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57" w:rsidRDefault="00BE3C57" w:rsidP="007574E4">
      <w:pPr>
        <w:shd w:val="clear" w:color="auto" w:fill="FFFFFF"/>
        <w:tabs>
          <w:tab w:val="left" w:pos="10152"/>
        </w:tabs>
        <w:spacing w:after="0" w:line="240" w:lineRule="auto"/>
        <w:jc w:val="center"/>
        <w:rPr>
          <w:rFonts w:ascii="Times New Roman" w:hAnsi="Times New Roman" w:cs="Times New Roman"/>
          <w:b/>
          <w:noProof/>
          <w:sz w:val="24"/>
          <w:szCs w:val="24"/>
        </w:rPr>
      </w:pPr>
    </w:p>
    <w:p w:rsidR="00BE3C57" w:rsidRDefault="00F96EC3" w:rsidP="00F96EC3">
      <w:pPr>
        <w:shd w:val="clear" w:color="auto" w:fill="FFFFFF"/>
        <w:tabs>
          <w:tab w:val="left" w:pos="10152"/>
        </w:tabs>
        <w:spacing w:after="0" w:line="240" w:lineRule="auto"/>
        <w:jc w:val="right"/>
        <w:rPr>
          <w:rFonts w:ascii="Times New Roman" w:hAnsi="Times New Roman" w:cs="Times New Roman"/>
          <w:b/>
          <w:noProof/>
          <w:sz w:val="24"/>
          <w:szCs w:val="24"/>
        </w:rPr>
      </w:pPr>
      <w:r>
        <w:rPr>
          <w:rFonts w:ascii="Times New Roman" w:hAnsi="Times New Roman" w:cs="Times New Roman"/>
          <w:b/>
          <w:noProof/>
          <w:sz w:val="24"/>
          <w:szCs w:val="24"/>
        </w:rPr>
        <w:t>ПРОЕКТ</w:t>
      </w:r>
    </w:p>
    <w:p w:rsidR="00AF003B" w:rsidRPr="0091331D" w:rsidRDefault="00AF003B" w:rsidP="007574E4">
      <w:pPr>
        <w:shd w:val="clear" w:color="auto" w:fill="FFFFFF"/>
        <w:tabs>
          <w:tab w:val="left" w:pos="10152"/>
        </w:tabs>
        <w:spacing w:after="0" w:line="240" w:lineRule="auto"/>
        <w:jc w:val="center"/>
        <w:rPr>
          <w:rFonts w:ascii="Times New Roman" w:hAnsi="Times New Roman" w:cs="Times New Roman"/>
          <w:b/>
          <w:noProof/>
          <w:sz w:val="24"/>
          <w:szCs w:val="24"/>
        </w:rPr>
      </w:pPr>
      <w:r w:rsidRPr="0091331D">
        <w:rPr>
          <w:rFonts w:ascii="Times New Roman" w:hAnsi="Times New Roman" w:cs="Times New Roman"/>
          <w:b/>
          <w:noProof/>
          <w:sz w:val="24"/>
          <w:szCs w:val="24"/>
        </w:rPr>
        <w:drawing>
          <wp:inline distT="0" distB="0" distL="0" distR="0">
            <wp:extent cx="628650" cy="906426"/>
            <wp:effectExtent l="19050" t="0" r="0" b="0"/>
            <wp:docPr id="3"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8" cstate="print"/>
                    <a:srcRect/>
                    <a:stretch>
                      <a:fillRect/>
                    </a:stretch>
                  </pic:blipFill>
                  <pic:spPr bwMode="auto">
                    <a:xfrm>
                      <a:off x="0" y="0"/>
                      <a:ext cx="628650" cy="904875"/>
                    </a:xfrm>
                    <a:prstGeom prst="rect">
                      <a:avLst/>
                    </a:prstGeom>
                    <a:noFill/>
                    <a:ln w="9525">
                      <a:noFill/>
                      <a:miter lim="800000"/>
                      <a:headEnd/>
                      <a:tailEnd/>
                    </a:ln>
                  </pic:spPr>
                </pic:pic>
              </a:graphicData>
            </a:graphic>
          </wp:inline>
        </w:drawing>
      </w:r>
    </w:p>
    <w:p w:rsidR="00901FBF" w:rsidRDefault="00901FBF" w:rsidP="007574E4">
      <w:pPr>
        <w:shd w:val="clear" w:color="auto" w:fill="FFFFFF"/>
        <w:tabs>
          <w:tab w:val="left" w:pos="10152"/>
        </w:tabs>
        <w:spacing w:after="0" w:line="240" w:lineRule="auto"/>
        <w:jc w:val="center"/>
        <w:rPr>
          <w:rFonts w:ascii="Times New Roman" w:hAnsi="Times New Roman" w:cs="Times New Roman"/>
          <w:b/>
          <w:noProof/>
        </w:rPr>
      </w:pPr>
    </w:p>
    <w:p w:rsidR="00BE3C57" w:rsidRPr="00AF003B" w:rsidRDefault="00BE3C57" w:rsidP="007574E4">
      <w:pPr>
        <w:shd w:val="clear" w:color="auto" w:fill="FFFFFF"/>
        <w:tabs>
          <w:tab w:val="left" w:pos="10152"/>
        </w:tabs>
        <w:spacing w:after="0" w:line="240" w:lineRule="auto"/>
        <w:jc w:val="center"/>
        <w:rPr>
          <w:rFonts w:ascii="Times New Roman" w:hAnsi="Times New Roman" w:cs="Times New Roman"/>
          <w:b/>
          <w:noProof/>
        </w:rPr>
      </w:pPr>
    </w:p>
    <w:p w:rsidR="00AF003B" w:rsidRPr="00AF003B" w:rsidRDefault="00AF003B" w:rsidP="007574E4">
      <w:pPr>
        <w:shd w:val="clear" w:color="auto" w:fill="FFFFFF"/>
        <w:tabs>
          <w:tab w:val="left" w:pos="9356"/>
        </w:tabs>
        <w:spacing w:after="0" w:line="240" w:lineRule="auto"/>
        <w:jc w:val="center"/>
        <w:rPr>
          <w:rFonts w:ascii="Times New Roman" w:hAnsi="Times New Roman" w:cs="Times New Roman"/>
          <w:b/>
          <w:spacing w:val="-3"/>
          <w:sz w:val="30"/>
          <w:szCs w:val="30"/>
        </w:rPr>
      </w:pPr>
      <w:r w:rsidRPr="00AF003B">
        <w:rPr>
          <w:rFonts w:ascii="Times New Roman" w:hAnsi="Times New Roman" w:cs="Times New Roman"/>
          <w:b/>
          <w:spacing w:val="-3"/>
          <w:sz w:val="30"/>
          <w:szCs w:val="30"/>
        </w:rPr>
        <w:t>АДМИНИСТРАЦИЯ КРИВОШЕИНСКОГО РАЙОНА</w:t>
      </w:r>
    </w:p>
    <w:p w:rsidR="00901FBF" w:rsidRPr="00A0178F" w:rsidRDefault="00901FBF" w:rsidP="007574E4">
      <w:pPr>
        <w:shd w:val="clear" w:color="auto" w:fill="FFFFFF"/>
        <w:tabs>
          <w:tab w:val="left" w:pos="9356"/>
        </w:tabs>
        <w:spacing w:after="0" w:line="240" w:lineRule="auto"/>
        <w:jc w:val="center"/>
        <w:rPr>
          <w:rFonts w:ascii="Times New Roman" w:hAnsi="Times New Roman" w:cs="Times New Roman"/>
          <w:b/>
          <w:sz w:val="16"/>
          <w:szCs w:val="16"/>
        </w:rPr>
      </w:pPr>
    </w:p>
    <w:p w:rsidR="00AF003B" w:rsidRPr="00AF003B" w:rsidRDefault="00AF003B" w:rsidP="007574E4">
      <w:pPr>
        <w:shd w:val="clear" w:color="auto" w:fill="FFFFFF"/>
        <w:tabs>
          <w:tab w:val="left" w:pos="9356"/>
        </w:tabs>
        <w:spacing w:after="0" w:line="240" w:lineRule="auto"/>
        <w:jc w:val="center"/>
        <w:rPr>
          <w:rFonts w:ascii="Times New Roman" w:hAnsi="Times New Roman" w:cs="Times New Roman"/>
          <w:b/>
          <w:sz w:val="28"/>
          <w:szCs w:val="28"/>
        </w:rPr>
      </w:pPr>
      <w:r w:rsidRPr="00AF003B">
        <w:rPr>
          <w:rFonts w:ascii="Times New Roman" w:hAnsi="Times New Roman" w:cs="Times New Roman"/>
          <w:b/>
          <w:sz w:val="28"/>
          <w:szCs w:val="28"/>
        </w:rPr>
        <w:t>ПОСТАНОВЛЕНИЕ</w:t>
      </w:r>
    </w:p>
    <w:p w:rsidR="00AF003B" w:rsidRDefault="00AF003B" w:rsidP="007574E4">
      <w:pPr>
        <w:spacing w:after="0" w:line="240" w:lineRule="auto"/>
        <w:jc w:val="center"/>
        <w:rPr>
          <w:rFonts w:ascii="Times New Roman" w:hAnsi="Times New Roman" w:cs="Times New Roman"/>
          <w:b/>
        </w:rPr>
      </w:pPr>
    </w:p>
    <w:p w:rsidR="00BE3C57" w:rsidRDefault="00BE3C57" w:rsidP="007574E4">
      <w:pPr>
        <w:spacing w:after="0" w:line="240" w:lineRule="auto"/>
        <w:jc w:val="center"/>
        <w:rPr>
          <w:rFonts w:ascii="Times New Roman" w:hAnsi="Times New Roman" w:cs="Times New Roman"/>
          <w:b/>
        </w:rPr>
      </w:pPr>
    </w:p>
    <w:p w:rsidR="009214A2" w:rsidRPr="00AF003B" w:rsidRDefault="009214A2" w:rsidP="007574E4">
      <w:pPr>
        <w:spacing w:after="0" w:line="240" w:lineRule="auto"/>
        <w:jc w:val="center"/>
        <w:rPr>
          <w:rFonts w:ascii="Times New Roman" w:hAnsi="Times New Roman" w:cs="Times New Roman"/>
          <w:b/>
        </w:rPr>
      </w:pPr>
    </w:p>
    <w:p w:rsidR="00AF003B" w:rsidRPr="007E459F" w:rsidRDefault="007E459F" w:rsidP="007574E4">
      <w:pPr>
        <w:spacing w:after="0" w:line="240" w:lineRule="auto"/>
        <w:jc w:val="both"/>
        <w:rPr>
          <w:rFonts w:ascii="Times New Roman" w:hAnsi="Times New Roman" w:cs="Times New Roman"/>
          <w:sz w:val="24"/>
          <w:szCs w:val="24"/>
        </w:rPr>
      </w:pPr>
      <w:r w:rsidRPr="007E459F">
        <w:rPr>
          <w:rFonts w:ascii="Times New Roman" w:hAnsi="Times New Roman" w:cs="Times New Roman"/>
          <w:sz w:val="24"/>
          <w:szCs w:val="24"/>
        </w:rPr>
        <w:t>___.02.2025</w:t>
      </w:r>
      <w:r w:rsidR="009214A2" w:rsidRPr="007E459F">
        <w:rPr>
          <w:rFonts w:ascii="Times New Roman" w:hAnsi="Times New Roman" w:cs="Times New Roman"/>
          <w:sz w:val="24"/>
          <w:szCs w:val="24"/>
        </w:rPr>
        <w:t xml:space="preserve">                                                                                                                        № </w:t>
      </w:r>
      <w:r w:rsidRPr="007E459F">
        <w:rPr>
          <w:rFonts w:ascii="Times New Roman" w:hAnsi="Times New Roman" w:cs="Times New Roman"/>
          <w:sz w:val="24"/>
          <w:szCs w:val="24"/>
        </w:rPr>
        <w:t>____</w:t>
      </w:r>
    </w:p>
    <w:p w:rsidR="00AF003B" w:rsidRDefault="00AF003B" w:rsidP="007574E4">
      <w:pPr>
        <w:tabs>
          <w:tab w:val="left" w:pos="8625"/>
        </w:tabs>
        <w:spacing w:after="0" w:line="240" w:lineRule="auto"/>
        <w:jc w:val="both"/>
        <w:rPr>
          <w:rFonts w:ascii="Times New Roman" w:hAnsi="Times New Roman" w:cs="Times New Roman"/>
          <w:sz w:val="24"/>
          <w:szCs w:val="24"/>
        </w:rPr>
      </w:pPr>
    </w:p>
    <w:p w:rsidR="009214A2" w:rsidRPr="00901FBF" w:rsidRDefault="009214A2" w:rsidP="007574E4">
      <w:pPr>
        <w:tabs>
          <w:tab w:val="left" w:pos="8625"/>
        </w:tabs>
        <w:spacing w:after="0" w:line="240" w:lineRule="auto"/>
        <w:jc w:val="both"/>
        <w:rPr>
          <w:rFonts w:ascii="Times New Roman" w:hAnsi="Times New Roman" w:cs="Times New Roman"/>
          <w:sz w:val="24"/>
          <w:szCs w:val="24"/>
        </w:rPr>
      </w:pPr>
    </w:p>
    <w:p w:rsidR="00907437" w:rsidRDefault="00AF003B" w:rsidP="007574E4">
      <w:pPr>
        <w:pStyle w:val="ConsPlusNormal"/>
        <w:jc w:val="center"/>
      </w:pPr>
      <w:r w:rsidRPr="00901FBF">
        <w:t xml:space="preserve">О предоставлении субсидии на развитие </w:t>
      </w:r>
      <w:r w:rsidR="005F6074">
        <w:t>малых форм хозяйствования</w:t>
      </w:r>
      <w:r w:rsidRPr="00901FBF">
        <w:t xml:space="preserve"> из бюджета муниципального образования Кривошеинский район </w:t>
      </w:r>
      <w:r w:rsidR="004D281F">
        <w:t xml:space="preserve">Томской области </w:t>
      </w:r>
      <w:r w:rsidRPr="00901FBF">
        <w:t>в целях реализации отдельных государственных полномочий по государственной поддержке сельскохозяйственного производства</w:t>
      </w:r>
    </w:p>
    <w:p w:rsidR="00AF003B" w:rsidRPr="00901FBF" w:rsidRDefault="00AF003B" w:rsidP="007574E4">
      <w:pPr>
        <w:pStyle w:val="ConsPlusNormal"/>
        <w:jc w:val="both"/>
        <w:rPr>
          <w:b/>
          <w:bCs/>
        </w:rPr>
      </w:pPr>
    </w:p>
    <w:p w:rsidR="004D281F" w:rsidRPr="00712D84" w:rsidRDefault="004D281F" w:rsidP="00712D84">
      <w:pPr>
        <w:pStyle w:val="ConsPlusNormal"/>
        <w:ind w:firstLine="540"/>
        <w:jc w:val="both"/>
      </w:pPr>
      <w:r w:rsidRPr="004D281F">
        <w:t>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бюджета муниципального образования Кривошеинский район</w:t>
      </w:r>
      <w:r>
        <w:t xml:space="preserve"> Томской области</w:t>
      </w:r>
      <w:r w:rsidRPr="004D281F">
        <w:t>, в соответствии со  стать</w:t>
      </w:r>
      <w:r w:rsidR="00920AF9">
        <w:t>ями</w:t>
      </w:r>
      <w:r w:rsidRPr="004D281F">
        <w:t xml:space="preserve"> 78</w:t>
      </w:r>
      <w:r w:rsidR="00920AF9">
        <w:t>,</w:t>
      </w:r>
      <w:r w:rsidR="00B528C0">
        <w:t xml:space="preserve"> </w:t>
      </w:r>
      <w:r w:rsidR="00920AF9">
        <w:t>140</w:t>
      </w:r>
      <w:r w:rsidRPr="004D281F">
        <w:t xml:space="preserve"> Бюджетного кодекса Российск</w:t>
      </w:r>
      <w:r w:rsidR="00D039CB">
        <w:t>ой Федерации,</w:t>
      </w:r>
      <w:r w:rsidR="00B528C0">
        <w:t xml:space="preserve"> </w:t>
      </w:r>
      <w:r w:rsidR="006B7D2D" w:rsidRPr="006B7D2D">
        <w:t xml:space="preserve">законами </w:t>
      </w:r>
      <w:r w:rsidR="00B528C0">
        <w:t>Томской области от 13.04.2006 №</w:t>
      </w:r>
      <w:r w:rsidR="006B7D2D" w:rsidRPr="006B7D2D">
        <w:t>75-ОЗ «О государственной поддержке сельскохозяйственного производства в То</w:t>
      </w:r>
      <w:r w:rsidR="00B528C0">
        <w:t>мской области», от 29.12.2005 №</w:t>
      </w:r>
      <w:r w:rsidR="006B7D2D" w:rsidRPr="006B7D2D">
        <w:t>248-ОЗ «О наделении органов местного самоуправления отдельным</w:t>
      </w:r>
      <w:r w:rsidR="00B528C0">
        <w:t xml:space="preserve">и государственными полномочиями </w:t>
      </w:r>
      <w:r w:rsidR="006B7D2D" w:rsidRPr="006B7D2D">
        <w:t>по государственной поддержке сельскохозяйственного производства»,</w:t>
      </w:r>
      <w:r w:rsidR="00B528C0">
        <w:t xml:space="preserve"> </w:t>
      </w:r>
      <w:r w:rsidRPr="004D281F">
        <w:t xml:space="preserve">постановлением Правительства Российской Федерации от </w:t>
      </w:r>
      <w:r w:rsidR="006E1655">
        <w:t>25</w:t>
      </w:r>
      <w:r w:rsidRPr="004D281F">
        <w:t>.</w:t>
      </w:r>
      <w:r w:rsidR="006E1655">
        <w:t>10</w:t>
      </w:r>
      <w:r w:rsidRPr="004D281F">
        <w:t>.202</w:t>
      </w:r>
      <w:r w:rsidR="006E1655">
        <w:t>3</w:t>
      </w:r>
      <w:r w:rsidR="00B528C0">
        <w:t xml:space="preserve"> </w:t>
      </w:r>
      <w:r w:rsidR="00B673F4">
        <w:t>№</w:t>
      </w:r>
      <w:r w:rsidR="006E1655">
        <w:t>178</w:t>
      </w:r>
      <w:r w:rsidRPr="004D281F">
        <w:t>2 «Об</w:t>
      </w:r>
      <w:r w:rsidR="006E1655">
        <w:t xml:space="preserve"> утверждении</w:t>
      </w:r>
      <w:r w:rsidRPr="004D281F">
        <w:t xml:space="preserve"> общих требовани</w:t>
      </w:r>
      <w:r w:rsidR="006E1655">
        <w:t>й</w:t>
      </w:r>
      <w:r w:rsidRPr="004D281F">
        <w:t xml:space="preserve"> к нормативным правовым актам, муниципальным правовым актам, регулирующим предоставление</w:t>
      </w:r>
      <w:r w:rsidR="006E1655">
        <w:t xml:space="preserve"> из бюджетов субъектов </w:t>
      </w:r>
      <w:r w:rsidR="006E1655" w:rsidRPr="006E1655">
        <w:t>Российской Федерации</w:t>
      </w:r>
      <w:r w:rsidR="006E1655">
        <w:t xml:space="preserve">, местных бюджетов </w:t>
      </w:r>
      <w:r w:rsidRPr="004D281F">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sidR="006E1655">
        <w:t>проведение отборов получателей указанных субсидий, в том числе грантов в форме субсидий</w:t>
      </w:r>
      <w:r w:rsidRPr="004D281F">
        <w:t>,</w:t>
      </w:r>
      <w:r w:rsidR="00B528C0">
        <w:t xml:space="preserve"> </w:t>
      </w:r>
      <w:r w:rsidRPr="004D281F">
        <w:t>постановлениями Администрации Томской области от 29.12.2017 №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w:t>
      </w:r>
      <w:r w:rsidR="00B528C0">
        <w:t>го производства»</w:t>
      </w:r>
      <w:r w:rsidRPr="004D281F">
        <w:t xml:space="preserve"> </w:t>
      </w:r>
    </w:p>
    <w:p w:rsidR="00AF003B" w:rsidRPr="001B13B6" w:rsidRDefault="00AF003B" w:rsidP="007574E4">
      <w:pPr>
        <w:pStyle w:val="ConsPlusNormal"/>
        <w:ind w:firstLine="540"/>
        <w:jc w:val="both"/>
      </w:pPr>
      <w:r w:rsidRPr="001B13B6">
        <w:t>ПОСТАНОВЛЯЮ:</w:t>
      </w:r>
    </w:p>
    <w:p w:rsidR="004D281F" w:rsidRPr="00732F7A" w:rsidRDefault="00AF003B" w:rsidP="007574E4">
      <w:pPr>
        <w:pStyle w:val="ConsPlusNormal"/>
        <w:ind w:firstLine="539"/>
        <w:jc w:val="both"/>
      </w:pPr>
      <w:r>
        <w:rPr>
          <w:color w:val="000000"/>
        </w:rPr>
        <w:t>1</w:t>
      </w:r>
      <w:r w:rsidRPr="00732F7A">
        <w:t>.</w:t>
      </w:r>
      <w:r w:rsidR="00B06C65" w:rsidRPr="00732F7A">
        <w:t> </w:t>
      </w:r>
      <w:r w:rsidRPr="00732F7A">
        <w:t>Утвердить</w:t>
      </w:r>
      <w:r w:rsidR="00B528C0">
        <w:t xml:space="preserve"> </w:t>
      </w:r>
      <w:r w:rsidRPr="00732F7A">
        <w:t>Порядок поддержки малых форм хозяйствования пос</w:t>
      </w:r>
      <w:r w:rsidR="00B673F4" w:rsidRPr="00732F7A">
        <w:t xml:space="preserve">редством предоставления </w:t>
      </w:r>
      <w:r w:rsidRPr="00732F7A">
        <w:t xml:space="preserve">субсидий на развитие </w:t>
      </w:r>
      <w:r w:rsidR="004E34A6" w:rsidRPr="00732F7A">
        <w:t xml:space="preserve">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 </w:t>
      </w:r>
      <w:r w:rsidRPr="00732F7A">
        <w:t>согласно приложению к настоящему постановлению;</w:t>
      </w:r>
    </w:p>
    <w:p w:rsidR="00AF003B" w:rsidRDefault="00AF003B" w:rsidP="007574E4">
      <w:pPr>
        <w:pStyle w:val="ConsPlusNormal"/>
        <w:ind w:firstLine="540"/>
        <w:jc w:val="both"/>
        <w:rPr>
          <w:bCs/>
          <w:i/>
        </w:rPr>
      </w:pPr>
      <w:r>
        <w:t>2.</w:t>
      </w:r>
      <w:r w:rsidR="00B06C65">
        <w:t> </w:t>
      </w:r>
      <w:r w:rsidRPr="00537DD1">
        <w:t>Настояще</w:t>
      </w:r>
      <w:r w:rsidR="00AD1FE1">
        <w:t xml:space="preserve">е постановление вступает в силу </w:t>
      </w:r>
      <w:r w:rsidR="004D281F">
        <w:t>с</w:t>
      </w:r>
      <w:r w:rsidR="00AD1FE1">
        <w:t xml:space="preserve"> </w:t>
      </w:r>
      <w:r w:rsidR="004D281F">
        <w:t>даты</w:t>
      </w:r>
      <w:r w:rsidRPr="00537DD1">
        <w:t xml:space="preserve"> его официального опубликования и распространяется на правоотношения, возникшие с 01.01.20</w:t>
      </w:r>
      <w:r w:rsidR="004D281F">
        <w:t>2</w:t>
      </w:r>
      <w:r w:rsidR="0054204D">
        <w:t>5</w:t>
      </w:r>
      <w:r w:rsidRPr="00537DD1">
        <w:t xml:space="preserve"> года</w:t>
      </w:r>
      <w:r w:rsidRPr="00537DD1">
        <w:rPr>
          <w:bCs/>
          <w:i/>
        </w:rPr>
        <w:t>.</w:t>
      </w:r>
    </w:p>
    <w:p w:rsidR="004D281F" w:rsidRPr="004D281F" w:rsidRDefault="004D281F" w:rsidP="007574E4">
      <w:pPr>
        <w:pStyle w:val="ConsPlusNormal"/>
        <w:ind w:firstLine="540"/>
        <w:jc w:val="both"/>
        <w:rPr>
          <w:bCs/>
        </w:rPr>
      </w:pPr>
      <w:r w:rsidRPr="004D281F">
        <w:rPr>
          <w:bCs/>
        </w:rPr>
        <w:t>3.</w:t>
      </w:r>
      <w:r w:rsidR="00B06C65">
        <w:rPr>
          <w:bCs/>
        </w:rPr>
        <w:t> </w:t>
      </w:r>
      <w:r w:rsidRPr="004D281F">
        <w:rPr>
          <w:bCs/>
        </w:rPr>
        <w:t>Признать утратившим силу с 01.01.202</w:t>
      </w:r>
      <w:r w:rsidR="0054204D">
        <w:rPr>
          <w:bCs/>
        </w:rPr>
        <w:t>5</w:t>
      </w:r>
      <w:r w:rsidRPr="004D281F">
        <w:rPr>
          <w:bCs/>
        </w:rPr>
        <w:t xml:space="preserve"> года постановление Администрации Кривошеинского района от </w:t>
      </w:r>
      <w:r w:rsidR="0054204D">
        <w:rPr>
          <w:bCs/>
        </w:rPr>
        <w:t>18</w:t>
      </w:r>
      <w:r w:rsidRPr="004D281F">
        <w:rPr>
          <w:bCs/>
        </w:rPr>
        <w:t>.0</w:t>
      </w:r>
      <w:r w:rsidR="0054204D">
        <w:rPr>
          <w:bCs/>
        </w:rPr>
        <w:t>3</w:t>
      </w:r>
      <w:r w:rsidRPr="004D281F">
        <w:rPr>
          <w:bCs/>
        </w:rPr>
        <w:t>.20</w:t>
      </w:r>
      <w:r w:rsidR="0054204D">
        <w:rPr>
          <w:bCs/>
        </w:rPr>
        <w:t>21 № 186</w:t>
      </w:r>
      <w:r w:rsidRPr="004D281F">
        <w:rPr>
          <w:bCs/>
        </w:rPr>
        <w:t xml:space="preserve"> «О предоставлении субсидии на развитие </w:t>
      </w:r>
      <w:r w:rsidR="0054204D">
        <w:rPr>
          <w:bCs/>
        </w:rPr>
        <w:t>малых форм хозяйствования</w:t>
      </w:r>
      <w:r w:rsidRPr="004D281F">
        <w:rPr>
          <w:bCs/>
        </w:rPr>
        <w:t xml:space="preserve"> из бюджета муниципального образования Кривошеинский район </w:t>
      </w:r>
      <w:r w:rsidR="0054204D">
        <w:rPr>
          <w:bCs/>
        </w:rPr>
        <w:t xml:space="preserve">Томской области </w:t>
      </w:r>
      <w:r w:rsidRPr="004D281F">
        <w:rPr>
          <w:bCs/>
        </w:rPr>
        <w:t>в целях реализации отдельных государственных полномочий по государственной поддержке сельскохозяйственного производства».</w:t>
      </w:r>
    </w:p>
    <w:p w:rsidR="00AF003B" w:rsidRPr="00537DD1" w:rsidRDefault="00F94EDD" w:rsidP="007574E4">
      <w:pPr>
        <w:pStyle w:val="ConsPlusNormal"/>
        <w:ind w:firstLine="540"/>
        <w:jc w:val="both"/>
      </w:pPr>
      <w:r>
        <w:t>4</w:t>
      </w:r>
      <w:r w:rsidR="00AF003B">
        <w:t>.</w:t>
      </w:r>
      <w:r w:rsidR="00B06C65">
        <w:t> </w:t>
      </w:r>
      <w:r w:rsidR="00AF003B" w:rsidRPr="00537DD1">
        <w:t>Настоящее постановление опубликовать в газете «Районные вести»</w:t>
      </w:r>
      <w:r w:rsidR="00AF003B">
        <w:t xml:space="preserve"> и</w:t>
      </w:r>
      <w:r w:rsidR="007D1EE6">
        <w:t xml:space="preserve"> разместить </w:t>
      </w:r>
      <w:r w:rsidR="007D1EE6" w:rsidRPr="002F7AD0">
        <w:t>в информационно-телекоммуникационной сети "Интернет"</w:t>
      </w:r>
      <w:r w:rsidR="00AF003B" w:rsidRPr="00537DD1">
        <w:t xml:space="preserve"> на официальном сайте муниципального образования Кривошеинский район</w:t>
      </w:r>
      <w:r w:rsidR="004D281F">
        <w:t xml:space="preserve"> Томской области</w:t>
      </w:r>
      <w:r w:rsidR="00AF003B" w:rsidRPr="00537DD1">
        <w:t>.</w:t>
      </w:r>
    </w:p>
    <w:p w:rsidR="00AF003B" w:rsidRPr="00AF003B" w:rsidRDefault="00F94EDD" w:rsidP="007574E4">
      <w:pPr>
        <w:pStyle w:val="ConsPlusNormal"/>
        <w:ind w:firstLine="540"/>
        <w:jc w:val="both"/>
      </w:pPr>
      <w:r>
        <w:lastRenderedPageBreak/>
        <w:t>5</w:t>
      </w:r>
      <w:r w:rsidR="00AF003B" w:rsidRPr="00AF003B">
        <w:t>.</w:t>
      </w:r>
      <w:r w:rsidR="00B06C65">
        <w:t> </w:t>
      </w:r>
      <w:r w:rsidR="00AF003B" w:rsidRPr="00AF003B">
        <w:t xml:space="preserve">Контроль за исполнением настоящего постановления </w:t>
      </w:r>
      <w:r w:rsidR="004D281F">
        <w:t>оставляю за собой.</w:t>
      </w:r>
    </w:p>
    <w:p w:rsidR="00AF003B" w:rsidRDefault="00AF003B"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Pr="00AF003B" w:rsidRDefault="004D281F" w:rsidP="007574E4">
      <w:pPr>
        <w:pStyle w:val="ConsPlusNormal"/>
        <w:ind w:firstLine="540"/>
        <w:jc w:val="both"/>
      </w:pPr>
    </w:p>
    <w:p w:rsidR="00AF003B" w:rsidRPr="00AF003B" w:rsidRDefault="00E277D2" w:rsidP="007574E4">
      <w:pPr>
        <w:pStyle w:val="ConsPlusNormal"/>
        <w:jc w:val="both"/>
      </w:pPr>
      <w:r>
        <w:t xml:space="preserve">Глава Кривошеинского района      </w:t>
      </w:r>
      <w:r w:rsidR="00AF003B" w:rsidRPr="00AF003B">
        <w:t xml:space="preserve">                            </w:t>
      </w:r>
      <w:r w:rsidR="00AD1FE1">
        <w:t xml:space="preserve">                                                          </w:t>
      </w:r>
      <w:r w:rsidR="00AF003B" w:rsidRPr="00AF003B">
        <w:t xml:space="preserve"> </w:t>
      </w:r>
      <w:r w:rsidR="004D281F">
        <w:t>А.Н. Коломин</w:t>
      </w:r>
    </w:p>
    <w:p w:rsidR="00AF003B" w:rsidRDefault="00AF003B"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B673F4" w:rsidRDefault="00B673F4"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42758" w:rsidRDefault="00442758" w:rsidP="007574E4">
      <w:pPr>
        <w:pStyle w:val="ConsPlusNormal"/>
        <w:ind w:firstLine="540"/>
        <w:jc w:val="both"/>
      </w:pPr>
    </w:p>
    <w:p w:rsidR="00442758" w:rsidRDefault="00442758" w:rsidP="007574E4">
      <w:pPr>
        <w:pStyle w:val="ConsPlusNormal"/>
        <w:ind w:firstLine="540"/>
        <w:jc w:val="both"/>
      </w:pPr>
    </w:p>
    <w:p w:rsidR="00FA53D7" w:rsidRDefault="00FA53D7"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E277D2" w:rsidRDefault="00E277D2" w:rsidP="007574E4">
      <w:pPr>
        <w:pStyle w:val="ConsPlusNormal"/>
        <w:ind w:firstLine="540"/>
        <w:jc w:val="both"/>
      </w:pPr>
    </w:p>
    <w:p w:rsidR="00B673F4" w:rsidRDefault="00B673F4" w:rsidP="007574E4">
      <w:pPr>
        <w:pStyle w:val="ConsPlusNormal"/>
        <w:ind w:firstLine="540"/>
        <w:jc w:val="both"/>
      </w:pPr>
    </w:p>
    <w:p w:rsidR="00AD1FE1" w:rsidRDefault="00AD1FE1" w:rsidP="007574E4">
      <w:pPr>
        <w:tabs>
          <w:tab w:val="left" w:pos="0"/>
        </w:tabs>
        <w:spacing w:after="0" w:line="240" w:lineRule="auto"/>
        <w:jc w:val="both"/>
        <w:rPr>
          <w:rFonts w:ascii="Times New Roman" w:eastAsia="Times New Roman" w:hAnsi="Times New Roman" w:cs="Times New Roman"/>
          <w:sz w:val="24"/>
          <w:szCs w:val="24"/>
        </w:rPr>
      </w:pPr>
    </w:p>
    <w:p w:rsidR="00FA53D7" w:rsidRPr="00883CA5" w:rsidRDefault="00883CA5" w:rsidP="007574E4">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Сондарь Нина Александровна</w:t>
      </w:r>
    </w:p>
    <w:p w:rsidR="00AF003B" w:rsidRPr="00AF003B" w:rsidRDefault="00AF003B" w:rsidP="007574E4">
      <w:pPr>
        <w:tabs>
          <w:tab w:val="left" w:pos="0"/>
        </w:tabs>
        <w:spacing w:after="0" w:line="240" w:lineRule="auto"/>
        <w:jc w:val="both"/>
        <w:rPr>
          <w:rFonts w:ascii="Times New Roman" w:hAnsi="Times New Roman" w:cs="Times New Roman"/>
          <w:sz w:val="20"/>
          <w:szCs w:val="20"/>
        </w:rPr>
      </w:pPr>
      <w:r w:rsidRPr="00AF003B">
        <w:rPr>
          <w:rFonts w:ascii="Times New Roman" w:hAnsi="Times New Roman" w:cs="Times New Roman"/>
          <w:sz w:val="20"/>
          <w:szCs w:val="20"/>
        </w:rPr>
        <w:t>(382 251) 2 – 1</w:t>
      </w:r>
      <w:r w:rsidR="00883CA5">
        <w:rPr>
          <w:rFonts w:ascii="Times New Roman" w:hAnsi="Times New Roman" w:cs="Times New Roman"/>
          <w:sz w:val="20"/>
          <w:szCs w:val="20"/>
        </w:rPr>
        <w:t>1</w:t>
      </w:r>
      <w:r w:rsidRPr="00AF003B">
        <w:rPr>
          <w:rFonts w:ascii="Times New Roman" w:hAnsi="Times New Roman" w:cs="Times New Roman"/>
          <w:sz w:val="20"/>
          <w:szCs w:val="20"/>
        </w:rPr>
        <w:t xml:space="preserve"> – </w:t>
      </w:r>
      <w:r w:rsidR="00883CA5">
        <w:rPr>
          <w:rFonts w:ascii="Times New Roman" w:hAnsi="Times New Roman" w:cs="Times New Roman"/>
          <w:sz w:val="20"/>
          <w:szCs w:val="20"/>
        </w:rPr>
        <w:t>4</w:t>
      </w:r>
      <w:r w:rsidRPr="00AF003B">
        <w:rPr>
          <w:rFonts w:ascii="Times New Roman" w:hAnsi="Times New Roman" w:cs="Times New Roman"/>
          <w:sz w:val="20"/>
          <w:szCs w:val="20"/>
        </w:rPr>
        <w:t>1</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Прокуратура,</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Управление финансов,</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Отдел социально-экономического развития села</w:t>
      </w:r>
      <w:r w:rsidR="00A0178F">
        <w:rPr>
          <w:rFonts w:ascii="Times New Roman" w:hAnsi="Times New Roman" w:cs="Times New Roman"/>
          <w:sz w:val="20"/>
          <w:szCs w:val="20"/>
        </w:rPr>
        <w:t>,</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Бухгалтерия,</w:t>
      </w:r>
    </w:p>
    <w:p w:rsidR="00223B40" w:rsidRDefault="00223B40" w:rsidP="007574E4">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Экономический отдел</w:t>
      </w:r>
      <w:r w:rsidR="00AF003B" w:rsidRPr="00AF003B">
        <w:rPr>
          <w:rFonts w:ascii="Times New Roman" w:hAnsi="Times New Roman" w:cs="Times New Roman"/>
          <w:sz w:val="20"/>
          <w:szCs w:val="20"/>
        </w:rPr>
        <w:t>,</w:t>
      </w:r>
    </w:p>
    <w:p w:rsidR="00AF003B" w:rsidRPr="00AF003B" w:rsidRDefault="00AF003B" w:rsidP="007574E4">
      <w:pPr>
        <w:autoSpaceDE w:val="0"/>
        <w:autoSpaceDN w:val="0"/>
        <w:adjustRightInd w:val="0"/>
        <w:spacing w:after="0" w:line="240" w:lineRule="auto"/>
        <w:jc w:val="both"/>
        <w:outlineLvl w:val="0"/>
        <w:rPr>
          <w:rFonts w:ascii="Times New Roman" w:hAnsi="Times New Roman" w:cs="Times New Roman"/>
        </w:rPr>
      </w:pPr>
      <w:r w:rsidRPr="00AF003B">
        <w:rPr>
          <w:rFonts w:ascii="Times New Roman" w:hAnsi="Times New Roman" w:cs="Times New Roman"/>
          <w:sz w:val="20"/>
          <w:szCs w:val="20"/>
        </w:rPr>
        <w:t>СП</w:t>
      </w:r>
      <w:r w:rsidR="00883CA5">
        <w:rPr>
          <w:rFonts w:ascii="Times New Roman" w:hAnsi="Times New Roman" w:cs="Times New Roman"/>
          <w:sz w:val="20"/>
          <w:szCs w:val="20"/>
        </w:rPr>
        <w:t xml:space="preserve"> </w:t>
      </w:r>
      <w:r w:rsidRPr="00AF003B">
        <w:rPr>
          <w:rFonts w:ascii="Times New Roman" w:hAnsi="Times New Roman" w:cs="Times New Roman"/>
          <w:sz w:val="20"/>
          <w:szCs w:val="20"/>
        </w:rPr>
        <w:t>(по списку) - 7</w:t>
      </w:r>
    </w:p>
    <w:p w:rsidR="00BC2B93" w:rsidRDefault="00BC2B93" w:rsidP="007574E4">
      <w:pPr>
        <w:autoSpaceDE w:val="0"/>
        <w:autoSpaceDN w:val="0"/>
        <w:adjustRightInd w:val="0"/>
        <w:spacing w:after="0" w:line="240" w:lineRule="auto"/>
        <w:ind w:left="6237"/>
        <w:outlineLvl w:val="0"/>
        <w:rPr>
          <w:rFonts w:ascii="Times New Roman" w:hAnsi="Times New Roman" w:cs="Times New Roman"/>
          <w:color w:val="000000"/>
          <w:sz w:val="24"/>
          <w:szCs w:val="24"/>
        </w:rPr>
      </w:pPr>
      <w:r w:rsidRPr="00AF003B">
        <w:rPr>
          <w:rFonts w:ascii="Times New Roman" w:hAnsi="Times New Roman" w:cs="Times New Roman"/>
          <w:color w:val="000000"/>
          <w:sz w:val="24"/>
          <w:szCs w:val="24"/>
        </w:rPr>
        <w:lastRenderedPageBreak/>
        <w:t>Приложение</w:t>
      </w:r>
    </w:p>
    <w:p w:rsidR="007574E4" w:rsidRDefault="007574E4" w:rsidP="007574E4">
      <w:pPr>
        <w:autoSpaceDE w:val="0"/>
        <w:autoSpaceDN w:val="0"/>
        <w:adjustRightInd w:val="0"/>
        <w:spacing w:after="0" w:line="240" w:lineRule="auto"/>
        <w:ind w:left="6237"/>
        <w:outlineLvl w:val="0"/>
        <w:rPr>
          <w:rFonts w:ascii="Times New Roman" w:hAnsi="Times New Roman" w:cs="Times New Roman"/>
          <w:color w:val="000000"/>
          <w:sz w:val="24"/>
          <w:szCs w:val="24"/>
        </w:rPr>
      </w:pPr>
      <w:r>
        <w:rPr>
          <w:rFonts w:ascii="Times New Roman" w:hAnsi="Times New Roman" w:cs="Times New Roman"/>
          <w:color w:val="000000"/>
          <w:sz w:val="24"/>
          <w:szCs w:val="24"/>
        </w:rPr>
        <w:t>УТВЕРЖДЕН</w:t>
      </w:r>
    </w:p>
    <w:p w:rsidR="00151BE0" w:rsidRPr="00AF003B" w:rsidRDefault="007574E4" w:rsidP="007574E4">
      <w:pPr>
        <w:autoSpaceDE w:val="0"/>
        <w:autoSpaceDN w:val="0"/>
        <w:adjustRightInd w:val="0"/>
        <w:spacing w:after="0" w:line="240" w:lineRule="auto"/>
        <w:ind w:left="6237"/>
        <w:outlineLvl w:val="0"/>
        <w:rPr>
          <w:rFonts w:ascii="Times New Roman" w:hAnsi="Times New Roman" w:cs="Times New Roman"/>
          <w:color w:val="000000"/>
          <w:sz w:val="24"/>
          <w:szCs w:val="24"/>
        </w:rPr>
      </w:pPr>
      <w:r w:rsidRPr="00AF003B">
        <w:rPr>
          <w:rFonts w:ascii="Times New Roman" w:hAnsi="Times New Roman" w:cs="Times New Roman"/>
          <w:color w:val="000000"/>
          <w:sz w:val="24"/>
          <w:szCs w:val="24"/>
        </w:rPr>
        <w:t>П</w:t>
      </w:r>
      <w:r w:rsidR="00151BE0" w:rsidRPr="00AF003B">
        <w:rPr>
          <w:rFonts w:ascii="Times New Roman" w:hAnsi="Times New Roman" w:cs="Times New Roman"/>
          <w:color w:val="000000"/>
          <w:sz w:val="24"/>
          <w:szCs w:val="24"/>
        </w:rPr>
        <w:t>остановлени</w:t>
      </w:r>
      <w:r w:rsidR="00223B40">
        <w:rPr>
          <w:rFonts w:ascii="Times New Roman" w:hAnsi="Times New Roman" w:cs="Times New Roman"/>
          <w:color w:val="000000"/>
          <w:sz w:val="24"/>
          <w:szCs w:val="24"/>
        </w:rPr>
        <w:t>ем</w:t>
      </w:r>
      <w:r w:rsidR="00C840EF">
        <w:rPr>
          <w:rFonts w:ascii="Times New Roman" w:hAnsi="Times New Roman" w:cs="Times New Roman"/>
          <w:color w:val="000000"/>
          <w:sz w:val="24"/>
          <w:szCs w:val="24"/>
        </w:rPr>
        <w:t xml:space="preserve"> </w:t>
      </w:r>
      <w:r w:rsidR="00B673F4">
        <w:rPr>
          <w:rFonts w:ascii="Times New Roman" w:hAnsi="Times New Roman" w:cs="Times New Roman"/>
          <w:color w:val="000000"/>
          <w:sz w:val="24"/>
          <w:szCs w:val="24"/>
        </w:rPr>
        <w:t>Администрации</w:t>
      </w:r>
      <w:r w:rsidR="00C840EF">
        <w:rPr>
          <w:rFonts w:ascii="Times New Roman" w:hAnsi="Times New Roman" w:cs="Times New Roman"/>
          <w:color w:val="000000"/>
          <w:sz w:val="24"/>
          <w:szCs w:val="24"/>
        </w:rPr>
        <w:t xml:space="preserve"> </w:t>
      </w:r>
      <w:r w:rsidR="00151BE0" w:rsidRPr="00AF003B">
        <w:rPr>
          <w:rFonts w:ascii="Times New Roman" w:hAnsi="Times New Roman" w:cs="Times New Roman"/>
          <w:color w:val="000000"/>
          <w:sz w:val="24"/>
          <w:szCs w:val="24"/>
        </w:rPr>
        <w:t>Кривошеинского района</w:t>
      </w:r>
    </w:p>
    <w:p w:rsidR="00BC2B93" w:rsidRPr="00C840EF" w:rsidRDefault="00151BE0" w:rsidP="007574E4">
      <w:pPr>
        <w:autoSpaceDE w:val="0"/>
        <w:autoSpaceDN w:val="0"/>
        <w:adjustRightInd w:val="0"/>
        <w:spacing w:after="0" w:line="240" w:lineRule="auto"/>
        <w:ind w:left="6237"/>
        <w:rPr>
          <w:rFonts w:ascii="Times New Roman" w:hAnsi="Times New Roman" w:cs="Times New Roman"/>
        </w:rPr>
      </w:pPr>
      <w:r w:rsidRPr="00C840EF">
        <w:rPr>
          <w:rFonts w:ascii="Times New Roman" w:hAnsi="Times New Roman" w:cs="Times New Roman"/>
          <w:sz w:val="24"/>
          <w:szCs w:val="24"/>
        </w:rPr>
        <w:t>от</w:t>
      </w:r>
      <w:r w:rsidR="00BE3C57" w:rsidRPr="00C840EF">
        <w:rPr>
          <w:rFonts w:ascii="Times New Roman" w:hAnsi="Times New Roman" w:cs="Times New Roman"/>
          <w:sz w:val="24"/>
          <w:szCs w:val="24"/>
        </w:rPr>
        <w:t xml:space="preserve">       </w:t>
      </w:r>
      <w:r w:rsidRPr="00C840EF">
        <w:rPr>
          <w:rFonts w:ascii="Times New Roman" w:hAnsi="Times New Roman" w:cs="Times New Roman"/>
          <w:sz w:val="24"/>
          <w:szCs w:val="24"/>
        </w:rPr>
        <w:t xml:space="preserve"> </w:t>
      </w:r>
      <w:r w:rsidR="009214A2" w:rsidRPr="00C840EF">
        <w:rPr>
          <w:rFonts w:ascii="Times New Roman" w:hAnsi="Times New Roman" w:cs="Times New Roman"/>
          <w:sz w:val="24"/>
          <w:szCs w:val="24"/>
        </w:rPr>
        <w:t>.</w:t>
      </w:r>
      <w:r w:rsidR="00BE3C57" w:rsidRPr="00C840EF">
        <w:rPr>
          <w:rFonts w:ascii="Times New Roman" w:hAnsi="Times New Roman" w:cs="Times New Roman"/>
          <w:sz w:val="24"/>
          <w:szCs w:val="24"/>
        </w:rPr>
        <w:t>02</w:t>
      </w:r>
      <w:r w:rsidR="009214A2" w:rsidRPr="00C840EF">
        <w:rPr>
          <w:rFonts w:ascii="Times New Roman" w:hAnsi="Times New Roman" w:cs="Times New Roman"/>
          <w:sz w:val="24"/>
          <w:szCs w:val="24"/>
        </w:rPr>
        <w:t>.202</w:t>
      </w:r>
      <w:r w:rsidR="00BE3C57" w:rsidRPr="00C840EF">
        <w:rPr>
          <w:rFonts w:ascii="Times New Roman" w:hAnsi="Times New Roman" w:cs="Times New Roman"/>
          <w:sz w:val="24"/>
          <w:szCs w:val="24"/>
        </w:rPr>
        <w:t xml:space="preserve">5 </w:t>
      </w:r>
      <w:r w:rsidRPr="00C840EF">
        <w:rPr>
          <w:rFonts w:ascii="Times New Roman" w:hAnsi="Times New Roman" w:cs="Times New Roman"/>
          <w:sz w:val="24"/>
          <w:szCs w:val="24"/>
        </w:rPr>
        <w:t>№</w:t>
      </w:r>
      <w:r w:rsidR="00BE3C57" w:rsidRPr="00C840EF">
        <w:rPr>
          <w:rFonts w:ascii="Times New Roman" w:hAnsi="Times New Roman" w:cs="Times New Roman"/>
          <w:sz w:val="24"/>
          <w:szCs w:val="24"/>
        </w:rPr>
        <w:t>______</w:t>
      </w:r>
    </w:p>
    <w:p w:rsidR="00B673F4" w:rsidRPr="00C840EF" w:rsidRDefault="00B673F4" w:rsidP="007574E4">
      <w:pPr>
        <w:pStyle w:val="ConsPlusNormal"/>
        <w:ind w:left="6237"/>
        <w:jc w:val="both"/>
        <w:rPr>
          <w:b/>
        </w:rPr>
      </w:pPr>
    </w:p>
    <w:p w:rsidR="00BC2B93" w:rsidRPr="007B155F" w:rsidRDefault="00CA3771" w:rsidP="007574E4">
      <w:pPr>
        <w:pStyle w:val="ConsPlusNormal"/>
        <w:jc w:val="center"/>
      </w:pPr>
      <w:r w:rsidRPr="007B155F">
        <w:t>Порядок</w:t>
      </w:r>
      <w:r w:rsidR="00BE3C57">
        <w:t xml:space="preserve"> </w:t>
      </w:r>
      <w:r w:rsidR="00BC2B93" w:rsidRPr="007B155F">
        <w:t>поддержк</w:t>
      </w:r>
      <w:r w:rsidR="009B526B" w:rsidRPr="007B155F">
        <w:t>и</w:t>
      </w:r>
      <w:r w:rsidR="00BC2B93" w:rsidRPr="007B155F">
        <w:t xml:space="preserve"> малых форм хозяйствования посредством предоставления субсидий на развитие </w:t>
      </w:r>
      <w:r w:rsidR="004E34A6" w:rsidRPr="007B155F">
        <w:t>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w:t>
      </w:r>
    </w:p>
    <w:p w:rsidR="008776C6" w:rsidRPr="007B155F" w:rsidRDefault="008776C6" w:rsidP="007574E4">
      <w:pPr>
        <w:pStyle w:val="ConsPlusNormal"/>
        <w:jc w:val="both"/>
      </w:pPr>
    </w:p>
    <w:p w:rsidR="008776C6" w:rsidRPr="007F50E2" w:rsidRDefault="008776C6" w:rsidP="007F50E2">
      <w:pPr>
        <w:pStyle w:val="ConsPlusNormal"/>
        <w:numPr>
          <w:ilvl w:val="0"/>
          <w:numId w:val="20"/>
        </w:numPr>
        <w:jc w:val="center"/>
        <w:rPr>
          <w:b/>
        </w:rPr>
      </w:pPr>
      <w:r w:rsidRPr="007F50E2">
        <w:rPr>
          <w:b/>
        </w:rPr>
        <w:t>Общие положения</w:t>
      </w:r>
    </w:p>
    <w:p w:rsidR="00BC2B93" w:rsidRPr="00652D06" w:rsidRDefault="00BC2B93" w:rsidP="007574E4">
      <w:pPr>
        <w:pStyle w:val="ConsPlusNormal"/>
        <w:jc w:val="both"/>
      </w:pPr>
    </w:p>
    <w:p w:rsidR="000C4AAA" w:rsidRPr="00F728B7" w:rsidRDefault="008776C6" w:rsidP="007574E4">
      <w:pPr>
        <w:pStyle w:val="ConsPlusNormal"/>
        <w:ind w:firstLine="567"/>
        <w:jc w:val="both"/>
      </w:pPr>
      <w:r w:rsidRPr="00F728B7">
        <w:t>1</w:t>
      </w:r>
      <w:r w:rsidR="00477AA3" w:rsidRPr="00F728B7">
        <w:t>.</w:t>
      </w:r>
      <w:r w:rsidR="00B06C65" w:rsidRPr="00F728B7">
        <w:t> </w:t>
      </w:r>
      <w:r w:rsidR="000C4AAA" w:rsidRPr="00F728B7">
        <w:t xml:space="preserve">Порядок </w:t>
      </w:r>
      <w:r w:rsidR="009B526B" w:rsidRPr="00F728B7">
        <w:t>поддержки малых форм хозяйствования</w:t>
      </w:r>
      <w:r w:rsidR="00FD2D41" w:rsidRPr="00F728B7">
        <w:t xml:space="preserve"> (далее – МФХ)</w:t>
      </w:r>
      <w:r w:rsidR="009B526B" w:rsidRPr="00F728B7">
        <w:t xml:space="preserve"> посредством предоставления субсидий на разви</w:t>
      </w:r>
      <w:r w:rsidR="0048589B" w:rsidRPr="00F728B7">
        <w:t xml:space="preserve">тие личных подсобных хозяйств, </w:t>
      </w:r>
      <w:r w:rsidR="009B526B" w:rsidRPr="00F728B7">
        <w:t>крестьянских (фермерских) хозяйств</w:t>
      </w:r>
      <w:r w:rsidR="0048589B" w:rsidRPr="00F728B7">
        <w:t xml:space="preserve"> и индивидуальных предпринимателей, являющихся сельскохозяйственными товаропроизводителями,</w:t>
      </w:r>
      <w:r w:rsidR="000C4AAA" w:rsidRPr="00F728B7">
        <w:t xml:space="preserve"> (далее - Порядок) определяет категории и критерии отбора юридических лиц</w:t>
      </w:r>
      <w:r w:rsidR="00B673F4" w:rsidRPr="00F728B7">
        <w:t xml:space="preserve"> (за </w:t>
      </w:r>
      <w:r w:rsidR="00D131CF" w:rsidRPr="00F728B7">
        <w:t xml:space="preserve">исключением государственных </w:t>
      </w:r>
      <w:r w:rsidRPr="00F728B7">
        <w:t>(муниципальных) учреждений)</w:t>
      </w:r>
      <w:r w:rsidR="000C4AAA" w:rsidRPr="00F728B7">
        <w:t>, индивидуальных предпринимателей</w:t>
      </w:r>
      <w:r w:rsidR="008155EB" w:rsidRPr="00F728B7">
        <w:t>, физических лиц</w:t>
      </w:r>
      <w:r w:rsidR="000C4AAA" w:rsidRPr="00F728B7">
        <w:t xml:space="preserve"> – производителей товаров, работ и услуг, имеющих право на получение субсиди</w:t>
      </w:r>
      <w:r w:rsidR="00061439" w:rsidRPr="00F728B7">
        <w:t>и</w:t>
      </w:r>
      <w:r w:rsidR="00BE3C57" w:rsidRPr="00F728B7">
        <w:t xml:space="preserve"> </w:t>
      </w:r>
      <w:r w:rsidR="000C4AAA" w:rsidRPr="00F728B7">
        <w:t xml:space="preserve">на </w:t>
      </w:r>
      <w:r w:rsidRPr="00F728B7">
        <w:t>развитие личных под</w:t>
      </w:r>
      <w:r w:rsidR="0048589B" w:rsidRPr="00F728B7">
        <w:t xml:space="preserve">собных хозяйств (далее - ЛПХ), </w:t>
      </w:r>
      <w:r w:rsidRPr="00F728B7">
        <w:t>крестьянских (фермерских)</w:t>
      </w:r>
      <w:r w:rsidR="0048589B" w:rsidRPr="00F728B7">
        <w:t xml:space="preserve"> хозяйств</w:t>
      </w:r>
      <w:r w:rsidRPr="00F728B7">
        <w:t xml:space="preserve"> (далее - КФХ)</w:t>
      </w:r>
      <w:r w:rsidR="0048589B" w:rsidRPr="00F728B7">
        <w:t xml:space="preserve"> и индивидуальных предпринимателей, являющихся сельскохозяйственными товаропроизводителями, (далее – ИП)</w:t>
      </w:r>
      <w:r w:rsidR="00061439" w:rsidRPr="00F728B7">
        <w:t xml:space="preserve"> (далее – субсидия)</w:t>
      </w:r>
      <w:r w:rsidR="000C4AAA" w:rsidRPr="00F728B7">
        <w:t>, условия и порядок предоставления субсидии.</w:t>
      </w:r>
    </w:p>
    <w:p w:rsidR="00F94EDD" w:rsidRPr="00F728B7" w:rsidRDefault="00F94EDD" w:rsidP="007574E4">
      <w:pPr>
        <w:pStyle w:val="ConsPlusNormal"/>
        <w:ind w:firstLine="567"/>
        <w:jc w:val="both"/>
      </w:pPr>
      <w:r w:rsidRPr="00F728B7">
        <w:t>Целью предоставл</w:t>
      </w:r>
      <w:bookmarkStart w:id="0" w:name="_GoBack"/>
      <w:bookmarkEnd w:id="0"/>
      <w:r w:rsidRPr="00F728B7">
        <w:t xml:space="preserve">ения из бюджета муниципального образования Кривошеинский район Томской области субсидии является </w:t>
      </w:r>
      <w:r w:rsidR="00FD2D41" w:rsidRPr="00F728B7">
        <w:t>возмещение части затрат по содержанию коров и (или) по обеспечению технической и технологической модернизации для поддержки малых форм хозяйствования Кривошеинского района</w:t>
      </w:r>
      <w:r w:rsidRPr="00F728B7">
        <w:t>.</w:t>
      </w:r>
    </w:p>
    <w:p w:rsidR="000C4AAA" w:rsidRPr="00F728B7" w:rsidRDefault="008776C6" w:rsidP="007574E4">
      <w:pPr>
        <w:autoSpaceDE w:val="0"/>
        <w:autoSpaceDN w:val="0"/>
        <w:adjustRightInd w:val="0"/>
        <w:spacing w:after="0" w:line="240" w:lineRule="auto"/>
        <w:ind w:firstLine="567"/>
        <w:jc w:val="both"/>
        <w:outlineLvl w:val="0"/>
        <w:rPr>
          <w:rFonts w:ascii="Times New Roman" w:hAnsi="Times New Roman" w:cs="Times New Roman"/>
          <w:color w:val="000000" w:themeColor="text1"/>
          <w:sz w:val="24"/>
          <w:szCs w:val="24"/>
        </w:rPr>
      </w:pPr>
      <w:r w:rsidRPr="00F728B7">
        <w:rPr>
          <w:rFonts w:ascii="Times New Roman" w:hAnsi="Times New Roman" w:cs="Times New Roman"/>
          <w:color w:val="000000" w:themeColor="text1"/>
          <w:sz w:val="24"/>
          <w:szCs w:val="24"/>
        </w:rPr>
        <w:t>2</w:t>
      </w:r>
      <w:r w:rsidR="00477AA3" w:rsidRPr="00F728B7">
        <w:rPr>
          <w:rFonts w:ascii="Times New Roman" w:hAnsi="Times New Roman" w:cs="Times New Roman"/>
          <w:color w:val="000000" w:themeColor="text1"/>
          <w:sz w:val="24"/>
          <w:szCs w:val="24"/>
        </w:rPr>
        <w:t>.</w:t>
      </w:r>
      <w:r w:rsidR="00B06C65" w:rsidRPr="00F728B7">
        <w:rPr>
          <w:rFonts w:ascii="Times New Roman" w:hAnsi="Times New Roman" w:cs="Times New Roman"/>
          <w:color w:val="000000" w:themeColor="text1"/>
          <w:sz w:val="24"/>
          <w:szCs w:val="24"/>
        </w:rPr>
        <w:t> </w:t>
      </w:r>
      <w:r w:rsidR="003205E4" w:rsidRPr="00F728B7">
        <w:rPr>
          <w:rFonts w:ascii="Times New Roman" w:hAnsi="Times New Roman" w:cs="Times New Roman"/>
          <w:color w:val="000000" w:themeColor="text1"/>
          <w:sz w:val="24"/>
          <w:szCs w:val="24"/>
        </w:rPr>
        <w:t>Субсидии на поддержку малых форм хозяйствования, и</w:t>
      </w:r>
      <w:r w:rsidR="008155EB" w:rsidRPr="00F728B7">
        <w:rPr>
          <w:rFonts w:ascii="Times New Roman" w:hAnsi="Times New Roman" w:cs="Times New Roman"/>
          <w:color w:val="000000" w:themeColor="text1"/>
          <w:sz w:val="24"/>
          <w:szCs w:val="24"/>
        </w:rPr>
        <w:t xml:space="preserve">сточником финансового обеспечения </w:t>
      </w:r>
      <w:r w:rsidR="003205E4" w:rsidRPr="00F728B7">
        <w:rPr>
          <w:rFonts w:ascii="Times New Roman" w:hAnsi="Times New Roman" w:cs="Times New Roman"/>
          <w:color w:val="000000" w:themeColor="text1"/>
          <w:sz w:val="24"/>
          <w:szCs w:val="24"/>
        </w:rPr>
        <w:t>которых</w:t>
      </w:r>
      <w:r w:rsidR="008155EB" w:rsidRPr="00F728B7">
        <w:rPr>
          <w:rFonts w:ascii="Times New Roman" w:hAnsi="Times New Roman" w:cs="Times New Roman"/>
          <w:color w:val="000000" w:themeColor="text1"/>
          <w:sz w:val="24"/>
          <w:szCs w:val="24"/>
        </w:rPr>
        <w:t xml:space="preserve"> являются </w:t>
      </w:r>
      <w:r w:rsidR="003205E4" w:rsidRPr="00F728B7">
        <w:rPr>
          <w:rFonts w:ascii="Times New Roman" w:hAnsi="Times New Roman" w:cs="Times New Roman"/>
          <w:color w:val="000000" w:themeColor="text1"/>
          <w:sz w:val="24"/>
          <w:szCs w:val="24"/>
        </w:rPr>
        <w:t>субвенции из</w:t>
      </w:r>
      <w:r w:rsidR="008155EB" w:rsidRPr="00F728B7">
        <w:rPr>
          <w:rFonts w:ascii="Times New Roman" w:hAnsi="Times New Roman" w:cs="Times New Roman"/>
          <w:color w:val="000000" w:themeColor="text1"/>
          <w:sz w:val="24"/>
          <w:szCs w:val="24"/>
        </w:rPr>
        <w:t xml:space="preserve"> областного бюджета</w:t>
      </w:r>
      <w:r w:rsidR="003205E4" w:rsidRPr="00F728B7">
        <w:rPr>
          <w:rFonts w:ascii="Times New Roman" w:hAnsi="Times New Roman" w:cs="Times New Roman"/>
          <w:color w:val="000000" w:themeColor="text1"/>
          <w:sz w:val="24"/>
          <w:szCs w:val="24"/>
        </w:rPr>
        <w:t>, предоставляются в соответствии с Порядком проведения отбора получателей субсидий для предоставления субсидий, установленным настоящим Порядком.</w:t>
      </w:r>
    </w:p>
    <w:p w:rsidR="000C4AAA" w:rsidRPr="00F728B7" w:rsidRDefault="008776C6" w:rsidP="007574E4">
      <w:pPr>
        <w:pStyle w:val="a3"/>
        <w:ind w:firstLine="567"/>
        <w:jc w:val="both"/>
        <w:rPr>
          <w:rFonts w:ascii="Times New Roman" w:hAnsi="Times New Roman"/>
          <w:sz w:val="24"/>
          <w:szCs w:val="24"/>
        </w:rPr>
      </w:pPr>
      <w:r w:rsidRPr="00F728B7">
        <w:rPr>
          <w:rFonts w:ascii="Times New Roman" w:hAnsi="Times New Roman"/>
          <w:sz w:val="24"/>
          <w:szCs w:val="24"/>
        </w:rPr>
        <w:t>3</w:t>
      </w:r>
      <w:r w:rsidR="00477AA3" w:rsidRPr="00F728B7">
        <w:rPr>
          <w:rFonts w:ascii="Times New Roman" w:hAnsi="Times New Roman"/>
          <w:sz w:val="24"/>
          <w:szCs w:val="24"/>
        </w:rPr>
        <w:t>.</w:t>
      </w:r>
      <w:r w:rsidR="00B06C65" w:rsidRPr="00F728B7">
        <w:rPr>
          <w:rFonts w:ascii="Times New Roman" w:hAnsi="Times New Roman"/>
          <w:sz w:val="24"/>
          <w:szCs w:val="24"/>
        </w:rPr>
        <w:t> </w:t>
      </w:r>
      <w:r w:rsidR="00477AA3" w:rsidRPr="00F728B7">
        <w:rPr>
          <w:rFonts w:ascii="Times New Roman" w:hAnsi="Times New Roman"/>
          <w:sz w:val="24"/>
          <w:szCs w:val="24"/>
        </w:rPr>
        <w:t>Главный распорядитель как получатель бюджетных средств - Администрация Кривошеинского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(далее – уполномоченный орган).</w:t>
      </w:r>
    </w:p>
    <w:p w:rsidR="00ED2FAA" w:rsidRPr="00F728B7" w:rsidRDefault="00F94EDD" w:rsidP="007574E4">
      <w:pPr>
        <w:pStyle w:val="ConsPlusNormal"/>
        <w:ind w:firstLine="567"/>
        <w:jc w:val="both"/>
      </w:pPr>
      <w:r w:rsidRPr="00F728B7">
        <w:t>4.</w:t>
      </w:r>
      <w:r w:rsidR="00B06C65" w:rsidRPr="00F728B7">
        <w:t> </w:t>
      </w:r>
      <w:r w:rsidR="00ED2FAA" w:rsidRPr="00F728B7">
        <w:t>Предоставление субсиди</w:t>
      </w:r>
      <w:r w:rsidR="00061439" w:rsidRPr="00F728B7">
        <w:t>и</w:t>
      </w:r>
      <w:r w:rsidR="00ED2FAA" w:rsidRPr="00F728B7">
        <w:t xml:space="preserve"> осуществляется уполномоченным органом в соответствии со статьей 78</w:t>
      </w:r>
      <w:r w:rsidR="00CD3E5B" w:rsidRPr="00F728B7">
        <w:t>, 140</w:t>
      </w:r>
      <w:r w:rsidR="00ED2FAA" w:rsidRPr="00F728B7">
        <w:t xml:space="preserve"> Бюджетного кодекса Российской Федерации, муниципальными правовыми актами, принятыми в соответствии с Постановлением Правительства Российской Федерации </w:t>
      </w:r>
      <w:r w:rsidR="00CD3E5B" w:rsidRPr="00F728B7">
        <w:rPr>
          <w:color w:val="000000" w:themeColor="text1"/>
        </w:rPr>
        <w:t>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ED2FAA" w:rsidRPr="00F728B7">
        <w:t>, а также условиями и порядком предоставления субсиди</w:t>
      </w:r>
      <w:r w:rsidR="00061439" w:rsidRPr="00F728B7">
        <w:t>и</w:t>
      </w:r>
      <w:r w:rsidR="00ED2FAA" w:rsidRPr="00F728B7">
        <w:t xml:space="preserve">, предусмотренными </w:t>
      </w:r>
      <w:r w:rsidR="008776C6" w:rsidRPr="00F728B7">
        <w:rPr>
          <w:color w:val="000000"/>
        </w:rPr>
        <w:t>настоящим</w:t>
      </w:r>
      <w:r w:rsidR="00A966E9" w:rsidRPr="00F728B7">
        <w:rPr>
          <w:color w:val="000000"/>
        </w:rPr>
        <w:t xml:space="preserve"> </w:t>
      </w:r>
      <w:r w:rsidR="00ED2FAA" w:rsidRPr="00F728B7">
        <w:t>Поряд</w:t>
      </w:r>
      <w:r w:rsidR="008776C6" w:rsidRPr="00F728B7">
        <w:t>ком</w:t>
      </w:r>
      <w:r w:rsidR="00ED2FAA" w:rsidRPr="00F728B7">
        <w:t>.</w:t>
      </w:r>
    </w:p>
    <w:p w:rsidR="00620634" w:rsidRPr="00F728B7" w:rsidRDefault="006F2EBC" w:rsidP="006F2EBC">
      <w:pPr>
        <w:pStyle w:val="ConsPlusNormal"/>
        <w:ind w:firstLine="567"/>
        <w:jc w:val="both"/>
      </w:pPr>
      <w:r w:rsidRPr="00F728B7">
        <w:t>5. Субсидии на развитие ЛПХ предоставляются гражданам, ведущим ЛПХ (далее - получатели субсидии), по следующим направлениям:</w:t>
      </w:r>
    </w:p>
    <w:p w:rsidR="006F2EBC" w:rsidRPr="00F728B7" w:rsidRDefault="006F2EBC" w:rsidP="00FE0420">
      <w:pPr>
        <w:pStyle w:val="ConsPlusNormal"/>
        <w:jc w:val="both"/>
      </w:pPr>
      <w:bookmarkStart w:id="1" w:name="P70"/>
      <w:bookmarkEnd w:id="1"/>
      <w:r w:rsidRPr="00F728B7">
        <w:t>1) </w:t>
      </w:r>
      <w:r w:rsidR="00620634" w:rsidRPr="00F728B7">
        <w:t xml:space="preserve">на содержание коров при их наличии на 1 января года, в котором подается заявка о предоставлении субсидии. </w:t>
      </w:r>
      <w:r w:rsidR="00C93AF0" w:rsidRPr="00F728B7">
        <w:t>Условием предоставления субсидии является соблюдение получателем субсидии требований законодательства по осуществлению учета и маркирования крупного рогатого скот</w:t>
      </w:r>
      <w:r w:rsidR="00FC489E" w:rsidRPr="00F728B7">
        <w:t xml:space="preserve">а. При этом в расчет размера субсидии берется фактическое поголовье коров на 1-е число месяца, в котором подается заявка о предоставлении субсидии, подтвержденное выпиской из федеральной государственной информационной системы в области ветеринарии, </w:t>
      </w:r>
      <w:r w:rsidR="00FC489E" w:rsidRPr="00F728B7">
        <w:lastRenderedPageBreak/>
        <w:t xml:space="preserve">подтверждающей поголовье учтенного и маркированного крупного рогатого скота (далее – выписка). </w:t>
      </w:r>
      <w:r w:rsidR="00C93AF0" w:rsidRPr="00F728B7">
        <w:t>Требование по наличию поголовья коров и размер ставок определены приложением № 1</w:t>
      </w:r>
      <w:r w:rsidR="00FC489E" w:rsidRPr="00F728B7">
        <w:t xml:space="preserve"> к настоящему Порядку;</w:t>
      </w:r>
    </w:p>
    <w:p w:rsidR="006F2EBC" w:rsidRPr="00F728B7" w:rsidRDefault="006F2EBC" w:rsidP="006F2EBC">
      <w:pPr>
        <w:autoSpaceDE w:val="0"/>
        <w:autoSpaceDN w:val="0"/>
        <w:adjustRightInd w:val="0"/>
        <w:spacing w:after="0" w:line="240" w:lineRule="auto"/>
        <w:jc w:val="both"/>
        <w:rPr>
          <w:rFonts w:ascii="Times New Roman" w:hAnsi="Times New Roman" w:cs="Times New Roman"/>
          <w:sz w:val="24"/>
          <w:szCs w:val="24"/>
        </w:rPr>
      </w:pPr>
      <w:bookmarkStart w:id="2" w:name="P71"/>
      <w:bookmarkEnd w:id="2"/>
      <w:r w:rsidRPr="00F728B7">
        <w:rPr>
          <w:rFonts w:ascii="Times New Roman" w:hAnsi="Times New Roman" w:cs="Times New Roman"/>
          <w:sz w:val="24"/>
          <w:szCs w:val="24"/>
        </w:rPr>
        <w:t>2) на возмещение части затрат (без учета налога на добавленную стоимость) на обеспечение технической и технологической модернизации по видам затрат и ставкам согласно приложению № 2 к настоящему Порядку в размере, не превышающем 150 тыс. рублей в год на одно ЛПХ. При этом размер ставок по видам затрат устанавливается органом местного самоуправления исходя из лимитов бюджетных обязательств, доведенных до органа местного самоуправления, в размере, не превышающем 40 процентов затрат.</w:t>
      </w:r>
    </w:p>
    <w:p w:rsidR="00C93AF0" w:rsidRPr="00F728B7" w:rsidRDefault="00C93AF0" w:rsidP="00C93AF0">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Условием предоставления субсидии является наличие не менее 3 голов коров или не менее 10 условных голов сельскохозяйственных животных по состоянию на 1-е января года, в котором подается заявка о предоставлении субсидии, и на 1-е число месяца, в котором подается заявка о предоставлении субсидии. Коэффициенты перевода поголовья сельскохозяйственных животных в условные головы применяются в соответствии с приложением № 3 к настоящему Порядку.</w:t>
      </w:r>
    </w:p>
    <w:p w:rsidR="00C93AF0" w:rsidRPr="00F728B7" w:rsidRDefault="00C93AF0" w:rsidP="00C93AF0">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В соглашение о предоставлении субсидии обязательно включается запрет в течение трех лет на реализацию, передачу в аренду и (или) отчуждение имущества, возмещение затрат по которому осуществлено за счет субсидии.</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6. Для подтверждения соответствия требованиям к получателям субсидии на развитие ЛПХ получатели субсидий представляют в орган местного самоуправления заявку на предоставление субсидии с приложением следующих документов:</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1)</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справка-расчет по форме, устанавливаемой органом местного самоуправления, согласно приложениям №4 и № 5 к настоящему Порядку;</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2)</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выписка из похозяйственной книги и (или) справка по форме, устанавливаемой органом местного самоуправления, подтверждающие наличие сельскохозяйственных животных на 1 января года, в котором подается заявка о предоставлении субсидии, и на 1-е число месяца, в котором подается заявка о предоставлении субсидии;</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3)</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заверенные получателем субсидии копии документов, подтверждающих фактически произведенные затраты;</w:t>
      </w:r>
    </w:p>
    <w:p w:rsidR="00231E30" w:rsidRPr="00F728B7" w:rsidRDefault="00C93AF0" w:rsidP="00F728B7">
      <w:pPr>
        <w:autoSpaceDE w:val="0"/>
        <w:autoSpaceDN w:val="0"/>
        <w:adjustRightInd w:val="0"/>
        <w:spacing w:after="0" w:line="240" w:lineRule="auto"/>
        <w:ind w:firstLine="708"/>
        <w:jc w:val="both"/>
        <w:rPr>
          <w:rFonts w:ascii="Times New Roman" w:hAnsi="Times New Roman" w:cs="Times New Roman"/>
          <w:sz w:val="24"/>
          <w:szCs w:val="24"/>
        </w:rPr>
      </w:pPr>
      <w:r w:rsidRPr="00F728B7">
        <w:rPr>
          <w:rFonts w:ascii="Times New Roman" w:hAnsi="Times New Roman" w:cs="Times New Roman"/>
          <w:sz w:val="24"/>
          <w:szCs w:val="24"/>
        </w:rPr>
        <w:t>4)</w:t>
      </w:r>
      <w:r w:rsidR="00231E30" w:rsidRPr="00F728B7">
        <w:rPr>
          <w:rFonts w:ascii="Times New Roman" w:hAnsi="Times New Roman" w:cs="Times New Roman"/>
          <w:sz w:val="24"/>
          <w:szCs w:val="24"/>
        </w:rPr>
        <w:t xml:space="preserve"> по субсидии, указанной в подпункте 1) пункта 5 настоящего Порядка, получатели субсидий дополнительно представляют выписку, полученную не ранее 1-го числа текущего месяца</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5)</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 xml:space="preserve">по субсидии, указанной в подпункте 2) пункта </w:t>
      </w:r>
      <w:r w:rsidR="00231E30" w:rsidRPr="00F728B7">
        <w:rPr>
          <w:rFonts w:ascii="Times New Roman" w:hAnsi="Times New Roman" w:cs="Times New Roman"/>
          <w:sz w:val="24"/>
          <w:szCs w:val="24"/>
        </w:rPr>
        <w:t>5</w:t>
      </w:r>
      <w:r w:rsidRPr="00F728B7">
        <w:rPr>
          <w:rFonts w:ascii="Times New Roman" w:hAnsi="Times New Roman" w:cs="Times New Roman"/>
          <w:sz w:val="24"/>
          <w:szCs w:val="24"/>
        </w:rPr>
        <w:t xml:space="preserve"> настоящего Порядка, получатели субсидий дополнительно представляют заверенные получателем субсидии копии:</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документов, подтверждающих приобретение новой техники и (или) оборудования (договоров, актов приема-передачи, товарных накладных, платежных документов, подтверждающих осуществление платежей получателем субсидии в безналичном порядке);</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документов, подтверждающих выполнение работ (оказание услуг), актов выполненных работ (оказанных услуг) (по затратам, предусмотренным пунктом </w:t>
      </w:r>
      <w:r w:rsidR="00231E30" w:rsidRPr="00F728B7">
        <w:rPr>
          <w:rFonts w:ascii="Times New Roman" w:hAnsi="Times New Roman" w:cs="Times New Roman"/>
          <w:sz w:val="24"/>
          <w:szCs w:val="24"/>
        </w:rPr>
        <w:t>6</w:t>
      </w:r>
      <w:r w:rsidRPr="00F728B7">
        <w:rPr>
          <w:rFonts w:ascii="Times New Roman" w:hAnsi="Times New Roman" w:cs="Times New Roman"/>
          <w:sz w:val="24"/>
          <w:szCs w:val="24"/>
        </w:rPr>
        <w:t xml:space="preserve"> приложения № 2 к настоящему Порядку);</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Документы, предусмотренные настоящим пунктом, получатели субсидий представляют:</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по субсидии, указанной в подпункте 1) пункта </w:t>
      </w:r>
      <w:r w:rsidR="00FF67D0" w:rsidRPr="00F728B7">
        <w:rPr>
          <w:rFonts w:ascii="Times New Roman" w:hAnsi="Times New Roman" w:cs="Times New Roman"/>
          <w:sz w:val="24"/>
          <w:szCs w:val="24"/>
        </w:rPr>
        <w:t>5</w:t>
      </w:r>
      <w:r w:rsidRPr="00F728B7">
        <w:rPr>
          <w:rFonts w:ascii="Times New Roman" w:hAnsi="Times New Roman" w:cs="Times New Roman"/>
          <w:sz w:val="24"/>
          <w:szCs w:val="24"/>
        </w:rPr>
        <w:t xml:space="preserve"> настоящего Порядка, не позднее 5 декабря текущего года;</w:t>
      </w:r>
    </w:p>
    <w:p w:rsidR="00C93AF0" w:rsidRPr="00F728B7" w:rsidRDefault="00C93AF0"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по субсидии, указанной в подпункте 2) пункта </w:t>
      </w:r>
      <w:r w:rsidR="00FF67D0" w:rsidRPr="00F728B7">
        <w:rPr>
          <w:rFonts w:ascii="Times New Roman" w:hAnsi="Times New Roman" w:cs="Times New Roman"/>
          <w:sz w:val="24"/>
          <w:szCs w:val="24"/>
        </w:rPr>
        <w:t>5</w:t>
      </w:r>
      <w:r w:rsidRPr="00F728B7">
        <w:rPr>
          <w:rFonts w:ascii="Times New Roman" w:hAnsi="Times New Roman" w:cs="Times New Roman"/>
          <w:sz w:val="24"/>
          <w:szCs w:val="24"/>
        </w:rPr>
        <w:t xml:space="preserve"> настоящего Порядка, с 1 августа текущего года, но не позднее 5 декабря текущего года. </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lastRenderedPageBreak/>
        <w:t>Субсидии, указанные в пункте 5 настоящего Порядка, предоставляются по затратам, произведенным получателем субсидии с 1 ноября предшествующего года по 31 октября текущего года.</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Субсидии, указанные в подпункте 2) пункта 5 настоящего Порядка, предоставляются (без учета налога на добавленную стоимость) по затратам по договорам на приобретение новой техники и (или) оборудования, материалов, выполнение работ (оказание услуг), расчет по которым осуществлен в безналичном порядке.</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Под новой техникой и (или) оборудованием понимается техника и (или) оборудование, изготовленные не ранее чем за два года до 1 января года, в котором подана заявка на предоставление субсидии.</w:t>
      </w:r>
    </w:p>
    <w:p w:rsidR="00C84A36" w:rsidRPr="00F728B7" w:rsidRDefault="00C84A36"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Приобретение техники у физических лиц не допускается. </w:t>
      </w:r>
    </w:p>
    <w:p w:rsidR="00C84A36" w:rsidRPr="00F728B7" w:rsidRDefault="00C84A36"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Перечень оборудования и сельскохозяйственной техники на обеспечение технической и технологической модернизации личных подсобных хозяйств, определены приложением № 2 к настоящему Порядку.</w:t>
      </w:r>
    </w:p>
    <w:p w:rsidR="00C84A36" w:rsidRPr="00F728B7" w:rsidRDefault="00C84A36"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Уполномоченный орган составляет сводный реестр получателей субсидий на развитие ЛПХ по устанавливаемой форме согласно приложениям №7 и №8 к настоящему Порядку.</w:t>
      </w:r>
    </w:p>
    <w:p w:rsidR="00C84A36" w:rsidRPr="00F728B7" w:rsidRDefault="00C84A36"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На основании сводного реестра получателей субсидий на развитие ЛПХ  и согласно заключенным в системе «Электронный бюджет» соглашениям о предоставлении субсидий </w:t>
      </w:r>
      <w:r w:rsidR="009053F2" w:rsidRPr="00F728B7">
        <w:rPr>
          <w:rFonts w:ascii="Times New Roman" w:hAnsi="Times New Roman" w:cs="Times New Roman"/>
          <w:sz w:val="24"/>
          <w:szCs w:val="24"/>
        </w:rPr>
        <w:t>уполномоченный орган</w:t>
      </w:r>
      <w:r w:rsidRPr="00F728B7">
        <w:rPr>
          <w:rFonts w:ascii="Times New Roman" w:hAnsi="Times New Roman" w:cs="Times New Roman"/>
          <w:sz w:val="24"/>
          <w:szCs w:val="24"/>
        </w:rPr>
        <w:t xml:space="preserve"> перечисляет субсидии на расчетные счета получателей субсидий, открытые в кредитной организации.</w:t>
      </w:r>
    </w:p>
    <w:p w:rsidR="00C84A36" w:rsidRPr="00F728B7" w:rsidRDefault="00C84A36"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7.</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Субсидии на поддержку КФХ и ИП, источником финансового обеспечения которых являются средства областного бюджета, предоставляются КФХ и ИП, отвечающим критериям малого предприятия, микропредприятия, установленным Федеральным законом от 24 июля 2007 года № 209-ФЗ «О развитии малого и среднего предпринимательства в Российской Федерации», по следующим направлениям:</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1)</w:t>
      </w:r>
      <w:r w:rsidRPr="00F728B7">
        <w:rPr>
          <w:rFonts w:ascii="Times New Roman" w:hAnsi="Times New Roman" w:cs="Times New Roman"/>
          <w:sz w:val="24"/>
          <w:szCs w:val="24"/>
          <w:lang w:val="en-US"/>
        </w:rPr>
        <w:t> </w:t>
      </w:r>
      <w:r w:rsidR="009053F2" w:rsidRPr="00F728B7">
        <w:rPr>
          <w:rFonts w:ascii="Times New Roman" w:hAnsi="Times New Roman" w:cs="Times New Roman"/>
          <w:sz w:val="24"/>
          <w:szCs w:val="24"/>
        </w:rPr>
        <w:t xml:space="preserve">на содержание коров при их наличии у получателя субсидии на 1 января текущего года. Условием предоставления субсидии является соблюдение получателем субсидии требований законодательства по осуществлению учета и маркирования крупного рогатого скота. При этом в расчет размера субсидии берется фактическое поголовье коров, подтвержденное выпиской. </w:t>
      </w:r>
      <w:r w:rsidRPr="00F728B7">
        <w:rPr>
          <w:rFonts w:ascii="Times New Roman" w:hAnsi="Times New Roman" w:cs="Times New Roman"/>
          <w:sz w:val="24"/>
          <w:szCs w:val="24"/>
        </w:rPr>
        <w:t>Требование по наличию поголовья коров и размер ставок определены приложением № 1 к настоящему Порядку;</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2)</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на возмещение затрат (без учета налога на добавленную стоимость) на обеспечение технической и технологической модернизации по видам затрат согласно приложению № 2 к настоящему Порядку в размере, не превышающем 650 тыс. рублей в год на одного получателя субсидии. При этом размер ставок по видам затрат устанавливается органом местного самоуправления исходя из лимитов, доведенных до органа местного самоуправления, в размере, не превышающем 40 процентов затрат.</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Условием предоставления субсидии является наличие не менее 10 условных голов сельскохозяйственных животных по состоянию на 1 января года, в котором подается заявка о предоставлении субсидии, и на 1-е число месяца, в котором подается заявка о предоставлении субсидии. </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Для КФХ и ИП, основным видом деятельности которых является производство продукции растениеводства, условием предоставления субсидии является наличие посевных площадей по состоянию на 1 января года, в котором подается заявка о предоставлении субсидии. </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В соглашение о предоставлении субсидии обязательно включается запрет в течение трех лет на реализацию, передачу в аренду и (или) отчуждение имущества, возмещение затрат по </w:t>
      </w:r>
      <w:r w:rsidRPr="00F728B7">
        <w:rPr>
          <w:rFonts w:ascii="Times New Roman" w:hAnsi="Times New Roman" w:cs="Times New Roman"/>
          <w:sz w:val="24"/>
          <w:szCs w:val="24"/>
        </w:rPr>
        <w:lastRenderedPageBreak/>
        <w:t xml:space="preserve">которому было осуществлено за счет субсидии.  </w:t>
      </w:r>
    </w:p>
    <w:p w:rsidR="00C84A36" w:rsidRPr="00F728B7" w:rsidRDefault="00C84A36" w:rsidP="00F728B7">
      <w:pPr>
        <w:autoSpaceDE w:val="0"/>
        <w:autoSpaceDN w:val="0"/>
        <w:adjustRightInd w:val="0"/>
        <w:spacing w:after="0"/>
        <w:ind w:firstLine="567"/>
        <w:jc w:val="both"/>
        <w:rPr>
          <w:rFonts w:ascii="Times New Roman" w:hAnsi="Times New Roman" w:cs="Times New Roman"/>
          <w:sz w:val="24"/>
          <w:szCs w:val="24"/>
        </w:rPr>
      </w:pPr>
      <w:r w:rsidRPr="00F728B7">
        <w:rPr>
          <w:rFonts w:ascii="Times New Roman" w:hAnsi="Times New Roman" w:cs="Times New Roman"/>
          <w:sz w:val="24"/>
          <w:szCs w:val="24"/>
        </w:rPr>
        <w:t>Возмещение части затрат на обеспечение технической и технологической модернизации по видам деятельности, не осуществляемым получателем субсидии, не допускается.</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8.</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Субсидии, указанные в пункте 7 настоящего Порядка, предоставляются по затратам (без учета налога на добавленную стоимость), произведенным с 1 ноября предшествующего года по 31 октября текущего года.</w:t>
      </w:r>
    </w:p>
    <w:p w:rsidR="00C84A36" w:rsidRPr="00F728B7" w:rsidRDefault="00C84A36" w:rsidP="00F728B7">
      <w:pPr>
        <w:widowControl w:val="0"/>
        <w:autoSpaceDE w:val="0"/>
        <w:autoSpaceDN w:val="0"/>
        <w:spacing w:after="0"/>
        <w:ind w:firstLine="539"/>
        <w:jc w:val="both"/>
        <w:rPr>
          <w:rFonts w:ascii="Times New Roman" w:hAnsi="Times New Roman" w:cs="Times New Roman"/>
          <w:sz w:val="24"/>
          <w:szCs w:val="24"/>
        </w:rPr>
      </w:pPr>
      <w:r w:rsidRPr="00F728B7">
        <w:rPr>
          <w:rFonts w:ascii="Times New Roman" w:hAnsi="Times New Roman" w:cs="Times New Roman"/>
          <w:sz w:val="24"/>
          <w:szCs w:val="24"/>
        </w:rPr>
        <w:t xml:space="preserve">Субсидии, указанные в подпункте 2) пункта 7 настоящего Порядка, предоставляются по затратам по договорам на приобретение новой техники и (или) оборудования, расчет по которым осуществлен в безналичном порядке. </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Под новой техникой и (или) оборудованием понимаются техника, оборудование, которые не находились в эксплуатации до заключения договора об их приобретении, передачи покупателю, а также изготовленные не ранее чем за два года до 1 января года, в котором подана заявка на предоставление субсидии.</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Приобретение техники у физических лиц не допускается. </w:t>
      </w:r>
    </w:p>
    <w:p w:rsidR="00C84A36" w:rsidRPr="00F728B7" w:rsidRDefault="00C84A36"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Перечень оборудования, сельскохозяйственной техники и специализированного транспорта для обеспечения технической и технологической модернизации крестьянских (фермерских) хозяйств и индивидуальных предпринимателей, являющихся сельскохозяйственными товаропроизводителями, определены приложением № </w:t>
      </w:r>
      <w:r w:rsidR="008E1C60" w:rsidRPr="00F728B7">
        <w:rPr>
          <w:rFonts w:ascii="Times New Roman" w:hAnsi="Times New Roman" w:cs="Times New Roman"/>
          <w:sz w:val="24"/>
          <w:szCs w:val="24"/>
        </w:rPr>
        <w:t>2</w:t>
      </w:r>
      <w:r w:rsidRPr="00F728B7">
        <w:rPr>
          <w:rFonts w:ascii="Times New Roman" w:hAnsi="Times New Roman" w:cs="Times New Roman"/>
          <w:sz w:val="24"/>
          <w:szCs w:val="24"/>
        </w:rPr>
        <w:t xml:space="preserve"> к настоящему Порядку.</w:t>
      </w:r>
    </w:p>
    <w:p w:rsidR="008E1C60" w:rsidRPr="00F728B7" w:rsidRDefault="008E1C60"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9. Для подтверждения соответствия требованиям к получателю субсидии на развитие КФХ и ИП получатели субсидий представляют в уполномоченный орган заявку на предоставление субсидии с приложением следующих документов:</w:t>
      </w:r>
    </w:p>
    <w:p w:rsidR="008E1C60" w:rsidRPr="00F728B7" w:rsidRDefault="008E1C60"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справка-расчет по форме, устанавливаемой органом местного самоуправления, согласно </w:t>
      </w:r>
      <w:r w:rsidR="000C3423" w:rsidRPr="000C3423">
        <w:rPr>
          <w:rFonts w:ascii="Times New Roman" w:hAnsi="Times New Roman" w:cs="Times New Roman"/>
          <w:sz w:val="24"/>
          <w:szCs w:val="24"/>
        </w:rPr>
        <w:t>приложениям №9</w:t>
      </w:r>
      <w:r w:rsidRPr="000C3423">
        <w:rPr>
          <w:rFonts w:ascii="Times New Roman" w:hAnsi="Times New Roman" w:cs="Times New Roman"/>
          <w:sz w:val="24"/>
          <w:szCs w:val="24"/>
        </w:rPr>
        <w:t xml:space="preserve"> к настоящему Порядку;</w:t>
      </w:r>
    </w:p>
    <w:p w:rsidR="008E1C60" w:rsidRPr="00F728B7" w:rsidRDefault="008E1C60" w:rsidP="00F728B7">
      <w:pPr>
        <w:pStyle w:val="a7"/>
        <w:numPr>
          <w:ilvl w:val="0"/>
          <w:numId w:val="21"/>
        </w:numPr>
        <w:autoSpaceDE w:val="0"/>
        <w:autoSpaceDN w:val="0"/>
        <w:adjustRightInd w:val="0"/>
        <w:spacing w:after="0"/>
        <w:jc w:val="both"/>
        <w:rPr>
          <w:rFonts w:ascii="Times New Roman" w:hAnsi="Times New Roman" w:cs="Times New Roman"/>
          <w:sz w:val="24"/>
          <w:szCs w:val="24"/>
        </w:rPr>
      </w:pPr>
      <w:r w:rsidRPr="00F728B7">
        <w:rPr>
          <w:rFonts w:ascii="Times New Roman" w:hAnsi="Times New Roman" w:cs="Times New Roman"/>
          <w:sz w:val="24"/>
          <w:szCs w:val="24"/>
        </w:rPr>
        <w:t xml:space="preserve">по субсидии, указанной в </w:t>
      </w:r>
      <w:hyperlink r:id="rId9" w:anchor="Par792" w:history="1">
        <w:r w:rsidRPr="00F728B7">
          <w:rPr>
            <w:rFonts w:ascii="Times New Roman" w:hAnsi="Times New Roman" w:cs="Times New Roman"/>
            <w:sz w:val="24"/>
            <w:szCs w:val="24"/>
          </w:rPr>
          <w:t>подпункте 1) пункта 7</w:t>
        </w:r>
      </w:hyperlink>
      <w:r w:rsidRPr="00F728B7">
        <w:rPr>
          <w:rFonts w:ascii="Times New Roman" w:hAnsi="Times New Roman" w:cs="Times New Roman"/>
          <w:sz w:val="24"/>
          <w:szCs w:val="24"/>
        </w:rPr>
        <w:t xml:space="preserve"> настоящего Порядка, получатели субсидий дополнительно представляют:</w:t>
      </w:r>
    </w:p>
    <w:p w:rsidR="008E1C60" w:rsidRPr="00F728B7" w:rsidRDefault="008E1C60"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заверенные получателем субсидии копии документов, подтверждающих фактически произведенные затраты на содержание коров в соответствии с  приложением № 2 к настоящему Порядку;</w:t>
      </w:r>
    </w:p>
    <w:p w:rsidR="00366827" w:rsidRPr="00F728B7" w:rsidRDefault="00366827" w:rsidP="00F728B7">
      <w:pPr>
        <w:autoSpaceDE w:val="0"/>
        <w:autoSpaceDN w:val="0"/>
        <w:adjustRightInd w:val="0"/>
        <w:spacing w:after="0" w:line="240" w:lineRule="auto"/>
        <w:ind w:firstLine="708"/>
        <w:jc w:val="both"/>
        <w:rPr>
          <w:rFonts w:ascii="Times New Roman" w:hAnsi="Times New Roman" w:cs="Times New Roman"/>
          <w:sz w:val="24"/>
          <w:szCs w:val="24"/>
        </w:rPr>
      </w:pPr>
      <w:r w:rsidRPr="00F728B7">
        <w:rPr>
          <w:rFonts w:ascii="Times New Roman" w:hAnsi="Times New Roman" w:cs="Times New Roman"/>
          <w:sz w:val="24"/>
          <w:szCs w:val="24"/>
        </w:rPr>
        <w:t>по субсидии, указанной в подпункте 1) пункта 7 настоящего Порядка, получатели субсидий дополнительно представляют выписку, полученную не ранее 1-го числа текущего месяца;</w:t>
      </w:r>
    </w:p>
    <w:p w:rsidR="008E1C60" w:rsidRPr="00F728B7" w:rsidRDefault="00CB578A"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2</w:t>
      </w:r>
      <w:r w:rsidR="008E1C60" w:rsidRPr="00F728B7">
        <w:rPr>
          <w:rFonts w:ascii="Times New Roman" w:hAnsi="Times New Roman" w:cs="Times New Roman"/>
          <w:sz w:val="24"/>
          <w:szCs w:val="24"/>
        </w:rPr>
        <w:t xml:space="preserve">) по субсидии, указанной в </w:t>
      </w:r>
      <w:hyperlink r:id="rId10" w:anchor="Par793" w:history="1">
        <w:r w:rsidR="008E1C60" w:rsidRPr="00F728B7">
          <w:rPr>
            <w:rFonts w:ascii="Times New Roman" w:hAnsi="Times New Roman" w:cs="Times New Roman"/>
            <w:sz w:val="24"/>
            <w:szCs w:val="24"/>
          </w:rPr>
          <w:t>подпункте 2) пункта 7</w:t>
        </w:r>
      </w:hyperlink>
      <w:r w:rsidR="008E1C60" w:rsidRPr="00F728B7">
        <w:rPr>
          <w:rFonts w:ascii="Times New Roman" w:hAnsi="Times New Roman" w:cs="Times New Roman"/>
          <w:sz w:val="24"/>
          <w:szCs w:val="24"/>
        </w:rPr>
        <w:t xml:space="preserve"> настоящего Порядка, получатели субсидий дополнительно представляют заверенные получателем субсидии копии:</w:t>
      </w:r>
    </w:p>
    <w:p w:rsidR="008E1C60" w:rsidRPr="00F728B7" w:rsidRDefault="008E1C60" w:rsidP="00F728B7">
      <w:pPr>
        <w:widowControl w:val="0"/>
        <w:autoSpaceDE w:val="0"/>
        <w:autoSpaceDN w:val="0"/>
        <w:spacing w:after="0"/>
        <w:ind w:firstLine="708"/>
        <w:jc w:val="both"/>
        <w:rPr>
          <w:rFonts w:ascii="Times New Roman" w:hAnsi="Times New Roman" w:cs="Times New Roman"/>
          <w:sz w:val="24"/>
          <w:szCs w:val="24"/>
        </w:rPr>
      </w:pPr>
      <w:r w:rsidRPr="00F728B7">
        <w:rPr>
          <w:rFonts w:ascii="Times New Roman" w:hAnsi="Times New Roman" w:cs="Times New Roman"/>
          <w:sz w:val="24"/>
          <w:szCs w:val="24"/>
        </w:rPr>
        <w:t>документов, подтверждающих приобретение новой техники и (или) оборудования (договоров, актов приема-передачи, товарных накладных, платежных документов, подтверждающих осуществление платежей получателем субсидии в безналичном порядке);</w:t>
      </w:r>
    </w:p>
    <w:p w:rsidR="008E1C60" w:rsidRPr="00F728B7" w:rsidRDefault="008E1C6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документов, подтверждающих выполнение работ (оказание услуг), актов выполненных работ (оказанных услуг) (по затр</w:t>
      </w:r>
      <w:r w:rsidR="006519FF" w:rsidRPr="00F728B7">
        <w:rPr>
          <w:rFonts w:ascii="Times New Roman" w:hAnsi="Times New Roman" w:cs="Times New Roman"/>
          <w:sz w:val="24"/>
          <w:szCs w:val="24"/>
        </w:rPr>
        <w:t>атам, предусмотренным пунктом 7</w:t>
      </w:r>
      <w:r w:rsidRPr="00F728B7">
        <w:rPr>
          <w:rFonts w:ascii="Times New Roman" w:hAnsi="Times New Roman" w:cs="Times New Roman"/>
          <w:sz w:val="24"/>
          <w:szCs w:val="24"/>
        </w:rPr>
        <w:t xml:space="preserve"> приложения № 2 к настоящему Порядку);</w:t>
      </w:r>
    </w:p>
    <w:p w:rsidR="008E1C60" w:rsidRPr="00F728B7" w:rsidRDefault="008E1C6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w:t>
      </w:r>
    </w:p>
    <w:p w:rsidR="008E1C60" w:rsidRPr="00F728B7" w:rsidRDefault="008E1C60"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отчетов по форме № 2-фермер «Сведения о сборе урожая сельскохозяйственных культур», и (или) отчетов по форме № 3-фермер «Сведения о производстве продукции животноводства и поголовье скота», и (или) по форме № СП-51 «Отчет о движении скота и птицы на ферме».</w:t>
      </w:r>
    </w:p>
    <w:p w:rsidR="008E1C60" w:rsidRPr="00F728B7" w:rsidRDefault="008E1C60" w:rsidP="00F728B7">
      <w:pPr>
        <w:pStyle w:val="ConsPlusNormal"/>
        <w:ind w:firstLine="567"/>
        <w:jc w:val="both"/>
      </w:pPr>
      <w:r w:rsidRPr="00F728B7">
        <w:t>Документы, предусмотренные настоящим пунктом, предоставляются получателями субсидий:</w:t>
      </w:r>
    </w:p>
    <w:p w:rsidR="008E1C60" w:rsidRPr="00F728B7" w:rsidRDefault="008E1C60" w:rsidP="00F728B7">
      <w:pPr>
        <w:pStyle w:val="ConsPlusNormal"/>
        <w:ind w:firstLine="567"/>
        <w:jc w:val="both"/>
      </w:pPr>
      <w:r w:rsidRPr="00F728B7">
        <w:lastRenderedPageBreak/>
        <w:t>по субсидии, указанной в подпункте 1) пункта 7 настоящего Порядка, не позднее 5 декабря текущего года;</w:t>
      </w:r>
    </w:p>
    <w:p w:rsidR="008E1C60" w:rsidRPr="00F728B7" w:rsidRDefault="008E1C60" w:rsidP="00F728B7">
      <w:pPr>
        <w:tabs>
          <w:tab w:val="left" w:pos="3261"/>
        </w:tabs>
        <w:autoSpaceDE w:val="0"/>
        <w:autoSpaceDN w:val="0"/>
        <w:adjustRightInd w:val="0"/>
        <w:spacing w:after="0"/>
        <w:ind w:firstLine="720"/>
        <w:jc w:val="both"/>
        <w:rPr>
          <w:rFonts w:ascii="Times New Roman" w:hAnsi="Times New Roman" w:cs="Times New Roman"/>
          <w:sz w:val="24"/>
          <w:szCs w:val="24"/>
        </w:rPr>
      </w:pPr>
      <w:r w:rsidRPr="00F728B7">
        <w:rPr>
          <w:rFonts w:ascii="Times New Roman" w:hAnsi="Times New Roman" w:cs="Times New Roman"/>
          <w:sz w:val="24"/>
          <w:szCs w:val="24"/>
        </w:rPr>
        <w:t>по субсидии, указанной в подпункте 2) пункта 7 настоящего Порядка, с 1 августа текущего года, но не позднее 5 декабря текущего года.</w:t>
      </w:r>
    </w:p>
    <w:p w:rsidR="008E1C60" w:rsidRPr="00F728B7" w:rsidRDefault="008E1C60"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10. Орган местного самоуправления составляет сводный реестр получателей субсидий на развитие КФХ  и ИП по устанавливаемой органом местного самоуправления форме согласно </w:t>
      </w:r>
      <w:r w:rsidR="000C3423">
        <w:rPr>
          <w:rFonts w:ascii="Times New Roman" w:hAnsi="Times New Roman" w:cs="Times New Roman"/>
          <w:sz w:val="24"/>
          <w:szCs w:val="24"/>
        </w:rPr>
        <w:t>приложениям №12</w:t>
      </w:r>
      <w:r w:rsidRPr="00F728B7">
        <w:rPr>
          <w:rFonts w:ascii="Times New Roman" w:hAnsi="Times New Roman" w:cs="Times New Roman"/>
          <w:sz w:val="24"/>
          <w:szCs w:val="24"/>
        </w:rPr>
        <w:t xml:space="preserve"> и </w:t>
      </w:r>
      <w:r w:rsidR="000C3423">
        <w:rPr>
          <w:rFonts w:ascii="Times New Roman" w:hAnsi="Times New Roman" w:cs="Times New Roman"/>
          <w:sz w:val="24"/>
          <w:szCs w:val="24"/>
        </w:rPr>
        <w:t>№13</w:t>
      </w:r>
      <w:r w:rsidRPr="00F728B7">
        <w:rPr>
          <w:rFonts w:ascii="Times New Roman" w:hAnsi="Times New Roman" w:cs="Times New Roman"/>
          <w:sz w:val="24"/>
          <w:szCs w:val="24"/>
        </w:rPr>
        <w:t xml:space="preserve"> к настоящему Порядку. </w:t>
      </w:r>
    </w:p>
    <w:p w:rsidR="008E1C60" w:rsidRPr="00F728B7" w:rsidRDefault="008E1C60"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На основании сводного реестра получателей субсидий на развитие КФХ и согласно заключенным в системе «Электронный бюджет» соглашениям о предоставлении субсидий орган местного самоуправления перечисляет субсидии на расчетные счета получателей субсидий, открытые в кредитной организации.</w:t>
      </w:r>
    </w:p>
    <w:p w:rsidR="008E1C60" w:rsidRPr="00F728B7" w:rsidRDefault="008E1C60"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11. Результатом предоставления субсидии является сохранение или увеличение поголовья сельскохозяйственных животных и (или) посевных площадей получателями субсидии.</w:t>
      </w:r>
    </w:p>
    <w:p w:rsidR="008E1C60" w:rsidRPr="00F728B7" w:rsidRDefault="008E1C60" w:rsidP="00F728B7">
      <w:pPr>
        <w:autoSpaceDE w:val="0"/>
        <w:autoSpaceDN w:val="0"/>
        <w:adjustRightInd w:val="0"/>
        <w:spacing w:after="0"/>
        <w:ind w:firstLine="540"/>
        <w:jc w:val="both"/>
        <w:rPr>
          <w:rFonts w:ascii="Times New Roman" w:hAnsi="Times New Roman" w:cs="Times New Roman"/>
          <w:sz w:val="24"/>
          <w:szCs w:val="24"/>
        </w:rPr>
      </w:pPr>
      <w:r w:rsidRPr="00F728B7">
        <w:rPr>
          <w:rFonts w:ascii="Times New Roman" w:hAnsi="Times New Roman" w:cs="Times New Roman"/>
          <w:sz w:val="24"/>
          <w:szCs w:val="24"/>
        </w:rPr>
        <w:t>Показателем, необходимым для достижения результата предоставления субсидии, является поголовье сельскохозяйственных животных и (или) посевных площадей у получателей субсидии к уровню предыдущего года (процентов).</w:t>
      </w:r>
    </w:p>
    <w:p w:rsidR="008E1C60" w:rsidRPr="00F728B7" w:rsidRDefault="008E1C60" w:rsidP="00F728B7">
      <w:pPr>
        <w:autoSpaceDE w:val="0"/>
        <w:autoSpaceDN w:val="0"/>
        <w:adjustRightInd w:val="0"/>
        <w:spacing w:after="0"/>
        <w:ind w:firstLine="540"/>
        <w:jc w:val="both"/>
        <w:rPr>
          <w:rFonts w:ascii="Times New Roman" w:hAnsi="Times New Roman" w:cs="Times New Roman"/>
          <w:sz w:val="24"/>
          <w:szCs w:val="24"/>
        </w:rPr>
      </w:pPr>
      <w:r w:rsidRPr="00F728B7">
        <w:rPr>
          <w:rFonts w:ascii="Times New Roman" w:hAnsi="Times New Roman" w:cs="Times New Roman"/>
          <w:sz w:val="24"/>
          <w:szCs w:val="24"/>
        </w:rPr>
        <w:t>Значение показателя, необходимого для достижения результата предоставления субсидии, устанавливается органом местного самоуправления в соглашении о предоставлении субсидии, заключенном между органом местного самоуправления и получателем субсидии.</w:t>
      </w:r>
    </w:p>
    <w:p w:rsidR="008E1C60" w:rsidRPr="00F728B7" w:rsidRDefault="008E1C6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12.</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 xml:space="preserve">Финансовое обеспечение затрат, предусмотренных настоящим Порядком, за счет иных направлений государственной поддержки не допускается и осуществляется в пределах лимитов бюджетных ассигнований, доведенных до органа местного самоуправления. </w:t>
      </w:r>
    </w:p>
    <w:p w:rsidR="008E1C60" w:rsidRPr="00F728B7" w:rsidRDefault="008E1C6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13.</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В случае выделения дополнительных бюджетных ассигнований из областного бюджета их распределение осуществляется между местными бюджетами, имеющими дополнительную потребность в субсидии, пропорционально удельному весу дополнительной потребности органа местного самоуправления в субсидии на указанные цели в общем объеме дополнительной потребности органов местного самоуправления в субсидиях.</w:t>
      </w:r>
    </w:p>
    <w:p w:rsidR="00F728B7" w:rsidRDefault="008E1C60" w:rsidP="006A071E">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Информация о дополнительной потребности в субсидии формируется на основании письменных обращений органов местного самоуправления.</w:t>
      </w:r>
    </w:p>
    <w:p w:rsidR="00853799" w:rsidRPr="00853799" w:rsidRDefault="008A775F" w:rsidP="00853799">
      <w:pPr>
        <w:pStyle w:val="ConsPlusNormal"/>
        <w:ind w:firstLine="540"/>
        <w:jc w:val="both"/>
      </w:pPr>
      <w:r>
        <w:rPr>
          <w:lang w:val="en-US"/>
        </w:rPr>
        <w:t>14</w:t>
      </w:r>
      <w:r w:rsidR="00853799" w:rsidRPr="00853799">
        <w:t>. Размер субсидии</w:t>
      </w:r>
    </w:p>
    <w:p w:rsidR="00853799" w:rsidRPr="00853799" w:rsidRDefault="00853799" w:rsidP="00853799">
      <w:pPr>
        <w:pStyle w:val="ConsPlusNormal"/>
        <w:ind w:firstLine="540"/>
        <w:jc w:val="both"/>
      </w:pPr>
      <w:r w:rsidRPr="00853799">
        <w:t>Формула расчета субсидии на развитие ЛПХ:</w:t>
      </w:r>
    </w:p>
    <w:p w:rsidR="00853799" w:rsidRPr="00853799" w:rsidRDefault="00853799" w:rsidP="00853799">
      <w:pPr>
        <w:pStyle w:val="ConsPlusNormal"/>
        <w:ind w:firstLine="540"/>
        <w:jc w:val="both"/>
      </w:pPr>
      <w:r w:rsidRPr="00853799">
        <w:t>1) на содержание коров при их наличии не менее 3 голов по состоянию на 1-е число месяца, в котором подается заявление о предоставлении субсидии:</w:t>
      </w:r>
    </w:p>
    <w:p w:rsidR="00853799" w:rsidRPr="00853799" w:rsidRDefault="00853799" w:rsidP="00853799">
      <w:pPr>
        <w:pStyle w:val="ConsPlusNormal"/>
        <w:ind w:firstLine="540"/>
        <w:jc w:val="both"/>
      </w:pPr>
      <w:r w:rsidRPr="00853799">
        <w:t>С = П* Т,</w:t>
      </w:r>
    </w:p>
    <w:p w:rsidR="00853799" w:rsidRPr="00853799" w:rsidRDefault="00853799" w:rsidP="00853799">
      <w:pPr>
        <w:pStyle w:val="ConsPlusNormal"/>
        <w:ind w:firstLine="540"/>
        <w:jc w:val="both"/>
      </w:pPr>
      <w:r w:rsidRPr="00853799">
        <w:t>где С – сумма субсидии на содержание коров (руб.),</w:t>
      </w:r>
    </w:p>
    <w:p w:rsidR="00853799" w:rsidRPr="00853799" w:rsidRDefault="00853799" w:rsidP="00853799">
      <w:pPr>
        <w:pStyle w:val="ConsPlusNormal"/>
        <w:ind w:firstLine="540"/>
        <w:jc w:val="both"/>
      </w:pPr>
      <w:r w:rsidRPr="00853799">
        <w:t>П – поголовье коров (гол.),</w:t>
      </w:r>
    </w:p>
    <w:p w:rsidR="00853799" w:rsidRPr="00853799" w:rsidRDefault="00853799" w:rsidP="00853799">
      <w:pPr>
        <w:pStyle w:val="ConsPlusNormal"/>
        <w:ind w:firstLine="540"/>
        <w:jc w:val="both"/>
      </w:pPr>
      <w:r w:rsidRPr="00853799">
        <w:t>Т – ставка субсидии на 1 голову коровы, согласно приложению № 1 к настоящему Порядку.</w:t>
      </w:r>
    </w:p>
    <w:p w:rsidR="00853799" w:rsidRPr="00853799" w:rsidRDefault="00853799" w:rsidP="00853799">
      <w:pPr>
        <w:pStyle w:val="ConsPlusNormal"/>
        <w:ind w:firstLine="540"/>
        <w:jc w:val="both"/>
      </w:pPr>
      <w:r w:rsidRPr="00853799">
        <w:t>Сумма субсидии -  не более 30 000 рублей на одного получателя в год.</w:t>
      </w:r>
    </w:p>
    <w:p w:rsidR="00853799" w:rsidRPr="00853799" w:rsidRDefault="00853799" w:rsidP="00853799">
      <w:pPr>
        <w:pStyle w:val="ConsPlusNormal"/>
        <w:ind w:firstLine="540"/>
        <w:jc w:val="both"/>
      </w:pPr>
      <w:r w:rsidRPr="00853799">
        <w:t>Крупным рогатым скотом должна быть обязательно пройдена первичная процедура идентификации животных методом чипирования или биркования.</w:t>
      </w:r>
    </w:p>
    <w:p w:rsidR="00853799" w:rsidRPr="00853799" w:rsidRDefault="00853799" w:rsidP="00853799">
      <w:pPr>
        <w:pStyle w:val="ConsPlusNormal"/>
        <w:ind w:firstLine="540"/>
        <w:jc w:val="both"/>
      </w:pPr>
      <w:r w:rsidRPr="00853799">
        <w:t>2) на возмещение части затрат (без учета налога на добавленную стоимость) на обеспечение технической и технологической модернизации, но не более 150 тыс. рублей в год на одно ЛПХ при условии наличия не менее 3 голов коров или не менее 10 условных голов сельскохозяйственных животных по состоянию на 1-е число месяца, в котором подается заявление о предоставлении субсидии.</w:t>
      </w:r>
    </w:p>
    <w:p w:rsidR="00853799" w:rsidRPr="00853799" w:rsidRDefault="00853799" w:rsidP="00853799">
      <w:pPr>
        <w:pStyle w:val="ConsPlusNormal"/>
        <w:ind w:firstLine="540"/>
        <w:jc w:val="both"/>
      </w:pPr>
      <w:r w:rsidRPr="00853799">
        <w:t>С = З * Т,</w:t>
      </w:r>
    </w:p>
    <w:p w:rsidR="00853799" w:rsidRPr="00853799" w:rsidRDefault="00853799" w:rsidP="00853799">
      <w:pPr>
        <w:pStyle w:val="ConsPlusNormal"/>
        <w:ind w:firstLine="540"/>
        <w:jc w:val="both"/>
      </w:pPr>
      <w:r w:rsidRPr="00853799">
        <w:t>где С – сумма субсидии на возмещение части затрат на обеспечение технической и технологической модернизации (руб.),</w:t>
      </w:r>
    </w:p>
    <w:p w:rsidR="00853799" w:rsidRPr="00853799" w:rsidRDefault="00853799" w:rsidP="00853799">
      <w:pPr>
        <w:pStyle w:val="ConsPlusNormal"/>
        <w:ind w:firstLine="540"/>
        <w:jc w:val="both"/>
      </w:pPr>
      <w:r w:rsidRPr="00853799">
        <w:t>З – сумма затрат (руб.) (без учета налога на добавленную стоимость),</w:t>
      </w:r>
    </w:p>
    <w:p w:rsidR="00853799" w:rsidRPr="00853799" w:rsidRDefault="00853799" w:rsidP="00853799">
      <w:pPr>
        <w:pStyle w:val="ConsPlusNormal"/>
        <w:ind w:firstLine="540"/>
        <w:jc w:val="both"/>
      </w:pPr>
      <w:r w:rsidRPr="00853799">
        <w:lastRenderedPageBreak/>
        <w:t>Т – ставка субсидии (%), согласно приложению № 2 к настоящему Порядку.</w:t>
      </w:r>
    </w:p>
    <w:p w:rsidR="00853799" w:rsidRPr="00853799" w:rsidRDefault="00853799" w:rsidP="00853799">
      <w:pPr>
        <w:pStyle w:val="ConsPlusNormal"/>
        <w:ind w:firstLine="540"/>
        <w:jc w:val="both"/>
      </w:pPr>
      <w:r w:rsidRPr="00853799">
        <w:t>Формула расчета субсидии на развитие КФХ:</w:t>
      </w:r>
    </w:p>
    <w:p w:rsidR="00853799" w:rsidRPr="00853799" w:rsidRDefault="00853799" w:rsidP="00853799">
      <w:pPr>
        <w:pStyle w:val="ConsPlusNormal"/>
        <w:ind w:firstLine="540"/>
        <w:jc w:val="both"/>
      </w:pPr>
      <w:r w:rsidRPr="00853799">
        <w:t>1) на содержание коров при наличии в КФХ поголовья коров не менее 5 голов на 1 января текущего года, при условии прохождения крупным рогатым скотом процедуры идентификации животных методом чипирования или биркования.</w:t>
      </w:r>
    </w:p>
    <w:p w:rsidR="00853799" w:rsidRPr="00853799" w:rsidRDefault="00853799" w:rsidP="00853799">
      <w:pPr>
        <w:pStyle w:val="ConsPlusNormal"/>
        <w:ind w:firstLine="540"/>
        <w:jc w:val="both"/>
      </w:pPr>
      <w:r w:rsidRPr="00853799">
        <w:t>С = П* Т,</w:t>
      </w:r>
    </w:p>
    <w:p w:rsidR="00853799" w:rsidRPr="00853799" w:rsidRDefault="00853799" w:rsidP="00853799">
      <w:pPr>
        <w:pStyle w:val="ConsPlusNormal"/>
        <w:ind w:firstLine="540"/>
        <w:jc w:val="both"/>
      </w:pPr>
      <w:r w:rsidRPr="00853799">
        <w:t>где С – сумма субсидии на содержание коров (руб.),</w:t>
      </w:r>
    </w:p>
    <w:p w:rsidR="00853799" w:rsidRPr="00853799" w:rsidRDefault="00853799" w:rsidP="00853799">
      <w:pPr>
        <w:pStyle w:val="ConsPlusNormal"/>
        <w:ind w:firstLine="540"/>
        <w:jc w:val="both"/>
      </w:pPr>
      <w:r w:rsidRPr="00853799">
        <w:t>П – поголовье коров (гол.),</w:t>
      </w:r>
    </w:p>
    <w:p w:rsidR="00853799" w:rsidRPr="00853799" w:rsidRDefault="00853799" w:rsidP="00853799">
      <w:pPr>
        <w:pStyle w:val="ConsPlusNormal"/>
        <w:ind w:firstLine="540"/>
        <w:jc w:val="both"/>
      </w:pPr>
      <w:r w:rsidRPr="00853799">
        <w:t>Т – ставка субсидии на 1 голову коровы, согласно приложению 1 настоящему Порядку.</w:t>
      </w:r>
    </w:p>
    <w:p w:rsidR="00853799" w:rsidRPr="00853799" w:rsidRDefault="00853799" w:rsidP="00853799">
      <w:pPr>
        <w:pStyle w:val="ConsPlusNormal"/>
        <w:ind w:firstLine="540"/>
        <w:jc w:val="both"/>
      </w:pPr>
      <w:r w:rsidRPr="00853799">
        <w:t>2) на возмещение части затрат (без учета налога на добавленную стоимость)  на обеспечение технической и технологической модернизации не более 650 тыс. рублей в год на одно КФХ при условии наличия не менее 10 условных голов сельскохозяйственных животных или посевных площадей.</w:t>
      </w:r>
    </w:p>
    <w:p w:rsidR="00853799" w:rsidRPr="00853799" w:rsidRDefault="00853799" w:rsidP="00853799">
      <w:pPr>
        <w:pStyle w:val="ConsPlusNormal"/>
        <w:ind w:firstLine="540"/>
        <w:jc w:val="both"/>
      </w:pPr>
      <w:r w:rsidRPr="00853799">
        <w:t>С = З * Т,</w:t>
      </w:r>
    </w:p>
    <w:p w:rsidR="00853799" w:rsidRPr="00853799" w:rsidRDefault="00853799" w:rsidP="00853799">
      <w:pPr>
        <w:pStyle w:val="ConsPlusNormal"/>
        <w:ind w:firstLine="540"/>
        <w:jc w:val="both"/>
      </w:pPr>
      <w:r w:rsidRPr="00853799">
        <w:t>где С – сумма субсидии на возмещение части затрат на обеспечение технической и технологической модернизации (руб.),</w:t>
      </w:r>
    </w:p>
    <w:p w:rsidR="00853799" w:rsidRPr="00853799" w:rsidRDefault="00853799" w:rsidP="00853799">
      <w:pPr>
        <w:pStyle w:val="ConsPlusNormal"/>
        <w:ind w:firstLine="540"/>
        <w:jc w:val="both"/>
      </w:pPr>
      <w:r w:rsidRPr="00853799">
        <w:t>З – сумма затрат (без учета налога на добавленную стоимость)  (руб.),</w:t>
      </w:r>
    </w:p>
    <w:p w:rsidR="00853799" w:rsidRPr="00853799" w:rsidRDefault="00853799" w:rsidP="00853799">
      <w:pPr>
        <w:pStyle w:val="ConsPlusNormal"/>
        <w:ind w:firstLine="540"/>
        <w:jc w:val="both"/>
      </w:pPr>
      <w:r w:rsidRPr="00853799">
        <w:t>Т – ставка субсидии (%) – определяется согласно приложению № 2 к настоящему Порядку.</w:t>
      </w:r>
    </w:p>
    <w:p w:rsidR="00F728B7" w:rsidRPr="006A071E" w:rsidRDefault="009C3C2C" w:rsidP="006A071E">
      <w:pPr>
        <w:pStyle w:val="ae"/>
        <w:shd w:val="clear" w:color="auto" w:fill="FFFFFF"/>
        <w:spacing w:before="0" w:beforeAutospacing="0" w:after="0" w:afterAutospacing="0"/>
        <w:jc w:val="center"/>
        <w:rPr>
          <w:b/>
        </w:rPr>
      </w:pPr>
      <w:r w:rsidRPr="00F728B7">
        <w:rPr>
          <w:b/>
          <w:lang w:val="en-US"/>
        </w:rPr>
        <w:t>II</w:t>
      </w:r>
      <w:r w:rsidRPr="00F728B7">
        <w:rPr>
          <w:b/>
        </w:rPr>
        <w:t>.</w:t>
      </w:r>
      <w:r w:rsidR="00F728B7" w:rsidRPr="00F728B7">
        <w:rPr>
          <w:b/>
          <w:bCs/>
        </w:rPr>
        <w:t xml:space="preserve"> Порядок проведения отбора получателей</w:t>
      </w:r>
      <w:r w:rsidR="006A071E">
        <w:rPr>
          <w:b/>
        </w:rPr>
        <w:t xml:space="preserve"> </w:t>
      </w:r>
      <w:r w:rsidR="00F728B7" w:rsidRPr="00F728B7">
        <w:rPr>
          <w:b/>
          <w:bCs/>
        </w:rPr>
        <w:t>субсидий для предоставления субсидий</w:t>
      </w:r>
    </w:p>
    <w:p w:rsidR="00F728B7" w:rsidRPr="00F728B7" w:rsidRDefault="008A775F" w:rsidP="00F728B7">
      <w:pPr>
        <w:pStyle w:val="ConsPlusNormal"/>
        <w:ind w:firstLine="540"/>
        <w:jc w:val="both"/>
      </w:pPr>
      <w:r w:rsidRPr="008A775F">
        <w:t>15</w:t>
      </w:r>
      <w:r w:rsidR="00F728B7" w:rsidRPr="00F728B7">
        <w:t>. Государственной информационной системой, обеспечивающей проведение отбора,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F728B7" w:rsidRPr="00F728B7" w:rsidRDefault="00F728B7" w:rsidP="00F728B7">
      <w:pPr>
        <w:pStyle w:val="ConsPlusNormal"/>
        <w:ind w:firstLine="540"/>
        <w:jc w:val="both"/>
      </w:pPr>
      <w:r w:rsidRPr="00F728B7">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728B7" w:rsidRPr="00F728B7" w:rsidRDefault="008A775F" w:rsidP="00F728B7">
      <w:pPr>
        <w:pStyle w:val="ConsPlusNormal"/>
        <w:ind w:firstLine="540"/>
        <w:jc w:val="both"/>
      </w:pPr>
      <w:r w:rsidRPr="008A775F">
        <w:t>16</w:t>
      </w:r>
      <w:r w:rsidR="00F728B7" w:rsidRPr="00F728B7">
        <w:t xml:space="preserve">. Организатором отбора является главный распорядитель бюджетных средств - Администрация </w:t>
      </w:r>
      <w:r w:rsidR="00F728B7">
        <w:t xml:space="preserve">Кривошеинского </w:t>
      </w:r>
      <w:r w:rsidR="00F728B7" w:rsidRPr="00F728B7">
        <w:t xml:space="preserve">района (далее </w:t>
      </w:r>
      <w:r w:rsidR="00F728B7">
        <w:t>уполномоченный орган</w:t>
      </w:r>
      <w:r w:rsidR="00F728B7" w:rsidRPr="00F728B7">
        <w:t>)</w:t>
      </w:r>
      <w:r w:rsidR="00F728B7">
        <w:t xml:space="preserve">. Взаимодействие уполномоченного органа </w:t>
      </w:r>
      <w:r w:rsidR="00F728B7" w:rsidRPr="00F728B7">
        <w:t>с участниками отбора в системе «Электронный бюджет» осуществляется с использованием документов в электронной форме.</w:t>
      </w:r>
    </w:p>
    <w:p w:rsidR="00F728B7" w:rsidRPr="00F728B7" w:rsidRDefault="008A775F" w:rsidP="000C3423">
      <w:pPr>
        <w:autoSpaceDE w:val="0"/>
        <w:autoSpaceDN w:val="0"/>
        <w:adjustRightInd w:val="0"/>
        <w:spacing w:after="0"/>
        <w:ind w:firstLine="540"/>
        <w:jc w:val="both"/>
        <w:rPr>
          <w:rFonts w:ascii="Times New Roman" w:hAnsi="Times New Roman" w:cs="Times New Roman"/>
          <w:sz w:val="24"/>
          <w:szCs w:val="24"/>
        </w:rPr>
      </w:pPr>
      <w:r w:rsidRPr="008A775F">
        <w:rPr>
          <w:rFonts w:ascii="Times New Roman" w:hAnsi="Times New Roman" w:cs="Times New Roman"/>
          <w:sz w:val="24"/>
          <w:szCs w:val="24"/>
        </w:rPr>
        <w:t>17</w:t>
      </w:r>
      <w:r w:rsidR="00F728B7" w:rsidRPr="00F728B7">
        <w:rPr>
          <w:rFonts w:ascii="Times New Roman" w:hAnsi="Times New Roman" w:cs="Times New Roman"/>
          <w:sz w:val="24"/>
          <w:szCs w:val="24"/>
        </w:rPr>
        <w:t>. Способом проведения отбора получателей субсидий для предоставления субсидий определить запрос предложений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 (далее - отбор).</w:t>
      </w:r>
    </w:p>
    <w:p w:rsidR="00F728B7" w:rsidRPr="00F728B7" w:rsidRDefault="008A775F" w:rsidP="00F728B7">
      <w:pPr>
        <w:pStyle w:val="ConsPlusNormal"/>
        <w:ind w:firstLine="540"/>
        <w:jc w:val="both"/>
      </w:pPr>
      <w:bookmarkStart w:id="3" w:name="пунктом_2"/>
      <w:bookmarkEnd w:id="3"/>
      <w:r w:rsidRPr="008A775F">
        <w:t>18</w:t>
      </w:r>
      <w:r w:rsidR="00F728B7" w:rsidRPr="00F728B7">
        <w:t>. Объявление о проведении отбора размещается в электронной форме на портале предоставления мер финансовой государственной поддержки и на официальном сайте Администрации не позднее чем за 5 календарных дней до даты начала приема заявок на участие в конкурсном отборе (далее - заявка) и включает в себя информацию, предусмотренную настоящим Порядком.</w:t>
      </w:r>
    </w:p>
    <w:p w:rsidR="00F728B7" w:rsidRPr="00F728B7" w:rsidRDefault="008A775F" w:rsidP="00F728B7">
      <w:pPr>
        <w:pStyle w:val="a3"/>
        <w:ind w:firstLine="567"/>
        <w:jc w:val="both"/>
        <w:rPr>
          <w:rFonts w:ascii="Times New Roman" w:hAnsi="Times New Roman"/>
          <w:sz w:val="24"/>
          <w:szCs w:val="24"/>
        </w:rPr>
      </w:pPr>
      <w:r w:rsidRPr="008A775F">
        <w:rPr>
          <w:rFonts w:ascii="Times New Roman" w:hAnsi="Times New Roman"/>
          <w:sz w:val="24"/>
          <w:szCs w:val="24"/>
        </w:rPr>
        <w:t>19</w:t>
      </w:r>
      <w:r w:rsidR="00F728B7" w:rsidRPr="00F728B7">
        <w:rPr>
          <w:rFonts w:ascii="Times New Roman" w:hAnsi="Times New Roman"/>
          <w:sz w:val="24"/>
          <w:szCs w:val="24"/>
        </w:rPr>
        <w:t xml:space="preserve">. Субсидии предоставляются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сельскохозяйственными товаропроизводителями и организациями агропромышленного комплекса, независимо от их организационно-правовых форм, имеющими право на получение государственной поддержки (далее - получатели субсидии). </w:t>
      </w:r>
    </w:p>
    <w:p w:rsidR="00F728B7" w:rsidRPr="00F728B7" w:rsidRDefault="00F728B7" w:rsidP="000C3423">
      <w:pPr>
        <w:autoSpaceDE w:val="0"/>
        <w:autoSpaceDN w:val="0"/>
        <w:adjustRightInd w:val="0"/>
        <w:spacing w:after="0"/>
        <w:ind w:firstLine="540"/>
        <w:jc w:val="both"/>
        <w:rPr>
          <w:rFonts w:ascii="Times New Roman" w:hAnsi="Times New Roman" w:cs="Times New Roman"/>
          <w:sz w:val="24"/>
          <w:szCs w:val="24"/>
        </w:rPr>
      </w:pPr>
      <w:r w:rsidRPr="00F728B7">
        <w:rPr>
          <w:rFonts w:ascii="Times New Roman" w:hAnsi="Times New Roman" w:cs="Times New Roman"/>
          <w:sz w:val="24"/>
          <w:szCs w:val="24"/>
        </w:rPr>
        <w:t>Категории получателей, имеющих право на участие в отборе:</w:t>
      </w:r>
    </w:p>
    <w:p w:rsidR="00F728B7" w:rsidRPr="00F728B7" w:rsidRDefault="00F728B7" w:rsidP="000C3423">
      <w:pPr>
        <w:autoSpaceDE w:val="0"/>
        <w:autoSpaceDN w:val="0"/>
        <w:adjustRightInd w:val="0"/>
        <w:spacing w:after="0"/>
        <w:ind w:firstLine="540"/>
        <w:jc w:val="both"/>
        <w:rPr>
          <w:rFonts w:ascii="Times New Roman" w:hAnsi="Times New Roman" w:cs="Times New Roman"/>
          <w:sz w:val="24"/>
          <w:szCs w:val="24"/>
        </w:rPr>
      </w:pPr>
      <w:r w:rsidRPr="00F728B7">
        <w:rPr>
          <w:rFonts w:ascii="Times New Roman" w:hAnsi="Times New Roman" w:cs="Times New Roman"/>
          <w:sz w:val="24"/>
          <w:szCs w:val="24"/>
        </w:rPr>
        <w:t>- крестьянские (фермерские) хозяйства или индивидуальные предприниматели, основным видом деятельности которых является производство и (или) переработка сельскохозяйственной продукции;</w:t>
      </w:r>
    </w:p>
    <w:p w:rsidR="00F728B7" w:rsidRPr="00462D88" w:rsidRDefault="00F728B7" w:rsidP="00462D88">
      <w:pPr>
        <w:autoSpaceDE w:val="0"/>
        <w:autoSpaceDN w:val="0"/>
        <w:adjustRightInd w:val="0"/>
        <w:spacing w:after="0"/>
        <w:ind w:firstLine="567"/>
        <w:jc w:val="both"/>
        <w:rPr>
          <w:rFonts w:ascii="Times New Roman" w:hAnsi="Times New Roman" w:cs="Times New Roman"/>
          <w:sz w:val="24"/>
          <w:szCs w:val="24"/>
        </w:rPr>
      </w:pPr>
      <w:r w:rsidRPr="00F728B7">
        <w:rPr>
          <w:rFonts w:ascii="Times New Roman" w:hAnsi="Times New Roman" w:cs="Times New Roman"/>
          <w:sz w:val="24"/>
          <w:szCs w:val="24"/>
        </w:rPr>
        <w:t xml:space="preserve">- </w:t>
      </w:r>
      <w:r w:rsidRPr="00462D88">
        <w:rPr>
          <w:rFonts w:ascii="Times New Roman" w:hAnsi="Times New Roman" w:cs="Times New Roman"/>
          <w:sz w:val="24"/>
          <w:szCs w:val="24"/>
        </w:rPr>
        <w:t>владельцы личных подсобных хозяйств.</w:t>
      </w:r>
    </w:p>
    <w:p w:rsidR="00F728B7" w:rsidRPr="00462D88" w:rsidRDefault="00F728B7" w:rsidP="000C3423">
      <w:pPr>
        <w:pStyle w:val="a3"/>
        <w:numPr>
          <w:ilvl w:val="0"/>
          <w:numId w:val="24"/>
        </w:numPr>
        <w:jc w:val="center"/>
        <w:rPr>
          <w:rFonts w:ascii="Times New Roman" w:hAnsi="Times New Roman"/>
          <w:b/>
          <w:sz w:val="24"/>
          <w:szCs w:val="24"/>
        </w:rPr>
      </w:pPr>
      <w:r w:rsidRPr="00462D88">
        <w:rPr>
          <w:rFonts w:ascii="Times New Roman" w:hAnsi="Times New Roman"/>
          <w:b/>
          <w:sz w:val="24"/>
          <w:szCs w:val="24"/>
        </w:rPr>
        <w:lastRenderedPageBreak/>
        <w:t>Требования к участникам отбора получателей субсидий</w:t>
      </w:r>
    </w:p>
    <w:p w:rsidR="00F728B7" w:rsidRPr="00462D88" w:rsidRDefault="008A775F" w:rsidP="00462D88">
      <w:pPr>
        <w:autoSpaceDE w:val="0"/>
        <w:autoSpaceDN w:val="0"/>
        <w:adjustRightInd w:val="0"/>
        <w:spacing w:after="0"/>
        <w:ind w:firstLine="540"/>
        <w:jc w:val="both"/>
        <w:rPr>
          <w:rFonts w:ascii="Times New Roman" w:hAnsi="Times New Roman" w:cs="Times New Roman"/>
          <w:sz w:val="24"/>
          <w:szCs w:val="24"/>
        </w:rPr>
      </w:pPr>
      <w:bookmarkStart w:id="4" w:name="P117"/>
      <w:bookmarkEnd w:id="4"/>
      <w:r w:rsidRPr="008A775F">
        <w:rPr>
          <w:rFonts w:ascii="Times New Roman" w:hAnsi="Times New Roman" w:cs="Times New Roman"/>
          <w:sz w:val="24"/>
          <w:szCs w:val="24"/>
        </w:rPr>
        <w:t>20</w:t>
      </w:r>
      <w:r w:rsidR="00F728B7" w:rsidRPr="00462D88">
        <w:rPr>
          <w:rFonts w:ascii="Times New Roman" w:hAnsi="Times New Roman" w:cs="Times New Roman"/>
          <w:sz w:val="24"/>
          <w:szCs w:val="24"/>
        </w:rPr>
        <w:t>. Участники отбора на дату рассмотрения заявки и заключения соглашения о предоставлении субсидии  должны соответствовать следующим требованиям:</w:t>
      </w:r>
    </w:p>
    <w:p w:rsidR="00F728B7" w:rsidRPr="00462D88" w:rsidRDefault="00F728B7" w:rsidP="00462D88">
      <w:pPr>
        <w:autoSpaceDE w:val="0"/>
        <w:autoSpaceDN w:val="0"/>
        <w:adjustRightInd w:val="0"/>
        <w:spacing w:after="0"/>
        <w:ind w:firstLine="540"/>
        <w:contextualSpacing/>
        <w:jc w:val="both"/>
        <w:rPr>
          <w:rFonts w:ascii="Times New Roman" w:eastAsia="Calibri" w:hAnsi="Times New Roman" w:cs="Times New Roman"/>
          <w:sz w:val="24"/>
          <w:szCs w:val="24"/>
        </w:rPr>
      </w:pPr>
      <w:r w:rsidRPr="00462D88">
        <w:rPr>
          <w:rFonts w:ascii="Times New Roman" w:hAnsi="Times New Roman" w:cs="Times New Roman"/>
          <w:sz w:val="24"/>
          <w:szCs w:val="24"/>
        </w:rPr>
        <w:t>а)</w:t>
      </w:r>
      <w:r w:rsidRPr="00462D88">
        <w:rPr>
          <w:rFonts w:ascii="Times New Roman" w:eastAsia="Calibri" w:hAnsi="Times New Roman" w:cs="Times New Roman"/>
          <w:sz w:val="24"/>
          <w:szCs w:val="24"/>
        </w:rPr>
        <w:t xml:space="preserve"> 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r w:rsidRPr="00462D88">
          <w:rPr>
            <w:rFonts w:ascii="Times New Roman" w:eastAsia="Calibri" w:hAnsi="Times New Roman" w:cs="Times New Roman"/>
            <w:sz w:val="24"/>
            <w:szCs w:val="24"/>
          </w:rPr>
          <w:t>перечень</w:t>
        </w:r>
      </w:hyperlink>
      <w:r w:rsidRPr="00462D88">
        <w:rPr>
          <w:rFonts w:ascii="Times New Roman" w:eastAsia="Calibri"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28B7" w:rsidRPr="00462D88" w:rsidRDefault="00F728B7" w:rsidP="00462D88">
      <w:pPr>
        <w:spacing w:after="0"/>
        <w:ind w:firstLine="567"/>
        <w:jc w:val="both"/>
        <w:rPr>
          <w:rFonts w:ascii="Times New Roman" w:eastAsia="Calibri" w:hAnsi="Times New Roman" w:cs="Times New Roman"/>
          <w:sz w:val="24"/>
          <w:szCs w:val="24"/>
        </w:rPr>
      </w:pPr>
      <w:r w:rsidRPr="00462D88">
        <w:rPr>
          <w:rFonts w:ascii="Times New Roman" w:eastAsia="Calibri" w:hAnsi="Times New Roman" w:cs="Times New Roman"/>
          <w:sz w:val="24"/>
          <w:szCs w:val="24"/>
        </w:rPr>
        <w:t>б)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28B7" w:rsidRPr="00462D88" w:rsidRDefault="00F728B7" w:rsidP="00462D88">
      <w:pPr>
        <w:spacing w:after="0"/>
        <w:ind w:firstLine="540"/>
        <w:jc w:val="both"/>
        <w:rPr>
          <w:rFonts w:ascii="Times New Roman" w:eastAsia="Calibri" w:hAnsi="Times New Roman" w:cs="Times New Roman"/>
          <w:sz w:val="24"/>
          <w:szCs w:val="24"/>
        </w:rPr>
      </w:pPr>
      <w:r w:rsidRPr="00462D88">
        <w:rPr>
          <w:rFonts w:ascii="Times New Roman" w:eastAsia="Calibri" w:hAnsi="Times New Roman" w:cs="Times New Roman"/>
          <w:sz w:val="24"/>
          <w:szCs w:val="24"/>
        </w:rPr>
        <w:t xml:space="preserve">в) участник отбора не находится в составляемых в рамках реализации полномочий, предусмотренных </w:t>
      </w:r>
      <w:hyperlink r:id="rId12">
        <w:r w:rsidRPr="00462D88">
          <w:rPr>
            <w:rFonts w:ascii="Times New Roman" w:eastAsia="Calibri" w:hAnsi="Times New Roman" w:cs="Times New Roman"/>
            <w:sz w:val="24"/>
            <w:szCs w:val="24"/>
          </w:rPr>
          <w:t>главой VII</w:t>
        </w:r>
      </w:hyperlink>
      <w:r w:rsidRPr="00462D88">
        <w:rPr>
          <w:rFonts w:ascii="Times New Roman" w:eastAsia="Calibri"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28B7" w:rsidRPr="00462D88" w:rsidRDefault="00F728B7" w:rsidP="00462D88">
      <w:pPr>
        <w:autoSpaceDE w:val="0"/>
        <w:autoSpaceDN w:val="0"/>
        <w:adjustRightInd w:val="0"/>
        <w:spacing w:after="0"/>
        <w:ind w:firstLine="540"/>
        <w:jc w:val="both"/>
        <w:rPr>
          <w:rFonts w:ascii="Times New Roman" w:eastAsia="Calibri" w:hAnsi="Times New Roman" w:cs="Times New Roman"/>
          <w:sz w:val="24"/>
          <w:szCs w:val="24"/>
        </w:rPr>
      </w:pPr>
      <w:r w:rsidRPr="00462D88">
        <w:rPr>
          <w:rFonts w:ascii="Times New Roman" w:eastAsia="Calibri" w:hAnsi="Times New Roman" w:cs="Times New Roman"/>
          <w:sz w:val="24"/>
          <w:szCs w:val="24"/>
        </w:rPr>
        <w:t>г) участник отбора получателей субсидий не должен получать средства из местного бюджета на основании иных муниципальных правовых актов на цель, установленную</w:t>
      </w:r>
      <w:r w:rsidRPr="00462D88">
        <w:rPr>
          <w:rFonts w:ascii="Times New Roman" w:eastAsia="Calibri" w:hAnsi="Times New Roman" w:cs="Times New Roman"/>
          <w:color w:val="FF0000"/>
          <w:sz w:val="24"/>
          <w:szCs w:val="24"/>
        </w:rPr>
        <w:t xml:space="preserve"> </w:t>
      </w:r>
      <w:r w:rsidRPr="00462D88">
        <w:rPr>
          <w:rStyle w:val="FontStyle59"/>
          <w:sz w:val="24"/>
          <w:szCs w:val="24"/>
        </w:rPr>
        <w:t>пунктом 5</w:t>
      </w:r>
      <w:r w:rsidR="00BE1193" w:rsidRPr="00462D88">
        <w:rPr>
          <w:rStyle w:val="FontStyle59"/>
          <w:sz w:val="24"/>
          <w:szCs w:val="24"/>
        </w:rPr>
        <w:t xml:space="preserve"> и 7 </w:t>
      </w:r>
      <w:r w:rsidRPr="00462D88">
        <w:rPr>
          <w:rStyle w:val="FontStyle59"/>
          <w:sz w:val="24"/>
          <w:szCs w:val="24"/>
        </w:rPr>
        <w:t xml:space="preserve"> раздела </w:t>
      </w:r>
      <w:r w:rsidRPr="00462D88">
        <w:rPr>
          <w:rStyle w:val="FontStyle59"/>
          <w:sz w:val="24"/>
          <w:szCs w:val="24"/>
          <w:lang w:val="en-US"/>
        </w:rPr>
        <w:t>I</w:t>
      </w:r>
      <w:r w:rsidRPr="00462D88">
        <w:rPr>
          <w:rStyle w:val="FontStyle59"/>
          <w:sz w:val="24"/>
          <w:szCs w:val="24"/>
        </w:rPr>
        <w:t xml:space="preserve"> настоящего Порядка</w:t>
      </w:r>
      <w:r w:rsidRPr="00462D88">
        <w:rPr>
          <w:rFonts w:ascii="Times New Roman" w:eastAsia="Calibri" w:hAnsi="Times New Roman" w:cs="Times New Roman"/>
          <w:sz w:val="24"/>
          <w:szCs w:val="24"/>
        </w:rPr>
        <w:t>;</w:t>
      </w:r>
    </w:p>
    <w:p w:rsidR="00F728B7" w:rsidRPr="00462D88" w:rsidRDefault="00F728B7" w:rsidP="00462D88">
      <w:pPr>
        <w:spacing w:after="0"/>
        <w:ind w:firstLine="540"/>
        <w:jc w:val="both"/>
        <w:rPr>
          <w:rFonts w:ascii="Times New Roman" w:eastAsia="Calibri" w:hAnsi="Times New Roman" w:cs="Times New Roman"/>
          <w:sz w:val="24"/>
          <w:szCs w:val="24"/>
        </w:rPr>
      </w:pPr>
      <w:r w:rsidRPr="00462D88">
        <w:rPr>
          <w:rFonts w:ascii="Times New Roman" w:eastAsia="Calibri" w:hAnsi="Times New Roman" w:cs="Times New Roman"/>
          <w:sz w:val="24"/>
          <w:szCs w:val="24"/>
        </w:rPr>
        <w:t xml:space="preserve">д) участник отбора получателей субсидий не должен являться иностранным агентом в соответствии с Федеральным </w:t>
      </w:r>
      <w:hyperlink r:id="rId13">
        <w:r w:rsidRPr="00462D88">
          <w:rPr>
            <w:rFonts w:ascii="Times New Roman" w:eastAsia="Calibri" w:hAnsi="Times New Roman" w:cs="Times New Roman"/>
            <w:sz w:val="24"/>
            <w:szCs w:val="24"/>
          </w:rPr>
          <w:t>законом</w:t>
        </w:r>
      </w:hyperlink>
      <w:r w:rsidRPr="00462D88">
        <w:rPr>
          <w:rFonts w:ascii="Times New Roman" w:eastAsia="Calibri" w:hAnsi="Times New Roman" w:cs="Times New Roman"/>
          <w:sz w:val="24"/>
          <w:szCs w:val="24"/>
        </w:rPr>
        <w:t xml:space="preserve"> от 14.07.2022 № 255-ФЗ «О контроле за деятельностью лиц, находящихся под иностранным влиянием»;</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bookmarkStart w:id="5" w:name="P89"/>
      <w:bookmarkEnd w:id="5"/>
      <w:r w:rsidRPr="00462D88">
        <w:rPr>
          <w:rFonts w:ascii="Times New Roman" w:hAnsi="Times New Roman" w:cs="Times New Roman"/>
          <w:sz w:val="24"/>
          <w:szCs w:val="24"/>
        </w:rPr>
        <w:t xml:space="preserve">е) у участника отбора получателей субсидий на едином налоговом счете должна отсутствовать или не превышать размер, определенный </w:t>
      </w:r>
      <w:hyperlink r:id="rId14" w:history="1">
        <w:r w:rsidRPr="00462D88">
          <w:rPr>
            <w:rFonts w:ascii="Times New Roman" w:hAnsi="Times New Roman" w:cs="Times New Roman"/>
            <w:sz w:val="24"/>
            <w:szCs w:val="24"/>
          </w:rPr>
          <w:t>пунктом 3 статьи 47</w:t>
        </w:r>
      </w:hyperlink>
      <w:r w:rsidRPr="00462D88">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первое число месяца, в котором подается заявка;</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ж) у </w:t>
      </w:r>
      <w:r w:rsidRPr="00462D88">
        <w:rPr>
          <w:rFonts w:ascii="Times New Roman" w:eastAsia="Calibri" w:hAnsi="Times New Roman" w:cs="Times New Roman"/>
          <w:sz w:val="24"/>
          <w:szCs w:val="24"/>
        </w:rPr>
        <w:t xml:space="preserve">участника отбора </w:t>
      </w:r>
      <w:r w:rsidRPr="00462D88">
        <w:rPr>
          <w:rFonts w:ascii="Times New Roman" w:hAnsi="Times New Roman" w:cs="Times New Roman"/>
          <w:sz w:val="24"/>
          <w:szCs w:val="24"/>
        </w:rPr>
        <w:t>отсутствуют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з) </w:t>
      </w:r>
      <w:r w:rsidRPr="00462D88">
        <w:rPr>
          <w:rFonts w:ascii="Times New Roman" w:eastAsia="Calibri" w:hAnsi="Times New Roman" w:cs="Times New Roman"/>
          <w:sz w:val="24"/>
          <w:szCs w:val="24"/>
        </w:rPr>
        <w:t>участник отбора</w:t>
      </w:r>
      <w:r w:rsidRPr="00462D88">
        <w:rPr>
          <w:rFonts w:ascii="Times New Roman" w:hAnsi="Times New Roman" w:cs="Times New Roman"/>
          <w:sz w:val="24"/>
          <w:szCs w:val="24"/>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w:t>
      </w:r>
      <w:r w:rsidRPr="00462D88">
        <w:rPr>
          <w:rFonts w:ascii="Times New Roman" w:hAnsi="Times New Roman" w:cs="Times New Roman"/>
          <w:sz w:val="24"/>
          <w:szCs w:val="24"/>
        </w:rPr>
        <w:lastRenderedPageBreak/>
        <w:t>являющийся индивидуальным предпринимателем, не прекратил деятельность в качестве индивидуального предпринимателя;</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bookmarkStart w:id="6" w:name="P92"/>
      <w:bookmarkEnd w:id="6"/>
      <w:r w:rsidRPr="00462D88">
        <w:rPr>
          <w:rFonts w:ascii="Times New Roman" w:hAnsi="Times New Roman" w:cs="Times New Roman"/>
          <w:sz w:val="24"/>
          <w:szCs w:val="24"/>
        </w:rPr>
        <w:t xml:space="preserve">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w:t>
      </w:r>
      <w:r w:rsidRPr="00462D88">
        <w:rPr>
          <w:rFonts w:ascii="Times New Roman" w:eastAsia="Calibri" w:hAnsi="Times New Roman" w:cs="Times New Roman"/>
          <w:sz w:val="24"/>
          <w:szCs w:val="24"/>
        </w:rPr>
        <w:t>участниками отбора;</w:t>
      </w:r>
    </w:p>
    <w:p w:rsidR="00F728B7" w:rsidRPr="00462D88" w:rsidRDefault="00F728B7" w:rsidP="00462D88">
      <w:pPr>
        <w:widowControl w:val="0"/>
        <w:tabs>
          <w:tab w:val="left" w:pos="567"/>
          <w:tab w:val="left" w:pos="1276"/>
        </w:tabs>
        <w:autoSpaceDE w:val="0"/>
        <w:autoSpaceDN w:val="0"/>
        <w:adjustRightInd w:val="0"/>
        <w:spacing w:after="0"/>
        <w:jc w:val="both"/>
        <w:rPr>
          <w:rFonts w:ascii="Times New Roman" w:hAnsi="Times New Roman" w:cs="Times New Roman"/>
          <w:sz w:val="24"/>
          <w:szCs w:val="24"/>
        </w:rPr>
      </w:pPr>
      <w:r w:rsidRPr="00462D88">
        <w:rPr>
          <w:rFonts w:ascii="Times New Roman" w:hAnsi="Times New Roman" w:cs="Times New Roman"/>
          <w:sz w:val="24"/>
          <w:szCs w:val="24"/>
        </w:rPr>
        <w:tab/>
        <w:t xml:space="preserve">к) </w:t>
      </w:r>
      <w:r w:rsidRPr="00462D88">
        <w:rPr>
          <w:rFonts w:ascii="Times New Roman" w:eastAsia="Calibri" w:hAnsi="Times New Roman" w:cs="Times New Roman"/>
          <w:sz w:val="24"/>
          <w:szCs w:val="24"/>
        </w:rPr>
        <w:t xml:space="preserve">участник отбора </w:t>
      </w:r>
      <w:r w:rsidRPr="00462D88">
        <w:rPr>
          <w:rFonts w:ascii="Times New Roman" w:hAnsi="Times New Roman" w:cs="Times New Roman"/>
          <w:sz w:val="24"/>
          <w:szCs w:val="24"/>
        </w:rPr>
        <w:t>согласен на осуществление органом местного самоуправления и органами государственного финансового контроля проверок соблюдения получателями субсидий условий, целей и порядка их предоставления;</w:t>
      </w:r>
    </w:p>
    <w:p w:rsidR="00F728B7" w:rsidRPr="00462D88" w:rsidRDefault="00F728B7" w:rsidP="00462D88">
      <w:pPr>
        <w:tabs>
          <w:tab w:val="left" w:pos="567"/>
          <w:tab w:val="left" w:pos="1276"/>
        </w:tabs>
        <w:autoSpaceDE w:val="0"/>
        <w:autoSpaceDN w:val="0"/>
        <w:adjustRightInd w:val="0"/>
        <w:spacing w:after="0"/>
        <w:jc w:val="both"/>
        <w:rPr>
          <w:rFonts w:ascii="Times New Roman" w:hAnsi="Times New Roman" w:cs="Times New Roman"/>
          <w:sz w:val="24"/>
          <w:szCs w:val="24"/>
        </w:rPr>
      </w:pPr>
      <w:bookmarkStart w:id="7" w:name="Par9"/>
      <w:bookmarkStart w:id="8" w:name="Par14"/>
      <w:bookmarkEnd w:id="7"/>
      <w:bookmarkEnd w:id="8"/>
      <w:r w:rsidRPr="00462D88">
        <w:rPr>
          <w:rFonts w:ascii="Times New Roman" w:hAnsi="Times New Roman" w:cs="Times New Roman"/>
          <w:sz w:val="24"/>
          <w:szCs w:val="24"/>
        </w:rPr>
        <w:tab/>
        <w:t xml:space="preserve">л) наличие соглашения о предоставлении субсидий (далее - Соглашение) в текущем финансовом году между </w:t>
      </w:r>
      <w:r w:rsidR="005A4E3C" w:rsidRPr="00462D88">
        <w:rPr>
          <w:rFonts w:ascii="Times New Roman" w:hAnsi="Times New Roman" w:cs="Times New Roman"/>
          <w:sz w:val="24"/>
          <w:szCs w:val="24"/>
        </w:rPr>
        <w:t>уполномоченным органом</w:t>
      </w:r>
      <w:r w:rsidRPr="00462D88">
        <w:rPr>
          <w:rFonts w:ascii="Times New Roman" w:hAnsi="Times New Roman" w:cs="Times New Roman"/>
          <w:sz w:val="24"/>
          <w:szCs w:val="24"/>
        </w:rPr>
        <w:t xml:space="preserve"> и </w:t>
      </w:r>
      <w:r w:rsidRPr="00462D88">
        <w:rPr>
          <w:rFonts w:ascii="Times New Roman" w:eastAsia="Calibri" w:hAnsi="Times New Roman" w:cs="Times New Roman"/>
          <w:sz w:val="24"/>
          <w:szCs w:val="24"/>
        </w:rPr>
        <w:t>участником отбора</w:t>
      </w:r>
      <w:r w:rsidRPr="00462D88">
        <w:rPr>
          <w:rFonts w:ascii="Times New Roman" w:hAnsi="Times New Roman" w:cs="Times New Roman"/>
          <w:sz w:val="24"/>
          <w:szCs w:val="24"/>
        </w:rPr>
        <w:t>;</w:t>
      </w:r>
    </w:p>
    <w:p w:rsidR="00F728B7" w:rsidRPr="00462D88" w:rsidRDefault="00F728B7" w:rsidP="00462D88">
      <w:pPr>
        <w:autoSpaceDE w:val="0"/>
        <w:autoSpaceDN w:val="0"/>
        <w:adjustRightInd w:val="0"/>
        <w:spacing w:after="0"/>
        <w:ind w:firstLine="540"/>
        <w:contextualSpacing/>
        <w:jc w:val="both"/>
        <w:rPr>
          <w:rFonts w:ascii="Times New Roman" w:hAnsi="Times New Roman" w:cs="Times New Roman"/>
          <w:sz w:val="24"/>
          <w:szCs w:val="24"/>
        </w:rPr>
      </w:pPr>
      <w:bookmarkStart w:id="9" w:name="подпунктов_м"/>
      <w:bookmarkEnd w:id="9"/>
      <w:r w:rsidRPr="00462D88">
        <w:rPr>
          <w:rFonts w:ascii="Times New Roman" w:hAnsi="Times New Roman" w:cs="Times New Roman"/>
          <w:sz w:val="24"/>
          <w:szCs w:val="24"/>
        </w:rPr>
        <w:t xml:space="preserve">м) </w:t>
      </w:r>
      <w:r w:rsidRPr="00462D88">
        <w:rPr>
          <w:rFonts w:ascii="Times New Roman" w:eastAsia="Calibri" w:hAnsi="Times New Roman" w:cs="Times New Roman"/>
          <w:sz w:val="24"/>
          <w:szCs w:val="24"/>
        </w:rPr>
        <w:t>участник отбора</w:t>
      </w:r>
      <w:r w:rsidRPr="00462D88">
        <w:rPr>
          <w:rFonts w:ascii="Times New Roman" w:hAnsi="Times New Roman" w:cs="Times New Roman"/>
          <w:sz w:val="24"/>
          <w:szCs w:val="24"/>
        </w:rPr>
        <w:t xml:space="preserve"> должен состоять на учете в налоговом органе на территории Томской области;</w:t>
      </w:r>
    </w:p>
    <w:p w:rsidR="00F728B7" w:rsidRPr="00462D88" w:rsidRDefault="00F728B7" w:rsidP="00462D88">
      <w:pPr>
        <w:autoSpaceDE w:val="0"/>
        <w:autoSpaceDN w:val="0"/>
        <w:adjustRightInd w:val="0"/>
        <w:spacing w:after="0"/>
        <w:ind w:firstLine="540"/>
        <w:contextualSpacing/>
        <w:jc w:val="both"/>
        <w:rPr>
          <w:rFonts w:ascii="Times New Roman" w:hAnsi="Times New Roman" w:cs="Times New Roman"/>
          <w:sz w:val="24"/>
          <w:szCs w:val="24"/>
        </w:rPr>
      </w:pPr>
      <w:bookmarkStart w:id="10" w:name="н"/>
      <w:bookmarkEnd w:id="10"/>
      <w:r w:rsidRPr="00462D88">
        <w:rPr>
          <w:rFonts w:ascii="Times New Roman" w:hAnsi="Times New Roman" w:cs="Times New Roman"/>
          <w:sz w:val="24"/>
          <w:szCs w:val="24"/>
        </w:rPr>
        <w:t xml:space="preserve">н) </w:t>
      </w:r>
      <w:r w:rsidRPr="00462D88">
        <w:rPr>
          <w:rFonts w:ascii="Times New Roman" w:eastAsia="Calibri" w:hAnsi="Times New Roman" w:cs="Times New Roman"/>
          <w:sz w:val="24"/>
          <w:szCs w:val="24"/>
        </w:rPr>
        <w:t>участник отбора</w:t>
      </w:r>
      <w:r w:rsidRPr="00462D88">
        <w:rPr>
          <w:rFonts w:ascii="Times New Roman" w:hAnsi="Times New Roman" w:cs="Times New Roman"/>
          <w:sz w:val="24"/>
          <w:szCs w:val="24"/>
        </w:rPr>
        <w:t xml:space="preserve"> должен осуществлять хозяйственную деятельность на территории </w:t>
      </w:r>
      <w:r w:rsidR="005A4E3C" w:rsidRPr="00462D88">
        <w:rPr>
          <w:rFonts w:ascii="Times New Roman" w:hAnsi="Times New Roman" w:cs="Times New Roman"/>
          <w:sz w:val="24"/>
          <w:szCs w:val="24"/>
        </w:rPr>
        <w:t>Кривошеинского</w:t>
      </w:r>
      <w:r w:rsidRPr="00462D88">
        <w:rPr>
          <w:rFonts w:ascii="Times New Roman" w:hAnsi="Times New Roman" w:cs="Times New Roman"/>
          <w:sz w:val="24"/>
          <w:szCs w:val="24"/>
        </w:rPr>
        <w:t xml:space="preserve"> района;</w:t>
      </w:r>
    </w:p>
    <w:p w:rsidR="00F728B7" w:rsidRPr="00462D88" w:rsidRDefault="00F728B7" w:rsidP="00462D88">
      <w:pPr>
        <w:autoSpaceDE w:val="0"/>
        <w:autoSpaceDN w:val="0"/>
        <w:adjustRightInd w:val="0"/>
        <w:spacing w:after="0"/>
        <w:ind w:firstLine="567"/>
        <w:contextualSpacing/>
        <w:jc w:val="both"/>
        <w:rPr>
          <w:rFonts w:ascii="Times New Roman" w:hAnsi="Times New Roman" w:cs="Times New Roman"/>
          <w:sz w:val="24"/>
          <w:szCs w:val="24"/>
        </w:rPr>
      </w:pPr>
      <w:bookmarkStart w:id="11" w:name="о"/>
      <w:bookmarkEnd w:id="11"/>
      <w:r w:rsidRPr="00462D88">
        <w:rPr>
          <w:rFonts w:ascii="Times New Roman" w:hAnsi="Times New Roman" w:cs="Times New Roman"/>
          <w:sz w:val="24"/>
          <w:szCs w:val="24"/>
        </w:rPr>
        <w:t xml:space="preserve">о) </w:t>
      </w:r>
      <w:r w:rsidRPr="00462D88">
        <w:rPr>
          <w:rFonts w:ascii="Times New Roman" w:eastAsia="Calibri" w:hAnsi="Times New Roman" w:cs="Times New Roman"/>
          <w:sz w:val="24"/>
          <w:szCs w:val="24"/>
        </w:rPr>
        <w:t>участник отбора</w:t>
      </w:r>
      <w:r w:rsidRPr="00462D88">
        <w:rPr>
          <w:rFonts w:ascii="Times New Roman" w:hAnsi="Times New Roman" w:cs="Times New Roman"/>
          <w:sz w:val="24"/>
          <w:szCs w:val="24"/>
        </w:rPr>
        <w:t xml:space="preserve"> должен предоставлять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F728B7" w:rsidRPr="00462D88" w:rsidRDefault="00F728B7" w:rsidP="00462D88">
      <w:pPr>
        <w:autoSpaceDE w:val="0"/>
        <w:autoSpaceDN w:val="0"/>
        <w:adjustRightInd w:val="0"/>
        <w:spacing w:after="0"/>
        <w:ind w:firstLine="567"/>
        <w:contextualSpacing/>
        <w:jc w:val="both"/>
        <w:rPr>
          <w:rFonts w:ascii="Times New Roman" w:hAnsi="Times New Roman" w:cs="Times New Roman"/>
          <w:sz w:val="24"/>
          <w:szCs w:val="24"/>
        </w:rPr>
      </w:pPr>
      <w:r w:rsidRPr="00462D88">
        <w:rPr>
          <w:rFonts w:ascii="Times New Roman" w:hAnsi="Times New Roman" w:cs="Times New Roman"/>
          <w:sz w:val="24"/>
          <w:szCs w:val="24"/>
        </w:rPr>
        <w:t xml:space="preserve">п) иные требования, предусмотренные соответствующими Порядками  </w:t>
      </w:r>
      <w:r w:rsidRPr="00462D88">
        <w:rPr>
          <w:rStyle w:val="FontStyle59"/>
          <w:sz w:val="24"/>
          <w:szCs w:val="24"/>
        </w:rPr>
        <w:t>предоставления субсидий сельскохозяйственным товаропроизводителям.</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Требования </w:t>
      </w:r>
      <w:hyperlink w:anchor="подпунктов_м">
        <w:r w:rsidRPr="00462D88">
          <w:rPr>
            <w:rFonts w:ascii="Times New Roman" w:hAnsi="Times New Roman" w:cs="Times New Roman"/>
            <w:sz w:val="24"/>
            <w:szCs w:val="24"/>
          </w:rPr>
          <w:t>подпунктов м)</w:t>
        </w:r>
      </w:hyperlink>
      <w:r w:rsidRPr="00462D88">
        <w:rPr>
          <w:rFonts w:ascii="Times New Roman" w:hAnsi="Times New Roman" w:cs="Times New Roman"/>
          <w:sz w:val="24"/>
          <w:szCs w:val="24"/>
        </w:rPr>
        <w:t xml:space="preserve"> и </w:t>
      </w:r>
      <w:hyperlink w:anchor="о">
        <w:r w:rsidRPr="00462D88">
          <w:rPr>
            <w:rFonts w:ascii="Times New Roman" w:hAnsi="Times New Roman" w:cs="Times New Roman"/>
            <w:sz w:val="24"/>
            <w:szCs w:val="24"/>
          </w:rPr>
          <w:t xml:space="preserve">о) </w:t>
        </w:r>
      </w:hyperlink>
      <w:r w:rsidRPr="00462D88">
        <w:rPr>
          <w:rFonts w:ascii="Times New Roman" w:hAnsi="Times New Roman" w:cs="Times New Roman"/>
          <w:sz w:val="24"/>
          <w:szCs w:val="24"/>
        </w:rPr>
        <w:t>пункта 6 настоящего пункта не распространяются на граждан, ведущих личное подсобное хозяйство.</w:t>
      </w:r>
    </w:p>
    <w:p w:rsidR="00F728B7" w:rsidRPr="00462D88" w:rsidRDefault="008A775F" w:rsidP="00462D88">
      <w:pPr>
        <w:autoSpaceDE w:val="0"/>
        <w:autoSpaceDN w:val="0"/>
        <w:adjustRightInd w:val="0"/>
        <w:spacing w:after="0"/>
        <w:ind w:firstLine="540"/>
        <w:jc w:val="both"/>
        <w:rPr>
          <w:rFonts w:ascii="Times New Roman" w:hAnsi="Times New Roman" w:cs="Times New Roman"/>
          <w:sz w:val="24"/>
          <w:szCs w:val="24"/>
        </w:rPr>
      </w:pPr>
      <w:r w:rsidRPr="008A775F">
        <w:rPr>
          <w:rFonts w:ascii="Times New Roman" w:hAnsi="Times New Roman" w:cs="Times New Roman"/>
          <w:sz w:val="24"/>
          <w:szCs w:val="24"/>
        </w:rPr>
        <w:t>21</w:t>
      </w:r>
      <w:r w:rsidR="00F728B7" w:rsidRPr="00462D88">
        <w:rPr>
          <w:rFonts w:ascii="Times New Roman" w:hAnsi="Times New Roman" w:cs="Times New Roman"/>
          <w:sz w:val="24"/>
          <w:szCs w:val="24"/>
        </w:rPr>
        <w:t xml:space="preserve">. </w:t>
      </w:r>
      <w:r w:rsidR="005A4E3C" w:rsidRPr="00462D88">
        <w:rPr>
          <w:rFonts w:ascii="Times New Roman" w:hAnsi="Times New Roman" w:cs="Times New Roman"/>
          <w:sz w:val="24"/>
          <w:szCs w:val="24"/>
        </w:rPr>
        <w:t>Уполномоченный орган</w:t>
      </w:r>
      <w:r w:rsidR="00F728B7" w:rsidRPr="00462D88">
        <w:rPr>
          <w:rFonts w:ascii="Times New Roman" w:hAnsi="Times New Roman" w:cs="Times New Roman"/>
          <w:sz w:val="24"/>
          <w:szCs w:val="24"/>
        </w:rPr>
        <w:t xml:space="preserve">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w:t>
      </w:r>
      <w:r w:rsidR="005A4E3C" w:rsidRPr="00462D88">
        <w:rPr>
          <w:rFonts w:ascii="Times New Roman" w:hAnsi="Times New Roman" w:cs="Times New Roman"/>
          <w:sz w:val="24"/>
          <w:szCs w:val="24"/>
        </w:rPr>
        <w:t>уполномоченного органа</w:t>
      </w:r>
      <w:r w:rsidR="00F728B7" w:rsidRPr="00462D88">
        <w:rPr>
          <w:rFonts w:ascii="Times New Roman" w:hAnsi="Times New Roman" w:cs="Times New Roman"/>
          <w:sz w:val="24"/>
          <w:szCs w:val="24"/>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5A4E3C" w:rsidRPr="00462D88">
        <w:rPr>
          <w:rFonts w:ascii="Times New Roman" w:hAnsi="Times New Roman" w:cs="Times New Roman"/>
          <w:sz w:val="24"/>
          <w:szCs w:val="24"/>
        </w:rPr>
        <w:t xml:space="preserve">уполномоченного органа </w:t>
      </w:r>
      <w:r w:rsidR="00F728B7" w:rsidRPr="00462D88">
        <w:rPr>
          <w:rFonts w:ascii="Times New Roman" w:hAnsi="Times New Roman" w:cs="Times New Roman"/>
          <w:sz w:val="24"/>
          <w:szCs w:val="24"/>
        </w:rPr>
        <w:t>по собственной инициативе.</w:t>
      </w:r>
    </w:p>
    <w:p w:rsidR="00F728B7" w:rsidRPr="00462D88" w:rsidRDefault="00F728B7" w:rsidP="00462D88">
      <w:pPr>
        <w:widowControl w:val="0"/>
        <w:tabs>
          <w:tab w:val="left" w:pos="567"/>
          <w:tab w:val="left" w:pos="1276"/>
        </w:tabs>
        <w:autoSpaceDE w:val="0"/>
        <w:autoSpaceDN w:val="0"/>
        <w:adjustRightInd w:val="0"/>
        <w:spacing w:after="0"/>
        <w:jc w:val="both"/>
        <w:rPr>
          <w:rFonts w:ascii="Times New Roman" w:hAnsi="Times New Roman" w:cs="Times New Roman"/>
          <w:sz w:val="24"/>
          <w:szCs w:val="24"/>
        </w:rPr>
      </w:pPr>
      <w:r w:rsidRPr="00462D88">
        <w:rPr>
          <w:rFonts w:ascii="Times New Roman" w:hAnsi="Times New Roman" w:cs="Times New Roman"/>
          <w:sz w:val="24"/>
          <w:szCs w:val="24"/>
        </w:rPr>
        <w:tab/>
        <w:t>Проверка участника отбора на соответствие требованиям, указанным в пункте 6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F728B7" w:rsidRPr="00462D88" w:rsidRDefault="00F728B7" w:rsidP="00462D88">
      <w:pPr>
        <w:autoSpaceDE w:val="0"/>
        <w:autoSpaceDN w:val="0"/>
        <w:adjustRightInd w:val="0"/>
        <w:spacing w:after="0"/>
        <w:ind w:firstLine="567"/>
        <w:jc w:val="both"/>
        <w:rPr>
          <w:rFonts w:ascii="Times New Roman" w:hAnsi="Times New Roman" w:cs="Times New Roman"/>
          <w:sz w:val="24"/>
          <w:szCs w:val="24"/>
        </w:rPr>
      </w:pPr>
      <w:r w:rsidRPr="00462D88">
        <w:rPr>
          <w:rFonts w:ascii="Times New Roman" w:hAnsi="Times New Roman" w:cs="Times New Roman"/>
          <w:sz w:val="24"/>
          <w:szCs w:val="24"/>
        </w:rPr>
        <w:t>Подтверждение соответствия участника отбора требованиям, указанным в 6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728B7" w:rsidRPr="00462D88" w:rsidRDefault="00F728B7" w:rsidP="00462D88">
      <w:pPr>
        <w:pStyle w:val="a3"/>
        <w:numPr>
          <w:ilvl w:val="0"/>
          <w:numId w:val="23"/>
        </w:numPr>
        <w:jc w:val="center"/>
        <w:rPr>
          <w:rFonts w:ascii="Times New Roman" w:hAnsi="Times New Roman"/>
          <w:b/>
          <w:sz w:val="24"/>
          <w:szCs w:val="24"/>
        </w:rPr>
      </w:pPr>
      <w:r w:rsidRPr="00462D88">
        <w:rPr>
          <w:rFonts w:ascii="Times New Roman" w:hAnsi="Times New Roman"/>
          <w:b/>
          <w:sz w:val="24"/>
          <w:szCs w:val="24"/>
        </w:rPr>
        <w:t>Порядок формирования и размещения объявления о проведении отбора получателей субсидий</w:t>
      </w:r>
    </w:p>
    <w:p w:rsidR="00F728B7" w:rsidRPr="00462D88" w:rsidRDefault="008A775F" w:rsidP="00462D88">
      <w:pPr>
        <w:autoSpaceDE w:val="0"/>
        <w:autoSpaceDN w:val="0"/>
        <w:adjustRightInd w:val="0"/>
        <w:spacing w:after="0"/>
        <w:ind w:firstLine="540"/>
        <w:jc w:val="both"/>
        <w:rPr>
          <w:rFonts w:ascii="Times New Roman" w:hAnsi="Times New Roman" w:cs="Times New Roman"/>
          <w:sz w:val="24"/>
          <w:szCs w:val="24"/>
        </w:rPr>
      </w:pPr>
      <w:r w:rsidRPr="008A775F">
        <w:rPr>
          <w:rFonts w:ascii="Times New Roman" w:hAnsi="Times New Roman" w:cs="Times New Roman"/>
          <w:sz w:val="24"/>
          <w:szCs w:val="24"/>
        </w:rPr>
        <w:t>22</w:t>
      </w:r>
      <w:r w:rsidR="00F728B7" w:rsidRPr="00462D88">
        <w:rPr>
          <w:rFonts w:ascii="Times New Roman" w:hAnsi="Times New Roman" w:cs="Times New Roman"/>
          <w:sz w:val="24"/>
          <w:szCs w:val="24"/>
        </w:rPr>
        <w:t>. Объявление о проведении отбора получателей субсидий размещается главным распорядителем бюджетных средств до дня начала приема заявок с соблюдением срока, установленного</w:t>
      </w:r>
      <w:r w:rsidR="00F728B7" w:rsidRPr="00462D88">
        <w:rPr>
          <w:rFonts w:ascii="Times New Roman" w:hAnsi="Times New Roman" w:cs="Times New Roman"/>
          <w:color w:val="3333FF"/>
          <w:sz w:val="24"/>
          <w:szCs w:val="24"/>
        </w:rPr>
        <w:t xml:space="preserve"> </w:t>
      </w:r>
      <w:r w:rsidR="00F728B7" w:rsidRPr="00462D88">
        <w:rPr>
          <w:rFonts w:ascii="Times New Roman" w:hAnsi="Times New Roman" w:cs="Times New Roman"/>
          <w:sz w:val="24"/>
          <w:szCs w:val="24"/>
        </w:rPr>
        <w:t>пунктом 4</w:t>
      </w:r>
      <w:r w:rsidR="00F728B7" w:rsidRPr="00462D88">
        <w:rPr>
          <w:rFonts w:ascii="Times New Roman" w:hAnsi="Times New Roman" w:cs="Times New Roman"/>
          <w:color w:val="3333FF"/>
          <w:sz w:val="24"/>
          <w:szCs w:val="24"/>
        </w:rPr>
        <w:t xml:space="preserve"> </w:t>
      </w:r>
      <w:r w:rsidR="00F728B7" w:rsidRPr="00462D88">
        <w:rPr>
          <w:rFonts w:ascii="Times New Roman" w:hAnsi="Times New Roman" w:cs="Times New Roman"/>
          <w:sz w:val="24"/>
          <w:szCs w:val="24"/>
        </w:rPr>
        <w:t xml:space="preserve">настоящего Порядка, после подписания усиленной квалифицированной </w:t>
      </w:r>
      <w:r w:rsidR="00F728B7" w:rsidRPr="00462D88">
        <w:rPr>
          <w:rFonts w:ascii="Times New Roman" w:hAnsi="Times New Roman" w:cs="Times New Roman"/>
          <w:sz w:val="24"/>
          <w:szCs w:val="24"/>
        </w:rPr>
        <w:lastRenderedPageBreak/>
        <w:t xml:space="preserve">электронной подписью руководителя </w:t>
      </w:r>
      <w:r w:rsidR="005A4E3C" w:rsidRPr="00462D88">
        <w:rPr>
          <w:rFonts w:ascii="Times New Roman" w:hAnsi="Times New Roman" w:cs="Times New Roman"/>
          <w:sz w:val="24"/>
          <w:szCs w:val="24"/>
        </w:rPr>
        <w:t>уполномоченного органа</w:t>
      </w:r>
      <w:r w:rsidR="00F728B7" w:rsidRPr="00462D88">
        <w:rPr>
          <w:rFonts w:ascii="Times New Roman" w:hAnsi="Times New Roman" w:cs="Times New Roman"/>
          <w:sz w:val="24"/>
          <w:szCs w:val="24"/>
        </w:rPr>
        <w:t xml:space="preserve"> (уполномоченного им лица) и публикации на едином портале информации о субсидии.</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0F654B" w:rsidRPr="00462D88">
        <w:rPr>
          <w:rFonts w:ascii="Times New Roman" w:hAnsi="Times New Roman" w:cs="Times New Roman"/>
          <w:sz w:val="24"/>
          <w:szCs w:val="24"/>
        </w:rPr>
        <w:t>уполномоченного органа</w:t>
      </w:r>
      <w:r w:rsidRPr="00462D88">
        <w:rPr>
          <w:rFonts w:ascii="Times New Roman" w:hAnsi="Times New Roman" w:cs="Times New Roman"/>
          <w:sz w:val="24"/>
          <w:szCs w:val="24"/>
        </w:rPr>
        <w:t xml:space="preserve"> (уполномоченного им лица) и размещается на едином портале и официальном сайте </w:t>
      </w:r>
      <w:r w:rsidR="000F654B" w:rsidRPr="00462D88">
        <w:rPr>
          <w:rFonts w:ascii="Times New Roman" w:hAnsi="Times New Roman" w:cs="Times New Roman"/>
          <w:sz w:val="24"/>
          <w:szCs w:val="24"/>
        </w:rPr>
        <w:t>уполномоченного органа</w:t>
      </w:r>
      <w:r w:rsidRPr="00462D88">
        <w:rPr>
          <w:rFonts w:ascii="Times New Roman" w:hAnsi="Times New Roman" w:cs="Times New Roman"/>
          <w:sz w:val="24"/>
          <w:szCs w:val="24"/>
        </w:rPr>
        <w:t>.</w:t>
      </w:r>
    </w:p>
    <w:p w:rsidR="00462D88" w:rsidRDefault="008A775F" w:rsidP="00462D88">
      <w:pPr>
        <w:autoSpaceDE w:val="0"/>
        <w:autoSpaceDN w:val="0"/>
        <w:adjustRightInd w:val="0"/>
        <w:spacing w:after="0"/>
        <w:ind w:firstLine="540"/>
        <w:jc w:val="both"/>
        <w:rPr>
          <w:rFonts w:ascii="Times New Roman" w:hAnsi="Times New Roman" w:cs="Times New Roman"/>
          <w:sz w:val="24"/>
          <w:szCs w:val="24"/>
        </w:rPr>
      </w:pPr>
      <w:r w:rsidRPr="008A775F">
        <w:rPr>
          <w:rFonts w:ascii="Times New Roman" w:hAnsi="Times New Roman" w:cs="Times New Roman"/>
          <w:sz w:val="24"/>
          <w:szCs w:val="24"/>
        </w:rPr>
        <w:t>23</w:t>
      </w:r>
      <w:r w:rsidR="00F728B7" w:rsidRPr="00462D88">
        <w:rPr>
          <w:rFonts w:ascii="Times New Roman" w:hAnsi="Times New Roman" w:cs="Times New Roman"/>
          <w:sz w:val="24"/>
          <w:szCs w:val="24"/>
        </w:rPr>
        <w:t>. В объявлении о проведении отбора указывается следующая информация:</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а) наименование отбора получателей субсидий (далее – отбор);</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б) способ проведения отбора в соответствии с </w:t>
      </w:r>
      <w:hyperlink w:anchor="P59">
        <w:r w:rsidRPr="00462D88">
          <w:rPr>
            <w:rFonts w:ascii="Times New Roman" w:hAnsi="Times New Roman" w:cs="Times New Roman"/>
            <w:sz w:val="24"/>
            <w:szCs w:val="24"/>
          </w:rPr>
          <w:t>пунктом 3</w:t>
        </w:r>
      </w:hyperlink>
      <w:r w:rsidRPr="00462D88">
        <w:rPr>
          <w:rFonts w:ascii="Times New Roman" w:hAnsi="Times New Roman" w:cs="Times New Roman"/>
          <w:sz w:val="24"/>
          <w:szCs w:val="24"/>
        </w:rPr>
        <w:t xml:space="preserve"> настоящего Порядка;</w:t>
      </w:r>
      <w:bookmarkStart w:id="12" w:name="P141"/>
      <w:bookmarkEnd w:id="12"/>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в) дата и время начала подачи заявок участников отбора, а также дата и время окончания приема заявок участников отбора;</w:t>
      </w:r>
      <w:bookmarkStart w:id="13" w:name="P142"/>
      <w:bookmarkEnd w:id="13"/>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г) информация о возможности проведения нескольких этапов отбора с указанием сроков их проведения (при необходимости);</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д) наименование, место нахождения, почтовый адрес, адрес электронной почты, контактный телефон </w:t>
      </w:r>
      <w:r w:rsidR="000F654B" w:rsidRPr="00462D88">
        <w:rPr>
          <w:rFonts w:ascii="Times New Roman" w:hAnsi="Times New Roman" w:cs="Times New Roman"/>
          <w:sz w:val="24"/>
          <w:szCs w:val="24"/>
        </w:rPr>
        <w:t xml:space="preserve">уполномоченного органа </w:t>
      </w:r>
      <w:r w:rsidRPr="00462D88">
        <w:rPr>
          <w:rFonts w:ascii="Times New Roman" w:hAnsi="Times New Roman" w:cs="Times New Roman"/>
          <w:sz w:val="24"/>
          <w:szCs w:val="24"/>
        </w:rPr>
        <w:t xml:space="preserve">(организатора отбора); </w:t>
      </w:r>
      <w:bookmarkStart w:id="14" w:name="P146"/>
      <w:bookmarkEnd w:id="14"/>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е) результат(ы) предоставления субсидии, а также при необходимости их характеристики (показатели, необходимые для достижения результатов предоставления субсидии);</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ж) доменное имя и (или) указатели страниц системы «Электронный бюджет» в сети «Интернет»;</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з) требования к участникам отбора, предъявляемые в соответствии с </w:t>
      </w:r>
      <w:hyperlink w:anchor="P114">
        <w:r w:rsidRPr="00462D88">
          <w:rPr>
            <w:rFonts w:ascii="Times New Roman" w:hAnsi="Times New Roman" w:cs="Times New Roman"/>
            <w:sz w:val="24"/>
            <w:szCs w:val="24"/>
          </w:rPr>
          <w:t>разделом II</w:t>
        </w:r>
      </w:hyperlink>
      <w:r w:rsidRPr="00462D88">
        <w:rPr>
          <w:rFonts w:ascii="Times New Roman" w:hAnsi="Times New Roman" w:cs="Times New Roman"/>
          <w:sz w:val="24"/>
          <w:szCs w:val="24"/>
        </w:rPr>
        <w:t xml:space="preserve"> настоящего Порядка, а также перечень документов, представляемых участниками отбора для подтверждения соответствия требованиям;</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и) категории и (или) критерии отбора;</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к) порядок подачи заявок участниками отбора, а при наличии нескольких этапов отбора получателей субсидий - по каждому этапу (при необходимости) и требования, предъявляемые к форме и содержанию заявок, подаваемых участниками отбора;</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л) порядок отзыва участниками отбора заявок, включающий в себя возможность или отсутствие возможности отзыва заявок, а также условия отзыва заявок:</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отзыв в любое время до даты окончания проведения отбора;</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отзыв до наступления даты окончания приема заявок;</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отзыв до окончания приема заявок, но не позднее даты, определенной </w:t>
      </w:r>
      <w:r w:rsidR="000F654B" w:rsidRPr="00462D88">
        <w:rPr>
          <w:rFonts w:ascii="Times New Roman" w:hAnsi="Times New Roman" w:cs="Times New Roman"/>
          <w:sz w:val="24"/>
          <w:szCs w:val="24"/>
        </w:rPr>
        <w:t>уполномоченного органа</w:t>
      </w:r>
      <w:r w:rsidRPr="00462D88">
        <w:rPr>
          <w:rFonts w:ascii="Times New Roman" w:hAnsi="Times New Roman" w:cs="Times New Roman"/>
          <w:sz w:val="24"/>
          <w:szCs w:val="24"/>
        </w:rPr>
        <w:t>;</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м) порядок внесения участниками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внесение изменений в заявку на этапе рассмотрения заявки по решению Администрации о возврате заявки на доработку;</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н) порядок рассмотрения заявок на предмет их соответствия установленным в объявлении о проведении отбора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bookmarkStart w:id="15" w:name="P158"/>
      <w:bookmarkEnd w:id="15"/>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о) порядок возврата заявок участникам отбора на доработку, определяющий в том числе:</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lastRenderedPageBreak/>
        <w:t>возможность или отсутствие возможности возврата заявок на доработку;</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срок, не позднее которого участник отбора должен направить скорректированную заявку, после возврата его заявки на доработку;</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основания для возврата заявки на доработку;</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п) порядок отклонения заявок, а также информация об основаниях их отклонения;</w:t>
      </w:r>
      <w:bookmarkStart w:id="16" w:name="P163"/>
      <w:bookmarkStart w:id="17" w:name="P164"/>
      <w:bookmarkEnd w:id="16"/>
      <w:bookmarkEnd w:id="17"/>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р)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с) порядок предоставления участникам отбора разъяснений положений объявления о проведении отбора получателей субсидий, даты начала и окончания срока такого предоставления (в случае необходимости);</w:t>
      </w:r>
      <w:bookmarkStart w:id="18" w:name="P166"/>
      <w:bookmarkEnd w:id="18"/>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т) срок, в течение которого победитель (победители) отбора должен (должны) подписать Соглашение;</w:t>
      </w:r>
      <w:bookmarkStart w:id="19" w:name="P167"/>
      <w:bookmarkEnd w:id="19"/>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у) условия признания победителя (победителей) отбора уклонившимся от заключения соглашения:</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если победитель отбора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если победитель отбора не подписал Соглашение в течение указанного в объявлении о проведении отбора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ф)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(победителей) отбора;</w:t>
      </w:r>
    </w:p>
    <w:p w:rsidR="00F728B7" w:rsidRPr="00462D88"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х) иная информация, определенная </w:t>
      </w:r>
      <w:r w:rsidR="000F654B" w:rsidRPr="00462D88">
        <w:rPr>
          <w:rFonts w:ascii="Times New Roman" w:hAnsi="Times New Roman" w:cs="Times New Roman"/>
          <w:sz w:val="24"/>
          <w:szCs w:val="24"/>
        </w:rPr>
        <w:t xml:space="preserve">уполномоченным органом </w:t>
      </w:r>
      <w:r w:rsidRPr="00462D88">
        <w:rPr>
          <w:rFonts w:ascii="Times New Roman" w:hAnsi="Times New Roman" w:cs="Times New Roman"/>
          <w:sz w:val="24"/>
          <w:szCs w:val="24"/>
        </w:rPr>
        <w:t xml:space="preserve"> (при необходимости).</w:t>
      </w:r>
    </w:p>
    <w:p w:rsidR="00C03A2C" w:rsidRDefault="00F728B7" w:rsidP="00C03A2C">
      <w:pPr>
        <w:pStyle w:val="ConsPlusNormal"/>
        <w:ind w:firstLine="540"/>
        <w:jc w:val="both"/>
      </w:pPr>
      <w:r w:rsidRPr="00462D88">
        <w:t>Отбор считается объявленным со дня размещения объявления на едином портале.</w:t>
      </w:r>
    </w:p>
    <w:p w:rsidR="00C03A2C" w:rsidRDefault="008A775F" w:rsidP="00C03A2C">
      <w:pPr>
        <w:pStyle w:val="ConsPlusNormal"/>
        <w:ind w:firstLine="540"/>
        <w:jc w:val="both"/>
      </w:pPr>
      <w:r w:rsidRPr="008A775F">
        <w:t>24</w:t>
      </w:r>
      <w:r w:rsidR="00F728B7" w:rsidRPr="00462D88">
        <w:t xml:space="preserve">. Дата окончания приема заявок участников отбора, указанная в </w:t>
      </w:r>
      <w:hyperlink w:anchor="P141">
        <w:r w:rsidR="00F728B7" w:rsidRPr="00462D88">
          <w:t xml:space="preserve">подпункте «в» пункта </w:t>
        </w:r>
      </w:hyperlink>
      <w:r w:rsidRPr="008A775F">
        <w:t>23</w:t>
      </w:r>
      <w:r w:rsidR="00F728B7" w:rsidRPr="00462D88">
        <w:t xml:space="preserve"> настоящего Порядка, не может быть ранее:</w:t>
      </w:r>
    </w:p>
    <w:p w:rsidR="00C03A2C" w:rsidRDefault="00F728B7" w:rsidP="00C03A2C">
      <w:pPr>
        <w:pStyle w:val="ConsPlusNormal"/>
        <w:ind w:firstLine="540"/>
        <w:jc w:val="both"/>
      </w:pPr>
      <w:r w:rsidRPr="00462D88">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F728B7" w:rsidRPr="00C03A2C" w:rsidRDefault="00F728B7" w:rsidP="00C03A2C">
      <w:pPr>
        <w:pStyle w:val="ConsPlusNormal"/>
        <w:ind w:firstLine="540"/>
        <w:jc w:val="both"/>
      </w:pPr>
      <w:r w:rsidRPr="00462D88">
        <w:t>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соответствующих категории и (или) критериям отбора получателей субсидий.</w:t>
      </w:r>
    </w:p>
    <w:p w:rsidR="00C03A2C" w:rsidRDefault="00F728B7" w:rsidP="00C03A2C">
      <w:pPr>
        <w:pStyle w:val="ConsPlusTitle"/>
        <w:jc w:val="center"/>
        <w:outlineLvl w:val="1"/>
        <w:rPr>
          <w:rFonts w:ascii="Times New Roman" w:hAnsi="Times New Roman" w:cs="Times New Roman"/>
          <w:sz w:val="24"/>
          <w:szCs w:val="24"/>
        </w:rPr>
      </w:pPr>
      <w:r w:rsidRPr="00C03A2C">
        <w:rPr>
          <w:rFonts w:ascii="Times New Roman" w:hAnsi="Times New Roman" w:cs="Times New Roman"/>
          <w:sz w:val="24"/>
          <w:szCs w:val="24"/>
        </w:rPr>
        <w:t>V. Порядок отмены проведения отбора получателей субсидий</w:t>
      </w:r>
      <w:bookmarkStart w:id="20" w:name="P179"/>
      <w:bookmarkEnd w:id="20"/>
    </w:p>
    <w:p w:rsidR="00C03A2C" w:rsidRDefault="008A775F" w:rsidP="00C03A2C">
      <w:pPr>
        <w:pStyle w:val="ConsPlusTitle"/>
        <w:ind w:firstLine="540"/>
        <w:jc w:val="center"/>
        <w:outlineLvl w:val="1"/>
        <w:rPr>
          <w:rFonts w:ascii="Times New Roman" w:hAnsi="Times New Roman" w:cs="Times New Roman"/>
          <w:b w:val="0"/>
          <w:sz w:val="24"/>
          <w:szCs w:val="24"/>
        </w:rPr>
      </w:pPr>
      <w:r w:rsidRPr="008A775F">
        <w:rPr>
          <w:rFonts w:ascii="Times New Roman" w:hAnsi="Times New Roman" w:cs="Times New Roman"/>
          <w:b w:val="0"/>
          <w:sz w:val="24"/>
          <w:szCs w:val="24"/>
        </w:rPr>
        <w:t>25</w:t>
      </w:r>
      <w:r w:rsidR="00F728B7" w:rsidRPr="00C03A2C">
        <w:rPr>
          <w:rFonts w:ascii="Times New Roman" w:hAnsi="Times New Roman" w:cs="Times New Roman"/>
          <w:b w:val="0"/>
          <w:sz w:val="24"/>
          <w:szCs w:val="24"/>
        </w:rPr>
        <w:t xml:space="preserve">. </w:t>
      </w:r>
      <w:r w:rsidR="000F654B" w:rsidRPr="00C03A2C">
        <w:rPr>
          <w:rFonts w:ascii="Times New Roman" w:hAnsi="Times New Roman" w:cs="Times New Roman"/>
          <w:b w:val="0"/>
          <w:sz w:val="24"/>
          <w:szCs w:val="24"/>
        </w:rPr>
        <w:t>Уполномоченный орган</w:t>
      </w:r>
      <w:r w:rsidR="00F728B7" w:rsidRPr="00C03A2C">
        <w:rPr>
          <w:rFonts w:ascii="Times New Roman" w:hAnsi="Times New Roman" w:cs="Times New Roman"/>
          <w:b w:val="0"/>
          <w:sz w:val="24"/>
          <w:szCs w:val="24"/>
        </w:rPr>
        <w:t xml:space="preserve"> вправе принять решение об отмене проведения отбора в случаях:</w:t>
      </w:r>
    </w:p>
    <w:p w:rsidR="00C03A2C" w:rsidRDefault="00F728B7" w:rsidP="00C03A2C">
      <w:pPr>
        <w:pStyle w:val="ConsPlusTitle"/>
        <w:ind w:firstLine="540"/>
        <w:jc w:val="both"/>
        <w:outlineLvl w:val="1"/>
        <w:rPr>
          <w:rFonts w:ascii="Times New Roman" w:hAnsi="Times New Roman" w:cs="Times New Roman"/>
          <w:b w:val="0"/>
          <w:sz w:val="24"/>
          <w:szCs w:val="24"/>
        </w:rPr>
      </w:pPr>
      <w:r w:rsidRPr="00C03A2C">
        <w:rPr>
          <w:rFonts w:ascii="Times New Roman" w:hAnsi="Times New Roman" w:cs="Times New Roman"/>
          <w:b w:val="0"/>
          <w:sz w:val="24"/>
          <w:szCs w:val="24"/>
        </w:rPr>
        <w:t>1) уменьшения лимитов бюджетных обязательств Администрации на предоставление субсидий на соответствующий финансовый год;</w:t>
      </w:r>
    </w:p>
    <w:p w:rsidR="00C03A2C" w:rsidRDefault="00F728B7" w:rsidP="00C03A2C">
      <w:pPr>
        <w:pStyle w:val="ConsPlusTitle"/>
        <w:ind w:firstLine="540"/>
        <w:jc w:val="both"/>
        <w:outlineLvl w:val="1"/>
        <w:rPr>
          <w:rFonts w:ascii="Times New Roman" w:hAnsi="Times New Roman" w:cs="Times New Roman"/>
          <w:b w:val="0"/>
          <w:sz w:val="24"/>
          <w:szCs w:val="24"/>
        </w:rPr>
      </w:pPr>
      <w:r w:rsidRPr="00C03A2C">
        <w:rPr>
          <w:rFonts w:ascii="Times New Roman" w:hAnsi="Times New Roman" w:cs="Times New Roman"/>
          <w:b w:val="0"/>
          <w:sz w:val="24"/>
          <w:szCs w:val="24"/>
        </w:rPr>
        <w:t>2) внесения изменений в законодательство Российской Федерации и (или) Томской области, требующих внесения изменений в настоящий Порядок.</w:t>
      </w:r>
    </w:p>
    <w:p w:rsidR="00EF02B7" w:rsidRDefault="008A775F" w:rsidP="00EF02B7">
      <w:pPr>
        <w:pStyle w:val="ConsPlusTitle"/>
        <w:ind w:firstLine="540"/>
        <w:jc w:val="both"/>
        <w:outlineLvl w:val="1"/>
        <w:rPr>
          <w:rFonts w:ascii="Times New Roman" w:hAnsi="Times New Roman" w:cs="Times New Roman"/>
          <w:b w:val="0"/>
          <w:sz w:val="24"/>
          <w:szCs w:val="24"/>
        </w:rPr>
      </w:pPr>
      <w:r w:rsidRPr="008A775F">
        <w:rPr>
          <w:rFonts w:ascii="Times New Roman" w:hAnsi="Times New Roman" w:cs="Times New Roman"/>
          <w:b w:val="0"/>
          <w:sz w:val="24"/>
          <w:szCs w:val="24"/>
        </w:rPr>
        <w:t>26</w:t>
      </w:r>
      <w:r w:rsidR="00F728B7" w:rsidRPr="00C03A2C">
        <w:rPr>
          <w:rFonts w:ascii="Times New Roman" w:hAnsi="Times New Roman" w:cs="Times New Roman"/>
          <w:b w:val="0"/>
          <w:sz w:val="24"/>
          <w:szCs w:val="24"/>
        </w:rPr>
        <w:t xml:space="preserve">.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2A1CD2" w:rsidRPr="00C03A2C">
        <w:rPr>
          <w:rFonts w:ascii="Times New Roman" w:hAnsi="Times New Roman" w:cs="Times New Roman"/>
          <w:b w:val="0"/>
          <w:sz w:val="24"/>
          <w:szCs w:val="24"/>
        </w:rPr>
        <w:t>уполномоченного органа</w:t>
      </w:r>
      <w:r w:rsidR="00F728B7" w:rsidRPr="00C03A2C">
        <w:rPr>
          <w:rFonts w:ascii="Times New Roman" w:hAnsi="Times New Roman" w:cs="Times New Roman"/>
          <w:b w:val="0"/>
          <w:sz w:val="24"/>
          <w:szCs w:val="24"/>
        </w:rPr>
        <w:t xml:space="preserve"> (уполномоченного им лица) и размещается </w:t>
      </w:r>
      <w:r w:rsidR="002A1CD2" w:rsidRPr="00C03A2C">
        <w:rPr>
          <w:rFonts w:ascii="Times New Roman" w:hAnsi="Times New Roman" w:cs="Times New Roman"/>
          <w:b w:val="0"/>
          <w:sz w:val="24"/>
          <w:szCs w:val="24"/>
        </w:rPr>
        <w:t>уполномоченным органом</w:t>
      </w:r>
      <w:r w:rsidR="00F728B7" w:rsidRPr="00C03A2C">
        <w:rPr>
          <w:rFonts w:ascii="Times New Roman" w:hAnsi="Times New Roman" w:cs="Times New Roman"/>
          <w:b w:val="0"/>
          <w:sz w:val="24"/>
          <w:szCs w:val="24"/>
        </w:rPr>
        <w:t xml:space="preserve"> на едином портале не позднее чем за 1 рабочий день  до даты окончания срока подачи заявок, а также на официальном сайте </w:t>
      </w:r>
      <w:r w:rsidR="002A1CD2" w:rsidRPr="00C03A2C">
        <w:rPr>
          <w:rFonts w:ascii="Times New Roman" w:hAnsi="Times New Roman" w:cs="Times New Roman"/>
          <w:b w:val="0"/>
          <w:sz w:val="24"/>
          <w:szCs w:val="24"/>
        </w:rPr>
        <w:t>уполномоченного органа</w:t>
      </w:r>
      <w:r w:rsidR="00F728B7" w:rsidRPr="00C03A2C">
        <w:rPr>
          <w:rFonts w:ascii="Times New Roman" w:hAnsi="Times New Roman" w:cs="Times New Roman"/>
          <w:b w:val="0"/>
          <w:sz w:val="24"/>
          <w:szCs w:val="24"/>
        </w:rPr>
        <w:t xml:space="preserve"> - не </w:t>
      </w:r>
      <w:r w:rsidR="00F728B7" w:rsidRPr="00C03A2C">
        <w:rPr>
          <w:rFonts w:ascii="Times New Roman" w:hAnsi="Times New Roman" w:cs="Times New Roman"/>
          <w:b w:val="0"/>
          <w:sz w:val="24"/>
          <w:szCs w:val="24"/>
        </w:rPr>
        <w:lastRenderedPageBreak/>
        <w:t>позднее 1 рабочего дня, следующего за днем принятия решения об отмене проведения отбора.</w:t>
      </w:r>
    </w:p>
    <w:p w:rsidR="00EF02B7" w:rsidRDefault="00F728B7" w:rsidP="00EF02B7">
      <w:pPr>
        <w:pStyle w:val="ConsPlusTitle"/>
        <w:ind w:firstLine="540"/>
        <w:jc w:val="both"/>
        <w:outlineLvl w:val="1"/>
        <w:rPr>
          <w:rFonts w:ascii="Times New Roman" w:hAnsi="Times New Roman" w:cs="Times New Roman"/>
          <w:b w:val="0"/>
          <w:sz w:val="24"/>
          <w:szCs w:val="24"/>
        </w:rPr>
      </w:pPr>
      <w:r w:rsidRPr="00EF02B7">
        <w:rPr>
          <w:rFonts w:ascii="Times New Roman" w:hAnsi="Times New Roman" w:cs="Times New Roman"/>
          <w:b w:val="0"/>
          <w:sz w:val="24"/>
          <w:szCs w:val="24"/>
        </w:rPr>
        <w:t>Отбор получателей субсидий считается отмененным со дня размещения объявления о его отмене на едином портале.</w:t>
      </w:r>
    </w:p>
    <w:p w:rsidR="00EF02B7" w:rsidRDefault="008A775F" w:rsidP="00EF02B7">
      <w:pPr>
        <w:pStyle w:val="ConsPlusTitle"/>
        <w:ind w:firstLine="540"/>
        <w:jc w:val="both"/>
        <w:outlineLvl w:val="1"/>
        <w:rPr>
          <w:rFonts w:ascii="Times New Roman" w:hAnsi="Times New Roman" w:cs="Times New Roman"/>
          <w:b w:val="0"/>
          <w:sz w:val="24"/>
          <w:szCs w:val="24"/>
        </w:rPr>
      </w:pPr>
      <w:r w:rsidRPr="008A775F">
        <w:rPr>
          <w:rFonts w:ascii="Times New Roman" w:hAnsi="Times New Roman" w:cs="Times New Roman"/>
          <w:b w:val="0"/>
          <w:sz w:val="24"/>
          <w:szCs w:val="24"/>
        </w:rPr>
        <w:t>27</w:t>
      </w:r>
      <w:r w:rsidR="00F728B7" w:rsidRPr="00EF02B7">
        <w:rPr>
          <w:rFonts w:ascii="Times New Roman" w:hAnsi="Times New Roman" w:cs="Times New Roman"/>
          <w:b w:val="0"/>
          <w:sz w:val="24"/>
          <w:szCs w:val="24"/>
        </w:rPr>
        <w:t>. Участники отбора, подавшие заявки, информируются об отмене проведения отбора получателей субсидий в системе «Электронный бюджет».</w:t>
      </w:r>
    </w:p>
    <w:p w:rsidR="00F728B7" w:rsidRPr="008A775F" w:rsidRDefault="008A775F" w:rsidP="008A775F">
      <w:pPr>
        <w:pStyle w:val="ConsPlusTitle"/>
        <w:ind w:firstLine="540"/>
        <w:jc w:val="both"/>
        <w:outlineLvl w:val="1"/>
        <w:rPr>
          <w:rFonts w:ascii="Times New Roman" w:hAnsi="Times New Roman" w:cs="Times New Roman"/>
          <w:b w:val="0"/>
          <w:sz w:val="24"/>
          <w:szCs w:val="24"/>
        </w:rPr>
      </w:pPr>
      <w:r w:rsidRPr="008A775F">
        <w:rPr>
          <w:rFonts w:ascii="Times New Roman" w:hAnsi="Times New Roman" w:cs="Times New Roman"/>
          <w:b w:val="0"/>
          <w:sz w:val="24"/>
          <w:szCs w:val="24"/>
        </w:rPr>
        <w:t>28</w:t>
      </w:r>
      <w:r w:rsidR="00F728B7" w:rsidRPr="00EF02B7">
        <w:rPr>
          <w:rFonts w:ascii="Times New Roman" w:hAnsi="Times New Roman" w:cs="Times New Roman"/>
          <w:b w:val="0"/>
          <w:sz w:val="24"/>
          <w:szCs w:val="24"/>
        </w:rPr>
        <w:t xml:space="preserve">. После окончания срока отмены проведения отбора в соответствии с </w:t>
      </w:r>
      <w:hyperlink w:anchor="P179">
        <w:r w:rsidR="00F728B7" w:rsidRPr="00EF02B7">
          <w:rPr>
            <w:rFonts w:ascii="Times New Roman" w:hAnsi="Times New Roman" w:cs="Times New Roman"/>
            <w:b w:val="0"/>
            <w:sz w:val="24"/>
            <w:szCs w:val="24"/>
          </w:rPr>
          <w:t xml:space="preserve">пунктом </w:t>
        </w:r>
      </w:hyperlink>
      <w:r w:rsidRPr="008A775F">
        <w:rPr>
          <w:rFonts w:ascii="Times New Roman" w:hAnsi="Times New Roman" w:cs="Times New Roman"/>
          <w:b w:val="0"/>
          <w:sz w:val="24"/>
          <w:szCs w:val="24"/>
        </w:rPr>
        <w:t>25</w:t>
      </w:r>
      <w:r w:rsidR="00F728B7" w:rsidRPr="008A775F">
        <w:rPr>
          <w:rFonts w:ascii="Times New Roman" w:hAnsi="Times New Roman" w:cs="Times New Roman"/>
          <w:b w:val="0"/>
          <w:sz w:val="24"/>
          <w:szCs w:val="24"/>
        </w:rPr>
        <w:t xml:space="preserve"> </w:t>
      </w:r>
      <w:r w:rsidR="00F728B7" w:rsidRPr="00EF02B7">
        <w:rPr>
          <w:rFonts w:ascii="Times New Roman" w:hAnsi="Times New Roman" w:cs="Times New Roman"/>
          <w:b w:val="0"/>
          <w:sz w:val="24"/>
          <w:szCs w:val="24"/>
        </w:rPr>
        <w:t xml:space="preserve">настоящего Порядка и до заключения соглашения с победителем (победителями) отбора </w:t>
      </w:r>
      <w:r w:rsidR="002A1CD2" w:rsidRPr="00EF02B7">
        <w:rPr>
          <w:rFonts w:ascii="Times New Roman" w:hAnsi="Times New Roman" w:cs="Times New Roman"/>
          <w:b w:val="0"/>
          <w:sz w:val="24"/>
          <w:szCs w:val="24"/>
        </w:rPr>
        <w:t xml:space="preserve">уполномоченный орган </w:t>
      </w:r>
      <w:r w:rsidR="00F728B7" w:rsidRPr="00EF02B7">
        <w:rPr>
          <w:rFonts w:ascii="Times New Roman" w:hAnsi="Times New Roman" w:cs="Times New Roman"/>
          <w:b w:val="0"/>
          <w:sz w:val="24"/>
          <w:szCs w:val="24"/>
        </w:rPr>
        <w:t xml:space="preserve">может отменить отбор только в случае возникновения обстоятельств непреодолимой силы в соответствии с </w:t>
      </w:r>
      <w:hyperlink r:id="rId15">
        <w:r w:rsidR="00F728B7" w:rsidRPr="00EF02B7">
          <w:rPr>
            <w:rFonts w:ascii="Times New Roman" w:hAnsi="Times New Roman" w:cs="Times New Roman"/>
            <w:b w:val="0"/>
            <w:sz w:val="24"/>
            <w:szCs w:val="24"/>
          </w:rPr>
          <w:t>пунктом 3 статьи 401</w:t>
        </w:r>
      </w:hyperlink>
      <w:r w:rsidR="00F728B7" w:rsidRPr="00EF02B7">
        <w:rPr>
          <w:rFonts w:ascii="Times New Roman" w:hAnsi="Times New Roman" w:cs="Times New Roman"/>
          <w:b w:val="0"/>
          <w:sz w:val="24"/>
          <w:szCs w:val="24"/>
        </w:rPr>
        <w:t xml:space="preserve"> Гражданского кодекса Российской Федерации.</w:t>
      </w:r>
    </w:p>
    <w:p w:rsidR="00F728B7" w:rsidRPr="006A071E" w:rsidRDefault="00F728B7" w:rsidP="006A071E">
      <w:pPr>
        <w:pStyle w:val="ConsPlusTitle"/>
        <w:jc w:val="center"/>
        <w:outlineLvl w:val="1"/>
        <w:rPr>
          <w:rFonts w:ascii="Times New Roman" w:hAnsi="Times New Roman" w:cs="Times New Roman"/>
          <w:sz w:val="24"/>
          <w:szCs w:val="24"/>
        </w:rPr>
      </w:pPr>
      <w:r w:rsidRPr="00EF02B7">
        <w:rPr>
          <w:rFonts w:ascii="Times New Roman" w:hAnsi="Times New Roman" w:cs="Times New Roman"/>
          <w:sz w:val="24"/>
          <w:szCs w:val="24"/>
        </w:rPr>
        <w:t>V</w:t>
      </w:r>
      <w:r w:rsidR="009A0FFA" w:rsidRPr="00EF02B7">
        <w:rPr>
          <w:rFonts w:ascii="Times New Roman" w:hAnsi="Times New Roman" w:cs="Times New Roman"/>
          <w:sz w:val="24"/>
          <w:szCs w:val="24"/>
          <w:lang w:val="en-US"/>
        </w:rPr>
        <w:t>I</w:t>
      </w:r>
      <w:r w:rsidRPr="00EF02B7">
        <w:rPr>
          <w:rFonts w:ascii="Times New Roman" w:hAnsi="Times New Roman" w:cs="Times New Roman"/>
          <w:sz w:val="24"/>
          <w:szCs w:val="24"/>
        </w:rPr>
        <w:t>. Порядок формирования и подачи участниками отбора</w:t>
      </w:r>
      <w:r w:rsidR="006A071E">
        <w:rPr>
          <w:rFonts w:ascii="Times New Roman" w:hAnsi="Times New Roman" w:cs="Times New Roman"/>
          <w:sz w:val="24"/>
          <w:szCs w:val="24"/>
        </w:rPr>
        <w:t xml:space="preserve"> </w:t>
      </w:r>
      <w:r w:rsidRPr="00EF02B7">
        <w:rPr>
          <w:rFonts w:ascii="Times New Roman" w:hAnsi="Times New Roman" w:cs="Times New Roman"/>
          <w:sz w:val="24"/>
          <w:szCs w:val="24"/>
        </w:rPr>
        <w:t>получателей субсидий заявок</w:t>
      </w:r>
      <w:r w:rsidRPr="00EF02B7">
        <w:rPr>
          <w:rFonts w:ascii="Times New Roman" w:hAnsi="Times New Roman" w:cs="Times New Roman"/>
          <w:b w:val="0"/>
          <w:color w:val="FF0000"/>
          <w:sz w:val="24"/>
          <w:szCs w:val="24"/>
        </w:rPr>
        <w:tab/>
      </w:r>
    </w:p>
    <w:p w:rsidR="00EF02B7" w:rsidRDefault="008A775F" w:rsidP="00EF02B7">
      <w:pPr>
        <w:pStyle w:val="ConsPlusNormal"/>
        <w:ind w:firstLine="540"/>
        <w:jc w:val="both"/>
      </w:pPr>
      <w:r w:rsidRPr="008A775F">
        <w:t>29</w:t>
      </w:r>
      <w:r w:rsidR="00F728B7" w:rsidRPr="00EF02B7">
        <w:t>. К участию в отборе получателей субсидий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В случае проведения отбора при последующем предоставлении получателем субсидии средств иным лицам на лиц, участвующих в отборе, распространяются положения настоящего Порядка, предусмотренные для участников отбора.</w:t>
      </w:r>
    </w:p>
    <w:p w:rsidR="00EF02B7" w:rsidRDefault="008A775F" w:rsidP="00EF02B7">
      <w:pPr>
        <w:pStyle w:val="ConsPlusNormal"/>
        <w:ind w:firstLine="540"/>
        <w:jc w:val="both"/>
      </w:pPr>
      <w:r w:rsidRPr="008A775F">
        <w:t>30</w:t>
      </w:r>
      <w:r w:rsidR="00F728B7" w:rsidRPr="00EF02B7">
        <w:t>. Заявка подается в соответствии с требованиями и в сроки, указанные в объявлении о проведении отбора.</w:t>
      </w:r>
      <w:bookmarkStart w:id="21" w:name="P190"/>
      <w:bookmarkEnd w:id="21"/>
    </w:p>
    <w:p w:rsidR="00EF02B7" w:rsidRDefault="008A775F" w:rsidP="00EF02B7">
      <w:pPr>
        <w:pStyle w:val="ConsPlusNormal"/>
        <w:ind w:firstLine="540"/>
        <w:jc w:val="both"/>
      </w:pPr>
      <w:r w:rsidRPr="008A775F">
        <w:t>31</w:t>
      </w:r>
      <w:r w:rsidR="00F728B7" w:rsidRPr="00EF02B7">
        <w:t>.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соответствующими Порядками</w:t>
      </w:r>
      <w:r w:rsidR="00F728B7" w:rsidRPr="00EF02B7">
        <w:rPr>
          <w:rStyle w:val="FontStyle59"/>
          <w:sz w:val="24"/>
          <w:szCs w:val="24"/>
        </w:rPr>
        <w:t xml:space="preserve"> предоставления субсидий сельскохозяйственным товаропроизводителям</w:t>
      </w:r>
      <w:r w:rsidR="00F728B7" w:rsidRPr="00EF02B7">
        <w:t xml:space="preserve"> и указано в объявлении о проведении отбора.</w:t>
      </w:r>
    </w:p>
    <w:p w:rsidR="00EF02B7" w:rsidRDefault="008A775F" w:rsidP="00EF02B7">
      <w:pPr>
        <w:pStyle w:val="ConsPlusNormal"/>
        <w:ind w:firstLine="540"/>
        <w:jc w:val="both"/>
      </w:pPr>
      <w:r>
        <w:rPr>
          <w:lang w:val="en-US"/>
        </w:rPr>
        <w:t>32</w:t>
      </w:r>
      <w:r w:rsidR="00F728B7" w:rsidRPr="00EF02B7">
        <w:t>. Заявка подписывается:</w:t>
      </w:r>
    </w:p>
    <w:p w:rsidR="00EF02B7" w:rsidRDefault="00F728B7" w:rsidP="00EF02B7">
      <w:pPr>
        <w:pStyle w:val="ConsPlusNormal"/>
        <w:ind w:firstLine="540"/>
        <w:jc w:val="both"/>
      </w:pPr>
      <w:r w:rsidRPr="00EF02B7">
        <w:t>а) усиленной квалифицированной электронной подписью руководителя участника отбора или уполномоченного им лица (для индивидуальных предпринимателей);</w:t>
      </w:r>
    </w:p>
    <w:p w:rsidR="00EF02B7" w:rsidRDefault="00F728B7" w:rsidP="00EF02B7">
      <w:pPr>
        <w:pStyle w:val="ConsPlusNormal"/>
        <w:ind w:firstLine="540"/>
        <w:jc w:val="both"/>
      </w:pPr>
      <w:r w:rsidRPr="00EF02B7">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EF02B7" w:rsidRDefault="008A775F" w:rsidP="00EF02B7">
      <w:pPr>
        <w:pStyle w:val="ConsPlusNormal"/>
        <w:ind w:firstLine="540"/>
        <w:jc w:val="both"/>
      </w:pPr>
      <w:r w:rsidRPr="008A775F">
        <w:t>33</w:t>
      </w:r>
      <w:r w:rsidR="00F728B7" w:rsidRPr="00EF02B7">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F02B7" w:rsidRDefault="008A775F" w:rsidP="00EF02B7">
      <w:pPr>
        <w:pStyle w:val="ConsPlusNormal"/>
        <w:ind w:firstLine="540"/>
        <w:jc w:val="both"/>
      </w:pPr>
      <w:r w:rsidRPr="008A775F">
        <w:t>34</w:t>
      </w:r>
      <w:r w:rsidR="00F728B7" w:rsidRPr="00EF02B7">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F02B7" w:rsidRDefault="00F728B7" w:rsidP="00EF02B7">
      <w:pPr>
        <w:pStyle w:val="ConsPlusNormal"/>
        <w:ind w:firstLine="540"/>
        <w:jc w:val="both"/>
      </w:pPr>
      <w:r w:rsidRPr="00EF02B7">
        <w:t>Фото- и видеоматериалы, включаемые в заявку, должны содержать четкое и контрастное изображение высокого качества.</w:t>
      </w:r>
    </w:p>
    <w:p w:rsidR="00EF02B7" w:rsidRDefault="00F728B7" w:rsidP="00EF02B7">
      <w:pPr>
        <w:pStyle w:val="ConsPlusNormal"/>
        <w:ind w:firstLine="540"/>
        <w:jc w:val="both"/>
      </w:pPr>
      <w:r w:rsidRPr="00EF02B7">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F02B7" w:rsidRDefault="008A775F" w:rsidP="00EF02B7">
      <w:pPr>
        <w:pStyle w:val="ConsPlusNormal"/>
        <w:ind w:firstLine="540"/>
        <w:jc w:val="both"/>
      </w:pPr>
      <w:r w:rsidRPr="008A775F">
        <w:t>35</w:t>
      </w:r>
      <w:r w:rsidR="00F728B7" w:rsidRPr="00EF02B7">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EF02B7" w:rsidRDefault="008A775F" w:rsidP="00EF02B7">
      <w:pPr>
        <w:pStyle w:val="ConsPlusNormal"/>
        <w:ind w:firstLine="540"/>
        <w:jc w:val="both"/>
      </w:pPr>
      <w:r>
        <w:rPr>
          <w:lang w:val="en-US"/>
        </w:rPr>
        <w:t>36</w:t>
      </w:r>
      <w:r w:rsidR="00F728B7" w:rsidRPr="00EF02B7">
        <w:t>. Заявка содержит следующие сведения:</w:t>
      </w:r>
    </w:p>
    <w:p w:rsidR="00EF02B7" w:rsidRDefault="00F728B7" w:rsidP="00EF02B7">
      <w:pPr>
        <w:pStyle w:val="ConsPlusNormal"/>
        <w:ind w:firstLine="540"/>
        <w:jc w:val="both"/>
      </w:pPr>
      <w:r w:rsidRPr="00EF02B7">
        <w:t>а) информация и документы об участнике отбора получателей субсидий:</w:t>
      </w:r>
    </w:p>
    <w:p w:rsidR="00EF02B7" w:rsidRDefault="00F728B7" w:rsidP="00EF02B7">
      <w:pPr>
        <w:pStyle w:val="ConsPlusNormal"/>
        <w:ind w:firstLine="540"/>
        <w:jc w:val="both"/>
      </w:pPr>
      <w:r w:rsidRPr="00EF02B7">
        <w:lastRenderedPageBreak/>
        <w:t>полное и сокращенное наименование участника отбора получателей субсидий (для юридических лиц);</w:t>
      </w:r>
    </w:p>
    <w:p w:rsidR="00EF02B7" w:rsidRDefault="00F728B7" w:rsidP="00EF02B7">
      <w:pPr>
        <w:pStyle w:val="ConsPlusNormal"/>
        <w:ind w:firstLine="540"/>
        <w:jc w:val="both"/>
      </w:pPr>
      <w:r w:rsidRPr="00EF02B7">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EF02B7" w:rsidRDefault="00F728B7" w:rsidP="00EF02B7">
      <w:pPr>
        <w:pStyle w:val="ConsPlusNormal"/>
        <w:ind w:firstLine="540"/>
        <w:jc w:val="both"/>
      </w:pPr>
      <w:r w:rsidRPr="00EF02B7">
        <w:t>фамилия, имя, отчество (при наличии) индивидуального предпринимателя;</w:t>
      </w:r>
    </w:p>
    <w:p w:rsidR="00EF02B7" w:rsidRDefault="00F728B7" w:rsidP="00EF02B7">
      <w:pPr>
        <w:pStyle w:val="ConsPlusNormal"/>
        <w:ind w:firstLine="540"/>
        <w:jc w:val="both"/>
      </w:pPr>
      <w:r w:rsidRPr="00EF02B7">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834B61" w:rsidRDefault="00F728B7" w:rsidP="00834B61">
      <w:pPr>
        <w:pStyle w:val="ConsPlusNormal"/>
        <w:ind w:firstLine="540"/>
        <w:jc w:val="both"/>
      </w:pPr>
      <w:r w:rsidRPr="00EF02B7">
        <w:t>идентификационный номер налогоплательщика;</w:t>
      </w:r>
    </w:p>
    <w:p w:rsidR="00834B61" w:rsidRDefault="00F728B7" w:rsidP="00834B61">
      <w:pPr>
        <w:pStyle w:val="ConsPlusNormal"/>
        <w:ind w:firstLine="540"/>
        <w:jc w:val="both"/>
      </w:pPr>
      <w:r w:rsidRPr="00EF02B7">
        <w:t>дата постановки на учет в налоговом органе (для физических лиц, в том числе индивидуальных предпринимателей);</w:t>
      </w:r>
    </w:p>
    <w:p w:rsidR="00834B61" w:rsidRDefault="00F728B7" w:rsidP="00834B61">
      <w:pPr>
        <w:pStyle w:val="ConsPlusNormal"/>
        <w:ind w:firstLine="540"/>
        <w:jc w:val="both"/>
      </w:pPr>
      <w:r w:rsidRPr="00EF02B7">
        <w:t>дата и код причины постановки на учет в налоговом органе (для юридических лиц);</w:t>
      </w:r>
    </w:p>
    <w:p w:rsidR="00834B61" w:rsidRDefault="00F728B7" w:rsidP="00834B61">
      <w:pPr>
        <w:pStyle w:val="ConsPlusNormal"/>
        <w:ind w:firstLine="540"/>
        <w:jc w:val="both"/>
      </w:pPr>
      <w:r w:rsidRPr="00EF02B7">
        <w:t>дата государственной регистрации физического лица в качестве индивидуального предпринимателя;</w:t>
      </w:r>
    </w:p>
    <w:p w:rsidR="00834B61" w:rsidRDefault="00F728B7" w:rsidP="00834B61">
      <w:pPr>
        <w:pStyle w:val="ConsPlusNormal"/>
        <w:ind w:firstLine="540"/>
        <w:jc w:val="both"/>
      </w:pPr>
      <w:r w:rsidRPr="00EF02B7">
        <w:t>дата и место рождения (для физических лиц, в том числе индивидуальных предпринимателей);</w:t>
      </w:r>
    </w:p>
    <w:p w:rsidR="00834B61" w:rsidRDefault="00F728B7" w:rsidP="00834B61">
      <w:pPr>
        <w:pStyle w:val="ConsPlusNormal"/>
        <w:ind w:firstLine="540"/>
        <w:jc w:val="both"/>
      </w:pPr>
      <w:r w:rsidRPr="00EF02B7">
        <w:t>страховой номер индивидуального лицевого счета (для физических лиц, в том числе индивидуальных предпринимателей);</w:t>
      </w:r>
    </w:p>
    <w:p w:rsidR="00834B61" w:rsidRDefault="00F728B7" w:rsidP="00834B61">
      <w:pPr>
        <w:pStyle w:val="ConsPlusNormal"/>
        <w:ind w:firstLine="540"/>
        <w:jc w:val="both"/>
      </w:pPr>
      <w:r w:rsidRPr="00EF02B7">
        <w:t>адрес юридического лица, адрес регистрации (для физических лиц, в том числе индивидуальных предпринимателей);</w:t>
      </w:r>
    </w:p>
    <w:p w:rsidR="00834B61" w:rsidRDefault="00F728B7" w:rsidP="00834B61">
      <w:pPr>
        <w:pStyle w:val="ConsPlusNormal"/>
        <w:ind w:firstLine="540"/>
        <w:jc w:val="both"/>
      </w:pPr>
      <w:r w:rsidRPr="00EF02B7">
        <w:t>номер контактного телефона, почтовый адрес и адрес электронной почты для направления юридически значимых сообщений;</w:t>
      </w:r>
    </w:p>
    <w:p w:rsidR="00834B61" w:rsidRDefault="00F728B7" w:rsidP="00834B61">
      <w:pPr>
        <w:pStyle w:val="ConsPlusNormal"/>
        <w:ind w:firstLine="540"/>
        <w:jc w:val="both"/>
      </w:pPr>
      <w:r w:rsidRPr="00EF02B7">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6">
        <w:r w:rsidRPr="00EF02B7">
          <w:t>законом</w:t>
        </w:r>
      </w:hyperlink>
      <w:r w:rsidRPr="00EF02B7">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834B61" w:rsidRDefault="00F728B7" w:rsidP="00834B61">
      <w:pPr>
        <w:pStyle w:val="ConsPlusNormal"/>
        <w:ind w:firstLine="540"/>
        <w:jc w:val="both"/>
      </w:pPr>
      <w:r w:rsidRPr="00EF02B7">
        <w:t>информация о руководителе юридического лица (фамилия, имя, отчество (при наличии), идентификационный номер налогоплательщика, должность);</w:t>
      </w:r>
    </w:p>
    <w:p w:rsidR="00834B61" w:rsidRDefault="00F728B7" w:rsidP="00834B61">
      <w:pPr>
        <w:pStyle w:val="ConsPlusNormal"/>
        <w:ind w:firstLine="540"/>
        <w:jc w:val="both"/>
      </w:pPr>
      <w:r w:rsidRPr="00EF02B7">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834B61" w:rsidRDefault="00F728B7" w:rsidP="00834B61">
      <w:pPr>
        <w:pStyle w:val="ConsPlusNormal"/>
        <w:ind w:firstLine="540"/>
        <w:jc w:val="both"/>
      </w:pPr>
      <w:r w:rsidRPr="00EF02B7">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834B61" w:rsidRDefault="00F728B7" w:rsidP="00834B61">
      <w:pPr>
        <w:pStyle w:val="ConsPlusNormal"/>
        <w:ind w:firstLine="540"/>
        <w:jc w:val="both"/>
      </w:pPr>
      <w:r w:rsidRPr="00EF02B7">
        <w:t>б) информация и документы, подтверждающие соответствие участника отбора установленным в объявлении о проведении отбора требованиям;</w:t>
      </w:r>
    </w:p>
    <w:p w:rsidR="00834B61" w:rsidRDefault="00F728B7" w:rsidP="00834B61">
      <w:pPr>
        <w:pStyle w:val="ConsPlusNormal"/>
        <w:ind w:firstLine="540"/>
        <w:jc w:val="both"/>
      </w:pPr>
      <w:r w:rsidRPr="00EF02B7">
        <w:t>в) информация и документы, представляемые при проведении отбора в процессе документооборота:</w:t>
      </w:r>
    </w:p>
    <w:p w:rsidR="00834B61" w:rsidRDefault="00F728B7" w:rsidP="00834B61">
      <w:pPr>
        <w:pStyle w:val="ConsPlusNormal"/>
        <w:ind w:firstLine="540"/>
        <w:jc w:val="both"/>
      </w:pPr>
      <w:r w:rsidRPr="00EF02B7">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834B61" w:rsidRDefault="00F728B7" w:rsidP="00834B61">
      <w:pPr>
        <w:pStyle w:val="ConsPlusNormal"/>
        <w:ind w:firstLine="540"/>
        <w:jc w:val="both"/>
      </w:pPr>
      <w:r w:rsidRPr="00EF02B7">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834B61" w:rsidRDefault="00F728B7" w:rsidP="00834B61">
      <w:pPr>
        <w:pStyle w:val="ConsPlusNormal"/>
        <w:ind w:firstLine="540"/>
        <w:jc w:val="both"/>
      </w:pPr>
      <w:r w:rsidRPr="00EF02B7">
        <w:t xml:space="preserve">г) предлагаемые участником отбора значение результата предоставления субсидии, указанного в </w:t>
      </w:r>
      <w:hyperlink w:anchor="P146">
        <w:r w:rsidRPr="00EF02B7">
          <w:t>подпункте «е» пункта 9</w:t>
        </w:r>
      </w:hyperlink>
      <w:r w:rsidRPr="00EF02B7">
        <w:t xml:space="preserve"> настоящего Порядка,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834B61" w:rsidRDefault="00F728B7" w:rsidP="00834B61">
      <w:pPr>
        <w:pStyle w:val="ConsPlusNormal"/>
        <w:ind w:firstLine="540"/>
        <w:jc w:val="both"/>
      </w:pPr>
      <w:r w:rsidRPr="00EF02B7">
        <w:lastRenderedPageBreak/>
        <w:t>д) иные сведения, документы и материалы.</w:t>
      </w:r>
    </w:p>
    <w:p w:rsidR="00834B61" w:rsidRDefault="008A775F" w:rsidP="00834B61">
      <w:pPr>
        <w:pStyle w:val="ConsPlusNormal"/>
        <w:ind w:firstLine="540"/>
        <w:jc w:val="both"/>
      </w:pPr>
      <w:r w:rsidRPr="008A775F">
        <w:t>37</w:t>
      </w:r>
      <w:r w:rsidR="00F728B7" w:rsidRPr="00EF02B7">
        <w:t>. Участник отбора вправе отозвать поданную заявку:</w:t>
      </w:r>
    </w:p>
    <w:p w:rsidR="00834B61" w:rsidRDefault="00F728B7" w:rsidP="00834B61">
      <w:pPr>
        <w:pStyle w:val="ConsPlusNormal"/>
        <w:ind w:firstLine="540"/>
        <w:jc w:val="both"/>
      </w:pPr>
      <w:r w:rsidRPr="00EF02B7">
        <w:t>1) без доработки - в любое время до подписания протокола вскрытия заявок;</w:t>
      </w:r>
    </w:p>
    <w:p w:rsidR="00834B61" w:rsidRDefault="00F728B7" w:rsidP="00834B61">
      <w:pPr>
        <w:pStyle w:val="ConsPlusNormal"/>
        <w:ind w:firstLine="540"/>
        <w:jc w:val="both"/>
      </w:pPr>
      <w:r w:rsidRPr="00EF02B7">
        <w:t>2) на доработку - до окончания срока приема заявок, установленного объявлением.</w:t>
      </w:r>
    </w:p>
    <w:p w:rsidR="00834B61" w:rsidRDefault="00834B61" w:rsidP="00834B61">
      <w:pPr>
        <w:pStyle w:val="ConsPlusNormal"/>
        <w:ind w:firstLine="540"/>
        <w:jc w:val="both"/>
      </w:pPr>
      <w:r>
        <w:t>Уполномоченный орган</w:t>
      </w:r>
      <w:r w:rsidR="00F728B7" w:rsidRPr="00EF02B7">
        <w:t xml:space="preserve"> решения о возврате заявок на доработку не принимает.</w:t>
      </w:r>
    </w:p>
    <w:p w:rsidR="00834B61" w:rsidRDefault="008A775F" w:rsidP="00834B61">
      <w:pPr>
        <w:pStyle w:val="ConsPlusNormal"/>
        <w:ind w:firstLine="540"/>
        <w:jc w:val="both"/>
      </w:pPr>
      <w:r w:rsidRPr="008A775F">
        <w:t>38</w:t>
      </w:r>
      <w:r w:rsidR="00F728B7" w:rsidRPr="00EF02B7">
        <w:t>. Внесение изменений в заявку и отзыв заявки осуществляется путем формирования участником отбора в системе «Электронный бюджет» в электронной форме уведомления об отзыве заявки на доработку и последующего формирования новой заявки.</w:t>
      </w:r>
    </w:p>
    <w:p w:rsidR="00834B61" w:rsidRDefault="00F728B7" w:rsidP="00834B61">
      <w:pPr>
        <w:pStyle w:val="ConsPlusNormal"/>
        <w:ind w:firstLine="540"/>
        <w:jc w:val="both"/>
      </w:pPr>
      <w:r w:rsidRPr="00EF02B7">
        <w:t>В случае отзыва заявки на доработку заявка должна быть доработана и представлена участником отбора не позднее последнего дня приема заявок, указанного в объявлении.</w:t>
      </w:r>
    </w:p>
    <w:p w:rsidR="00834B61" w:rsidRDefault="00F728B7" w:rsidP="00834B61">
      <w:pPr>
        <w:pStyle w:val="ConsPlusNormal"/>
        <w:ind w:firstLine="540"/>
        <w:jc w:val="both"/>
      </w:pPr>
      <w:r w:rsidRPr="00EF02B7">
        <w:t>Представление и рассмотрение доработанной заявки осуществляется в порядке, предусмотренном для представления и рассмотрения заявки, поданной впервые.</w:t>
      </w:r>
    </w:p>
    <w:p w:rsidR="001D5522" w:rsidRDefault="008A775F" w:rsidP="001D5522">
      <w:pPr>
        <w:pStyle w:val="ConsPlusNormal"/>
        <w:ind w:firstLine="540"/>
        <w:jc w:val="both"/>
      </w:pPr>
      <w:r w:rsidRPr="008A775F">
        <w:t>39</w:t>
      </w:r>
      <w:r w:rsidR="00F728B7" w:rsidRPr="00EF02B7">
        <w:t xml:space="preserve">. В случае если объявлением о проведении отбора в соответствии </w:t>
      </w:r>
      <w:r w:rsidR="00F728B7" w:rsidRPr="008A775F">
        <w:t xml:space="preserve">с </w:t>
      </w:r>
      <w:hyperlink w:anchor="P158">
        <w:r w:rsidR="00F728B7" w:rsidRPr="008A775F">
          <w:t>подпунктом «о» пункта</w:t>
        </w:r>
        <w:r w:rsidRPr="008A775F">
          <w:t xml:space="preserve"> 23</w:t>
        </w:r>
      </w:hyperlink>
      <w:r w:rsidR="00F728B7" w:rsidRPr="008A775F">
        <w:t xml:space="preserve"> настоящего Порядка</w:t>
      </w:r>
      <w:r w:rsidR="00F728B7" w:rsidRPr="00EF02B7">
        <w:t xml:space="preserve"> предусмотрена возможность возврата заявок участникам отбора на доработку, решения </w:t>
      </w:r>
      <w:r w:rsidR="00834B61">
        <w:t>уполномоченного органа</w:t>
      </w:r>
      <w:r w:rsidR="00F728B7" w:rsidRPr="00EF02B7">
        <w:t xml:space="preserve"> о возврате заявок участникам отбора на доработку </w:t>
      </w:r>
      <w:r w:rsidR="00F728B7" w:rsidRPr="001D5522">
        <w:t>принимаются в равной мере ко всем участникам отбора, при рассмотрении заявок которых</w:t>
      </w:r>
      <w:r w:rsidR="00F728B7" w:rsidRPr="00EF02B7">
        <w:t xml:space="preserve">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bookmarkStart w:id="22" w:name="P230"/>
      <w:bookmarkEnd w:id="22"/>
    </w:p>
    <w:p w:rsidR="001D5522" w:rsidRDefault="00360249" w:rsidP="001D5522">
      <w:pPr>
        <w:pStyle w:val="ConsPlusNormal"/>
        <w:ind w:firstLine="540"/>
        <w:jc w:val="both"/>
      </w:pPr>
      <w:bookmarkStart w:id="23" w:name="P231"/>
      <w:bookmarkEnd w:id="23"/>
      <w:r w:rsidRPr="00360249">
        <w:t>40</w:t>
      </w:r>
      <w:r w:rsidR="00F728B7" w:rsidRPr="00EF02B7">
        <w:t xml:space="preserve">.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w:t>
      </w:r>
      <w:r w:rsidR="0064434E" w:rsidRPr="00EF02B7">
        <w:t>уполномоченному органу</w:t>
      </w:r>
      <w:r w:rsidR="00F728B7" w:rsidRPr="00EF02B7">
        <w:t xml:space="preserve">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bookmarkStart w:id="24" w:name="P232"/>
      <w:bookmarkEnd w:id="24"/>
    </w:p>
    <w:p w:rsidR="001D5522" w:rsidRDefault="00360249" w:rsidP="001D5522">
      <w:pPr>
        <w:pStyle w:val="ConsPlusNormal"/>
        <w:ind w:firstLine="540"/>
        <w:jc w:val="both"/>
      </w:pPr>
      <w:r w:rsidRPr="00360249">
        <w:t>41</w:t>
      </w:r>
      <w:r w:rsidR="00F728B7" w:rsidRPr="00EF02B7">
        <w:t xml:space="preserve">. </w:t>
      </w:r>
      <w:r w:rsidR="0064434E" w:rsidRPr="00EF02B7">
        <w:t>Уполномоченный орган</w:t>
      </w:r>
      <w:r w:rsidR="00F728B7" w:rsidRPr="00EF02B7">
        <w:t xml:space="preserve"> в ответ на запрос, указанный в </w:t>
      </w:r>
      <w:hyperlink w:anchor="P231">
        <w:r w:rsidR="00F728B7" w:rsidRPr="00EF02B7">
          <w:t xml:space="preserve">пункте </w:t>
        </w:r>
        <w:r w:rsidRPr="00360249">
          <w:t>40</w:t>
        </w:r>
      </w:hyperlink>
      <w:r w:rsidR="00F728B7" w:rsidRPr="00EF02B7">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w:t>
      </w:r>
      <w:r w:rsidR="0064434E" w:rsidRPr="00EF02B7">
        <w:t>уполномоченного органа</w:t>
      </w:r>
      <w:r w:rsidR="00F728B7" w:rsidRPr="00EF02B7">
        <w:t xml:space="preserve"> разъяснение положений объявления о проведении отбора не должно изменять суть информации, содержащейся в указанном объявлении.</w:t>
      </w:r>
      <w:bookmarkStart w:id="25" w:name="P233"/>
      <w:bookmarkEnd w:id="25"/>
    </w:p>
    <w:p w:rsidR="00F728B7" w:rsidRPr="00EF02B7" w:rsidRDefault="00F728B7" w:rsidP="001D5522">
      <w:pPr>
        <w:pStyle w:val="ConsPlusNormal"/>
        <w:ind w:firstLine="540"/>
        <w:jc w:val="both"/>
      </w:pPr>
      <w:r w:rsidRPr="00EF02B7">
        <w:t>Доступ к разъяснению, формируемому в системе «Электронный бюджет» предоставляется всем участникам отбора.</w:t>
      </w:r>
    </w:p>
    <w:p w:rsidR="00F728B7" w:rsidRPr="006A071E" w:rsidRDefault="00F728B7" w:rsidP="006A071E">
      <w:pPr>
        <w:pStyle w:val="ConsPlusTitle"/>
        <w:jc w:val="center"/>
        <w:outlineLvl w:val="1"/>
        <w:rPr>
          <w:rFonts w:ascii="Times New Roman" w:hAnsi="Times New Roman" w:cs="Times New Roman"/>
          <w:sz w:val="24"/>
          <w:szCs w:val="24"/>
        </w:rPr>
      </w:pPr>
      <w:r w:rsidRPr="001D5522">
        <w:rPr>
          <w:rFonts w:ascii="Times New Roman" w:hAnsi="Times New Roman" w:cs="Times New Roman"/>
          <w:sz w:val="24"/>
          <w:szCs w:val="24"/>
        </w:rPr>
        <w:t>VI</w:t>
      </w:r>
      <w:r w:rsidR="000C3423">
        <w:rPr>
          <w:rFonts w:ascii="Times New Roman" w:hAnsi="Times New Roman" w:cs="Times New Roman"/>
          <w:sz w:val="24"/>
          <w:szCs w:val="24"/>
          <w:lang w:val="en-US"/>
        </w:rPr>
        <w:t>I</w:t>
      </w:r>
      <w:r w:rsidRPr="001D5522">
        <w:rPr>
          <w:rFonts w:ascii="Times New Roman" w:hAnsi="Times New Roman" w:cs="Times New Roman"/>
          <w:sz w:val="24"/>
          <w:szCs w:val="24"/>
        </w:rPr>
        <w:t>. Порядок рассмотрения и оценки заявок, а также</w:t>
      </w:r>
      <w:r w:rsidR="001D5522">
        <w:rPr>
          <w:rFonts w:ascii="Times New Roman" w:hAnsi="Times New Roman" w:cs="Times New Roman"/>
          <w:sz w:val="24"/>
          <w:szCs w:val="24"/>
        </w:rPr>
        <w:t xml:space="preserve"> </w:t>
      </w:r>
      <w:r w:rsidRPr="001D5522">
        <w:rPr>
          <w:rFonts w:ascii="Times New Roman" w:hAnsi="Times New Roman" w:cs="Times New Roman"/>
          <w:sz w:val="24"/>
          <w:szCs w:val="24"/>
        </w:rPr>
        <w:t>определения победителей отбора получателей субсидий</w:t>
      </w:r>
    </w:p>
    <w:p w:rsidR="001D5522" w:rsidRDefault="00360249" w:rsidP="001D5522">
      <w:pPr>
        <w:pStyle w:val="ConsPlusNormal"/>
        <w:ind w:firstLine="540"/>
        <w:jc w:val="both"/>
      </w:pPr>
      <w:r w:rsidRPr="00360249">
        <w:t>42</w:t>
      </w:r>
      <w:r w:rsidR="00F728B7" w:rsidRPr="001D5522">
        <w:t>.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w:t>
      </w:r>
      <w:r w:rsidR="0064434E" w:rsidRPr="001D5522">
        <w:t xml:space="preserve"> доступ уполномоченного органа </w:t>
      </w:r>
      <w:r w:rsidR="00F728B7" w:rsidRPr="001D5522">
        <w:t>к поданным участниками отбора заявкам для их рассмотрения.</w:t>
      </w:r>
    </w:p>
    <w:p w:rsidR="001D5522" w:rsidRDefault="00360249" w:rsidP="001D5522">
      <w:pPr>
        <w:pStyle w:val="ConsPlusNormal"/>
        <w:ind w:firstLine="540"/>
        <w:jc w:val="both"/>
      </w:pPr>
      <w:r w:rsidRPr="00360249">
        <w:t>43</w:t>
      </w:r>
      <w:r w:rsidR="00F728B7" w:rsidRPr="001D5522">
        <w:t xml:space="preserve">. </w:t>
      </w:r>
      <w:r w:rsidR="0064434E" w:rsidRPr="001D5522">
        <w:t>Уполномоченный орган</w:t>
      </w:r>
      <w:r w:rsidR="00F728B7" w:rsidRPr="001D5522">
        <w:t xml:space="preserve"> может быть определена дата до окончания срока подачи заявок, после наступления которой </w:t>
      </w:r>
      <w:r w:rsidR="0064434E" w:rsidRPr="001D5522">
        <w:t>уполномоченному органу</w:t>
      </w:r>
      <w:r w:rsidR="00F728B7" w:rsidRPr="001D5522">
        <w:t xml:space="preserve"> открывается доступ в системе «Электронный бюджет» к поданным участниками отбора заявкам.</w:t>
      </w:r>
    </w:p>
    <w:p w:rsidR="001D5522" w:rsidRDefault="00360249" w:rsidP="001D5522">
      <w:pPr>
        <w:pStyle w:val="ConsPlusNormal"/>
        <w:ind w:firstLine="540"/>
        <w:jc w:val="both"/>
      </w:pPr>
      <w:r w:rsidRPr="00360249">
        <w:t>44</w:t>
      </w:r>
      <w:r w:rsidR="00F728B7" w:rsidRPr="001D5522">
        <w:t>. Администрация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1D5522" w:rsidRDefault="00F728B7" w:rsidP="001D5522">
      <w:pPr>
        <w:pStyle w:val="ConsPlusNormal"/>
        <w:ind w:firstLine="540"/>
        <w:jc w:val="both"/>
      </w:pPr>
      <w:r w:rsidRPr="001D5522">
        <w:t>а) регистрационный номер заявки;</w:t>
      </w:r>
    </w:p>
    <w:p w:rsidR="001D5522" w:rsidRDefault="00F728B7" w:rsidP="001D5522">
      <w:pPr>
        <w:pStyle w:val="ConsPlusNormal"/>
        <w:ind w:firstLine="540"/>
        <w:jc w:val="both"/>
      </w:pPr>
      <w:r w:rsidRPr="001D5522">
        <w:t>б) дата и время поступления заявки;</w:t>
      </w:r>
    </w:p>
    <w:p w:rsidR="001D5522" w:rsidRDefault="00F728B7" w:rsidP="001D5522">
      <w:pPr>
        <w:pStyle w:val="ConsPlusNormal"/>
        <w:ind w:firstLine="540"/>
        <w:jc w:val="both"/>
      </w:pPr>
      <w:r w:rsidRPr="001D5522">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1D5522" w:rsidRDefault="00F728B7" w:rsidP="001D5522">
      <w:pPr>
        <w:pStyle w:val="ConsPlusNormal"/>
        <w:ind w:firstLine="540"/>
        <w:jc w:val="both"/>
      </w:pPr>
      <w:r w:rsidRPr="001D5522">
        <w:t>г) адрес юридического лица, адрес регистрации (для физических лиц, в том числе индивидуальных предпринимателей);</w:t>
      </w:r>
    </w:p>
    <w:p w:rsidR="001D5522" w:rsidRDefault="00F728B7" w:rsidP="001D5522">
      <w:pPr>
        <w:pStyle w:val="ConsPlusNormal"/>
        <w:ind w:firstLine="540"/>
        <w:jc w:val="both"/>
      </w:pPr>
      <w:r w:rsidRPr="001D5522">
        <w:t>д) запрашиваемый участником отбора размер субсидии.</w:t>
      </w:r>
    </w:p>
    <w:p w:rsidR="001D5522" w:rsidRDefault="00360249" w:rsidP="001D5522">
      <w:pPr>
        <w:pStyle w:val="ConsPlusNormal"/>
        <w:ind w:firstLine="540"/>
        <w:jc w:val="both"/>
      </w:pPr>
      <w:r w:rsidRPr="00360249">
        <w:lastRenderedPageBreak/>
        <w:t>45</w:t>
      </w:r>
      <w:r w:rsidR="00F728B7" w:rsidRPr="001D5522">
        <w:t xml:space="preserve">. Протокол вскрытия заявок формируется на едином портале автоматически и подписывается усиленной квалифицированной электронной подписью </w:t>
      </w:r>
      <w:r w:rsidR="006269B9" w:rsidRPr="001D5522">
        <w:t>уполномоченн</w:t>
      </w:r>
      <w:r w:rsidR="00366FEE" w:rsidRPr="001D5522">
        <w:t>ого</w:t>
      </w:r>
      <w:r w:rsidR="006269B9" w:rsidRPr="001D5522">
        <w:t xml:space="preserve"> орган</w:t>
      </w:r>
      <w:r w:rsidR="00366FEE" w:rsidRPr="001D5522">
        <w:t>а</w:t>
      </w:r>
      <w:r w:rsidR="00F728B7" w:rsidRPr="001D5522">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1D5522" w:rsidRDefault="00360249" w:rsidP="001D5522">
      <w:pPr>
        <w:pStyle w:val="ConsPlusNormal"/>
        <w:ind w:firstLine="540"/>
        <w:jc w:val="both"/>
      </w:pPr>
      <w:r w:rsidRPr="00360249">
        <w:t>46</w:t>
      </w:r>
      <w:r w:rsidR="00F728B7" w:rsidRPr="001D5522">
        <w:t xml:space="preserve">. </w:t>
      </w:r>
      <w:r w:rsidR="00366FEE" w:rsidRPr="001D5522">
        <w:t>Уполномоченный орган</w:t>
      </w:r>
      <w:r w:rsidR="00F728B7" w:rsidRPr="001D5522">
        <w:t xml:space="preserve"> в течение 5 рабочих дней со дня подписания протокола вскрытия заявок рассматривает заявки в порядке очередности их поступления, проводит экспертизу заявок на предмет их соответствия установленным в объявлении о проведении отбора требованиям.</w:t>
      </w:r>
    </w:p>
    <w:p w:rsidR="001D5522" w:rsidRDefault="00F728B7" w:rsidP="001D5522">
      <w:pPr>
        <w:pStyle w:val="ConsPlusNormal"/>
        <w:ind w:firstLine="540"/>
        <w:jc w:val="both"/>
      </w:pPr>
      <w:r w:rsidRPr="001D5522">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1D5522" w:rsidRDefault="00F728B7" w:rsidP="001D5522">
      <w:pPr>
        <w:pStyle w:val="ConsPlusNormal"/>
        <w:ind w:firstLine="540"/>
        <w:jc w:val="both"/>
      </w:pPr>
      <w:r w:rsidRPr="001D5522">
        <w:t xml:space="preserve">Решения о соответствии заявки требованиям, указанным в объявлении о проведении отбора, принимаются </w:t>
      </w:r>
      <w:r w:rsidR="00366FEE" w:rsidRPr="001D5522">
        <w:t>уполномоченным органом</w:t>
      </w:r>
      <w:r w:rsidRPr="001D5522">
        <w:t xml:space="preserve"> на даты получения результатов проверки представленных участником отбора информации и документов, поданных в составе заявки.</w:t>
      </w:r>
    </w:p>
    <w:p w:rsidR="001D5522" w:rsidRDefault="00360249" w:rsidP="001D5522">
      <w:pPr>
        <w:pStyle w:val="ConsPlusNormal"/>
        <w:ind w:firstLine="540"/>
        <w:jc w:val="both"/>
      </w:pPr>
      <w:r w:rsidRPr="00360249">
        <w:t>47</w:t>
      </w:r>
      <w:r w:rsidR="00F728B7" w:rsidRPr="001D5522">
        <w:t xml:space="preserve">. Заявка отклоняется в случае наличия оснований для отклонения заявки, предусмотренных </w:t>
      </w:r>
      <w:hyperlink w:anchor="P250">
        <w:r w:rsidR="00F728B7" w:rsidRPr="001D5522">
          <w:t xml:space="preserve">пункте </w:t>
        </w:r>
      </w:hyperlink>
      <w:r w:rsidRPr="00360249">
        <w:t>48</w:t>
      </w:r>
      <w:r w:rsidR="00F728B7" w:rsidRPr="001D5522">
        <w:t xml:space="preserve"> настоящего Порядка.</w:t>
      </w:r>
      <w:bookmarkStart w:id="26" w:name="P250"/>
      <w:bookmarkEnd w:id="26"/>
    </w:p>
    <w:p w:rsidR="001D5522" w:rsidRDefault="00360249" w:rsidP="001D5522">
      <w:pPr>
        <w:pStyle w:val="ConsPlusNormal"/>
        <w:ind w:firstLine="540"/>
        <w:jc w:val="both"/>
      </w:pPr>
      <w:r w:rsidRPr="00360249">
        <w:t>48</w:t>
      </w:r>
      <w:r w:rsidR="00F728B7" w:rsidRPr="001D5522">
        <w:t>. На стадии рассмотрения заявки основаниями для отклонения заявки являются:</w:t>
      </w:r>
    </w:p>
    <w:p w:rsidR="001D5522" w:rsidRDefault="00F728B7" w:rsidP="001D5522">
      <w:pPr>
        <w:pStyle w:val="ConsPlusNormal"/>
        <w:ind w:firstLine="540"/>
        <w:jc w:val="both"/>
      </w:pPr>
      <w:r w:rsidRPr="001D5522">
        <w:t>а) несоответствие участника отбора требованиям, указанным в объявлении о проведении отбора;</w:t>
      </w:r>
    </w:p>
    <w:p w:rsidR="001D5522" w:rsidRDefault="00F728B7" w:rsidP="001D5522">
      <w:pPr>
        <w:pStyle w:val="ConsPlusNormal"/>
        <w:ind w:firstLine="540"/>
        <w:jc w:val="both"/>
      </w:pPr>
      <w:r w:rsidRPr="001D5522">
        <w:t>б) непредставление (представление не в полном объеме) документов, указанных в объявлении о проведении отбора;</w:t>
      </w:r>
    </w:p>
    <w:p w:rsidR="001D5522" w:rsidRDefault="00F728B7" w:rsidP="001D5522">
      <w:pPr>
        <w:pStyle w:val="ConsPlusNormal"/>
        <w:ind w:firstLine="540"/>
        <w:jc w:val="both"/>
      </w:pPr>
      <w:r w:rsidRPr="001D5522">
        <w:t>в) несоответствие представленных документов и (или) заявки требованиям, установленным в объявлении о проведении отбора;</w:t>
      </w:r>
    </w:p>
    <w:p w:rsidR="001D5522" w:rsidRDefault="00F728B7" w:rsidP="001D5522">
      <w:pPr>
        <w:pStyle w:val="ConsPlusNormal"/>
        <w:ind w:firstLine="540"/>
        <w:jc w:val="both"/>
      </w:pPr>
      <w:r w:rsidRPr="001D5522">
        <w:t>г) недостоверность информации, содержащейся в документах, представленных в составе заявки;</w:t>
      </w:r>
    </w:p>
    <w:p w:rsidR="001D5522" w:rsidRDefault="00F728B7" w:rsidP="001D5522">
      <w:pPr>
        <w:pStyle w:val="ConsPlusNormal"/>
        <w:ind w:firstLine="540"/>
        <w:jc w:val="both"/>
      </w:pPr>
      <w:r w:rsidRPr="001D5522">
        <w:t>д) подача участником отбора заявки после даты и (или) времени, определенных для подачи заявок;</w:t>
      </w:r>
    </w:p>
    <w:p w:rsidR="001D5522" w:rsidRPr="000C3423" w:rsidRDefault="00F728B7" w:rsidP="001D5522">
      <w:pPr>
        <w:pStyle w:val="ConsPlusNormal"/>
        <w:ind w:firstLine="540"/>
        <w:jc w:val="both"/>
        <w:rPr>
          <w:color w:val="000000" w:themeColor="text1"/>
        </w:rPr>
      </w:pPr>
      <w:r w:rsidRPr="001D5522">
        <w:t xml:space="preserve">е) несоответствие участника отбора категориям получателей субсидии, </w:t>
      </w:r>
      <w:r w:rsidRPr="000C3423">
        <w:rPr>
          <w:color w:val="000000" w:themeColor="text1"/>
        </w:rPr>
        <w:t xml:space="preserve">предусмотренным </w:t>
      </w:r>
      <w:hyperlink w:anchor="P88">
        <w:r w:rsidRPr="000C3423">
          <w:rPr>
            <w:color w:val="000000" w:themeColor="text1"/>
          </w:rPr>
          <w:t>пунктом 5</w:t>
        </w:r>
      </w:hyperlink>
      <w:r w:rsidRPr="000C3423">
        <w:rPr>
          <w:color w:val="000000" w:themeColor="text1"/>
        </w:rPr>
        <w:t xml:space="preserve"> раздела </w:t>
      </w:r>
      <w:r w:rsidRPr="000C3423">
        <w:rPr>
          <w:color w:val="000000" w:themeColor="text1"/>
          <w:lang w:val="en-US"/>
        </w:rPr>
        <w:t>I</w:t>
      </w:r>
      <w:r w:rsidRPr="000C3423">
        <w:rPr>
          <w:color w:val="000000" w:themeColor="text1"/>
        </w:rPr>
        <w:t xml:space="preserve"> настоящего Порядка;</w:t>
      </w:r>
    </w:p>
    <w:p w:rsidR="001D5522" w:rsidRDefault="00F728B7" w:rsidP="001D5522">
      <w:pPr>
        <w:pStyle w:val="ConsPlusNormal"/>
        <w:ind w:firstLine="540"/>
        <w:jc w:val="both"/>
      </w:pPr>
      <w:r w:rsidRPr="001D5522">
        <w:t>ж) несоответствие представленных документов и (или) заявки условиям предоставления субсидии.</w:t>
      </w:r>
      <w:bookmarkStart w:id="27" w:name="P255"/>
      <w:bookmarkEnd w:id="27"/>
    </w:p>
    <w:p w:rsidR="001D5522" w:rsidRDefault="00360249" w:rsidP="001D5522">
      <w:pPr>
        <w:pStyle w:val="ConsPlusNormal"/>
        <w:ind w:firstLine="540"/>
        <w:jc w:val="both"/>
      </w:pPr>
      <w:r w:rsidRPr="00360249">
        <w:t>49</w:t>
      </w:r>
      <w:r w:rsidR="00F728B7" w:rsidRPr="001D5522">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bookmarkStart w:id="28" w:name="P259"/>
      <w:bookmarkEnd w:id="28"/>
    </w:p>
    <w:p w:rsidR="001D5522" w:rsidRDefault="00360249" w:rsidP="001D5522">
      <w:pPr>
        <w:pStyle w:val="ConsPlusNormal"/>
        <w:ind w:firstLine="540"/>
        <w:jc w:val="both"/>
      </w:pPr>
      <w:r w:rsidRPr="00360249">
        <w:t>50</w:t>
      </w:r>
      <w:r w:rsidR="00F728B7" w:rsidRPr="001D5522">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536BD2" w:rsidRPr="001D5522">
        <w:t>уполномоченного органа</w:t>
      </w:r>
      <w:r w:rsidR="00F728B7" w:rsidRPr="001D5522">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bookmarkStart w:id="29" w:name="P261"/>
      <w:bookmarkEnd w:id="29"/>
    </w:p>
    <w:p w:rsidR="001D5522" w:rsidRDefault="00360249" w:rsidP="001D5522">
      <w:pPr>
        <w:pStyle w:val="ConsPlusNormal"/>
        <w:ind w:firstLine="540"/>
        <w:jc w:val="both"/>
      </w:pPr>
      <w:r w:rsidRPr="00360249">
        <w:t>51</w:t>
      </w:r>
      <w:r w:rsidR="00F728B7" w:rsidRPr="001D5522">
        <w:t xml:space="preserve">.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w:t>
      </w:r>
      <w:r w:rsidR="00536BD2" w:rsidRPr="001D5522">
        <w:t xml:space="preserve">уполномоченным органам </w:t>
      </w:r>
      <w:r w:rsidR="00F728B7" w:rsidRPr="001D5522">
        <w:t>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bookmarkStart w:id="30" w:name="P262"/>
      <w:bookmarkEnd w:id="30"/>
    </w:p>
    <w:p w:rsidR="001D5522" w:rsidRDefault="00360249" w:rsidP="001D5522">
      <w:pPr>
        <w:pStyle w:val="ConsPlusNormal"/>
        <w:ind w:firstLine="540"/>
        <w:jc w:val="both"/>
      </w:pPr>
      <w:r w:rsidRPr="00360249">
        <w:t>52</w:t>
      </w:r>
      <w:r w:rsidR="00F728B7" w:rsidRPr="001D5522">
        <w:t xml:space="preserve">. В запросе, указанном в </w:t>
      </w:r>
      <w:hyperlink w:anchor="P261">
        <w:r>
          <w:t xml:space="preserve">пункте </w:t>
        </w:r>
      </w:hyperlink>
      <w:r w:rsidRPr="00360249">
        <w:t>51</w:t>
      </w:r>
      <w:r w:rsidR="00F728B7" w:rsidRPr="001D5522">
        <w:t xml:space="preserve"> настоящего Порядка, </w:t>
      </w:r>
      <w:r w:rsidR="00536BD2" w:rsidRPr="001D5522">
        <w:t>уполномоченный орган</w:t>
      </w:r>
      <w:r w:rsidR="00F728B7" w:rsidRPr="001D5522">
        <w:t xml:space="preserve">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1D5522" w:rsidRDefault="00360249" w:rsidP="001D5522">
      <w:pPr>
        <w:pStyle w:val="ConsPlusNormal"/>
        <w:ind w:firstLine="540"/>
        <w:jc w:val="both"/>
      </w:pPr>
      <w:r w:rsidRPr="00360249">
        <w:t>53</w:t>
      </w:r>
      <w:r w:rsidR="00F728B7" w:rsidRPr="001D5522">
        <w:t xml:space="preserve">. Участник отбора формирует и представляет в систему «Электронный бюджет» информацию и документы, запрашиваемые в соответствии с </w:t>
      </w:r>
      <w:hyperlink w:anchor="P261">
        <w:r>
          <w:t xml:space="preserve">пунктом </w:t>
        </w:r>
      </w:hyperlink>
      <w:r w:rsidRPr="00360249">
        <w:t>51</w:t>
      </w:r>
      <w:r w:rsidR="00F728B7" w:rsidRPr="001D5522">
        <w:t xml:space="preserve"> настоящего Порядка, в сроки, установленные соответствующим запросом с учетом положений </w:t>
      </w:r>
      <w:hyperlink w:anchor="P262">
        <w:r w:rsidR="00F728B7" w:rsidRPr="001D5522">
          <w:t xml:space="preserve">пункта </w:t>
        </w:r>
        <w:r w:rsidRPr="00360249">
          <w:t>52</w:t>
        </w:r>
      </w:hyperlink>
      <w:r w:rsidR="00F728B7" w:rsidRPr="001D5522">
        <w:t xml:space="preserve"> настоящего Порядка.</w:t>
      </w:r>
    </w:p>
    <w:p w:rsidR="001D5522" w:rsidRDefault="00360249" w:rsidP="001D5522">
      <w:pPr>
        <w:pStyle w:val="ConsPlusNormal"/>
        <w:ind w:firstLine="540"/>
        <w:jc w:val="both"/>
      </w:pPr>
      <w:r w:rsidRPr="00360249">
        <w:lastRenderedPageBreak/>
        <w:t>54</w:t>
      </w:r>
      <w:r w:rsidR="00F728B7" w:rsidRPr="001D5522">
        <w:t xml:space="preserve">. В случае если участник отбора в ответ на запрос, указанный в </w:t>
      </w:r>
      <w:hyperlink w:anchor="P261">
        <w:r w:rsidR="00F728B7" w:rsidRPr="001D5522">
          <w:t>пункте 37</w:t>
        </w:r>
      </w:hyperlink>
      <w:r w:rsidR="00F728B7" w:rsidRPr="001D5522">
        <w:t xml:space="preserve"> настоящего Порядка, не представил запрашиваемые документы и информацию в срок, установленный соответствующим запросом с учетом положений </w:t>
      </w:r>
      <w:hyperlink w:anchor="P262">
        <w:r w:rsidR="00F728B7" w:rsidRPr="001D5522">
          <w:t>пункта 38</w:t>
        </w:r>
      </w:hyperlink>
      <w:r w:rsidR="00F728B7" w:rsidRPr="001D5522">
        <w:t xml:space="preserve"> настоящего Порядка, информация об этом включается в протокол подведения итогов отбора, предусмотренный </w:t>
      </w:r>
      <w:hyperlink w:anchor="P304">
        <w:r w:rsidR="00F728B7" w:rsidRPr="001D5522">
          <w:t xml:space="preserve">пунктом </w:t>
        </w:r>
      </w:hyperlink>
      <w:r w:rsidRPr="00360249">
        <w:t>57</w:t>
      </w:r>
      <w:r w:rsidR="00F728B7" w:rsidRPr="001D5522">
        <w:t xml:space="preserve"> настоящего Порядка.</w:t>
      </w:r>
    </w:p>
    <w:p w:rsidR="001D5522" w:rsidRDefault="00360249" w:rsidP="001D5522">
      <w:pPr>
        <w:pStyle w:val="ConsPlusNormal"/>
        <w:ind w:firstLine="540"/>
        <w:jc w:val="both"/>
      </w:pPr>
      <w:r w:rsidRPr="00360249">
        <w:t>55</w:t>
      </w:r>
      <w:r w:rsidR="00F728B7" w:rsidRPr="001D5522">
        <w:t>. Отбор признается несостоявшимся в следующих случаях:</w:t>
      </w:r>
    </w:p>
    <w:p w:rsidR="001D5522" w:rsidRDefault="00F728B7" w:rsidP="001D5522">
      <w:pPr>
        <w:pStyle w:val="ConsPlusNormal"/>
        <w:ind w:firstLine="540"/>
        <w:jc w:val="both"/>
      </w:pPr>
      <w:r w:rsidRPr="001D5522">
        <w:t>1) по окончании срока подачи заявок не подано ни одной заявки;</w:t>
      </w:r>
    </w:p>
    <w:p w:rsidR="001D5522" w:rsidRDefault="00F728B7" w:rsidP="001D5522">
      <w:pPr>
        <w:pStyle w:val="ConsPlusNormal"/>
        <w:ind w:firstLine="540"/>
        <w:jc w:val="both"/>
      </w:pPr>
      <w:r w:rsidRPr="001D5522">
        <w:t>2) по результатам рассмотрения заявок отклонены все заявки.</w:t>
      </w:r>
    </w:p>
    <w:p w:rsidR="001D5522" w:rsidRDefault="00F728B7" w:rsidP="001D5522">
      <w:pPr>
        <w:pStyle w:val="ConsPlusNormal"/>
        <w:ind w:firstLine="540"/>
        <w:jc w:val="both"/>
      </w:pPr>
      <w:r w:rsidRPr="001D5522">
        <w:t>Отбор, для участия в котором допущен только один участник отбора, признается состоявшимся.</w:t>
      </w:r>
    </w:p>
    <w:p w:rsidR="001D5522" w:rsidRDefault="00360249" w:rsidP="001D5522">
      <w:pPr>
        <w:pStyle w:val="ConsPlusNormal"/>
        <w:ind w:firstLine="540"/>
        <w:jc w:val="both"/>
      </w:pPr>
      <w:r w:rsidRPr="00360249">
        <w:t>56</w:t>
      </w:r>
      <w:r w:rsidR="00F728B7" w:rsidRPr="001D5522">
        <w:t>.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bookmarkStart w:id="31" w:name="P302"/>
      <w:bookmarkEnd w:id="31"/>
    </w:p>
    <w:p w:rsidR="001D5522" w:rsidRDefault="00360249" w:rsidP="001D5522">
      <w:pPr>
        <w:pStyle w:val="ConsPlusNormal"/>
        <w:ind w:firstLine="540"/>
        <w:jc w:val="both"/>
      </w:pPr>
      <w:r w:rsidRPr="00360249">
        <w:t>57</w:t>
      </w:r>
      <w:r w:rsidR="00F728B7" w:rsidRPr="001D5522">
        <w:t>.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1D5522" w:rsidRDefault="00360249" w:rsidP="001D5522">
      <w:pPr>
        <w:pStyle w:val="ConsPlusNormal"/>
        <w:ind w:firstLine="540"/>
        <w:jc w:val="both"/>
      </w:pPr>
      <w:r w:rsidRPr="00360249">
        <w:t>58</w:t>
      </w:r>
      <w:r w:rsidR="00F728B7" w:rsidRPr="001D5522">
        <w:t xml:space="preserve">. 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w:t>
      </w:r>
      <w:r w:rsidR="00983C41" w:rsidRPr="001D5522">
        <w:t xml:space="preserve">уполномоченный орган </w:t>
      </w:r>
      <w:r w:rsidR="00F728B7" w:rsidRPr="001D5522">
        <w:t>может скорректировать размер субсидии, предусмотренной для предоставления такому участнику отбора, но не выше размера, указанного им в заявке.</w:t>
      </w:r>
      <w:bookmarkStart w:id="32" w:name="P306"/>
      <w:bookmarkEnd w:id="32"/>
    </w:p>
    <w:p w:rsidR="001D5522" w:rsidRDefault="00360249" w:rsidP="001D5522">
      <w:pPr>
        <w:pStyle w:val="ConsPlusNormal"/>
        <w:ind w:firstLine="540"/>
        <w:jc w:val="both"/>
      </w:pPr>
      <w:r w:rsidRPr="00360249">
        <w:t>59</w:t>
      </w:r>
      <w:r w:rsidR="00F728B7" w:rsidRPr="001D5522">
        <w:t>. Субсидия, распределяемая в рамках отбора, распределяется между участниками отбора, включенными в рейтинг, следующим способом:</w:t>
      </w:r>
      <w:bookmarkStart w:id="33" w:name="P307"/>
      <w:bookmarkEnd w:id="33"/>
    </w:p>
    <w:p w:rsidR="001D5522" w:rsidRDefault="00F728B7" w:rsidP="001D5522">
      <w:pPr>
        <w:pStyle w:val="ConsPlusNormal"/>
        <w:ind w:firstLine="540"/>
        <w:jc w:val="both"/>
      </w:pPr>
      <w:r w:rsidRPr="001D5522">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w:t>
      </w:r>
    </w:p>
    <w:p w:rsidR="001D5522" w:rsidRDefault="00F728B7" w:rsidP="001D5522">
      <w:pPr>
        <w:pStyle w:val="ConsPlusNormal"/>
        <w:ind w:firstLine="540"/>
        <w:jc w:val="both"/>
      </w:pPr>
      <w:r w:rsidRPr="001D5522">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1D5522" w:rsidRDefault="00F728B7" w:rsidP="001D5522">
      <w:pPr>
        <w:pStyle w:val="ConsPlusNormal"/>
        <w:ind w:firstLine="540"/>
        <w:jc w:val="both"/>
      </w:pPr>
      <w:r w:rsidRPr="001D5522">
        <w:t>Каждому следующему участнику отбора,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1D5522" w:rsidRDefault="00F728B7" w:rsidP="001D5522">
      <w:pPr>
        <w:pStyle w:val="ConsPlusNormal"/>
        <w:ind w:firstLine="540"/>
        <w:jc w:val="both"/>
      </w:pPr>
      <w:r w:rsidRPr="001D5522">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без изменения указанного участником отбора в заявке значения результата предоставления субсидии;</w:t>
      </w:r>
      <w:bookmarkStart w:id="34" w:name="P311"/>
      <w:bookmarkStart w:id="35" w:name="P316"/>
      <w:bookmarkEnd w:id="34"/>
      <w:bookmarkEnd w:id="35"/>
    </w:p>
    <w:p w:rsidR="001D5522" w:rsidRDefault="00360249" w:rsidP="001D5522">
      <w:pPr>
        <w:pStyle w:val="ConsPlusNormal"/>
        <w:ind w:firstLine="540"/>
        <w:jc w:val="both"/>
      </w:pPr>
      <w:r w:rsidRPr="00360249">
        <w:t>60</w:t>
      </w:r>
      <w:r w:rsidR="00F728B7" w:rsidRPr="001D5522">
        <w:t xml:space="preserve">.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w:t>
      </w:r>
      <w:r w:rsidR="00983C41" w:rsidRPr="001D5522">
        <w:t>уполномоченного органа</w:t>
      </w:r>
      <w:r w:rsidR="00F728B7" w:rsidRPr="001D5522">
        <w:t xml:space="preserve"> (уполномоченного им лица) в системе «Электронный бюджет», а также размещается на едином портале не позднее 1 рабочего дня, следующего за днем его подписания, и включает следующие сведения:</w:t>
      </w:r>
    </w:p>
    <w:p w:rsidR="001D5522" w:rsidRDefault="00F728B7" w:rsidP="001D5522">
      <w:pPr>
        <w:pStyle w:val="ConsPlusNormal"/>
        <w:ind w:firstLine="540"/>
        <w:jc w:val="both"/>
      </w:pPr>
      <w:r w:rsidRPr="001D5522">
        <w:t>дата, время и место проведения рассмотрения заявок;</w:t>
      </w:r>
    </w:p>
    <w:p w:rsidR="001D5522" w:rsidRDefault="00F728B7" w:rsidP="001D5522">
      <w:pPr>
        <w:pStyle w:val="ConsPlusNormal"/>
        <w:ind w:firstLine="540"/>
        <w:jc w:val="both"/>
      </w:pPr>
      <w:r w:rsidRPr="001D5522">
        <w:t>информация об участниках отбора, заявки которых были рассмотрены;</w:t>
      </w:r>
    </w:p>
    <w:p w:rsidR="001D5522" w:rsidRDefault="00F728B7" w:rsidP="001D5522">
      <w:pPr>
        <w:pStyle w:val="ConsPlusNormal"/>
        <w:ind w:firstLine="540"/>
        <w:jc w:val="both"/>
      </w:pPr>
      <w:r w:rsidRPr="001D5522">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728B7" w:rsidRPr="001D5522" w:rsidRDefault="00F728B7" w:rsidP="001D5522">
      <w:pPr>
        <w:pStyle w:val="ConsPlusNormal"/>
        <w:ind w:firstLine="540"/>
        <w:jc w:val="both"/>
      </w:pPr>
      <w:r w:rsidRPr="001D5522">
        <w:lastRenderedPageBreak/>
        <w:t>наименование получателя (получателей) субсидии, с которым заключается Соглашение, и размер предоставляемой ему субсидии.</w:t>
      </w:r>
    </w:p>
    <w:p w:rsidR="00F728B7" w:rsidRPr="00BA4D5B" w:rsidRDefault="00F728B7" w:rsidP="00BA4D5B">
      <w:pPr>
        <w:pStyle w:val="ConsPlusTitle"/>
        <w:jc w:val="center"/>
        <w:outlineLvl w:val="1"/>
        <w:rPr>
          <w:rFonts w:ascii="Times New Roman" w:hAnsi="Times New Roman" w:cs="Times New Roman"/>
          <w:sz w:val="24"/>
          <w:szCs w:val="24"/>
        </w:rPr>
      </w:pPr>
      <w:r w:rsidRPr="00BA4D5B">
        <w:rPr>
          <w:rFonts w:ascii="Times New Roman" w:hAnsi="Times New Roman" w:cs="Times New Roman"/>
          <w:sz w:val="24"/>
          <w:szCs w:val="24"/>
        </w:rPr>
        <w:t>VII</w:t>
      </w:r>
      <w:r w:rsidR="00CA2B26">
        <w:rPr>
          <w:rFonts w:ascii="Times New Roman" w:hAnsi="Times New Roman" w:cs="Times New Roman"/>
          <w:sz w:val="24"/>
          <w:szCs w:val="24"/>
          <w:lang w:val="en-US"/>
        </w:rPr>
        <w:t>I</w:t>
      </w:r>
      <w:r w:rsidRPr="00BA4D5B">
        <w:rPr>
          <w:rFonts w:ascii="Times New Roman" w:hAnsi="Times New Roman" w:cs="Times New Roman"/>
          <w:sz w:val="24"/>
          <w:szCs w:val="24"/>
        </w:rPr>
        <w:t>. Порядок взаимодействия главного распорядителя</w:t>
      </w:r>
      <w:r w:rsidR="00BA4D5B">
        <w:rPr>
          <w:rFonts w:ascii="Times New Roman" w:hAnsi="Times New Roman" w:cs="Times New Roman"/>
          <w:sz w:val="24"/>
          <w:szCs w:val="24"/>
        </w:rPr>
        <w:t xml:space="preserve"> бюджетных средств с победителем </w:t>
      </w:r>
      <w:r w:rsidRPr="00BA4D5B">
        <w:rPr>
          <w:rFonts w:ascii="Times New Roman" w:hAnsi="Times New Roman" w:cs="Times New Roman"/>
          <w:sz w:val="24"/>
          <w:szCs w:val="24"/>
        </w:rPr>
        <w:t>(победителями) отбора</w:t>
      </w:r>
      <w:r w:rsidR="00BA4D5B">
        <w:rPr>
          <w:rFonts w:ascii="Times New Roman" w:hAnsi="Times New Roman" w:cs="Times New Roman"/>
          <w:sz w:val="24"/>
          <w:szCs w:val="24"/>
        </w:rPr>
        <w:t xml:space="preserve"> </w:t>
      </w:r>
      <w:r w:rsidRPr="00BA4D5B">
        <w:rPr>
          <w:rFonts w:ascii="Times New Roman" w:hAnsi="Times New Roman" w:cs="Times New Roman"/>
          <w:sz w:val="24"/>
          <w:szCs w:val="24"/>
        </w:rPr>
        <w:t>получателей субсидий по результатам его проведения</w:t>
      </w:r>
    </w:p>
    <w:p w:rsidR="00BA4D5B" w:rsidRDefault="00360249" w:rsidP="00BA4D5B">
      <w:pPr>
        <w:autoSpaceDE w:val="0"/>
        <w:autoSpaceDN w:val="0"/>
        <w:adjustRightInd w:val="0"/>
        <w:spacing w:after="0"/>
        <w:ind w:firstLine="540"/>
        <w:jc w:val="both"/>
        <w:rPr>
          <w:rFonts w:ascii="Times New Roman" w:hAnsi="Times New Roman" w:cs="Times New Roman"/>
          <w:sz w:val="24"/>
          <w:szCs w:val="24"/>
        </w:rPr>
      </w:pPr>
      <w:r w:rsidRPr="00360249">
        <w:rPr>
          <w:rFonts w:ascii="Times New Roman" w:hAnsi="Times New Roman" w:cs="Times New Roman"/>
          <w:sz w:val="24"/>
          <w:szCs w:val="24"/>
        </w:rPr>
        <w:t>61</w:t>
      </w:r>
      <w:r w:rsidR="00F728B7" w:rsidRPr="00BA4D5B">
        <w:rPr>
          <w:rFonts w:ascii="Times New Roman" w:hAnsi="Times New Roman" w:cs="Times New Roman"/>
          <w:sz w:val="24"/>
          <w:szCs w:val="24"/>
        </w:rPr>
        <w:t>. По результатам отбора получателей субсидий с победителем (победителями) отбора получателей субсидий заключается Соглашение в срок не позднее 5 рабочих дней с даты размещения на едином портале Протокола подведения ито</w:t>
      </w:r>
      <w:r w:rsidR="00BA4D5B">
        <w:rPr>
          <w:rFonts w:ascii="Times New Roman" w:hAnsi="Times New Roman" w:cs="Times New Roman"/>
          <w:sz w:val="24"/>
          <w:szCs w:val="24"/>
        </w:rPr>
        <w:t>гов отбора.</w:t>
      </w:r>
    </w:p>
    <w:p w:rsidR="00F728B7" w:rsidRPr="00BA4D5B" w:rsidRDefault="00F728B7" w:rsidP="00BA4D5B">
      <w:pPr>
        <w:autoSpaceDE w:val="0"/>
        <w:autoSpaceDN w:val="0"/>
        <w:adjustRightInd w:val="0"/>
        <w:spacing w:after="0"/>
        <w:ind w:firstLine="540"/>
        <w:jc w:val="both"/>
        <w:rPr>
          <w:rFonts w:ascii="Times New Roman" w:hAnsi="Times New Roman" w:cs="Times New Roman"/>
          <w:sz w:val="24"/>
          <w:szCs w:val="24"/>
        </w:rPr>
      </w:pPr>
      <w:r w:rsidRPr="00BA4D5B">
        <w:rPr>
          <w:rFonts w:ascii="Times New Roman" w:hAnsi="Times New Roman" w:cs="Times New Roman"/>
          <w:sz w:val="24"/>
          <w:szCs w:val="24"/>
        </w:rPr>
        <w:t xml:space="preserve">Соглашение, дополнительное соглашение к Соглашению, в том числе дополнительное соглашение о расторжении Соглашения, заключаются по форме, установленной Министерством финансов Российской Федерации, в системе «Электронный бюджет» (далее – типовая форма). </w:t>
      </w:r>
    </w:p>
    <w:p w:rsidR="00BA4D5B" w:rsidRDefault="00360249" w:rsidP="00BA4D5B">
      <w:pPr>
        <w:pStyle w:val="ConsPlusNormal"/>
        <w:ind w:firstLine="540"/>
        <w:jc w:val="both"/>
      </w:pPr>
      <w:r w:rsidRPr="00360249">
        <w:t>62</w:t>
      </w:r>
      <w:r w:rsidR="00F728B7" w:rsidRPr="00BA4D5B">
        <w:t xml:space="preserve">. </w:t>
      </w:r>
      <w:r w:rsidR="00983C41" w:rsidRPr="00BA4D5B">
        <w:t>Уполномоченный орган</w:t>
      </w:r>
      <w:r w:rsidR="00F728B7" w:rsidRPr="00BA4D5B">
        <w:t xml:space="preserve"> в течение 3 рабочих дней со дня размещения на едином портале Протокола подведения итогов отбора направляет получателю субсидии для подписания проект Соглашения.</w:t>
      </w:r>
    </w:p>
    <w:p w:rsidR="00BA4D5B" w:rsidRDefault="00F728B7" w:rsidP="00BA4D5B">
      <w:pPr>
        <w:pStyle w:val="ConsPlusNormal"/>
        <w:ind w:firstLine="540"/>
        <w:jc w:val="both"/>
      </w:pPr>
      <w:r w:rsidRPr="00BA4D5B">
        <w:t>Получатель субсидии должен подписать полученное Соглашение в течение 2 рабочих дней со дня его получения. Получатель субсидии признается уклонившимся от подписания Соглашения, если в течение срока, предусмотренного данным пунктом, он не подписал Соглашение и не направил возражения по проекту Соглашения.</w:t>
      </w:r>
    </w:p>
    <w:p w:rsidR="00BA4D5B" w:rsidRDefault="00360249" w:rsidP="00BA4D5B">
      <w:pPr>
        <w:pStyle w:val="ConsPlusNormal"/>
        <w:ind w:firstLine="540"/>
        <w:jc w:val="both"/>
      </w:pPr>
      <w:r>
        <w:rPr>
          <w:lang w:val="en-US"/>
        </w:rPr>
        <w:t>63</w:t>
      </w:r>
      <w:r w:rsidR="00F728B7" w:rsidRPr="00BA4D5B">
        <w:t>. В Соглашение обязательно включается:</w:t>
      </w:r>
    </w:p>
    <w:p w:rsidR="00BA4D5B" w:rsidRDefault="00F728B7" w:rsidP="00BA4D5B">
      <w:pPr>
        <w:pStyle w:val="ConsPlusNormal"/>
        <w:ind w:firstLine="540"/>
        <w:jc w:val="both"/>
      </w:pPr>
      <w:r w:rsidRPr="00BA4D5B">
        <w:t xml:space="preserve">1)  условие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sidR="000E7154" w:rsidRPr="00BA4D5B">
        <w:t xml:space="preserve">уполномоченного органа </w:t>
      </w:r>
      <w:r w:rsidRPr="00BA4D5B">
        <w:t xml:space="preserve">соблюдения порядка и условий предоставления субсидий,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7">
        <w:r w:rsidRPr="00BA4D5B">
          <w:t>статьями 268.1</w:t>
        </w:r>
      </w:hyperlink>
      <w:r w:rsidRPr="00BA4D5B">
        <w:t xml:space="preserve"> и </w:t>
      </w:r>
      <w:hyperlink r:id="rId18">
        <w:r w:rsidRPr="00BA4D5B">
          <w:t>269.2</w:t>
        </w:r>
      </w:hyperlink>
      <w:r w:rsidRPr="00BA4D5B">
        <w:t xml:space="preserve"> Бюджетного кодекса Российской Федерации;</w:t>
      </w:r>
    </w:p>
    <w:p w:rsidR="00BA4D5B" w:rsidRDefault="00F728B7" w:rsidP="00BA4D5B">
      <w:pPr>
        <w:pStyle w:val="ConsPlusNormal"/>
        <w:ind w:firstLine="540"/>
        <w:jc w:val="both"/>
      </w:pPr>
      <w:r w:rsidRPr="00BA4D5B">
        <w:t>2)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bookmarkStart w:id="36" w:name="P521"/>
      <w:bookmarkEnd w:id="36"/>
    </w:p>
    <w:p w:rsidR="00BA4D5B" w:rsidRDefault="00F728B7" w:rsidP="00BA4D5B">
      <w:pPr>
        <w:pStyle w:val="ConsPlusNormal"/>
        <w:ind w:firstLine="540"/>
        <w:jc w:val="both"/>
      </w:pPr>
      <w:r w:rsidRPr="00BA4D5B">
        <w:t>3) обязательство получателя субсидии о достижении в году получения субсидии результата предоставления субсидии;</w:t>
      </w:r>
    </w:p>
    <w:p w:rsidR="00BA4D5B" w:rsidRDefault="00F728B7" w:rsidP="00BA4D5B">
      <w:pPr>
        <w:pStyle w:val="ConsPlusNormal"/>
        <w:ind w:firstLine="540"/>
        <w:jc w:val="both"/>
      </w:pPr>
      <w:r w:rsidRPr="00BA4D5B">
        <w:t>4)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(в отношении субсидий, предоставляемых на финансовое обеспечение).</w:t>
      </w:r>
    </w:p>
    <w:p w:rsidR="00BA4D5B" w:rsidRDefault="00F728B7" w:rsidP="00BA4D5B">
      <w:pPr>
        <w:pStyle w:val="ConsPlusNormal"/>
        <w:ind w:firstLine="540"/>
        <w:jc w:val="both"/>
      </w:pPr>
      <w:r w:rsidRPr="00BA4D5B">
        <w:t>План мероприятий формируется на текущий финансовый год с указанием не менее одной контрольной точки в квартал.</w:t>
      </w:r>
    </w:p>
    <w:p w:rsidR="00BA4D5B" w:rsidRDefault="00360249" w:rsidP="00BA4D5B">
      <w:pPr>
        <w:pStyle w:val="ConsPlusNormal"/>
        <w:ind w:firstLine="540"/>
        <w:jc w:val="both"/>
      </w:pPr>
      <w:r w:rsidRPr="00360249">
        <w:t>64</w:t>
      </w:r>
      <w:r w:rsidR="00F728B7" w:rsidRPr="00BA4D5B">
        <w:t>. Условиями заключения дополнительного соглашения к Соглашению об изменении Соглашения являются:</w:t>
      </w:r>
    </w:p>
    <w:p w:rsidR="00BA4D5B" w:rsidRDefault="00F728B7" w:rsidP="00BA4D5B">
      <w:pPr>
        <w:pStyle w:val="ConsPlusNormal"/>
        <w:ind w:firstLine="540"/>
        <w:jc w:val="both"/>
      </w:pPr>
      <w:r w:rsidRPr="00BA4D5B">
        <w:t xml:space="preserve">1) изменение значения показателя непосредственного результата мероприятия программы в течение финансового года. В этом случае дополнительное соглашение к Соглашению заключается по результатам рассмотрения полученного получателем субсидии письменного уведомления от </w:t>
      </w:r>
      <w:r w:rsidR="000E7154" w:rsidRPr="00BA4D5B">
        <w:t xml:space="preserve">уполномоченного органа </w:t>
      </w:r>
      <w:r w:rsidRPr="00BA4D5B">
        <w:t>в течение 5 рабочих дней с даты принятия соответствующего решения;</w:t>
      </w:r>
    </w:p>
    <w:p w:rsidR="00BA4D5B" w:rsidRDefault="00F728B7" w:rsidP="00BA4D5B">
      <w:pPr>
        <w:pStyle w:val="ConsPlusNormal"/>
        <w:ind w:firstLine="540"/>
        <w:jc w:val="both"/>
      </w:pPr>
      <w:r w:rsidRPr="00BA4D5B">
        <w:t>2) 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3 рабочих дней с даты получения указанного уведомления;</w:t>
      </w:r>
    </w:p>
    <w:p w:rsidR="00BA4D5B" w:rsidRDefault="00F728B7" w:rsidP="00BA4D5B">
      <w:pPr>
        <w:pStyle w:val="ConsPlusNormal"/>
        <w:ind w:firstLine="540"/>
        <w:jc w:val="both"/>
      </w:pPr>
      <w:r w:rsidRPr="00BA4D5B">
        <w:lastRenderedPageBreak/>
        <w:t xml:space="preserve">3) уменьшение </w:t>
      </w:r>
      <w:r w:rsidR="000E7154" w:rsidRPr="00BA4D5B">
        <w:t>уполномоченному органу</w:t>
      </w:r>
      <w:r w:rsidRPr="00BA4D5B">
        <w:t xml:space="preserve">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w:t>
      </w:r>
      <w:r w:rsidR="000E7154" w:rsidRPr="00BA4D5B">
        <w:t>уполномоченного органа</w:t>
      </w:r>
      <w:r w:rsidRPr="00BA4D5B">
        <w:t xml:space="preserve"> в течение 3 рабочих дней с даты получения указанного уведомления;</w:t>
      </w:r>
    </w:p>
    <w:p w:rsidR="00BA4D5B" w:rsidRDefault="00F728B7" w:rsidP="00BA4D5B">
      <w:pPr>
        <w:pStyle w:val="ConsPlusNormal"/>
        <w:ind w:firstLine="540"/>
        <w:jc w:val="both"/>
      </w:pPr>
      <w:r w:rsidRPr="00BA4D5B">
        <w:t xml:space="preserve">4) изменение плана мероприятий по достижению результатов предоставления субсидии (далее - План мероприятий). В этом случае дополнительное соглашение заключается по результатам рассмотрения полученного получателем субсидии письменного уведомления от </w:t>
      </w:r>
      <w:r w:rsidR="000E7154" w:rsidRPr="00BA4D5B">
        <w:t>уполномоченного органа</w:t>
      </w:r>
      <w:r w:rsidRPr="00BA4D5B">
        <w:t xml:space="preserve"> в течение 3 рабочих дней с даты получения указанного уведомления.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bookmarkStart w:id="37" w:name="P532"/>
      <w:bookmarkEnd w:id="37"/>
    </w:p>
    <w:p w:rsidR="00BA4D5B" w:rsidRDefault="00F728B7" w:rsidP="00BA4D5B">
      <w:pPr>
        <w:pStyle w:val="ConsPlusNormal"/>
        <w:ind w:firstLine="540"/>
        <w:jc w:val="both"/>
      </w:pPr>
      <w:r w:rsidRPr="00BA4D5B">
        <w:t>5) реорганизация получателя субсидии, являющегося юридическим лицом, в форме слияния, присоединения или преобразования. В этом случае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BA4D5B" w:rsidRDefault="00F728B7" w:rsidP="00BA4D5B">
      <w:pPr>
        <w:pStyle w:val="ConsPlusNormal"/>
        <w:ind w:firstLine="540"/>
        <w:jc w:val="both"/>
      </w:pPr>
      <w:r w:rsidRPr="00BA4D5B">
        <w:t>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этом случае в Соглашение вносятся изменения путем заключения дополнительного соглашения в части перемены лица в обязательстве с указанием стороны в Соглашении другого лица, являющегося правопреемником;</w:t>
      </w:r>
    </w:p>
    <w:p w:rsidR="00BA4D5B" w:rsidRDefault="00F728B7" w:rsidP="00BA4D5B">
      <w:pPr>
        <w:pStyle w:val="ConsPlusNormal"/>
        <w:ind w:firstLine="540"/>
        <w:jc w:val="both"/>
      </w:pPr>
      <w:r w:rsidRPr="00BA4D5B">
        <w:t xml:space="preserve">В случаях, предусмотренных </w:t>
      </w:r>
      <w:hyperlink w:anchor="P532">
        <w:r w:rsidRPr="00BA4D5B">
          <w:t>подпунктами 5)</w:t>
        </w:r>
      </w:hyperlink>
      <w:r w:rsidRPr="00BA4D5B">
        <w:t xml:space="preserve"> и 6) настоящего пункта, заинтересованная сторона направляет другой стороне письменное обращение с обоснованием необходимости заключения дополнительного соглашения, которое подлежит рассмотрению получившей стороной в течение двух рабочих дней со дня получения.</w:t>
      </w:r>
    </w:p>
    <w:p w:rsidR="00BA4D5B" w:rsidRDefault="00F728B7" w:rsidP="00BA4D5B">
      <w:pPr>
        <w:pStyle w:val="ConsPlusNormal"/>
        <w:ind w:firstLine="540"/>
        <w:jc w:val="both"/>
      </w:pPr>
      <w:r w:rsidRPr="00BA4D5B">
        <w:t xml:space="preserve">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получения обращения. </w:t>
      </w:r>
      <w:r w:rsidR="002F45F2" w:rsidRPr="00BA4D5B">
        <w:t>Уполномоченный орган</w:t>
      </w:r>
      <w:r w:rsidRPr="00BA4D5B">
        <w:t xml:space="preserve">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w:t>
      </w:r>
    </w:p>
    <w:p w:rsidR="00BA4D5B" w:rsidRDefault="00F728B7" w:rsidP="00BA4D5B">
      <w:pPr>
        <w:pStyle w:val="ConsPlusNormal"/>
        <w:ind w:firstLine="540"/>
        <w:jc w:val="both"/>
      </w:pPr>
      <w:r w:rsidRPr="00BA4D5B">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обращения о внесении изменений в Соглашение.</w:t>
      </w:r>
    </w:p>
    <w:p w:rsidR="00BA4D5B" w:rsidRDefault="00F728B7" w:rsidP="00BA4D5B">
      <w:pPr>
        <w:pStyle w:val="ConsPlusNormal"/>
        <w:ind w:firstLine="540"/>
        <w:jc w:val="both"/>
      </w:pPr>
      <w:r w:rsidRPr="00BA4D5B">
        <w:t>В случае недостижения согласия по условиям дополнительного соглашения вопрос о его заключении определяется в судебном порядке.</w:t>
      </w:r>
    </w:p>
    <w:p w:rsidR="00BA4D5B" w:rsidRDefault="00F728B7" w:rsidP="00BA4D5B">
      <w:pPr>
        <w:pStyle w:val="ConsPlusNormal"/>
        <w:ind w:firstLine="540"/>
        <w:jc w:val="both"/>
      </w:pPr>
      <w:r w:rsidRPr="00BA4D5B">
        <w:t>7) расторжение Соглашения осуществляется по соглашению сторон Соглашения или в одностороннем порядке.</w:t>
      </w:r>
    </w:p>
    <w:p w:rsidR="00BA4D5B" w:rsidRDefault="00F728B7" w:rsidP="00BA4D5B">
      <w:pPr>
        <w:pStyle w:val="ConsPlusNormal"/>
        <w:ind w:firstLine="540"/>
        <w:jc w:val="both"/>
      </w:pPr>
      <w:r w:rsidRPr="00BA4D5B">
        <w:t>Расторжение Соглашения в одностороннем порядке осуществляется:</w:t>
      </w:r>
      <w:bookmarkStart w:id="38" w:name="P540"/>
      <w:bookmarkEnd w:id="38"/>
    </w:p>
    <w:p w:rsidR="00BA4D5B" w:rsidRDefault="00F728B7" w:rsidP="00BA4D5B">
      <w:pPr>
        <w:pStyle w:val="ConsPlusNormal"/>
        <w:ind w:firstLine="540"/>
        <w:jc w:val="both"/>
      </w:pPr>
      <w:r w:rsidRPr="00BA4D5B">
        <w:t xml:space="preserve">а) по требованию </w:t>
      </w:r>
      <w:r w:rsidR="002F45F2" w:rsidRPr="00BA4D5B">
        <w:t>уполномоченного органа</w:t>
      </w:r>
      <w:r w:rsidRPr="00BA4D5B">
        <w:t xml:space="preserve"> при условии недостижения согласия по новым условиям в течение 3 рабочих дней со дня недостижения такого согласия;</w:t>
      </w:r>
      <w:bookmarkStart w:id="39" w:name="P541"/>
      <w:bookmarkEnd w:id="39"/>
    </w:p>
    <w:p w:rsidR="00BA4D5B" w:rsidRDefault="00F728B7" w:rsidP="00BA4D5B">
      <w:pPr>
        <w:pStyle w:val="ConsPlusNormal"/>
        <w:ind w:firstLine="540"/>
        <w:jc w:val="both"/>
      </w:pPr>
      <w:r w:rsidRPr="00BA4D5B">
        <w:t>б) при реорганизации получателя субсидии, являющегося юридическим лицом, в форме разделения, выделения;</w:t>
      </w:r>
      <w:bookmarkStart w:id="40" w:name="P542"/>
      <w:bookmarkEnd w:id="40"/>
    </w:p>
    <w:p w:rsidR="00BA4D5B" w:rsidRDefault="00F728B7" w:rsidP="00BA4D5B">
      <w:pPr>
        <w:pStyle w:val="ConsPlusNormal"/>
        <w:ind w:firstLine="540"/>
        <w:jc w:val="both"/>
      </w:pPr>
      <w:r w:rsidRPr="00BA4D5B">
        <w:t>в) при ликвидации получателя субсидии, являющегося юридическим лицом;</w:t>
      </w:r>
      <w:bookmarkStart w:id="41" w:name="P543"/>
      <w:bookmarkEnd w:id="41"/>
    </w:p>
    <w:p w:rsidR="00BA4D5B" w:rsidRDefault="00F728B7" w:rsidP="00BA4D5B">
      <w:pPr>
        <w:pStyle w:val="ConsPlusNormal"/>
        <w:ind w:firstLine="540"/>
        <w:jc w:val="both"/>
      </w:pPr>
      <w:r w:rsidRPr="00BA4D5B">
        <w:t>г) при прекращении деятельности получателя субсидии, являющегося индивидуальным предпринимателем (за исключением индивидуальных предпринимателей, осуществляющих деятельность в качестве главы крестьянского (фермерского) хозяйства).</w:t>
      </w:r>
    </w:p>
    <w:p w:rsidR="00BA4D5B" w:rsidRDefault="00F728B7" w:rsidP="00BA4D5B">
      <w:pPr>
        <w:pStyle w:val="ConsPlusNormal"/>
        <w:ind w:firstLine="540"/>
        <w:jc w:val="both"/>
      </w:pPr>
      <w:r w:rsidRPr="00BA4D5B">
        <w:t xml:space="preserve">В случае, предусмотренном </w:t>
      </w:r>
      <w:hyperlink w:anchor="P540">
        <w:r w:rsidRPr="00BA4D5B">
          <w:t>подпунктом а)</w:t>
        </w:r>
      </w:hyperlink>
      <w:r w:rsidRPr="00BA4D5B">
        <w:t xml:space="preserve"> настоящего подпункта, </w:t>
      </w:r>
      <w:r w:rsidR="002F45F2" w:rsidRPr="00BA4D5B">
        <w:t>уполномоченный орган</w:t>
      </w:r>
      <w:r w:rsidRPr="00BA4D5B">
        <w:t xml:space="preserve"> направляет получателю субсидии письменное обращение с обоснованием необходимости заключения дополнительного соглашения, которое подлежит рассмотрению в течение двух рабочих дней со дня получения.</w:t>
      </w:r>
    </w:p>
    <w:p w:rsidR="00BA4D5B" w:rsidRDefault="00F728B7" w:rsidP="00BA4D5B">
      <w:pPr>
        <w:pStyle w:val="ConsPlusNormal"/>
        <w:ind w:firstLine="540"/>
        <w:jc w:val="both"/>
      </w:pPr>
      <w:r w:rsidRPr="00BA4D5B">
        <w:t xml:space="preserve">В случае согласия с предложенными изменениями получатель субсидии уведомляет об этом </w:t>
      </w:r>
      <w:r w:rsidR="002F45F2" w:rsidRPr="00BA4D5B">
        <w:t>уполномоченный орган</w:t>
      </w:r>
      <w:r w:rsidRPr="00BA4D5B">
        <w:t xml:space="preserve"> любым доступным способом не позднее 3-го рабочего дня, следующего за днем получения обращения. </w:t>
      </w:r>
      <w:r w:rsidR="002F45F2" w:rsidRPr="00BA4D5B">
        <w:t>Уполномоченный орган</w:t>
      </w:r>
      <w:r w:rsidRPr="00BA4D5B">
        <w:t xml:space="preserve"> формирует и размещает в системе </w:t>
      </w:r>
      <w:r w:rsidRPr="00BA4D5B">
        <w:lastRenderedPageBreak/>
        <w:t>«Электронный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дополнительного соглашения.</w:t>
      </w:r>
    </w:p>
    <w:p w:rsidR="00BA4D5B" w:rsidRDefault="00F728B7" w:rsidP="00BA4D5B">
      <w:pPr>
        <w:pStyle w:val="ConsPlusNormal"/>
        <w:ind w:firstLine="540"/>
        <w:jc w:val="both"/>
      </w:pPr>
      <w:r w:rsidRPr="00BA4D5B">
        <w:t xml:space="preserve">В случае несогласия с предложенными изменениями получатель субсидии направляет в </w:t>
      </w:r>
      <w:r w:rsidR="002F45F2" w:rsidRPr="00BA4D5B">
        <w:t xml:space="preserve">уполномоченный орган </w:t>
      </w:r>
      <w:r w:rsidRPr="00BA4D5B">
        <w:t>мотивированный отказ в течение 2 рабочих дней, следующих за днем получения обращения о внесении изменений в Соглашение.</w:t>
      </w:r>
    </w:p>
    <w:p w:rsidR="005625DB" w:rsidRDefault="00F728B7" w:rsidP="005625DB">
      <w:pPr>
        <w:pStyle w:val="ConsPlusNormal"/>
        <w:ind w:firstLine="540"/>
        <w:jc w:val="both"/>
      </w:pPr>
      <w:r w:rsidRPr="00BA4D5B">
        <w:t xml:space="preserve">В случае получения отказа получателя субсидии о заключении дополнительного соглашения, </w:t>
      </w:r>
      <w:r w:rsidR="002F45F2" w:rsidRPr="00BA4D5B">
        <w:t>уполномоченный орган</w:t>
      </w:r>
      <w:r w:rsidRPr="00BA4D5B">
        <w:t xml:space="preserve"> расторгает Соглашение в одностороннем порядке в течение 3 рабочих дней со дня получения указанного отказа.</w:t>
      </w:r>
    </w:p>
    <w:p w:rsidR="005625DB" w:rsidRDefault="00F728B7" w:rsidP="005625DB">
      <w:pPr>
        <w:pStyle w:val="ConsPlusNormal"/>
        <w:ind w:firstLine="540"/>
        <w:jc w:val="both"/>
      </w:pPr>
      <w:r w:rsidRPr="00BA4D5B">
        <w:t xml:space="preserve">В случаях, предусмотренных </w:t>
      </w:r>
      <w:hyperlink w:anchor="P541">
        <w:r w:rsidRPr="00BA4D5B">
          <w:t>подпунктами б)</w:t>
        </w:r>
      </w:hyperlink>
      <w:r w:rsidRPr="00BA4D5B">
        <w:t xml:space="preserve">, </w:t>
      </w:r>
      <w:hyperlink w:anchor="P542">
        <w:r w:rsidRPr="00BA4D5B">
          <w:t>в)</w:t>
        </w:r>
      </w:hyperlink>
      <w:r w:rsidRPr="00BA4D5B">
        <w:t xml:space="preserve">, </w:t>
      </w:r>
      <w:hyperlink w:anchor="P543">
        <w:r w:rsidRPr="00BA4D5B">
          <w:t>г)</w:t>
        </w:r>
      </w:hyperlink>
      <w:r w:rsidRPr="00BA4D5B">
        <w:t xml:space="preserve"> настоящего подпункта,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163633" w:rsidRPr="00BA4D5B">
        <w:t>Кривошеинского</w:t>
      </w:r>
      <w:r w:rsidRPr="00BA4D5B">
        <w:t xml:space="preserve"> района.</w:t>
      </w:r>
    </w:p>
    <w:p w:rsidR="005625DB" w:rsidRDefault="00F728B7" w:rsidP="005625DB">
      <w:pPr>
        <w:pStyle w:val="ConsPlusNormal"/>
        <w:ind w:firstLine="540"/>
        <w:jc w:val="both"/>
      </w:pPr>
      <w:r w:rsidRPr="00BA4D5B">
        <w:t>Внесение в Соглашение изменений, предусматривающих ухудшение значений показателей, необходимых для достижения результата предоставления субсидии,</w:t>
      </w:r>
      <w:r w:rsidRPr="00BA4D5B">
        <w:br/>
        <w:t>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непреодолимой силы, а также в случае существенного (более чем на 20 процентов) сокращения размера субсидии.</w:t>
      </w:r>
    </w:p>
    <w:p w:rsidR="005625DB" w:rsidRDefault="00360249" w:rsidP="005625DB">
      <w:pPr>
        <w:pStyle w:val="ConsPlusNormal"/>
        <w:ind w:firstLine="540"/>
        <w:jc w:val="both"/>
        <w:rPr>
          <w:rStyle w:val="FontStyle59"/>
          <w:sz w:val="24"/>
          <w:szCs w:val="24"/>
        </w:rPr>
      </w:pPr>
      <w:r w:rsidRPr="00360249">
        <w:t>64</w:t>
      </w:r>
      <w:r w:rsidR="00F728B7" w:rsidRPr="00BA4D5B">
        <w:t xml:space="preserve">. Условия предоставления субсидий; направления затрат, на возмещение которых предоставляются субсидии; периоды понесенных получателем субсидии затрат, которые берутся к возмещению; расчет субсидий; результаты предоставления субсидий, а также действия </w:t>
      </w:r>
      <w:r w:rsidR="00163633" w:rsidRPr="00BA4D5B">
        <w:t>уполномоченного органа</w:t>
      </w:r>
      <w:r w:rsidR="00F728B7" w:rsidRPr="00BA4D5B">
        <w:t xml:space="preserve"> при невыполнения получателем субсидий условия по достижению в отчетном финансовом году результатов указаны в соответствующих Порядках предоставления</w:t>
      </w:r>
      <w:r w:rsidR="00F728B7" w:rsidRPr="00BA4D5B">
        <w:rPr>
          <w:rStyle w:val="FontStyle59"/>
          <w:sz w:val="24"/>
          <w:szCs w:val="24"/>
        </w:rPr>
        <w:t xml:space="preserve"> субсидий сельскохозяйственным товаропроизводителям.</w:t>
      </w:r>
      <w:bookmarkStart w:id="42" w:name="P325"/>
      <w:bookmarkEnd w:id="42"/>
    </w:p>
    <w:p w:rsidR="005625DB" w:rsidRDefault="00360249" w:rsidP="005625DB">
      <w:pPr>
        <w:pStyle w:val="ConsPlusNormal"/>
        <w:ind w:firstLine="540"/>
        <w:jc w:val="both"/>
      </w:pPr>
      <w:r w:rsidRPr="00360249">
        <w:t>65</w:t>
      </w:r>
      <w:r w:rsidR="00F728B7" w:rsidRPr="00BA4D5B">
        <w:t xml:space="preserve">. </w:t>
      </w:r>
      <w:r w:rsidR="00163633" w:rsidRPr="00BA4D5B">
        <w:t>Уполномоченный орган</w:t>
      </w:r>
      <w:r w:rsidR="00F728B7" w:rsidRPr="00BA4D5B">
        <w:t xml:space="preserve"> может отказаться от заключения Соглашения с победителем отбора в случае обнаружения факта несоответствия победителя отбора получателей субсидий требованиям, указанным в объявлении о проведении отбора, или представления победителем отбора недостоверной информации.</w:t>
      </w:r>
    </w:p>
    <w:p w:rsidR="005625DB" w:rsidRDefault="00360249" w:rsidP="005625DB">
      <w:pPr>
        <w:pStyle w:val="ConsPlusNormal"/>
        <w:ind w:firstLine="540"/>
        <w:jc w:val="both"/>
      </w:pPr>
      <w:r w:rsidRPr="00360249">
        <w:t>66</w:t>
      </w:r>
      <w:r w:rsidR="00F728B7" w:rsidRPr="00BA4D5B">
        <w:t xml:space="preserve">. В случае отказа </w:t>
      </w:r>
      <w:r w:rsidR="00163633" w:rsidRPr="00BA4D5B">
        <w:t>уполномоченного органа</w:t>
      </w:r>
      <w:r w:rsidR="00F728B7" w:rsidRPr="00BA4D5B">
        <w:t xml:space="preserve"> от заключения Соглашения с победителем отбора по основаниям, предусмотренным </w:t>
      </w:r>
      <w:hyperlink w:anchor="P325">
        <w:r w:rsidR="00F728B7" w:rsidRPr="00BA4D5B">
          <w:t>пунктом 5</w:t>
        </w:r>
        <w:r w:rsidRPr="00360249">
          <w:t>5</w:t>
        </w:r>
      </w:hyperlink>
      <w:r w:rsidR="00F728B7" w:rsidRPr="00BA4D5B">
        <w:t xml:space="preserve"> настоящего Порядка, отказа победителя отбора от заключения Соглашения, неподписания победителем отбора Соглашения в срок, определенный объявлением о проведении отбора в </w:t>
      </w:r>
      <w:r w:rsidR="00F728B7" w:rsidRPr="00360249">
        <w:t xml:space="preserve">соответствии с </w:t>
      </w:r>
      <w:hyperlink w:anchor="P166">
        <w:r w:rsidR="00F728B7" w:rsidRPr="00360249">
          <w:t xml:space="preserve">подпунктом «т» пункта </w:t>
        </w:r>
        <w:r w:rsidRPr="00360249">
          <w:t>23</w:t>
        </w:r>
      </w:hyperlink>
      <w:r w:rsidR="00F728B7" w:rsidRPr="00360249">
        <w:t xml:space="preserve"> настоящего Порядка, </w:t>
      </w:r>
      <w:r w:rsidR="00163633" w:rsidRPr="00360249">
        <w:t>уполномоченный орган</w:t>
      </w:r>
      <w:r w:rsidR="00F728B7" w:rsidRPr="00360249">
        <w:t xml:space="preserve"> направляет иным участникам отбора, признанным</w:t>
      </w:r>
      <w:r w:rsidR="00F728B7" w:rsidRPr="00BA4D5B">
        <w:t xml:space="preserve">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5625DB" w:rsidRDefault="00360249" w:rsidP="005625DB">
      <w:pPr>
        <w:pStyle w:val="ConsPlusNormal"/>
        <w:ind w:firstLine="540"/>
        <w:jc w:val="both"/>
      </w:pPr>
      <w:r w:rsidRPr="00360249">
        <w:t>67</w:t>
      </w:r>
      <w:r w:rsidR="00F728B7" w:rsidRPr="00BA4D5B">
        <w:t xml:space="preserve">.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w:t>
      </w:r>
      <w:r w:rsidR="00163633" w:rsidRPr="00BA4D5B">
        <w:t>уполномоченный орган</w:t>
      </w:r>
      <w:r w:rsidR="00F728B7" w:rsidRPr="00BA4D5B">
        <w:t xml:space="preserve"> может принять решение о проведении дополнительного отбора в соответствии с положениями настоящих Правил, предусмотренными для проведения отбора.</w:t>
      </w:r>
    </w:p>
    <w:p w:rsidR="005625DB" w:rsidRDefault="00360249" w:rsidP="005625DB">
      <w:pPr>
        <w:pStyle w:val="ConsPlusNormal"/>
        <w:ind w:firstLine="540"/>
        <w:jc w:val="both"/>
      </w:pPr>
      <w:r w:rsidRPr="00360249">
        <w:t>68</w:t>
      </w:r>
      <w:r w:rsidR="00F728B7" w:rsidRPr="00BA4D5B">
        <w:t>. В случаях у</w:t>
      </w:r>
      <w:r w:rsidR="00163633" w:rsidRPr="00BA4D5B">
        <w:t>величения уполномоченным органом</w:t>
      </w:r>
      <w:r w:rsidR="00F728B7" w:rsidRPr="00BA4D5B">
        <w:t xml:space="preserve">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получателей субсидий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w:t>
      </w:r>
      <w:r w:rsidR="00F728B7" w:rsidRPr="00BA4D5B">
        <w:lastRenderedPageBreak/>
        <w:t xml:space="preserve">проведения отбора с учетом присвоенного ранее номера в рейтинге или по решению </w:t>
      </w:r>
      <w:r w:rsidR="00163633" w:rsidRPr="00BA4D5B">
        <w:t>уполномоченный орган</w:t>
      </w:r>
      <w:r w:rsidR="00F728B7" w:rsidRPr="00BA4D5B">
        <w:t xml:space="preserve"> может направляться победителям отбора предложение об увеличении размера субсидии и значения результата предоставления субсидии.</w:t>
      </w:r>
    </w:p>
    <w:p w:rsidR="005625DB" w:rsidRDefault="00360249" w:rsidP="005625DB">
      <w:pPr>
        <w:pStyle w:val="ConsPlusNormal"/>
        <w:ind w:firstLine="540"/>
        <w:jc w:val="both"/>
      </w:pPr>
      <w:r w:rsidRPr="00360249">
        <w:t>69</w:t>
      </w:r>
      <w:r w:rsidR="00F728B7" w:rsidRPr="00BA4D5B">
        <w:t>.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rsidR="005625DB" w:rsidRDefault="00F728B7" w:rsidP="00F728B7">
      <w:pPr>
        <w:pStyle w:val="ConsPlusNormal"/>
        <w:ind w:firstLine="540"/>
        <w:jc w:val="both"/>
      </w:pPr>
      <w:r w:rsidRPr="00BA4D5B">
        <w:t>7</w:t>
      </w:r>
      <w:r w:rsidR="00360249" w:rsidRPr="00360249">
        <w:t>0</w:t>
      </w:r>
      <w:r w:rsidRPr="00BA4D5B">
        <w:t xml:space="preserve">. Победитель отбора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hyperlink w:anchor="P167">
        <w:r w:rsidRPr="00BA4D5B">
          <w:t xml:space="preserve">подпунктом «у» пункта </w:t>
        </w:r>
      </w:hyperlink>
      <w:r w:rsidR="00360249" w:rsidRPr="00360249">
        <w:t>23</w:t>
      </w:r>
      <w:r w:rsidRPr="00BA4D5B">
        <w:t xml:space="preserve"> настоящего Порядка.</w:t>
      </w:r>
    </w:p>
    <w:p w:rsidR="00AC00AD" w:rsidRDefault="00360249" w:rsidP="00AC00AD">
      <w:pPr>
        <w:pStyle w:val="ConsPlusNormal"/>
        <w:ind w:firstLine="540"/>
        <w:jc w:val="both"/>
      </w:pPr>
      <w:r w:rsidRPr="00360249">
        <w:t>71</w:t>
      </w:r>
      <w:r w:rsidR="00F728B7" w:rsidRPr="00BA4D5B">
        <w:t xml:space="preserve">. </w:t>
      </w:r>
      <w:r w:rsidR="00163633" w:rsidRPr="00BA4D5B">
        <w:t>Уполномоченный орган</w:t>
      </w:r>
      <w:r w:rsidR="00F728B7" w:rsidRPr="00BA4D5B">
        <w:t xml:space="preserve"> перечисляет субсидию на расчетный счет, открытый получателю субсидии в кредитной организации, не позднее</w:t>
      </w:r>
      <w:r w:rsidR="00163633" w:rsidRPr="00BA4D5B">
        <w:t xml:space="preserve"> 10 рабочего дня после принятия</w:t>
      </w:r>
      <w:r w:rsidR="00F728B7" w:rsidRPr="00BA4D5B">
        <w:t xml:space="preserve"> решения о предоставлении субсидии.</w:t>
      </w:r>
    </w:p>
    <w:p w:rsidR="00F728B7" w:rsidRPr="00AC00AD" w:rsidRDefault="00CA2B26" w:rsidP="00AC00AD">
      <w:pPr>
        <w:pStyle w:val="ConsPlusNormal"/>
        <w:ind w:firstLine="540"/>
        <w:jc w:val="center"/>
        <w:rPr>
          <w:b/>
        </w:rPr>
      </w:pPr>
      <w:r>
        <w:rPr>
          <w:b/>
          <w:lang w:val="en-US"/>
        </w:rPr>
        <w:t>IX</w:t>
      </w:r>
      <w:r w:rsidR="00F728B7" w:rsidRPr="00AC00AD">
        <w:rPr>
          <w:b/>
        </w:rPr>
        <w:t>. Требования к отчетности и осуществлению контроля (мониторинга)</w:t>
      </w:r>
      <w:r w:rsidR="00AC00AD">
        <w:rPr>
          <w:b/>
        </w:rPr>
        <w:t xml:space="preserve"> </w:t>
      </w:r>
      <w:r w:rsidR="00F728B7" w:rsidRPr="00AC00AD">
        <w:rPr>
          <w:b/>
        </w:rPr>
        <w:t>за соблюдением условий и порядка предоставления</w:t>
      </w:r>
      <w:r w:rsidR="00AC00AD">
        <w:rPr>
          <w:b/>
        </w:rPr>
        <w:t xml:space="preserve"> </w:t>
      </w:r>
      <w:r w:rsidR="00F728B7" w:rsidRPr="00AC00AD">
        <w:rPr>
          <w:b/>
        </w:rPr>
        <w:t>субсидий и ответственности за их нарушение</w:t>
      </w:r>
    </w:p>
    <w:p w:rsidR="00AC00AD" w:rsidRDefault="006C2B20" w:rsidP="00AC00AD">
      <w:pPr>
        <w:pStyle w:val="ConsPlusNormal"/>
        <w:ind w:firstLine="540"/>
        <w:jc w:val="both"/>
      </w:pPr>
      <w:r w:rsidRPr="006C2B20">
        <w:t>72</w:t>
      </w:r>
      <w:r w:rsidR="00F728B7" w:rsidRPr="00AC00AD">
        <w:t xml:space="preserve">. Получатели субсидий представляют в </w:t>
      </w:r>
      <w:r w:rsidR="00163633" w:rsidRPr="00AC00AD">
        <w:t>уполномоченный орган</w:t>
      </w:r>
      <w:r w:rsidR="00F728B7" w:rsidRPr="00AC00AD">
        <w:t xml:space="preserve"> следующую отчетность по формам, определенным типовой формой Соглашения, установленной Министерством финансов РФ:</w:t>
      </w:r>
    </w:p>
    <w:p w:rsidR="00AC00AD" w:rsidRPr="00AC00AD" w:rsidRDefault="00F728B7" w:rsidP="00AC00AD">
      <w:pPr>
        <w:pStyle w:val="ConsPlusNormal"/>
        <w:ind w:firstLine="540"/>
        <w:jc w:val="both"/>
      </w:pPr>
      <w:r w:rsidRPr="00AC00AD">
        <w:t>1) ежегодно отчет о достижении значений результатов предоставления субсидии не позднее 30 рабочего дня, следующего за отчетным годом;</w:t>
      </w:r>
    </w:p>
    <w:p w:rsidR="00AC00AD" w:rsidRDefault="00163633" w:rsidP="00AC00AD">
      <w:pPr>
        <w:pStyle w:val="ConsPlusNormal"/>
        <w:ind w:firstLine="540"/>
        <w:jc w:val="both"/>
      </w:pPr>
      <w:r w:rsidRPr="00AC00AD">
        <w:t xml:space="preserve">Уполномоченный орган </w:t>
      </w:r>
      <w:r w:rsidR="00F728B7" w:rsidRPr="00AC00AD">
        <w:t xml:space="preserve">принимает отчет получателя в системе «Электронный бюджет», осуществляет его проверку в течение 5 рабочих дней со дня поступления и принимает меры, предусмотренные пунктами </w:t>
      </w:r>
      <w:r w:rsidR="006C2B20" w:rsidRPr="006C2B20">
        <w:t>73-75</w:t>
      </w:r>
      <w:r w:rsidR="00F728B7" w:rsidRPr="00AC00AD">
        <w:t xml:space="preserve"> настоящего Порядка, в случае выявления фактов нарушения условий предоставления субсидии.</w:t>
      </w:r>
    </w:p>
    <w:p w:rsidR="00AC00AD" w:rsidRDefault="00F728B7" w:rsidP="00AC00AD">
      <w:pPr>
        <w:pStyle w:val="ConsPlusNormal"/>
        <w:ind w:firstLine="540"/>
        <w:jc w:val="both"/>
      </w:pPr>
      <w:r w:rsidRPr="00AC00AD">
        <w:t xml:space="preserve">2) ежеквартально </w:t>
      </w:r>
      <w:hyperlink r:id="rId19">
        <w:r w:rsidRPr="00AC00AD">
          <w:t>отчет</w:t>
        </w:r>
      </w:hyperlink>
      <w:r w:rsidRPr="00AC00AD">
        <w:t xml:space="preserve"> о реализации плана мероприятий по достижению результатов предоставления субсидии (контрольных точек) не позднее 20-го рабочего дня, следующего за отчетным кварталом, по состоянию на 1 число месяца, следующего за отчетным периодом, формируемого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(до даты достижения конечного результата предоставления субсидии), а также не позднее 10-го рабочего дня после достижения конечного значения результата предоставления субсидии.</w:t>
      </w:r>
    </w:p>
    <w:p w:rsidR="00AC00AD" w:rsidRDefault="00CE755D" w:rsidP="00AC00AD">
      <w:pPr>
        <w:pStyle w:val="ConsPlusNormal"/>
        <w:ind w:firstLine="540"/>
        <w:jc w:val="both"/>
      </w:pPr>
      <w:r w:rsidRPr="00AC00AD">
        <w:t>Уполномоченный орган</w:t>
      </w:r>
      <w:r w:rsidR="00F728B7" w:rsidRPr="00AC00AD">
        <w:t xml:space="preserve">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w:t>
      </w:r>
      <w:hyperlink r:id="rId20">
        <w:r w:rsidR="00F728B7" w:rsidRPr="00AC00AD">
          <w:t>приказом</w:t>
        </w:r>
      </w:hyperlink>
      <w:r w:rsidR="00F728B7" w:rsidRPr="00AC00AD">
        <w:t xml:space="preserve">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AC00AD" w:rsidRDefault="00CE755D" w:rsidP="00AC00AD">
      <w:pPr>
        <w:pStyle w:val="ConsPlusNormal"/>
        <w:ind w:firstLine="540"/>
        <w:jc w:val="both"/>
      </w:pPr>
      <w:r w:rsidRPr="00AC00AD">
        <w:t>Уполномоченный орган</w:t>
      </w:r>
      <w:r w:rsidR="00F728B7" w:rsidRPr="00AC00AD">
        <w:t xml:space="preserve"> вправе установить в Соглашении сроки и формы представления получателем субсидии дополнительной отчетности.</w:t>
      </w:r>
    </w:p>
    <w:p w:rsidR="000E037B" w:rsidRDefault="006C2B20" w:rsidP="000E037B">
      <w:pPr>
        <w:pStyle w:val="ConsPlusNormal"/>
        <w:ind w:firstLine="540"/>
        <w:jc w:val="both"/>
      </w:pPr>
      <w:r w:rsidRPr="006C2B20">
        <w:t>73</w:t>
      </w:r>
      <w:r w:rsidR="00F728B7" w:rsidRPr="00AC00AD">
        <w:t xml:space="preserve">. </w:t>
      </w:r>
      <w:r w:rsidR="00CE755D" w:rsidRPr="00AC00AD">
        <w:t>Уполномоченный орган</w:t>
      </w:r>
      <w:r w:rsidR="00F728B7" w:rsidRPr="00AC00AD">
        <w:t xml:space="preserve"> осуществляет проверку соблюдения получателем субсидии условий и порядка предоставления субсидий, в том числе в части достижения результатов их предоставления.</w:t>
      </w:r>
    </w:p>
    <w:p w:rsidR="000E037B" w:rsidRDefault="00F728B7" w:rsidP="000E037B">
      <w:pPr>
        <w:pStyle w:val="ConsPlusNormal"/>
        <w:ind w:firstLine="540"/>
        <w:jc w:val="both"/>
      </w:pPr>
      <w:r w:rsidRPr="00AC00AD">
        <w:t xml:space="preserve">Органы муниципального финансового контроля осуществляют проверку в соответствии со </w:t>
      </w:r>
      <w:hyperlink r:id="rId21">
        <w:r w:rsidRPr="00AC00AD">
          <w:t>статьями 268.1</w:t>
        </w:r>
      </w:hyperlink>
      <w:r w:rsidRPr="00AC00AD">
        <w:t xml:space="preserve"> и </w:t>
      </w:r>
      <w:hyperlink r:id="rId22">
        <w:r w:rsidRPr="00AC00AD">
          <w:t>269.2</w:t>
        </w:r>
      </w:hyperlink>
      <w:r w:rsidRPr="00AC00AD">
        <w:t xml:space="preserve"> Бюджетного кодекса Российской Федерации.</w:t>
      </w:r>
    </w:p>
    <w:p w:rsidR="000E037B" w:rsidRDefault="006C2B20" w:rsidP="000E037B">
      <w:pPr>
        <w:pStyle w:val="ConsPlusNormal"/>
        <w:ind w:firstLine="540"/>
        <w:jc w:val="both"/>
      </w:pPr>
      <w:r w:rsidRPr="006C2B20">
        <w:t>74</w:t>
      </w:r>
      <w:r w:rsidR="00F728B7" w:rsidRPr="00AC00AD">
        <w:t xml:space="preserve">. В случае несоблюдения получателем субсидии условий и порядка, установленных при предоставлении субсидии, выявленного в том числе по фактам проверок, проведенных </w:t>
      </w:r>
      <w:r w:rsidR="0023322E" w:rsidRPr="00AC00AD">
        <w:lastRenderedPageBreak/>
        <w:t>уполномоченным органом</w:t>
      </w:r>
      <w:r w:rsidR="00F728B7" w:rsidRPr="00AC00AD">
        <w:t xml:space="preserve"> и органами муниципального финансового контроля, а также если получателем субсидии по состоянию на 31 декабря отчетного финансового года не достигнуто значение результата предоставления субсидии, определенного Соглашением, Администрация в течение 10 рабочих дней с даты выявления указанных фактов направляет получателю субсидии письменное уведомление о возврате субсидии в бюджет </w:t>
      </w:r>
      <w:r w:rsidR="0023322E" w:rsidRPr="00AC00AD">
        <w:t>Кривошеинского</w:t>
      </w:r>
      <w:r w:rsidR="00F728B7" w:rsidRPr="00AC00AD">
        <w:t xml:space="preserve"> района в полном объеме (далее - уведомление).</w:t>
      </w:r>
    </w:p>
    <w:p w:rsidR="000E037B" w:rsidRDefault="006C2B20" w:rsidP="000E037B">
      <w:pPr>
        <w:pStyle w:val="ConsPlusNormal"/>
        <w:ind w:firstLine="540"/>
        <w:jc w:val="both"/>
      </w:pPr>
      <w:r w:rsidRPr="006C2B20">
        <w:t>75</w:t>
      </w:r>
      <w:r w:rsidR="00F728B7" w:rsidRPr="00AC00AD">
        <w:t xml:space="preserve">. В течение 10 рабочих дней с даты получения уведомления получатель субсидии осуществляет возврат субсидии бюджет </w:t>
      </w:r>
      <w:r w:rsidR="0023322E" w:rsidRPr="00AC00AD">
        <w:t>Кривошеинского</w:t>
      </w:r>
      <w:r w:rsidR="00F728B7" w:rsidRPr="00AC00AD">
        <w:t xml:space="preserve"> района в полном объеме по платежным реквизитам, указанным в уведомлении, или направляет в адрес </w:t>
      </w:r>
      <w:r w:rsidR="0023322E" w:rsidRPr="00AC00AD">
        <w:t>уполномоченного органа</w:t>
      </w:r>
      <w:r w:rsidR="00F728B7" w:rsidRPr="00AC00AD">
        <w:t xml:space="preserve"> ответ с мотивированным отказом от возврата субсидии.</w:t>
      </w:r>
    </w:p>
    <w:p w:rsidR="000E037B" w:rsidRDefault="00F728B7" w:rsidP="000E037B">
      <w:pPr>
        <w:pStyle w:val="ConsPlusNormal"/>
        <w:ind w:firstLine="540"/>
        <w:jc w:val="both"/>
      </w:pPr>
      <w:r w:rsidRPr="00AC00AD">
        <w:t xml:space="preserve">В случае непоступления средств в бюджет </w:t>
      </w:r>
      <w:r w:rsidR="0023322E" w:rsidRPr="00AC00AD">
        <w:t xml:space="preserve">Кривошеинского </w:t>
      </w:r>
      <w:r w:rsidRPr="00AC00AD">
        <w:t xml:space="preserve">района в срок, установленный абзацем первым настоящего пункта, бюджетные средства подлежат взысканию </w:t>
      </w:r>
      <w:r w:rsidR="0023322E" w:rsidRPr="00AC00AD">
        <w:t>уполномоченным органом</w:t>
      </w:r>
      <w:r w:rsidRPr="00AC00AD">
        <w:t xml:space="preserve"> в судебном порядке в течение 3 месяцев с даты получения </w:t>
      </w:r>
      <w:r w:rsidR="0023322E" w:rsidRPr="00AC00AD">
        <w:t>уполномоченным органом</w:t>
      </w:r>
      <w:r w:rsidRPr="00AC00AD">
        <w:t xml:space="preserve"> отказа от возврата субсидии или истечения указанного срока.</w:t>
      </w:r>
    </w:p>
    <w:p w:rsidR="00F728B7" w:rsidRPr="00AC00AD" w:rsidRDefault="006C2B20" w:rsidP="000E037B">
      <w:pPr>
        <w:pStyle w:val="ConsPlusNormal"/>
        <w:ind w:firstLine="540"/>
        <w:jc w:val="both"/>
      </w:pPr>
      <w:r w:rsidRPr="006C2B20">
        <w:t>76</w:t>
      </w:r>
      <w:r w:rsidR="00F728B7" w:rsidRPr="00AC00AD">
        <w:t xml:space="preserve">. В случае недостижения получателем субсидии установленных значений показателей, необходимых для достижения результатов предоставления субсидии, объем субсидии, подлежащей возврату в бюджет </w:t>
      </w:r>
      <w:r w:rsidR="0023322E" w:rsidRPr="00AC00AD">
        <w:t>Кривошеинского</w:t>
      </w:r>
      <w:r w:rsidR="00F728B7" w:rsidRPr="00AC00AD">
        <w:t xml:space="preserve"> района в установленные Соглашением сроки, рассчитывается по следующей формуле:</w:t>
      </w:r>
    </w:p>
    <w:p w:rsidR="00CA2B26" w:rsidRPr="006C2B20" w:rsidRDefault="00CA2B26" w:rsidP="00F728B7">
      <w:pPr>
        <w:autoSpaceDE w:val="0"/>
        <w:autoSpaceDN w:val="0"/>
        <w:adjustRightInd w:val="0"/>
        <w:ind w:firstLine="720"/>
        <w:jc w:val="center"/>
        <w:rPr>
          <w:rFonts w:ascii="Times New Roman" w:hAnsi="Times New Roman" w:cs="Times New Roman"/>
          <w:sz w:val="24"/>
          <w:szCs w:val="24"/>
        </w:rPr>
      </w:pPr>
    </w:p>
    <w:p w:rsidR="00F728B7" w:rsidRPr="00AC00AD" w:rsidRDefault="00F728B7" w:rsidP="00F728B7">
      <w:pPr>
        <w:autoSpaceDE w:val="0"/>
        <w:autoSpaceDN w:val="0"/>
        <w:adjustRightInd w:val="0"/>
        <w:ind w:firstLine="720"/>
        <w:jc w:val="center"/>
        <w:rPr>
          <w:rFonts w:ascii="Times New Roman" w:hAnsi="Times New Roman" w:cs="Times New Roman"/>
          <w:sz w:val="24"/>
          <w:szCs w:val="24"/>
        </w:rPr>
      </w:pPr>
      <w:r w:rsidRPr="00AC00AD">
        <w:rPr>
          <w:rFonts w:ascii="Times New Roman" w:hAnsi="Times New Roman" w:cs="Times New Roman"/>
          <w:sz w:val="24"/>
          <w:szCs w:val="24"/>
        </w:rPr>
        <w:t xml:space="preserve">V возврата = (V субсидии x k x m / n) </w:t>
      </w:r>
      <w:r w:rsidRPr="00CA2B26">
        <w:rPr>
          <w:rFonts w:ascii="Times New Roman" w:hAnsi="Times New Roman" w:cs="Times New Roman"/>
          <w:sz w:val="24"/>
          <w:szCs w:val="24"/>
          <w:highlight w:val="red"/>
        </w:rPr>
        <w:t>x 0,1,</w:t>
      </w:r>
      <w:r w:rsidRPr="00AC00AD">
        <w:rPr>
          <w:rFonts w:ascii="Times New Roman" w:hAnsi="Times New Roman" w:cs="Times New Roman"/>
          <w:sz w:val="24"/>
          <w:szCs w:val="24"/>
        </w:rPr>
        <w:t xml:space="preserve"> где:</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 xml:space="preserve">V возврата - объем средств, подлежащих возврату в бюджет </w:t>
      </w:r>
      <w:r w:rsidR="00662BC1" w:rsidRPr="00AC00AD">
        <w:rPr>
          <w:rFonts w:ascii="Times New Roman" w:hAnsi="Times New Roman" w:cs="Times New Roman"/>
          <w:sz w:val="24"/>
          <w:szCs w:val="24"/>
        </w:rPr>
        <w:t xml:space="preserve">Кривошеинского </w:t>
      </w:r>
      <w:r w:rsidRPr="00AC00AD">
        <w:rPr>
          <w:rFonts w:ascii="Times New Roman" w:hAnsi="Times New Roman" w:cs="Times New Roman"/>
          <w:sz w:val="24"/>
          <w:szCs w:val="24"/>
        </w:rPr>
        <w:t>района;</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V субсидии - размер субсидии, предоставленной получателю субсидии в отчетном финансовом году;</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m - количество показателей, необходимых для достижения результатов предоставления субсидии, по которым не достигнуты значения показателей;</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n - общее количество показателей, необходимых для достижения результатов предоставления субсидии;</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k - коэффициент возврата субсидии.</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Коэффициент возврата субсидии рассчитывается по следующей формуле:</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p>
    <w:p w:rsidR="00F728B7" w:rsidRPr="00AC00AD" w:rsidRDefault="00F728B7" w:rsidP="000E037B">
      <w:pPr>
        <w:autoSpaceDE w:val="0"/>
        <w:autoSpaceDN w:val="0"/>
        <w:adjustRightInd w:val="0"/>
        <w:spacing w:after="0"/>
        <w:ind w:firstLine="720"/>
        <w:jc w:val="center"/>
        <w:rPr>
          <w:rFonts w:ascii="Times New Roman" w:hAnsi="Times New Roman" w:cs="Times New Roman"/>
          <w:sz w:val="24"/>
          <w:szCs w:val="24"/>
        </w:rPr>
      </w:pPr>
      <w:r w:rsidRPr="00AC00AD">
        <w:rPr>
          <w:rFonts w:ascii="Times New Roman" w:hAnsi="Times New Roman" w:cs="Times New Roman"/>
          <w:noProof/>
          <w:sz w:val="24"/>
          <w:szCs w:val="24"/>
        </w:rPr>
        <w:drawing>
          <wp:inline distT="0" distB="0" distL="0" distR="0">
            <wp:extent cx="11049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104900" cy="257175"/>
                    </a:xfrm>
                    <a:prstGeom prst="rect">
                      <a:avLst/>
                    </a:prstGeom>
                    <a:noFill/>
                    <a:ln w="9525">
                      <a:noFill/>
                      <a:miter lim="800000"/>
                      <a:headEnd/>
                      <a:tailEnd/>
                    </a:ln>
                  </pic:spPr>
                </pic:pic>
              </a:graphicData>
            </a:graphic>
          </wp:inline>
        </w:drawing>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Di - индекс, отражающий уровень недостижения значения i-го показателя, необходимого для достижения результатов предоставления субсидии.</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1)</w:t>
      </w:r>
      <w:r w:rsidRPr="00AC00AD">
        <w:rPr>
          <w:rFonts w:ascii="Times New Roman" w:hAnsi="Times New Roman" w:cs="Times New Roman"/>
          <w:sz w:val="24"/>
          <w:szCs w:val="24"/>
          <w:lang w:val="en-US"/>
        </w:rPr>
        <w:t> </w:t>
      </w:r>
      <w:r w:rsidRPr="00AC00AD">
        <w:rPr>
          <w:rFonts w:ascii="Times New Roman" w:hAnsi="Times New Roman" w:cs="Times New Roman"/>
          <w:sz w:val="24"/>
          <w:szCs w:val="24"/>
        </w:rPr>
        <w:t>для показателей, необходимых для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следующей формуле:</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p>
    <w:p w:rsidR="00F728B7" w:rsidRPr="00AC00AD" w:rsidRDefault="00F728B7" w:rsidP="000E037B">
      <w:pPr>
        <w:autoSpaceDE w:val="0"/>
        <w:autoSpaceDN w:val="0"/>
        <w:adjustRightInd w:val="0"/>
        <w:spacing w:after="0"/>
        <w:jc w:val="center"/>
        <w:rPr>
          <w:rFonts w:ascii="Times New Roman" w:hAnsi="Times New Roman" w:cs="Times New Roman"/>
          <w:sz w:val="24"/>
          <w:szCs w:val="24"/>
        </w:rPr>
      </w:pPr>
      <w:r w:rsidRPr="00AC00AD">
        <w:rPr>
          <w:rFonts w:ascii="Times New Roman" w:hAnsi="Times New Roman" w:cs="Times New Roman"/>
          <w:sz w:val="24"/>
          <w:szCs w:val="24"/>
        </w:rPr>
        <w:t>Di = 1 - Ti / Si,    где:</w:t>
      </w:r>
    </w:p>
    <w:p w:rsidR="00F728B7" w:rsidRPr="00AC00AD" w:rsidRDefault="00F728B7" w:rsidP="000E037B">
      <w:pPr>
        <w:autoSpaceDE w:val="0"/>
        <w:autoSpaceDN w:val="0"/>
        <w:adjustRightInd w:val="0"/>
        <w:spacing w:after="0"/>
        <w:ind w:firstLine="720"/>
        <w:jc w:val="center"/>
        <w:rPr>
          <w:rFonts w:ascii="Times New Roman" w:hAnsi="Times New Roman" w:cs="Times New Roman"/>
          <w:sz w:val="24"/>
          <w:szCs w:val="24"/>
        </w:rPr>
      </w:pP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Ti - фактически достигнутое значение i-го показателя, необходимого для достижения результатов предоставления субсидии, на отчетную дату;</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lastRenderedPageBreak/>
        <w:t>Si - плановое значение i-го показателя, необходимого для достижения результатов предоставления субсидии, установленное Соглашением;</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2) для показателей, необходимых для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следующей формуле:</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p>
    <w:p w:rsidR="00F728B7" w:rsidRPr="00AC00AD" w:rsidRDefault="00F728B7" w:rsidP="000E037B">
      <w:pPr>
        <w:autoSpaceDE w:val="0"/>
        <w:autoSpaceDN w:val="0"/>
        <w:adjustRightInd w:val="0"/>
        <w:spacing w:after="0"/>
        <w:jc w:val="center"/>
        <w:rPr>
          <w:rFonts w:ascii="Times New Roman" w:hAnsi="Times New Roman" w:cs="Times New Roman"/>
          <w:sz w:val="24"/>
          <w:szCs w:val="24"/>
        </w:rPr>
      </w:pPr>
      <w:r w:rsidRPr="00AC00AD">
        <w:rPr>
          <w:rFonts w:ascii="Times New Roman" w:hAnsi="Times New Roman" w:cs="Times New Roman"/>
          <w:sz w:val="24"/>
          <w:szCs w:val="24"/>
          <w:lang w:val="en-US"/>
        </w:rPr>
        <w:t>Di</w:t>
      </w:r>
      <w:r w:rsidRPr="00AC00AD">
        <w:rPr>
          <w:rFonts w:ascii="Times New Roman" w:hAnsi="Times New Roman" w:cs="Times New Roman"/>
          <w:sz w:val="24"/>
          <w:szCs w:val="24"/>
        </w:rPr>
        <w:t xml:space="preserve"> = 1 - </w:t>
      </w:r>
      <w:r w:rsidRPr="00AC00AD">
        <w:rPr>
          <w:rFonts w:ascii="Times New Roman" w:hAnsi="Times New Roman" w:cs="Times New Roman"/>
          <w:sz w:val="24"/>
          <w:szCs w:val="24"/>
          <w:lang w:val="en-US"/>
        </w:rPr>
        <w:t>Si</w:t>
      </w:r>
      <w:r w:rsidRPr="00AC00AD">
        <w:rPr>
          <w:rFonts w:ascii="Times New Roman" w:hAnsi="Times New Roman" w:cs="Times New Roman"/>
          <w:sz w:val="24"/>
          <w:szCs w:val="24"/>
        </w:rPr>
        <w:t xml:space="preserve"> / </w:t>
      </w:r>
      <w:r w:rsidRPr="00AC00AD">
        <w:rPr>
          <w:rFonts w:ascii="Times New Roman" w:hAnsi="Times New Roman" w:cs="Times New Roman"/>
          <w:sz w:val="24"/>
          <w:szCs w:val="24"/>
          <w:lang w:val="en-US"/>
        </w:rPr>
        <w:t>Ti</w:t>
      </w:r>
      <w:r w:rsidRPr="00AC00AD">
        <w:rPr>
          <w:rFonts w:ascii="Times New Roman" w:hAnsi="Times New Roman" w:cs="Times New Roman"/>
          <w:sz w:val="24"/>
          <w:szCs w:val="24"/>
        </w:rPr>
        <w:t>.</w:t>
      </w:r>
    </w:p>
    <w:p w:rsidR="00F728B7" w:rsidRPr="00AC00AD" w:rsidRDefault="00F728B7" w:rsidP="000E037B">
      <w:pPr>
        <w:autoSpaceDE w:val="0"/>
        <w:autoSpaceDN w:val="0"/>
        <w:adjustRightInd w:val="0"/>
        <w:spacing w:after="0"/>
        <w:jc w:val="center"/>
        <w:rPr>
          <w:rFonts w:ascii="Times New Roman" w:hAnsi="Times New Roman" w:cs="Times New Roman"/>
          <w:sz w:val="24"/>
          <w:szCs w:val="24"/>
        </w:rPr>
      </w:pPr>
    </w:p>
    <w:p w:rsidR="00F728B7" w:rsidRPr="00AC00AD" w:rsidRDefault="00F728B7" w:rsidP="00F728B7">
      <w:pPr>
        <w:pStyle w:val="ConsPlusNormal"/>
        <w:ind w:firstLine="540"/>
        <w:jc w:val="both"/>
      </w:pPr>
      <w:r w:rsidRPr="00AC00AD">
        <w:t xml:space="preserve">В случае получения отказа получателя субсидии от добровольного возврата субсидии бюджетные средства подлежат взысканию </w:t>
      </w:r>
      <w:r w:rsidR="00662BC1" w:rsidRPr="00AC00AD">
        <w:t>уполномоченным органом</w:t>
      </w:r>
      <w:r w:rsidRPr="00AC00AD">
        <w:t xml:space="preserve"> в судебном порядке в соответствии с действующим законодательством в течение 3 месяцев со дня получения </w:t>
      </w:r>
      <w:r w:rsidR="00662BC1" w:rsidRPr="00AC00AD">
        <w:t xml:space="preserve">уполномоченным органом </w:t>
      </w:r>
      <w:r w:rsidRPr="00AC00AD">
        <w:t>от получателя субсидии отказа от добровольного возврата субсидии.</w:t>
      </w:r>
    </w:p>
    <w:p w:rsidR="000E037B" w:rsidRDefault="006C2B20" w:rsidP="000E037B">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lang w:val="en-US"/>
        </w:rPr>
        <w:t>77</w:t>
      </w:r>
      <w:r w:rsidR="000E037B">
        <w:rPr>
          <w:rFonts w:ascii="Times New Roman" w:hAnsi="Times New Roman" w:cs="Times New Roman"/>
          <w:sz w:val="24"/>
          <w:szCs w:val="24"/>
        </w:rPr>
        <w:t xml:space="preserve">. </w:t>
      </w:r>
      <w:r w:rsidR="000E037B" w:rsidRPr="00C242AC">
        <w:rPr>
          <w:rFonts w:ascii="Times New Roman" w:hAnsi="Times New Roman" w:cs="Times New Roman"/>
          <w:sz w:val="24"/>
          <w:szCs w:val="24"/>
        </w:rPr>
        <w:t>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rsidR="000E037B" w:rsidRPr="00C242AC" w:rsidRDefault="000E037B" w:rsidP="000E037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242AC">
        <w:rPr>
          <w:rFonts w:ascii="Times New Roman" w:hAnsi="Times New Roman" w:cs="Times New Roman"/>
          <w:sz w:val="24"/>
          <w:szCs w:val="24"/>
        </w:rPr>
        <w:t>а) в части определения порядка взаимодействия:</w:t>
      </w:r>
    </w:p>
    <w:p w:rsidR="000E037B" w:rsidRDefault="000E037B" w:rsidP="000E037B">
      <w:pPr>
        <w:autoSpaceDE w:val="0"/>
        <w:autoSpaceDN w:val="0"/>
        <w:adjustRightInd w:val="0"/>
        <w:spacing w:after="0" w:line="240" w:lineRule="auto"/>
        <w:jc w:val="both"/>
        <w:rPr>
          <w:rFonts w:ascii="Times New Roman" w:hAnsi="Times New Roman" w:cs="Times New Roman"/>
          <w:sz w:val="24"/>
          <w:szCs w:val="24"/>
        </w:rPr>
      </w:pPr>
      <w:r w:rsidRPr="00C242AC">
        <w:rPr>
          <w:rFonts w:ascii="Times New Roman" w:hAnsi="Times New Roman" w:cs="Times New Roman"/>
          <w:sz w:val="24"/>
          <w:szCs w:val="24"/>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rPr>
        <w:t>.</w:t>
      </w:r>
    </w:p>
    <w:p w:rsidR="000E037B" w:rsidRDefault="000E037B" w:rsidP="000E03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а(1)) в части определения порядка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0E037B" w:rsidRDefault="000E037B" w:rsidP="000E03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0E037B" w:rsidRDefault="000E037B" w:rsidP="000E03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0E037B" w:rsidRDefault="000E037B" w:rsidP="000E03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0E037B" w:rsidRDefault="000E037B" w:rsidP="000E03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FF67D0" w:rsidRPr="00AC00AD" w:rsidRDefault="00FF67D0" w:rsidP="000E037B">
      <w:pPr>
        <w:autoSpaceDE w:val="0"/>
        <w:autoSpaceDN w:val="0"/>
        <w:adjustRightInd w:val="0"/>
        <w:spacing w:after="0"/>
        <w:ind w:firstLine="709"/>
        <w:jc w:val="both"/>
        <w:rPr>
          <w:rFonts w:ascii="Times New Roman" w:hAnsi="Times New Roman" w:cs="Times New Roman"/>
          <w:sz w:val="24"/>
          <w:szCs w:val="24"/>
        </w:rPr>
      </w:pPr>
    </w:p>
    <w:p w:rsidR="00B34695" w:rsidRDefault="00B34695" w:rsidP="007574E4">
      <w:pPr>
        <w:pStyle w:val="ConsPlusNormal"/>
        <w:jc w:val="both"/>
        <w:outlineLvl w:val="2"/>
        <w:rPr>
          <w:rFonts w:asciiTheme="minorHAnsi" w:eastAsiaTheme="minorEastAsia" w:hAnsiTheme="minorHAnsi" w:cstheme="minorBidi"/>
          <w:sz w:val="26"/>
          <w:szCs w:val="26"/>
          <w:lang w:val="en-US"/>
        </w:rPr>
      </w:pPr>
    </w:p>
    <w:p w:rsidR="00CA2B26" w:rsidRPr="00CA2B26" w:rsidRDefault="00CA2B26" w:rsidP="007574E4">
      <w:pPr>
        <w:pStyle w:val="ConsPlusNormal"/>
        <w:jc w:val="both"/>
        <w:outlineLvl w:val="2"/>
        <w:rPr>
          <w:lang w:val="en-US"/>
        </w:rPr>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7439FF" w:rsidRDefault="007439FF" w:rsidP="007574E4">
      <w:pPr>
        <w:pStyle w:val="ConsPlusNormal"/>
        <w:jc w:val="both"/>
        <w:outlineLvl w:val="2"/>
      </w:pPr>
    </w:p>
    <w:p w:rsidR="007439FF" w:rsidRDefault="007439FF" w:rsidP="007574E4">
      <w:pPr>
        <w:pStyle w:val="ConsPlusNormal"/>
        <w:jc w:val="both"/>
        <w:outlineLvl w:val="2"/>
      </w:pPr>
    </w:p>
    <w:p w:rsidR="007439FF" w:rsidRDefault="007439FF" w:rsidP="007574E4">
      <w:pPr>
        <w:pStyle w:val="ConsPlusNormal"/>
        <w:jc w:val="both"/>
        <w:outlineLvl w:val="2"/>
      </w:pPr>
    </w:p>
    <w:p w:rsidR="007439FF" w:rsidRDefault="007439FF" w:rsidP="007574E4">
      <w:pPr>
        <w:pStyle w:val="ConsPlusNormal"/>
        <w:jc w:val="both"/>
        <w:outlineLvl w:val="2"/>
      </w:pPr>
    </w:p>
    <w:p w:rsidR="007439FF" w:rsidRDefault="007439FF" w:rsidP="007574E4">
      <w:pPr>
        <w:pStyle w:val="ConsPlusNormal"/>
        <w:jc w:val="both"/>
        <w:outlineLvl w:val="2"/>
      </w:pPr>
    </w:p>
    <w:p w:rsidR="00BC2B93" w:rsidRPr="00652D06" w:rsidRDefault="00BC2B93" w:rsidP="001A17D9">
      <w:pPr>
        <w:pStyle w:val="ConsPlusNormal"/>
        <w:ind w:left="6237"/>
        <w:jc w:val="both"/>
        <w:outlineLvl w:val="2"/>
      </w:pPr>
      <w:r w:rsidRPr="00652D06">
        <w:t>Приложение № 1</w:t>
      </w:r>
    </w:p>
    <w:p w:rsidR="00BC2B93" w:rsidRPr="00652D06" w:rsidRDefault="00C130DC" w:rsidP="0071316B">
      <w:pPr>
        <w:pStyle w:val="ConsPlusNormal"/>
        <w:ind w:left="6237"/>
      </w:pPr>
      <w:r>
        <w:t xml:space="preserve">к </w:t>
      </w:r>
      <w:r w:rsidR="00E20856">
        <w:t>Порядку</w:t>
      </w:r>
      <w:r w:rsidR="00BC2B93" w:rsidRPr="00652D06">
        <w:t xml:space="preserve"> по поддержке малых форм хозяйствования посредством предоставления субсидий на развитие личных подсобных </w:t>
      </w:r>
      <w:r w:rsidR="0071316B">
        <w:t xml:space="preserve">хозяйств, </w:t>
      </w:r>
      <w:r w:rsidR="00BC2B93" w:rsidRPr="00652D06">
        <w:t>крестьянских (фермерских) хозяйств</w:t>
      </w:r>
      <w:r w:rsidR="00F601CD" w:rsidRPr="00F601CD">
        <w:t xml:space="preserve"> </w:t>
      </w:r>
      <w:r w:rsidR="0071316B">
        <w:t xml:space="preserve">и </w:t>
      </w:r>
      <w:r w:rsidR="00F601CD" w:rsidRPr="00732F7A">
        <w:t xml:space="preserve">индивидуальных предпринимателей, являющихся сельскохозяйственными </w:t>
      </w:r>
      <w:r w:rsidR="0071316B">
        <w:t>т</w:t>
      </w:r>
      <w:r w:rsidR="00F601CD" w:rsidRPr="00732F7A">
        <w:t>оваропроизводителями</w:t>
      </w:r>
    </w:p>
    <w:p w:rsidR="004911B2" w:rsidRPr="00652D06" w:rsidRDefault="004911B2" w:rsidP="007574E4">
      <w:pPr>
        <w:pStyle w:val="ConsPlusNormal"/>
        <w:jc w:val="both"/>
      </w:pPr>
    </w:p>
    <w:p w:rsidR="00546ADE" w:rsidRPr="00B27A3F" w:rsidRDefault="00546ADE" w:rsidP="007574E4">
      <w:pPr>
        <w:pStyle w:val="ConsPlusTitle"/>
        <w:jc w:val="both"/>
        <w:rPr>
          <w:rFonts w:ascii="Times New Roman" w:hAnsi="Times New Roman" w:cs="Times New Roman"/>
          <w:sz w:val="24"/>
          <w:szCs w:val="24"/>
        </w:rPr>
      </w:pPr>
    </w:p>
    <w:p w:rsidR="00A314FC" w:rsidRPr="00B27A3F" w:rsidRDefault="00A314FC" w:rsidP="00A314FC">
      <w:pPr>
        <w:autoSpaceDE w:val="0"/>
        <w:autoSpaceDN w:val="0"/>
        <w:adjustRightInd w:val="0"/>
        <w:jc w:val="center"/>
        <w:rPr>
          <w:rFonts w:ascii="Times New Roman" w:hAnsi="Times New Roman" w:cs="Times New Roman"/>
          <w:bCs/>
          <w:sz w:val="24"/>
          <w:szCs w:val="24"/>
        </w:rPr>
      </w:pPr>
      <w:r w:rsidRPr="00B27A3F">
        <w:rPr>
          <w:rFonts w:ascii="Times New Roman" w:hAnsi="Times New Roman" w:cs="Times New Roman"/>
          <w:bCs/>
          <w:sz w:val="24"/>
          <w:szCs w:val="24"/>
        </w:rPr>
        <w:t>Виды затрат и ставки на содержание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w:t>
      </w:r>
    </w:p>
    <w:tbl>
      <w:tblPr>
        <w:tblW w:w="4836" w:type="pct"/>
        <w:tblCellMar>
          <w:top w:w="102" w:type="dxa"/>
          <w:left w:w="62" w:type="dxa"/>
          <w:bottom w:w="102" w:type="dxa"/>
          <w:right w:w="62" w:type="dxa"/>
        </w:tblCellMar>
        <w:tblLook w:val="0000"/>
      </w:tblPr>
      <w:tblGrid>
        <w:gridCol w:w="629"/>
        <w:gridCol w:w="4821"/>
        <w:gridCol w:w="1984"/>
        <w:gridCol w:w="2555"/>
      </w:tblGrid>
      <w:tr w:rsidR="0078246F" w:rsidRPr="0078246F" w:rsidTr="0078246F">
        <w:tc>
          <w:tcPr>
            <w:tcW w:w="315" w:type="pct"/>
            <w:tcBorders>
              <w:top w:val="single" w:sz="4" w:space="0" w:color="auto"/>
              <w:left w:val="single" w:sz="4" w:space="0" w:color="auto"/>
              <w:bottom w:val="single" w:sz="4" w:space="0" w:color="auto"/>
              <w:right w:val="single" w:sz="4" w:space="0" w:color="auto"/>
            </w:tcBorders>
          </w:tcPr>
          <w:p w:rsidR="0078246F" w:rsidRPr="0078246F" w:rsidRDefault="0078246F" w:rsidP="0078246F">
            <w:pPr>
              <w:autoSpaceDE w:val="0"/>
              <w:autoSpaceDN w:val="0"/>
              <w:adjustRightInd w:val="0"/>
              <w:jc w:val="center"/>
              <w:rPr>
                <w:rFonts w:ascii="Times New Roman" w:hAnsi="Times New Roman" w:cs="Times New Roman"/>
                <w:sz w:val="24"/>
                <w:szCs w:val="24"/>
              </w:rPr>
            </w:pPr>
            <w:r w:rsidRPr="0078246F">
              <w:rPr>
                <w:rFonts w:ascii="Times New Roman" w:hAnsi="Times New Roman" w:cs="Times New Roman"/>
                <w:sz w:val="24"/>
                <w:szCs w:val="24"/>
              </w:rPr>
              <w:t>№ пп</w:t>
            </w:r>
          </w:p>
        </w:tc>
        <w:tc>
          <w:tcPr>
            <w:tcW w:w="2413" w:type="pct"/>
            <w:tcBorders>
              <w:top w:val="single" w:sz="4" w:space="0" w:color="auto"/>
              <w:left w:val="single" w:sz="4" w:space="0" w:color="auto"/>
              <w:bottom w:val="single" w:sz="4" w:space="0" w:color="auto"/>
              <w:right w:val="single" w:sz="4" w:space="0" w:color="auto"/>
            </w:tcBorders>
            <w:vAlign w:val="center"/>
          </w:tcPr>
          <w:p w:rsidR="0078246F" w:rsidRPr="0078246F" w:rsidRDefault="0078246F" w:rsidP="0078246F">
            <w:pPr>
              <w:autoSpaceDE w:val="0"/>
              <w:autoSpaceDN w:val="0"/>
              <w:adjustRightInd w:val="0"/>
              <w:jc w:val="center"/>
              <w:rPr>
                <w:rFonts w:ascii="Times New Roman" w:hAnsi="Times New Roman" w:cs="Times New Roman"/>
                <w:sz w:val="24"/>
                <w:szCs w:val="24"/>
              </w:rPr>
            </w:pPr>
            <w:r w:rsidRPr="0078246F">
              <w:rPr>
                <w:rFonts w:ascii="Times New Roman" w:hAnsi="Times New Roman" w:cs="Times New Roman"/>
                <w:sz w:val="24"/>
                <w:szCs w:val="24"/>
              </w:rPr>
              <w:t>Виды затрат</w:t>
            </w:r>
          </w:p>
        </w:tc>
        <w:tc>
          <w:tcPr>
            <w:tcW w:w="993" w:type="pct"/>
            <w:tcBorders>
              <w:top w:val="single" w:sz="4" w:space="0" w:color="auto"/>
              <w:left w:val="single" w:sz="4" w:space="0" w:color="auto"/>
              <w:bottom w:val="single" w:sz="4" w:space="0" w:color="auto"/>
              <w:right w:val="single" w:sz="4" w:space="0" w:color="auto"/>
            </w:tcBorders>
          </w:tcPr>
          <w:p w:rsidR="0078246F" w:rsidRPr="0078246F" w:rsidRDefault="0078246F" w:rsidP="0078246F">
            <w:pPr>
              <w:autoSpaceDE w:val="0"/>
              <w:autoSpaceDN w:val="0"/>
              <w:adjustRightInd w:val="0"/>
              <w:jc w:val="center"/>
              <w:rPr>
                <w:rFonts w:ascii="Times New Roman" w:hAnsi="Times New Roman" w:cs="Times New Roman"/>
                <w:sz w:val="24"/>
                <w:szCs w:val="24"/>
              </w:rPr>
            </w:pPr>
            <w:r w:rsidRPr="0078246F">
              <w:rPr>
                <w:rFonts w:ascii="Times New Roman" w:hAnsi="Times New Roman" w:cs="Times New Roman"/>
                <w:sz w:val="24"/>
                <w:szCs w:val="24"/>
              </w:rPr>
              <w:t>Поголовье коров, голов</w:t>
            </w:r>
          </w:p>
        </w:tc>
        <w:tc>
          <w:tcPr>
            <w:tcW w:w="1279" w:type="pct"/>
            <w:tcBorders>
              <w:top w:val="single" w:sz="4" w:space="0" w:color="auto"/>
              <w:left w:val="single" w:sz="4" w:space="0" w:color="auto"/>
              <w:bottom w:val="single" w:sz="4" w:space="0" w:color="auto"/>
              <w:right w:val="single" w:sz="4" w:space="0" w:color="auto"/>
            </w:tcBorders>
            <w:vAlign w:val="center"/>
          </w:tcPr>
          <w:p w:rsidR="0078246F" w:rsidRPr="0078246F" w:rsidRDefault="0078246F" w:rsidP="0078246F">
            <w:pPr>
              <w:autoSpaceDE w:val="0"/>
              <w:autoSpaceDN w:val="0"/>
              <w:adjustRightInd w:val="0"/>
              <w:jc w:val="center"/>
              <w:rPr>
                <w:rFonts w:ascii="Times New Roman" w:hAnsi="Times New Roman" w:cs="Times New Roman"/>
                <w:sz w:val="24"/>
                <w:szCs w:val="24"/>
              </w:rPr>
            </w:pPr>
            <w:r w:rsidRPr="0078246F">
              <w:rPr>
                <w:rFonts w:ascii="Times New Roman" w:hAnsi="Times New Roman" w:cs="Times New Roman"/>
                <w:sz w:val="24"/>
                <w:szCs w:val="24"/>
              </w:rPr>
              <w:t>Ставка</w:t>
            </w:r>
          </w:p>
        </w:tc>
      </w:tr>
      <w:tr w:rsidR="0078246F" w:rsidRPr="0078246F" w:rsidTr="0078246F">
        <w:tc>
          <w:tcPr>
            <w:tcW w:w="315" w:type="pct"/>
            <w:tcBorders>
              <w:top w:val="single" w:sz="4" w:space="0" w:color="auto"/>
              <w:left w:val="single" w:sz="4" w:space="0" w:color="auto"/>
              <w:bottom w:val="single" w:sz="4" w:space="0" w:color="auto"/>
              <w:right w:val="single" w:sz="4" w:space="0" w:color="auto"/>
            </w:tcBorders>
          </w:tcPr>
          <w:p w:rsidR="0078246F" w:rsidRPr="0078246F" w:rsidRDefault="0078246F" w:rsidP="00644949">
            <w:pPr>
              <w:autoSpaceDE w:val="0"/>
              <w:autoSpaceDN w:val="0"/>
              <w:adjustRightInd w:val="0"/>
              <w:jc w:val="both"/>
              <w:rPr>
                <w:rFonts w:ascii="Times New Roman" w:hAnsi="Times New Roman" w:cs="Times New Roman"/>
                <w:sz w:val="24"/>
                <w:szCs w:val="24"/>
              </w:rPr>
            </w:pPr>
            <w:bookmarkStart w:id="43" w:name="Par13"/>
            <w:bookmarkEnd w:id="43"/>
            <w:r w:rsidRPr="0078246F">
              <w:rPr>
                <w:rFonts w:ascii="Times New Roman" w:hAnsi="Times New Roman" w:cs="Times New Roman"/>
                <w:sz w:val="24"/>
                <w:szCs w:val="24"/>
              </w:rPr>
              <w:t>1</w:t>
            </w:r>
          </w:p>
        </w:tc>
        <w:tc>
          <w:tcPr>
            <w:tcW w:w="2413" w:type="pct"/>
            <w:tcBorders>
              <w:top w:val="single" w:sz="4" w:space="0" w:color="auto"/>
              <w:left w:val="single" w:sz="4" w:space="0" w:color="auto"/>
              <w:bottom w:val="single" w:sz="4" w:space="0" w:color="auto"/>
              <w:right w:val="single" w:sz="4" w:space="0" w:color="auto"/>
            </w:tcBorders>
          </w:tcPr>
          <w:p w:rsidR="0078246F" w:rsidRPr="0078246F" w:rsidRDefault="0078246F" w:rsidP="00644949">
            <w:pPr>
              <w:autoSpaceDE w:val="0"/>
              <w:autoSpaceDN w:val="0"/>
              <w:adjustRightInd w:val="0"/>
              <w:jc w:val="both"/>
              <w:rPr>
                <w:rFonts w:ascii="Times New Roman" w:hAnsi="Times New Roman" w:cs="Times New Roman"/>
                <w:sz w:val="24"/>
                <w:szCs w:val="24"/>
              </w:rPr>
            </w:pPr>
            <w:r w:rsidRPr="0078246F">
              <w:rPr>
                <w:rFonts w:ascii="Times New Roman" w:hAnsi="Times New Roman" w:cs="Times New Roman"/>
                <w:sz w:val="24"/>
                <w:szCs w:val="24"/>
              </w:rPr>
              <w:t>Содержание коров в личных подсобных хозяйствах</w:t>
            </w:r>
          </w:p>
        </w:tc>
        <w:tc>
          <w:tcPr>
            <w:tcW w:w="993" w:type="pct"/>
            <w:tcBorders>
              <w:top w:val="single" w:sz="4" w:space="0" w:color="auto"/>
              <w:left w:val="single" w:sz="4" w:space="0" w:color="auto"/>
              <w:bottom w:val="single" w:sz="4" w:space="0" w:color="auto"/>
              <w:right w:val="single" w:sz="4" w:space="0" w:color="auto"/>
            </w:tcBorders>
          </w:tcPr>
          <w:p w:rsidR="0078246F" w:rsidRPr="0078246F" w:rsidRDefault="0078246F" w:rsidP="006449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 менее 3</w:t>
            </w:r>
          </w:p>
        </w:tc>
        <w:tc>
          <w:tcPr>
            <w:tcW w:w="1279" w:type="pct"/>
            <w:tcBorders>
              <w:top w:val="single" w:sz="4" w:space="0" w:color="auto"/>
              <w:left w:val="single" w:sz="4" w:space="0" w:color="auto"/>
              <w:bottom w:val="single" w:sz="4" w:space="0" w:color="auto"/>
              <w:right w:val="single" w:sz="4" w:space="0" w:color="auto"/>
            </w:tcBorders>
          </w:tcPr>
          <w:p w:rsidR="0078246F" w:rsidRPr="0078246F" w:rsidRDefault="0078246F" w:rsidP="00644949">
            <w:pPr>
              <w:autoSpaceDE w:val="0"/>
              <w:autoSpaceDN w:val="0"/>
              <w:adjustRightInd w:val="0"/>
              <w:jc w:val="both"/>
              <w:rPr>
                <w:rFonts w:ascii="Times New Roman" w:hAnsi="Times New Roman" w:cs="Times New Roman"/>
                <w:strike/>
                <w:sz w:val="24"/>
                <w:szCs w:val="24"/>
              </w:rPr>
            </w:pPr>
            <w:r w:rsidRPr="0078246F">
              <w:rPr>
                <w:rFonts w:ascii="Times New Roman" w:hAnsi="Times New Roman" w:cs="Times New Roman"/>
                <w:sz w:val="24"/>
                <w:szCs w:val="24"/>
              </w:rPr>
              <w:t>3000 рублей на одну голову коровы, но не более 30000 рублей на одного получателя в год*</w:t>
            </w:r>
          </w:p>
        </w:tc>
      </w:tr>
      <w:tr w:rsidR="0078246F" w:rsidRPr="0078246F" w:rsidTr="0078246F">
        <w:tc>
          <w:tcPr>
            <w:tcW w:w="315" w:type="pct"/>
            <w:tcBorders>
              <w:top w:val="single" w:sz="4" w:space="0" w:color="auto"/>
              <w:left w:val="single" w:sz="4" w:space="0" w:color="auto"/>
              <w:bottom w:val="single" w:sz="4" w:space="0" w:color="auto"/>
              <w:right w:val="single" w:sz="4" w:space="0" w:color="auto"/>
            </w:tcBorders>
          </w:tcPr>
          <w:p w:rsidR="0078246F" w:rsidRPr="0078246F" w:rsidRDefault="0078246F" w:rsidP="00644949">
            <w:pPr>
              <w:autoSpaceDE w:val="0"/>
              <w:autoSpaceDN w:val="0"/>
              <w:adjustRightInd w:val="0"/>
              <w:jc w:val="both"/>
              <w:rPr>
                <w:rFonts w:ascii="Times New Roman" w:hAnsi="Times New Roman" w:cs="Times New Roman"/>
                <w:sz w:val="24"/>
                <w:szCs w:val="24"/>
              </w:rPr>
            </w:pPr>
            <w:bookmarkStart w:id="44" w:name="Par21"/>
            <w:bookmarkEnd w:id="44"/>
            <w:r w:rsidRPr="0078246F">
              <w:rPr>
                <w:rFonts w:ascii="Times New Roman" w:hAnsi="Times New Roman" w:cs="Times New Roman"/>
                <w:sz w:val="24"/>
                <w:szCs w:val="24"/>
              </w:rPr>
              <w:t>2</w:t>
            </w:r>
          </w:p>
        </w:tc>
        <w:tc>
          <w:tcPr>
            <w:tcW w:w="2413" w:type="pct"/>
            <w:tcBorders>
              <w:top w:val="single" w:sz="4" w:space="0" w:color="auto"/>
              <w:left w:val="single" w:sz="4" w:space="0" w:color="auto"/>
              <w:bottom w:val="single" w:sz="4" w:space="0" w:color="auto"/>
              <w:right w:val="single" w:sz="4" w:space="0" w:color="auto"/>
            </w:tcBorders>
          </w:tcPr>
          <w:p w:rsidR="0078246F" w:rsidRPr="0078246F" w:rsidRDefault="0078246F" w:rsidP="00644949">
            <w:pPr>
              <w:autoSpaceDE w:val="0"/>
              <w:autoSpaceDN w:val="0"/>
              <w:adjustRightInd w:val="0"/>
              <w:jc w:val="both"/>
              <w:rPr>
                <w:rFonts w:ascii="Times New Roman" w:hAnsi="Times New Roman" w:cs="Times New Roman"/>
                <w:sz w:val="24"/>
                <w:szCs w:val="24"/>
              </w:rPr>
            </w:pPr>
            <w:r w:rsidRPr="0078246F">
              <w:rPr>
                <w:rFonts w:ascii="Times New Roman" w:hAnsi="Times New Roman" w:cs="Times New Roman"/>
                <w:sz w:val="24"/>
                <w:szCs w:val="24"/>
              </w:rPr>
              <w:t>Содержание коров в крестьянских (фермерских) хозяйствах, у индивидуальных предпринимателей, являющихся сельскохозяйственными товаропроизводителями, вновь созданных индивидуальных предпринимателей, основным видом деятельности которых является производство и (или) переработка сельскохозяйственной продукции</w:t>
            </w:r>
          </w:p>
        </w:tc>
        <w:tc>
          <w:tcPr>
            <w:tcW w:w="993" w:type="pct"/>
            <w:tcBorders>
              <w:top w:val="single" w:sz="4" w:space="0" w:color="auto"/>
              <w:left w:val="single" w:sz="4" w:space="0" w:color="auto"/>
              <w:bottom w:val="single" w:sz="4" w:space="0" w:color="auto"/>
              <w:right w:val="single" w:sz="4" w:space="0" w:color="auto"/>
            </w:tcBorders>
          </w:tcPr>
          <w:p w:rsidR="0078246F" w:rsidRPr="0078246F" w:rsidRDefault="00B27A3F" w:rsidP="006449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 менее 5</w:t>
            </w:r>
          </w:p>
        </w:tc>
        <w:tc>
          <w:tcPr>
            <w:tcW w:w="1279" w:type="pct"/>
            <w:tcBorders>
              <w:top w:val="single" w:sz="4" w:space="0" w:color="auto"/>
              <w:left w:val="single" w:sz="4" w:space="0" w:color="auto"/>
              <w:bottom w:val="single" w:sz="4" w:space="0" w:color="auto"/>
              <w:right w:val="single" w:sz="4" w:space="0" w:color="auto"/>
            </w:tcBorders>
          </w:tcPr>
          <w:p w:rsidR="0078246F" w:rsidRPr="0078246F" w:rsidRDefault="0078246F" w:rsidP="00644949">
            <w:pPr>
              <w:autoSpaceDE w:val="0"/>
              <w:autoSpaceDN w:val="0"/>
              <w:adjustRightInd w:val="0"/>
              <w:jc w:val="both"/>
              <w:rPr>
                <w:rFonts w:ascii="Times New Roman" w:hAnsi="Times New Roman" w:cs="Times New Roman"/>
                <w:sz w:val="24"/>
                <w:szCs w:val="24"/>
              </w:rPr>
            </w:pPr>
            <w:r w:rsidRPr="0078246F">
              <w:rPr>
                <w:rFonts w:ascii="Times New Roman" w:hAnsi="Times New Roman" w:cs="Times New Roman"/>
                <w:sz w:val="24"/>
                <w:szCs w:val="24"/>
              </w:rPr>
              <w:t>3000 рублей на одну голову коровы *</w:t>
            </w:r>
          </w:p>
        </w:tc>
      </w:tr>
    </w:tbl>
    <w:p w:rsidR="00A314FC" w:rsidRPr="0078246F" w:rsidRDefault="00A314FC" w:rsidP="00A314FC">
      <w:pPr>
        <w:pStyle w:val="ConsPlusNormal"/>
        <w:tabs>
          <w:tab w:val="left" w:pos="4820"/>
        </w:tabs>
        <w:ind w:firstLine="709"/>
        <w:jc w:val="both"/>
        <w:outlineLvl w:val="0"/>
      </w:pPr>
      <w:r w:rsidRPr="0078246F">
        <w:t>* Субсидия предоставляется на возмещение 100 процентов фактически понесенных затрат получателя субсидии.</w:t>
      </w:r>
    </w:p>
    <w:p w:rsidR="00546ADE" w:rsidRDefault="00546ADE" w:rsidP="007574E4">
      <w:pPr>
        <w:pStyle w:val="ConsPlusTitle"/>
        <w:jc w:val="both"/>
        <w:rPr>
          <w:rFonts w:ascii="Times New Roman" w:hAnsi="Times New Roman" w:cs="Times New Roman"/>
          <w:sz w:val="24"/>
          <w:szCs w:val="24"/>
        </w:rPr>
      </w:pPr>
    </w:p>
    <w:p w:rsidR="0078246F" w:rsidRDefault="0078246F" w:rsidP="007574E4">
      <w:pPr>
        <w:pStyle w:val="ConsPlusTitle"/>
        <w:jc w:val="both"/>
        <w:rPr>
          <w:rFonts w:ascii="Times New Roman" w:hAnsi="Times New Roman" w:cs="Times New Roman"/>
          <w:sz w:val="24"/>
          <w:szCs w:val="24"/>
        </w:rPr>
      </w:pPr>
    </w:p>
    <w:p w:rsidR="00546ADE" w:rsidRDefault="00546ADE" w:rsidP="007574E4">
      <w:pPr>
        <w:pStyle w:val="ConsPlusTitle"/>
        <w:jc w:val="both"/>
        <w:rPr>
          <w:rFonts w:ascii="Times New Roman" w:hAnsi="Times New Roman" w:cs="Times New Roman"/>
          <w:sz w:val="24"/>
          <w:szCs w:val="24"/>
        </w:rPr>
      </w:pPr>
    </w:p>
    <w:p w:rsidR="00546ADE" w:rsidRDefault="00546ADE" w:rsidP="007574E4">
      <w:pPr>
        <w:pStyle w:val="ConsPlusTitle"/>
        <w:jc w:val="both"/>
        <w:rPr>
          <w:rFonts w:ascii="Times New Roman" w:hAnsi="Times New Roman" w:cs="Times New Roman"/>
          <w:sz w:val="24"/>
          <w:szCs w:val="24"/>
        </w:rPr>
      </w:pPr>
    </w:p>
    <w:p w:rsidR="009214A2" w:rsidRDefault="009214A2"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71316B" w:rsidRDefault="0071316B" w:rsidP="001A17D9">
      <w:pPr>
        <w:pStyle w:val="ConsPlusNormal"/>
        <w:ind w:left="6237"/>
        <w:jc w:val="both"/>
        <w:outlineLvl w:val="2"/>
      </w:pPr>
    </w:p>
    <w:p w:rsidR="00BC2B93" w:rsidRPr="00652D06" w:rsidRDefault="00BC2B93" w:rsidP="001A17D9">
      <w:pPr>
        <w:pStyle w:val="ConsPlusNormal"/>
        <w:ind w:left="6237"/>
        <w:jc w:val="both"/>
        <w:outlineLvl w:val="2"/>
      </w:pPr>
      <w:r w:rsidRPr="00652D06">
        <w:t>Приложение № 2</w:t>
      </w:r>
    </w:p>
    <w:p w:rsidR="0071316B" w:rsidRPr="00652D06" w:rsidRDefault="0071316B" w:rsidP="0071316B">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546ADE" w:rsidRDefault="00546ADE" w:rsidP="007574E4">
      <w:pPr>
        <w:pStyle w:val="ConsPlusNormal"/>
        <w:jc w:val="both"/>
      </w:pPr>
    </w:p>
    <w:p w:rsidR="00B34695" w:rsidRPr="00B27A3F" w:rsidRDefault="00B34695" w:rsidP="00B34695">
      <w:pPr>
        <w:autoSpaceDE w:val="0"/>
        <w:autoSpaceDN w:val="0"/>
        <w:adjustRightInd w:val="0"/>
        <w:spacing w:after="0" w:line="240" w:lineRule="auto"/>
        <w:jc w:val="center"/>
        <w:rPr>
          <w:rFonts w:ascii="Times New Roman" w:hAnsi="Times New Roman" w:cs="Times New Roman"/>
          <w:bCs/>
          <w:sz w:val="24"/>
          <w:szCs w:val="24"/>
        </w:rPr>
      </w:pPr>
      <w:r w:rsidRPr="00B27A3F">
        <w:rPr>
          <w:rFonts w:ascii="Times New Roman" w:hAnsi="Times New Roman" w:cs="Times New Roman"/>
          <w:bCs/>
          <w:sz w:val="24"/>
          <w:szCs w:val="24"/>
        </w:rPr>
        <w:t>Виды затрат и ставки на обеспечение технической и технологической модернизации</w:t>
      </w:r>
    </w:p>
    <w:p w:rsidR="00B34695" w:rsidRPr="00B27A3F" w:rsidRDefault="00B34695" w:rsidP="00B34695">
      <w:pPr>
        <w:autoSpaceDE w:val="0"/>
        <w:autoSpaceDN w:val="0"/>
        <w:adjustRightInd w:val="0"/>
        <w:spacing w:after="0" w:line="240" w:lineRule="auto"/>
        <w:jc w:val="both"/>
        <w:rPr>
          <w:rFonts w:ascii="Times New Roman" w:hAnsi="Times New Roman" w:cs="Times New Roman"/>
          <w:sz w:val="24"/>
          <w:szCs w:val="24"/>
        </w:rPr>
      </w:pPr>
    </w:p>
    <w:tbl>
      <w:tblPr>
        <w:tblW w:w="10773" w:type="dxa"/>
        <w:tblInd w:w="-505" w:type="dxa"/>
        <w:tblLayout w:type="fixed"/>
        <w:tblCellMar>
          <w:top w:w="102" w:type="dxa"/>
          <w:left w:w="62" w:type="dxa"/>
          <w:bottom w:w="102" w:type="dxa"/>
          <w:right w:w="62" w:type="dxa"/>
        </w:tblCellMar>
        <w:tblLook w:val="0000"/>
      </w:tblPr>
      <w:tblGrid>
        <w:gridCol w:w="8080"/>
        <w:gridCol w:w="1276"/>
        <w:gridCol w:w="1417"/>
      </w:tblGrid>
      <w:tr w:rsidR="00B34695" w:rsidRPr="00B27A3F" w:rsidTr="00D039CB">
        <w:tc>
          <w:tcPr>
            <w:tcW w:w="8080" w:type="dxa"/>
            <w:tcBorders>
              <w:top w:val="single" w:sz="4" w:space="0" w:color="auto"/>
              <w:left w:val="single" w:sz="4" w:space="0" w:color="auto"/>
              <w:bottom w:val="single" w:sz="4" w:space="0" w:color="auto"/>
              <w:right w:val="single" w:sz="4" w:space="0" w:color="auto"/>
            </w:tcBorders>
            <w:vAlign w:val="center"/>
          </w:tcPr>
          <w:p w:rsidR="00B34695" w:rsidRPr="00B27A3F" w:rsidRDefault="00B34695" w:rsidP="00D039CB">
            <w:pPr>
              <w:keepLines/>
              <w:autoSpaceDE w:val="0"/>
              <w:autoSpaceDN w:val="0"/>
              <w:adjustRightInd w:val="0"/>
              <w:jc w:val="center"/>
              <w:rPr>
                <w:rFonts w:ascii="Times New Roman" w:hAnsi="Times New Roman" w:cs="Times New Roman"/>
                <w:sz w:val="24"/>
                <w:szCs w:val="24"/>
              </w:rPr>
            </w:pPr>
            <w:r w:rsidRPr="00B27A3F">
              <w:rPr>
                <w:rFonts w:ascii="Times New Roman" w:hAnsi="Times New Roman" w:cs="Times New Roman"/>
                <w:sz w:val="24"/>
                <w:szCs w:val="24"/>
              </w:rPr>
              <w:t>Виды затрат</w:t>
            </w:r>
          </w:p>
        </w:tc>
        <w:tc>
          <w:tcPr>
            <w:tcW w:w="1276" w:type="dxa"/>
            <w:tcBorders>
              <w:top w:val="single" w:sz="4" w:space="0" w:color="auto"/>
              <w:left w:val="single" w:sz="4" w:space="0" w:color="auto"/>
              <w:bottom w:val="single" w:sz="4" w:space="0" w:color="auto"/>
              <w:right w:val="single" w:sz="4" w:space="0" w:color="auto"/>
            </w:tcBorders>
            <w:vAlign w:val="center"/>
          </w:tcPr>
          <w:p w:rsidR="00B34695" w:rsidRPr="00B27A3F" w:rsidRDefault="00B34695" w:rsidP="00D039CB">
            <w:pPr>
              <w:keepLines/>
              <w:autoSpaceDE w:val="0"/>
              <w:autoSpaceDN w:val="0"/>
              <w:adjustRightInd w:val="0"/>
              <w:jc w:val="center"/>
              <w:rPr>
                <w:rFonts w:ascii="Times New Roman" w:hAnsi="Times New Roman" w:cs="Times New Roman"/>
                <w:sz w:val="24"/>
                <w:szCs w:val="24"/>
              </w:rPr>
            </w:pPr>
            <w:r w:rsidRPr="00B27A3F">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B34695" w:rsidRPr="00B27A3F" w:rsidRDefault="00B34695" w:rsidP="00D039CB">
            <w:pPr>
              <w:keepLines/>
              <w:autoSpaceDE w:val="0"/>
              <w:autoSpaceDN w:val="0"/>
              <w:adjustRightInd w:val="0"/>
              <w:jc w:val="center"/>
              <w:rPr>
                <w:rFonts w:ascii="Times New Roman" w:hAnsi="Times New Roman" w:cs="Times New Roman"/>
                <w:sz w:val="24"/>
                <w:szCs w:val="24"/>
              </w:rPr>
            </w:pPr>
            <w:r w:rsidRPr="00B27A3F">
              <w:rPr>
                <w:rFonts w:ascii="Times New Roman" w:hAnsi="Times New Roman" w:cs="Times New Roman"/>
                <w:sz w:val="24"/>
                <w:szCs w:val="24"/>
              </w:rPr>
              <w:t>Ставка субсидии за счет средств областного бюджета</w:t>
            </w:r>
          </w:p>
        </w:tc>
      </w:tr>
      <w:tr w:rsidR="00B34695" w:rsidRPr="006F2EBC" w:rsidTr="00D039CB">
        <w:trPr>
          <w:trHeight w:val="1860"/>
        </w:trPr>
        <w:tc>
          <w:tcPr>
            <w:tcW w:w="8080"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D039CB">
            <w:pPr>
              <w:autoSpaceDE w:val="0"/>
              <w:autoSpaceDN w:val="0"/>
              <w:adjustRightInd w:val="0"/>
              <w:spacing w:after="0" w:line="240" w:lineRule="auto"/>
              <w:jc w:val="both"/>
              <w:rPr>
                <w:rFonts w:ascii="Times New Roman" w:hAnsi="Times New Roman" w:cs="Times New Roman"/>
              </w:rPr>
            </w:pPr>
            <w:r w:rsidRPr="006F2EBC">
              <w:rPr>
                <w:rFonts w:ascii="Times New Roman" w:hAnsi="Times New Roman" w:cs="Times New Roman"/>
                <w:b/>
              </w:rPr>
              <w:t>Виды затрат на обеспечение технической и технологической модернизации личных подсобных хозяйств</w:t>
            </w:r>
            <w:r w:rsidRPr="006F2EBC">
              <w:rPr>
                <w:rFonts w:ascii="Times New Roman" w:hAnsi="Times New Roman" w:cs="Times New Roman"/>
              </w:rPr>
              <w:t>:</w:t>
            </w:r>
          </w:p>
          <w:p w:rsidR="00B34695" w:rsidRPr="00921F8C" w:rsidRDefault="00B34695" w:rsidP="00B34695">
            <w:pPr>
              <w:pStyle w:val="a7"/>
              <w:numPr>
                <w:ilvl w:val="0"/>
                <w:numId w:val="12"/>
              </w:numPr>
              <w:autoSpaceDE w:val="0"/>
              <w:autoSpaceDN w:val="0"/>
              <w:adjustRightInd w:val="0"/>
              <w:spacing w:after="0" w:line="240" w:lineRule="auto"/>
              <w:ind w:left="221" w:firstLine="0"/>
              <w:jc w:val="both"/>
              <w:rPr>
                <w:rFonts w:ascii="Times New Roman" w:hAnsi="Times New Roman" w:cs="Times New Roman"/>
              </w:rPr>
            </w:pPr>
            <w:r w:rsidRPr="00921F8C">
              <w:rPr>
                <w:rFonts w:ascii="Times New Roman" w:hAnsi="Times New Roman" w:cs="Times New Roman"/>
              </w:rPr>
              <w:t>Приобретение оборудования и техники для производства, заготовки, хранения, подработки, подготовки к реализации продукции растениеводства:</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1)приобретение оборудования грузоподъемного, транспортирующего и погрузочно-разгрузочного;</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2)приобретение устройств механических для разбрасывания или распыления жидкостей или порошков, используемых в сельском хозяйстве или садоводстве;</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3)приобретение оборудования для обеспечения производственных объектов водными ресурсами;</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4)приобретение оборудования для обеспечения производственных объектов тепловыми ресурсами;</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5)приобретение электрооборудования для производственных объектов;</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6)приобретение оборудования для обеспечения производственных объектов газом или другим видом топлива;</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7)приобретение оборудования для систем водоотведения и (или) водоочистки;</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8)приобретение оборудования для утилизации отходов</w:t>
            </w:r>
            <w:r w:rsidRPr="00921F8C">
              <w:rPr>
                <w:rFonts w:ascii="Times New Roman" w:hAnsi="Times New Roman" w:cs="Times New Roman"/>
              </w:rPr>
              <w:t>;</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9)приобретение оборудования для хранения сельскохозяйственной продукции;</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10)приобретение оборудования для подработки и (или) переработки продукции растениеводства;</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11)приобретение весового оборудования;</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12)приобретение оборудования для производства продукции растениеводства.</w:t>
            </w:r>
          </w:p>
          <w:p w:rsidR="00B34695" w:rsidRPr="00921F8C" w:rsidRDefault="00B34695" w:rsidP="00B34695">
            <w:pPr>
              <w:pStyle w:val="a7"/>
              <w:numPr>
                <w:ilvl w:val="0"/>
                <w:numId w:val="12"/>
              </w:numPr>
              <w:autoSpaceDE w:val="0"/>
              <w:autoSpaceDN w:val="0"/>
              <w:adjustRightInd w:val="0"/>
              <w:spacing w:after="0" w:line="240" w:lineRule="auto"/>
              <w:ind w:left="221" w:firstLine="0"/>
              <w:jc w:val="both"/>
              <w:rPr>
                <w:rFonts w:ascii="Times New Roman" w:hAnsi="Times New Roman" w:cs="Times New Roman"/>
              </w:rPr>
            </w:pPr>
            <w:r w:rsidRPr="00921F8C">
              <w:rPr>
                <w:rFonts w:ascii="Times New Roman" w:hAnsi="Times New Roman" w:cs="Times New Roman"/>
              </w:rPr>
              <w:t>Приобретение оборудования и техники для производства, хранения, подработки, подготовки к реализации продукции животноводства:</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1)приобретение оборудования холодильного и морозильного;</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2)приобретение оборудования для фильтрования и (или) очистки воды</w:t>
            </w:r>
            <w:r w:rsidRPr="00921F8C">
              <w:rPr>
                <w:rFonts w:ascii="Times New Roman" w:hAnsi="Times New Roman" w:cs="Times New Roman"/>
              </w:rPr>
              <w:t>;</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3)приобретение оборудования для обеспечения производственных объектов водными ресурсами;</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4)приобретение оборудования для обеспечения производственных объектов тепловыми ресурсами;</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5)приобретение электрооборудования для производственных объектов;</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6)приобретение оборудования для обеспечения производственных объектов газом или другим видом топлива;</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7)приобретение оборудования для систем водоотведения и (или) водоочистки;</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lastRenderedPageBreak/>
              <w:t>8)приобретение оборудования для утилизации отходов;</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9)приобретение установок и аппаратов доильных;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10)приобретение оборудования для приготовления кормов для животных;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11)приобретение машин и оборудования для содержания сельскохозяйственных животных;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12)приобретение оборудования для хранения сельскохозяйственной продукции;</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13)приобретение оборудования для подработки и (или) переработки продукции животноводства;</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14)приобретение станков для фиксации сельскохозяйственных животных;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15)приобретение весового оборудования;</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 xml:space="preserve">16)приобретение оборудования для производства продукции животноводства (кроме оборудования, предназначенного </w:t>
            </w:r>
            <w:r w:rsidRPr="00921F8C">
              <w:rPr>
                <w:rFonts w:ascii="Times New Roman" w:eastAsia="Calibri" w:hAnsi="Times New Roman" w:cs="Times New Roman"/>
              </w:rPr>
              <w:br/>
              <w:t>для производства продукции свиноводства);</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17)приобретение оборудования для удаления навоза.</w:t>
            </w:r>
          </w:p>
          <w:p w:rsidR="00B34695" w:rsidRPr="00921F8C" w:rsidRDefault="00B34695" w:rsidP="00D039CB">
            <w:pPr>
              <w:autoSpaceDE w:val="0"/>
              <w:autoSpaceDN w:val="0"/>
              <w:adjustRightInd w:val="0"/>
              <w:spacing w:after="0" w:line="240" w:lineRule="auto"/>
              <w:ind w:left="221"/>
              <w:jc w:val="both"/>
              <w:rPr>
                <w:rFonts w:ascii="Times New Roman" w:hAnsi="Times New Roman" w:cs="Times New Roman"/>
              </w:rPr>
            </w:pPr>
            <w:r w:rsidRPr="00921F8C">
              <w:rPr>
                <w:rFonts w:ascii="Times New Roman" w:hAnsi="Times New Roman" w:cs="Times New Roman"/>
              </w:rPr>
              <w:t>3. Приобретение сельскохозяйственной техники, включая прицепное и навесное оборудование:</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1)приобретение оборудования грузоподъемного, транспортирующего и погрузочно-разгрузочного;</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2)приобретение машин и (или) оборудования сельскохозяйственного для обработки почвы;</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3)приобретение тракторов колесных;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4)приобретение тракторов гусеничных;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5)приобретение машин для уборки урожая.</w:t>
            </w:r>
          </w:p>
          <w:p w:rsidR="00B34695" w:rsidRPr="00921F8C" w:rsidRDefault="00B34695" w:rsidP="00D039CB">
            <w:pPr>
              <w:autoSpaceDE w:val="0"/>
              <w:autoSpaceDN w:val="0"/>
              <w:adjustRightInd w:val="0"/>
              <w:spacing w:after="0" w:line="240" w:lineRule="auto"/>
              <w:ind w:left="221"/>
              <w:jc w:val="both"/>
              <w:rPr>
                <w:rFonts w:ascii="Times New Roman" w:hAnsi="Times New Roman" w:cs="Times New Roman"/>
              </w:rPr>
            </w:pPr>
            <w:r w:rsidRPr="00921F8C">
              <w:rPr>
                <w:rFonts w:ascii="Times New Roman" w:hAnsi="Times New Roman" w:cs="Times New Roman"/>
              </w:rPr>
              <w:t>4.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p w:rsidR="00B34695" w:rsidRPr="00DF5B78" w:rsidRDefault="00B34695" w:rsidP="00D039CB">
            <w:pPr>
              <w:autoSpaceDE w:val="0"/>
              <w:autoSpaceDN w:val="0"/>
              <w:adjustRightInd w:val="0"/>
              <w:spacing w:after="0" w:line="240" w:lineRule="auto"/>
              <w:ind w:left="221"/>
              <w:jc w:val="both"/>
              <w:rPr>
                <w:rFonts w:ascii="Times New Roman" w:hAnsi="Times New Roman" w:cs="Times New Roman"/>
              </w:rPr>
            </w:pPr>
            <w:r w:rsidRPr="00921F8C">
              <w:rPr>
                <w:rFonts w:ascii="Times New Roman" w:hAnsi="Times New Roman" w:cs="Times New Roman"/>
              </w:rPr>
              <w:t>Соответствующий перечень оборудования</w:t>
            </w:r>
            <w:r w:rsidRPr="00DF5B78">
              <w:rPr>
                <w:rFonts w:ascii="Times New Roman" w:hAnsi="Times New Roman" w:cs="Times New Roman"/>
              </w:rPr>
              <w:t xml:space="preserve"> и сельскохозяйственной техники на обеспечение технической и технологической модернизации личных подсобных хозяйств утверждается органом местного самоуправления.</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b/>
              </w:rPr>
            </w:pPr>
            <w:r w:rsidRPr="006F2EBC">
              <w:rPr>
                <w:rFonts w:ascii="Times New Roman" w:hAnsi="Times New Roman" w:cs="Times New Roman"/>
                <w:b/>
              </w:rPr>
              <w:t>Виды затрат на обеспечение технической и технологической модернизации крестьянских (фермерских) хозяйств и индивидуальных предпринимателей, являющихся сельскохозяйственными товаропроизводителями:</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1. Приобретение оборудования и техники для производства, заготовки, хранения, подработки, подготовки к реализации, погрузки, разгрузки сельскохозяйственной продукции, транспортировки и реализации продукции растениеводства, включая теплицы и оборудование для капельного полива.</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2. Приобретение оборудования и техники для производства,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продукции животноводства,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проведения государственной ветеринарно-санитарной экспертизы и маркировки готовой продукции.</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3. Приобретение сельскохозяйственной техники, включая прицепное и навесное оборудование.</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4.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 перечню оборудования, техники и специализированного транспорта.</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 xml:space="preserve">5.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w:t>
            </w:r>
            <w:r w:rsidRPr="006F2EBC">
              <w:rPr>
                <w:rFonts w:ascii="Times New Roman" w:hAnsi="Times New Roman" w:cs="Times New Roman"/>
              </w:rPr>
              <w:lastRenderedPageBreak/>
              <w:t>оборудования и (или) материалов.</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6.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B34695" w:rsidRPr="006F2EBC" w:rsidRDefault="00B34695" w:rsidP="007D20A4">
            <w:pPr>
              <w:pStyle w:val="ConsPlusNormal"/>
              <w:jc w:val="both"/>
            </w:pPr>
            <w:r w:rsidRPr="006F2EBC">
              <w:t>Соответствующий перечень оборудования, сельскохозяйственной техники и специализированного транспорта для обеспечения технической и технологической модернизации крестьянских (фермерских) хозяйств и индивидуальных предпринимателей, являющихся сельскохозяйственными товаропроизводителями, утверждается органом местного самоуправления.</w:t>
            </w:r>
            <w:r>
              <w:rPr>
                <w:rFonts w:ascii="PT Astra Serif" w:hAnsi="PT Astra Serif"/>
                <w:sz w:val="25"/>
                <w:szCs w:val="25"/>
              </w:rPr>
              <w:br w:type="page"/>
            </w:r>
          </w:p>
        </w:tc>
        <w:tc>
          <w:tcPr>
            <w:tcW w:w="1276"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D039CB">
            <w:pPr>
              <w:keepLines/>
              <w:autoSpaceDE w:val="0"/>
              <w:autoSpaceDN w:val="0"/>
              <w:adjustRightInd w:val="0"/>
              <w:jc w:val="both"/>
              <w:rPr>
                <w:rFonts w:ascii="Times New Roman" w:hAnsi="Times New Roman" w:cs="Times New Roman"/>
                <w:szCs w:val="25"/>
              </w:rPr>
            </w:pPr>
            <w:r w:rsidRPr="006F2EBC">
              <w:rPr>
                <w:rFonts w:ascii="Times New Roman" w:hAnsi="Times New Roman" w:cs="Times New Roman"/>
                <w:szCs w:val="25"/>
              </w:rPr>
              <w:lastRenderedPageBreak/>
              <w:t>процент  от затрат</w:t>
            </w:r>
          </w:p>
        </w:tc>
        <w:tc>
          <w:tcPr>
            <w:tcW w:w="1417"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D039CB">
            <w:pPr>
              <w:keepLines/>
              <w:autoSpaceDE w:val="0"/>
              <w:autoSpaceDN w:val="0"/>
              <w:adjustRightInd w:val="0"/>
              <w:jc w:val="both"/>
              <w:rPr>
                <w:rFonts w:ascii="Times New Roman" w:hAnsi="Times New Roman" w:cs="Times New Roman"/>
                <w:szCs w:val="25"/>
              </w:rPr>
            </w:pPr>
            <w:r w:rsidRPr="006F2EBC">
              <w:rPr>
                <w:rFonts w:ascii="Times New Roman" w:hAnsi="Times New Roman" w:cs="Times New Roman"/>
                <w:szCs w:val="25"/>
              </w:rPr>
              <w:t>40</w:t>
            </w:r>
          </w:p>
        </w:tc>
      </w:tr>
    </w:tbl>
    <w:p w:rsidR="00B34695" w:rsidRPr="005F5B3D" w:rsidRDefault="00B34695" w:rsidP="00B34695">
      <w:pPr>
        <w:widowControl w:val="0"/>
        <w:autoSpaceDE w:val="0"/>
        <w:autoSpaceDN w:val="0"/>
        <w:spacing w:after="0" w:line="240" w:lineRule="auto"/>
        <w:jc w:val="both"/>
        <w:rPr>
          <w:rFonts w:ascii="PT Astra Serif" w:eastAsia="Times New Roman" w:hAnsi="PT Astra Serif" w:cs="Calibri"/>
          <w:b/>
          <w:sz w:val="25"/>
          <w:szCs w:val="25"/>
        </w:rPr>
      </w:pPr>
    </w:p>
    <w:p w:rsidR="00B34695" w:rsidRPr="005F5B3D" w:rsidRDefault="00B34695" w:rsidP="00B34695">
      <w:pPr>
        <w:widowControl w:val="0"/>
        <w:autoSpaceDE w:val="0"/>
        <w:autoSpaceDN w:val="0"/>
        <w:spacing w:after="0" w:line="240" w:lineRule="auto"/>
        <w:jc w:val="both"/>
        <w:rPr>
          <w:rFonts w:ascii="PT Astra Serif" w:eastAsia="Times New Roman" w:hAnsi="PT Astra Serif"/>
          <w:sz w:val="25"/>
          <w:szCs w:val="25"/>
        </w:rPr>
      </w:pPr>
    </w:p>
    <w:p w:rsidR="00B34695" w:rsidRDefault="00B34695" w:rsidP="00B34695">
      <w:pPr>
        <w:pStyle w:val="ConsPlusNormal"/>
        <w:ind w:left="6237"/>
        <w:jc w:val="both"/>
        <w:outlineLvl w:val="2"/>
      </w:pPr>
    </w:p>
    <w:p w:rsidR="00546ADE" w:rsidRDefault="00546ADE" w:rsidP="007574E4">
      <w:pPr>
        <w:widowControl w:val="0"/>
        <w:autoSpaceDE w:val="0"/>
        <w:autoSpaceDN w:val="0"/>
        <w:spacing w:after="0" w:line="240" w:lineRule="auto"/>
        <w:jc w:val="both"/>
        <w:rPr>
          <w:rFonts w:ascii="PT Astra Serif" w:eastAsia="Times New Roman" w:hAnsi="PT Astra Serif"/>
          <w:sz w:val="25"/>
          <w:szCs w:val="25"/>
        </w:rPr>
      </w:pPr>
    </w:p>
    <w:p w:rsidR="00B34695" w:rsidRDefault="00B34695"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7D20A4" w:rsidRDefault="007D20A4"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71316B" w:rsidRDefault="0071316B" w:rsidP="001A17D9">
      <w:pPr>
        <w:pStyle w:val="ConsPlusNormal"/>
        <w:ind w:left="6237"/>
        <w:jc w:val="both"/>
        <w:outlineLvl w:val="2"/>
      </w:pPr>
    </w:p>
    <w:p w:rsidR="00BC2B93" w:rsidRPr="00652D06" w:rsidRDefault="00BC2B93" w:rsidP="001A17D9">
      <w:pPr>
        <w:pStyle w:val="ConsPlusNormal"/>
        <w:ind w:left="6237"/>
        <w:jc w:val="both"/>
        <w:outlineLvl w:val="2"/>
      </w:pPr>
      <w:r w:rsidRPr="00652D06">
        <w:t>Приложение № 3</w:t>
      </w:r>
    </w:p>
    <w:p w:rsidR="0071316B" w:rsidRPr="00652D06" w:rsidRDefault="0071316B" w:rsidP="0071316B">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BC2B93" w:rsidRPr="00652D06" w:rsidRDefault="00BC2B93" w:rsidP="007574E4">
      <w:pPr>
        <w:pStyle w:val="ConsPlusNormal"/>
        <w:jc w:val="both"/>
      </w:pPr>
    </w:p>
    <w:p w:rsidR="00BC2B93" w:rsidRPr="00442758" w:rsidRDefault="00BC2B93" w:rsidP="007574E4">
      <w:pPr>
        <w:pStyle w:val="ConsPlusTitle"/>
        <w:jc w:val="center"/>
        <w:rPr>
          <w:rFonts w:ascii="Times New Roman" w:hAnsi="Times New Roman" w:cs="Times New Roman"/>
          <w:b w:val="0"/>
          <w:sz w:val="24"/>
          <w:szCs w:val="24"/>
        </w:rPr>
      </w:pPr>
      <w:bookmarkStart w:id="45" w:name="P196"/>
      <w:bookmarkEnd w:id="45"/>
      <w:r w:rsidRPr="00442758">
        <w:rPr>
          <w:rFonts w:ascii="Times New Roman" w:hAnsi="Times New Roman" w:cs="Times New Roman"/>
          <w:b w:val="0"/>
          <w:sz w:val="24"/>
          <w:szCs w:val="24"/>
        </w:rPr>
        <w:t>КОЭФФИЦИЕНТ</w:t>
      </w:r>
    </w:p>
    <w:p w:rsidR="00BC2B93" w:rsidRPr="00442758" w:rsidRDefault="00BC2B93" w:rsidP="007574E4">
      <w:pPr>
        <w:pStyle w:val="ConsPlusTitle"/>
        <w:jc w:val="center"/>
        <w:rPr>
          <w:rFonts w:ascii="Times New Roman" w:hAnsi="Times New Roman" w:cs="Times New Roman"/>
          <w:b w:val="0"/>
          <w:sz w:val="24"/>
          <w:szCs w:val="24"/>
        </w:rPr>
      </w:pPr>
      <w:r w:rsidRPr="00442758">
        <w:rPr>
          <w:rFonts w:ascii="Times New Roman" w:hAnsi="Times New Roman" w:cs="Times New Roman"/>
          <w:b w:val="0"/>
          <w:sz w:val="24"/>
          <w:szCs w:val="24"/>
        </w:rPr>
        <w:t>ПЕРЕВОДА ПОГОЛОВЬЯ СЕЛЬСКОХОЗЯЙСТВЕННЫХ</w:t>
      </w:r>
    </w:p>
    <w:p w:rsidR="00BC2B93" w:rsidRPr="00442758" w:rsidRDefault="00BC2B93" w:rsidP="007574E4">
      <w:pPr>
        <w:pStyle w:val="ConsPlusTitle"/>
        <w:jc w:val="center"/>
        <w:rPr>
          <w:rFonts w:ascii="Times New Roman" w:hAnsi="Times New Roman" w:cs="Times New Roman"/>
          <w:b w:val="0"/>
          <w:sz w:val="24"/>
          <w:szCs w:val="24"/>
        </w:rPr>
      </w:pPr>
      <w:r w:rsidRPr="00442758">
        <w:rPr>
          <w:rFonts w:ascii="Times New Roman" w:hAnsi="Times New Roman" w:cs="Times New Roman"/>
          <w:b w:val="0"/>
          <w:sz w:val="24"/>
          <w:szCs w:val="24"/>
        </w:rPr>
        <w:t>ЖИВОТНЫХ В УСЛОВНЫЕ ГОЛОВЫ</w:t>
      </w:r>
    </w:p>
    <w:p w:rsidR="00BC2B93" w:rsidRPr="00442758" w:rsidRDefault="00BC2B93" w:rsidP="007574E4">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1757"/>
      </w:tblGrid>
      <w:tr w:rsidR="00BC2B93" w:rsidRPr="00652D06" w:rsidTr="00442758">
        <w:trPr>
          <w:jc w:val="center"/>
        </w:trPr>
        <w:tc>
          <w:tcPr>
            <w:tcW w:w="6180" w:type="dxa"/>
            <w:vAlign w:val="center"/>
          </w:tcPr>
          <w:p w:rsidR="00BC2B93" w:rsidRPr="00652D06" w:rsidRDefault="00BC2B93" w:rsidP="007574E4">
            <w:pPr>
              <w:pStyle w:val="ConsPlusNormal"/>
              <w:jc w:val="both"/>
            </w:pPr>
            <w:r w:rsidRPr="00652D06">
              <w:t>Наименование вида сельскохозяйственного животного</w:t>
            </w:r>
          </w:p>
        </w:tc>
        <w:tc>
          <w:tcPr>
            <w:tcW w:w="1757" w:type="dxa"/>
            <w:vAlign w:val="center"/>
          </w:tcPr>
          <w:p w:rsidR="00BC2B93" w:rsidRPr="00652D06" w:rsidRDefault="00BC2B93" w:rsidP="007574E4">
            <w:pPr>
              <w:pStyle w:val="ConsPlusNormal"/>
              <w:jc w:val="both"/>
            </w:pPr>
            <w:r w:rsidRPr="00652D06">
              <w:t>Коэффициент</w:t>
            </w:r>
          </w:p>
        </w:tc>
      </w:tr>
      <w:tr w:rsidR="00BC2B93" w:rsidRPr="00652D06" w:rsidTr="00442758">
        <w:trPr>
          <w:jc w:val="center"/>
        </w:trPr>
        <w:tc>
          <w:tcPr>
            <w:tcW w:w="6180" w:type="dxa"/>
          </w:tcPr>
          <w:p w:rsidR="00BC2B93" w:rsidRPr="00652D06" w:rsidRDefault="00BC2B93" w:rsidP="007574E4">
            <w:pPr>
              <w:pStyle w:val="ConsPlusNormal"/>
              <w:jc w:val="both"/>
            </w:pPr>
            <w:r w:rsidRPr="00652D06">
              <w:t>Коровы, быки-производители, лошади</w:t>
            </w:r>
          </w:p>
        </w:tc>
        <w:tc>
          <w:tcPr>
            <w:tcW w:w="1757" w:type="dxa"/>
          </w:tcPr>
          <w:p w:rsidR="00BC2B93" w:rsidRPr="00652D06" w:rsidRDefault="00BC2B93" w:rsidP="007574E4">
            <w:pPr>
              <w:pStyle w:val="ConsPlusNormal"/>
              <w:jc w:val="both"/>
            </w:pPr>
            <w:r w:rsidRPr="00652D06">
              <w:t>1</w:t>
            </w:r>
          </w:p>
        </w:tc>
      </w:tr>
      <w:tr w:rsidR="00BC2B93" w:rsidRPr="00652D06" w:rsidTr="00442758">
        <w:trPr>
          <w:jc w:val="center"/>
        </w:trPr>
        <w:tc>
          <w:tcPr>
            <w:tcW w:w="6180" w:type="dxa"/>
          </w:tcPr>
          <w:p w:rsidR="00BC2B93" w:rsidRPr="00652D06" w:rsidRDefault="00BC2B93" w:rsidP="007574E4">
            <w:pPr>
              <w:pStyle w:val="ConsPlusNormal"/>
              <w:jc w:val="both"/>
            </w:pPr>
            <w:r w:rsidRPr="00652D06">
              <w:t>Прочий крупный рогатый скот</w:t>
            </w:r>
          </w:p>
        </w:tc>
        <w:tc>
          <w:tcPr>
            <w:tcW w:w="1757" w:type="dxa"/>
          </w:tcPr>
          <w:p w:rsidR="00BC2B93" w:rsidRPr="00652D06" w:rsidRDefault="00BC2B93" w:rsidP="007574E4">
            <w:pPr>
              <w:pStyle w:val="ConsPlusNormal"/>
              <w:jc w:val="both"/>
            </w:pPr>
            <w:r w:rsidRPr="00652D06">
              <w:t>0,6</w:t>
            </w:r>
          </w:p>
        </w:tc>
      </w:tr>
      <w:tr w:rsidR="00BC2B93" w:rsidRPr="00652D06" w:rsidTr="00442758">
        <w:trPr>
          <w:jc w:val="center"/>
        </w:trPr>
        <w:tc>
          <w:tcPr>
            <w:tcW w:w="6180" w:type="dxa"/>
          </w:tcPr>
          <w:p w:rsidR="00BC2B93" w:rsidRPr="00652D06" w:rsidRDefault="00BC2B93" w:rsidP="007574E4">
            <w:pPr>
              <w:pStyle w:val="ConsPlusNormal"/>
              <w:jc w:val="both"/>
            </w:pPr>
            <w:r w:rsidRPr="00652D06">
              <w:t>Козы, овцы (без овец романовской породы)</w:t>
            </w:r>
          </w:p>
        </w:tc>
        <w:tc>
          <w:tcPr>
            <w:tcW w:w="1757" w:type="dxa"/>
          </w:tcPr>
          <w:p w:rsidR="00BC2B93" w:rsidRPr="00652D06" w:rsidRDefault="00BC2B93" w:rsidP="007574E4">
            <w:pPr>
              <w:pStyle w:val="ConsPlusNormal"/>
              <w:jc w:val="both"/>
            </w:pPr>
            <w:r w:rsidRPr="00652D06">
              <w:t>0,1</w:t>
            </w:r>
          </w:p>
        </w:tc>
      </w:tr>
      <w:tr w:rsidR="00BC2B93" w:rsidRPr="00652D06" w:rsidTr="00442758">
        <w:trPr>
          <w:jc w:val="center"/>
        </w:trPr>
        <w:tc>
          <w:tcPr>
            <w:tcW w:w="6180" w:type="dxa"/>
          </w:tcPr>
          <w:p w:rsidR="00BC2B93" w:rsidRPr="00652D06" w:rsidRDefault="00BC2B93" w:rsidP="007574E4">
            <w:pPr>
              <w:pStyle w:val="ConsPlusNormal"/>
              <w:jc w:val="both"/>
            </w:pPr>
            <w:r w:rsidRPr="00652D06">
              <w:t>Овцы романовской породы, свиньи</w:t>
            </w:r>
          </w:p>
        </w:tc>
        <w:tc>
          <w:tcPr>
            <w:tcW w:w="1757" w:type="dxa"/>
          </w:tcPr>
          <w:p w:rsidR="00BC2B93" w:rsidRPr="00652D06" w:rsidRDefault="00BC2B93" w:rsidP="007574E4">
            <w:pPr>
              <w:pStyle w:val="ConsPlusNormal"/>
              <w:jc w:val="both"/>
            </w:pPr>
            <w:r w:rsidRPr="00652D06">
              <w:t>0,3</w:t>
            </w:r>
          </w:p>
        </w:tc>
      </w:tr>
      <w:tr w:rsidR="00BC2B93" w:rsidRPr="00652D06" w:rsidTr="00442758">
        <w:trPr>
          <w:jc w:val="center"/>
        </w:trPr>
        <w:tc>
          <w:tcPr>
            <w:tcW w:w="6180" w:type="dxa"/>
          </w:tcPr>
          <w:p w:rsidR="00BC2B93" w:rsidRPr="00652D06" w:rsidRDefault="00BC2B93" w:rsidP="007574E4">
            <w:pPr>
              <w:pStyle w:val="ConsPlusNormal"/>
              <w:jc w:val="both"/>
            </w:pPr>
            <w:r w:rsidRPr="00652D06">
              <w:t>Кролики</w:t>
            </w:r>
          </w:p>
        </w:tc>
        <w:tc>
          <w:tcPr>
            <w:tcW w:w="1757" w:type="dxa"/>
          </w:tcPr>
          <w:p w:rsidR="00BC2B93" w:rsidRPr="00652D06" w:rsidRDefault="00BC2B93" w:rsidP="007574E4">
            <w:pPr>
              <w:pStyle w:val="ConsPlusNormal"/>
              <w:jc w:val="both"/>
            </w:pPr>
            <w:r w:rsidRPr="00652D06">
              <w:t>0,05</w:t>
            </w:r>
          </w:p>
        </w:tc>
      </w:tr>
      <w:tr w:rsidR="00BC2B93" w:rsidRPr="00652D06" w:rsidTr="00442758">
        <w:trPr>
          <w:jc w:val="center"/>
        </w:trPr>
        <w:tc>
          <w:tcPr>
            <w:tcW w:w="6180" w:type="dxa"/>
          </w:tcPr>
          <w:p w:rsidR="00BC2B93" w:rsidRPr="00652D06" w:rsidRDefault="00BC2B93" w:rsidP="007574E4">
            <w:pPr>
              <w:pStyle w:val="ConsPlusNormal"/>
              <w:jc w:val="both"/>
            </w:pPr>
            <w:r w:rsidRPr="00652D06">
              <w:t>Птица всех видов</w:t>
            </w:r>
          </w:p>
        </w:tc>
        <w:tc>
          <w:tcPr>
            <w:tcW w:w="1757" w:type="dxa"/>
          </w:tcPr>
          <w:p w:rsidR="00BC2B93" w:rsidRPr="00652D06" w:rsidRDefault="00BC2B93" w:rsidP="007574E4">
            <w:pPr>
              <w:pStyle w:val="ConsPlusNormal"/>
              <w:jc w:val="both"/>
            </w:pPr>
            <w:r w:rsidRPr="00652D06">
              <w:t>0,02</w:t>
            </w:r>
          </w:p>
        </w:tc>
      </w:tr>
      <w:tr w:rsidR="00BC2B93" w:rsidRPr="00652D06" w:rsidTr="00442758">
        <w:trPr>
          <w:jc w:val="center"/>
        </w:trPr>
        <w:tc>
          <w:tcPr>
            <w:tcW w:w="6180" w:type="dxa"/>
          </w:tcPr>
          <w:p w:rsidR="00BC2B93" w:rsidRPr="00652D06" w:rsidRDefault="00BC2B93" w:rsidP="007574E4">
            <w:pPr>
              <w:pStyle w:val="ConsPlusNormal"/>
              <w:jc w:val="both"/>
            </w:pPr>
            <w:r w:rsidRPr="00652D06">
              <w:t>Пчелосемьи</w:t>
            </w:r>
          </w:p>
        </w:tc>
        <w:tc>
          <w:tcPr>
            <w:tcW w:w="1757" w:type="dxa"/>
          </w:tcPr>
          <w:p w:rsidR="00BC2B93" w:rsidRPr="00652D06" w:rsidRDefault="00BC2B93" w:rsidP="007574E4">
            <w:pPr>
              <w:pStyle w:val="ConsPlusNormal"/>
              <w:jc w:val="both"/>
            </w:pPr>
            <w:r w:rsidRPr="00652D06">
              <w:t>0,2</w:t>
            </w:r>
          </w:p>
        </w:tc>
      </w:tr>
    </w:tbl>
    <w:p w:rsidR="00237CE6" w:rsidRDefault="00237CE6"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71316B" w:rsidRDefault="0071316B" w:rsidP="001A17D9">
      <w:pPr>
        <w:pStyle w:val="ConsPlusNormal"/>
        <w:ind w:left="6237"/>
        <w:jc w:val="both"/>
        <w:outlineLvl w:val="2"/>
      </w:pPr>
    </w:p>
    <w:p w:rsidR="005F6074" w:rsidRPr="00652D06" w:rsidRDefault="009C594C" w:rsidP="001A17D9">
      <w:pPr>
        <w:pStyle w:val="ConsPlusNormal"/>
        <w:ind w:left="6237"/>
        <w:jc w:val="both"/>
        <w:outlineLvl w:val="2"/>
      </w:pPr>
      <w:r>
        <w:t>Приложение № 4</w:t>
      </w:r>
    </w:p>
    <w:p w:rsidR="0071316B" w:rsidRPr="00652D06" w:rsidRDefault="0071316B" w:rsidP="0071316B">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5F6074" w:rsidRPr="009C594C" w:rsidRDefault="005F6074" w:rsidP="007574E4">
      <w:pPr>
        <w:spacing w:after="0" w:line="240" w:lineRule="auto"/>
        <w:jc w:val="both"/>
        <w:rPr>
          <w:rFonts w:ascii="Times New Roman" w:hAnsi="Times New Roman" w:cs="Times New Roman"/>
          <w:sz w:val="24"/>
          <w:szCs w:val="24"/>
          <w:highlight w:val="green"/>
        </w:rPr>
      </w:pPr>
    </w:p>
    <w:p w:rsidR="005F6074" w:rsidRPr="009C594C" w:rsidRDefault="005F6074" w:rsidP="007574E4">
      <w:pPr>
        <w:spacing w:after="0" w:line="240" w:lineRule="auto"/>
        <w:jc w:val="both"/>
        <w:rPr>
          <w:rFonts w:ascii="Times New Roman" w:hAnsi="Times New Roman" w:cs="Times New Roman"/>
          <w:bCs/>
          <w:sz w:val="24"/>
          <w:szCs w:val="24"/>
          <w:highlight w:val="green"/>
        </w:rPr>
      </w:pPr>
    </w:p>
    <w:p w:rsidR="00BC2B93" w:rsidRPr="00DC1BC2" w:rsidRDefault="00BC2B93" w:rsidP="007574E4">
      <w:pPr>
        <w:spacing w:after="0" w:line="240" w:lineRule="auto"/>
        <w:jc w:val="center"/>
        <w:rPr>
          <w:rFonts w:ascii="Times New Roman" w:hAnsi="Times New Roman" w:cs="Times New Roman"/>
          <w:sz w:val="24"/>
          <w:szCs w:val="24"/>
        </w:rPr>
      </w:pPr>
      <w:r w:rsidRPr="00DC1BC2">
        <w:rPr>
          <w:rFonts w:ascii="Times New Roman" w:hAnsi="Times New Roman" w:cs="Times New Roman"/>
          <w:bCs/>
          <w:sz w:val="24"/>
          <w:szCs w:val="24"/>
        </w:rPr>
        <w:t>Справка-расчет</w:t>
      </w:r>
    </w:p>
    <w:p w:rsidR="00BC2B93" w:rsidRPr="00DC1BC2" w:rsidRDefault="00BC2B93" w:rsidP="007574E4">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 xml:space="preserve">причитающихся субсидий на развитие </w:t>
      </w:r>
      <w:r w:rsidR="00DC1BC2" w:rsidRPr="00DC1BC2">
        <w:rPr>
          <w:rFonts w:ascii="Times New Roman" w:hAnsi="Times New Roman" w:cs="Times New Roman"/>
          <w:sz w:val="24"/>
          <w:szCs w:val="24"/>
        </w:rPr>
        <w:t>личных подсобных хозяйств</w:t>
      </w:r>
    </w:p>
    <w:p w:rsidR="00DC1BC2" w:rsidRPr="00DC1BC2" w:rsidRDefault="00DC1BC2" w:rsidP="007574E4">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(на содержание коров)</w:t>
      </w:r>
    </w:p>
    <w:p w:rsidR="00BC2B93" w:rsidRPr="00DC1BC2" w:rsidRDefault="00BC2B93" w:rsidP="007574E4">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по _________________________________  за _____________ 20___ г.</w:t>
      </w:r>
    </w:p>
    <w:p w:rsidR="00BC2B93" w:rsidRPr="00652D06" w:rsidRDefault="00BC2B93" w:rsidP="007574E4">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(наименование получателя субсидий</w:t>
      </w:r>
      <w:r w:rsidRPr="00652D06">
        <w:rPr>
          <w:rFonts w:ascii="Times New Roman" w:hAnsi="Times New Roman" w:cs="Times New Roman"/>
          <w:sz w:val="24"/>
          <w:szCs w:val="24"/>
        </w:rPr>
        <w:t>)</w:t>
      </w:r>
    </w:p>
    <w:p w:rsidR="00442758" w:rsidRDefault="00442758"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ИНН получателя субсидии 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Почтовый адрес получателя субсидии (с индексом) 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контактного телефона __________________________________________________________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ОКТМО по муниципальному образованию 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p>
    <w:tbl>
      <w:tblPr>
        <w:tblW w:w="10425" w:type="dxa"/>
        <w:tblInd w:w="-252" w:type="dxa"/>
        <w:tblLook w:val="0000"/>
      </w:tblPr>
      <w:tblGrid>
        <w:gridCol w:w="3337"/>
        <w:gridCol w:w="2410"/>
        <w:gridCol w:w="2551"/>
        <w:gridCol w:w="2127"/>
      </w:tblGrid>
      <w:tr w:rsidR="00BC2B93" w:rsidRPr="00652D06" w:rsidTr="006F2EBC">
        <w:trPr>
          <w:trHeight w:val="1455"/>
        </w:trPr>
        <w:tc>
          <w:tcPr>
            <w:tcW w:w="3337" w:type="dxa"/>
            <w:tcBorders>
              <w:top w:val="single" w:sz="4" w:space="0" w:color="auto"/>
              <w:left w:val="single" w:sz="4" w:space="0" w:color="auto"/>
              <w:bottom w:val="single" w:sz="4" w:space="0" w:color="auto"/>
              <w:right w:val="single" w:sz="4" w:space="0" w:color="000000"/>
            </w:tcBorders>
            <w:shd w:val="clear" w:color="auto" w:fill="auto"/>
            <w:vAlign w:val="center"/>
          </w:tcPr>
          <w:p w:rsidR="00BC2B93" w:rsidRPr="00652D06" w:rsidRDefault="00BC2B93" w:rsidP="00DC1BC2">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Поголовье коров (голов)</w:t>
            </w:r>
          </w:p>
        </w:tc>
        <w:tc>
          <w:tcPr>
            <w:tcW w:w="2410"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DC1BC2">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Ставка субсидии  (рублей за единицу)</w:t>
            </w:r>
          </w:p>
        </w:tc>
        <w:tc>
          <w:tcPr>
            <w:tcW w:w="2551"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DC1BC2">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2127" w:type="dxa"/>
            <w:tcBorders>
              <w:top w:val="single" w:sz="4" w:space="0" w:color="auto"/>
              <w:left w:val="nil"/>
              <w:bottom w:val="single" w:sz="4" w:space="0" w:color="auto"/>
              <w:right w:val="single" w:sz="4" w:space="0" w:color="auto"/>
            </w:tcBorders>
            <w:shd w:val="clear" w:color="auto" w:fill="auto"/>
            <w:vAlign w:val="center"/>
          </w:tcPr>
          <w:p w:rsidR="00BC2B93" w:rsidRPr="00652D06" w:rsidRDefault="00BC2B93" w:rsidP="00DC1BC2">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bl>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D44338"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Гражданин, ведущий </w:t>
      </w:r>
      <w:r w:rsidR="00DC1BC2">
        <w:rPr>
          <w:rFonts w:ascii="Times New Roman" w:hAnsi="Times New Roman" w:cs="Times New Roman"/>
          <w:sz w:val="24"/>
          <w:szCs w:val="24"/>
        </w:rPr>
        <w:t xml:space="preserve">ЛПХ  </w:t>
      </w:r>
      <w:r>
        <w:rPr>
          <w:rFonts w:ascii="Times New Roman" w:hAnsi="Times New Roman" w:cs="Times New Roman"/>
          <w:sz w:val="24"/>
          <w:szCs w:val="24"/>
        </w:rPr>
        <w:t xml:space="preserve">     </w:t>
      </w:r>
      <w:r w:rsidR="00BC2B93" w:rsidRPr="00652D06">
        <w:rPr>
          <w:rFonts w:ascii="Times New Roman" w:hAnsi="Times New Roman" w:cs="Times New Roman"/>
          <w:sz w:val="24"/>
          <w:szCs w:val="24"/>
        </w:rPr>
        <w:t>_______________              ______________________</w:t>
      </w:r>
    </w:p>
    <w:p w:rsidR="00BC2B93" w:rsidRPr="00652D06" w:rsidRDefault="00DC1BC2"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sectPr w:rsidR="00BC2B93" w:rsidRPr="00652D06" w:rsidSect="0078246F">
          <w:headerReference w:type="even" r:id="rId24"/>
          <w:headerReference w:type="default" r:id="rId25"/>
          <w:type w:val="nextColumn"/>
          <w:pgSz w:w="11905" w:h="16838"/>
          <w:pgMar w:top="567" w:right="567" w:bottom="1134" w:left="1134" w:header="567" w:footer="567" w:gutter="0"/>
          <w:cols w:space="720"/>
          <w:titlePg/>
          <w:docGrid w:linePitch="326"/>
        </w:sectPr>
      </w:pPr>
    </w:p>
    <w:p w:rsidR="0071316B" w:rsidRPr="00652D06" w:rsidRDefault="0071316B" w:rsidP="0071316B">
      <w:pPr>
        <w:pStyle w:val="ConsPlusNormal"/>
        <w:ind w:left="6237"/>
        <w:jc w:val="both"/>
        <w:outlineLvl w:val="2"/>
      </w:pPr>
      <w:r>
        <w:lastRenderedPageBreak/>
        <w:t>Приложение № 5</w:t>
      </w:r>
    </w:p>
    <w:p w:rsidR="0071316B" w:rsidRPr="00652D06" w:rsidRDefault="0071316B" w:rsidP="0071316B">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71316B" w:rsidRDefault="0071316B" w:rsidP="007574E4">
      <w:pPr>
        <w:spacing w:after="0" w:line="240" w:lineRule="auto"/>
        <w:jc w:val="center"/>
        <w:rPr>
          <w:rFonts w:ascii="Times New Roman" w:hAnsi="Times New Roman" w:cs="Times New Roman"/>
          <w:bCs/>
          <w:sz w:val="24"/>
          <w:szCs w:val="24"/>
        </w:rPr>
      </w:pP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Справка-расчет</w:t>
      </w:r>
    </w:p>
    <w:p w:rsidR="00BC2B93" w:rsidRPr="00D44338" w:rsidRDefault="00BC2B93" w:rsidP="007574E4">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причитающихся субсидий на развитие</w:t>
      </w:r>
      <w:r w:rsidR="00D44338" w:rsidRPr="00D44338">
        <w:rPr>
          <w:rFonts w:ascii="Times New Roman" w:hAnsi="Times New Roman" w:cs="Times New Roman"/>
          <w:sz w:val="24"/>
          <w:szCs w:val="24"/>
        </w:rPr>
        <w:t xml:space="preserve"> личных подсобных хозяйств </w:t>
      </w:r>
    </w:p>
    <w:p w:rsidR="00D44338" w:rsidRPr="00D44338" w:rsidRDefault="00D44338" w:rsidP="007574E4">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(на возмещение части затрат на обеспечение технической и технологической модернизации)</w:t>
      </w:r>
    </w:p>
    <w:p w:rsidR="00BC2B93" w:rsidRPr="00D44338" w:rsidRDefault="00BC2B93" w:rsidP="007574E4">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по _________________________________  за _____________ 20___ г.</w:t>
      </w:r>
    </w:p>
    <w:p w:rsidR="00BC2B93" w:rsidRPr="00652D06" w:rsidRDefault="00BC2B93" w:rsidP="007574E4">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(наименование получателя субсидий)</w:t>
      </w:r>
    </w:p>
    <w:p w:rsidR="00442758" w:rsidRDefault="00442758"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ИНН получателя субсидии __________________________________________________________</w:t>
      </w:r>
    </w:p>
    <w:p w:rsidR="00BC2B93" w:rsidRPr="00652D06" w:rsidRDefault="00BC2B93" w:rsidP="001A17D9">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Почтовый адрес получателя субсидии (с индексом) 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контактного телефона ___________________________________________________________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ОКТМО по муниципальному образованию 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p>
    <w:tbl>
      <w:tblPr>
        <w:tblW w:w="14227" w:type="dxa"/>
        <w:tblInd w:w="108" w:type="dxa"/>
        <w:tblLook w:val="0000"/>
      </w:tblPr>
      <w:tblGrid>
        <w:gridCol w:w="2552"/>
        <w:gridCol w:w="2551"/>
        <w:gridCol w:w="2268"/>
        <w:gridCol w:w="1131"/>
        <w:gridCol w:w="1701"/>
        <w:gridCol w:w="2268"/>
        <w:gridCol w:w="1756"/>
      </w:tblGrid>
      <w:tr w:rsidR="00BC2B93" w:rsidRPr="00652D06" w:rsidTr="0071316B">
        <w:trPr>
          <w:trHeight w:val="879"/>
        </w:trPr>
        <w:tc>
          <w:tcPr>
            <w:tcW w:w="2552" w:type="dxa"/>
            <w:vMerge w:val="restart"/>
            <w:tcBorders>
              <w:top w:val="single" w:sz="4" w:space="0" w:color="auto"/>
              <w:left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Наименование вида расходов</w:t>
            </w:r>
            <w:r w:rsidR="001500CD">
              <w:rPr>
                <w:rFonts w:ascii="Times New Roman" w:hAnsi="Times New Roman" w:cs="Times New Roman"/>
                <w:sz w:val="24"/>
                <w:szCs w:val="24"/>
              </w:rPr>
              <w:t xml:space="preserve"> *</w:t>
            </w:r>
          </w:p>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vMerge w:val="restart"/>
            <w:tcBorders>
              <w:top w:val="single" w:sz="4" w:space="0" w:color="auto"/>
              <w:left w:val="nil"/>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Затраты на приобретение, в том числе затраты по договору кредита (займа) без учета процентов, рублей</w:t>
            </w:r>
          </w:p>
        </w:tc>
        <w:tc>
          <w:tcPr>
            <w:tcW w:w="3399" w:type="dxa"/>
            <w:gridSpan w:val="2"/>
            <w:tcBorders>
              <w:top w:val="single" w:sz="4" w:space="0" w:color="auto"/>
              <w:left w:val="nil"/>
              <w:bottom w:val="single" w:sz="4" w:space="0" w:color="auto"/>
              <w:right w:val="single" w:sz="4" w:space="0" w:color="auto"/>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Оплачено</w:t>
            </w:r>
          </w:p>
        </w:tc>
        <w:tc>
          <w:tcPr>
            <w:tcW w:w="1701" w:type="dxa"/>
            <w:vMerge w:val="restart"/>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Ставка (размер) субсидии, %</w:t>
            </w:r>
          </w:p>
        </w:tc>
        <w:tc>
          <w:tcPr>
            <w:tcW w:w="2268" w:type="dxa"/>
            <w:vMerge w:val="restart"/>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1756" w:type="dxa"/>
            <w:vMerge w:val="restart"/>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71316B">
        <w:trPr>
          <w:trHeight w:val="255"/>
        </w:trPr>
        <w:tc>
          <w:tcPr>
            <w:tcW w:w="2552" w:type="dxa"/>
            <w:vMerge/>
            <w:tcBorders>
              <w:left w:val="single" w:sz="4" w:space="0" w:color="auto"/>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vMerge/>
            <w:tcBorders>
              <w:left w:val="nil"/>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и дата платежных документов</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рублей</w:t>
            </w:r>
          </w:p>
        </w:tc>
        <w:tc>
          <w:tcPr>
            <w:tcW w:w="1701" w:type="dxa"/>
            <w:vMerge/>
            <w:tcBorders>
              <w:left w:val="nil"/>
              <w:bottom w:val="single" w:sz="4" w:space="0" w:color="auto"/>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vMerge/>
            <w:tcBorders>
              <w:left w:val="nil"/>
              <w:bottom w:val="single" w:sz="4" w:space="0" w:color="auto"/>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1756" w:type="dxa"/>
            <w:vMerge/>
            <w:tcBorders>
              <w:left w:val="nil"/>
              <w:bottom w:val="single" w:sz="4" w:space="0" w:color="auto"/>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71316B">
        <w:trPr>
          <w:trHeight w:val="255"/>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756"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71316B">
        <w:trPr>
          <w:trHeight w:val="255"/>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Итого</w:t>
            </w: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71316B"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p>
        </w:tc>
        <w:tc>
          <w:tcPr>
            <w:tcW w:w="2268"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2268"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756"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bl>
    <w:p w:rsidR="001500CD" w:rsidRPr="00007ED3" w:rsidRDefault="001500CD" w:rsidP="001500CD">
      <w:pPr>
        <w:pStyle w:val="a3"/>
        <w:rPr>
          <w:rFonts w:ascii="Times New Roman" w:hAnsi="Times New Roman"/>
          <w:sz w:val="24"/>
          <w:szCs w:val="24"/>
        </w:rPr>
      </w:pPr>
      <w:r w:rsidRPr="00007ED3">
        <w:rPr>
          <w:rFonts w:ascii="Times New Roman" w:hAnsi="Times New Roman"/>
          <w:sz w:val="24"/>
          <w:szCs w:val="24"/>
        </w:rPr>
        <w:t xml:space="preserve">* Виды  расходов  указывать  в соответствии с </w:t>
      </w:r>
      <w:hyperlink r:id="rId26" w:history="1">
        <w:r w:rsidRPr="00007ED3">
          <w:rPr>
            <w:rFonts w:ascii="Times New Roman" w:hAnsi="Times New Roman"/>
            <w:sz w:val="24"/>
            <w:szCs w:val="24"/>
          </w:rPr>
          <w:t>приложением</w:t>
        </w:r>
      </w:hyperlink>
      <w:r w:rsidRPr="00007ED3">
        <w:rPr>
          <w:rFonts w:ascii="Times New Roman" w:hAnsi="Times New Roman"/>
          <w:sz w:val="24"/>
          <w:szCs w:val="24"/>
        </w:rPr>
        <w:t xml:space="preserve"> № 2 к «Порядку предоставления из местного бюджета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из областного бюджета местным бюджетам.</w:t>
      </w:r>
    </w:p>
    <w:p w:rsidR="00BC2B93" w:rsidRPr="00652D06" w:rsidRDefault="00BC2B93" w:rsidP="007574E4">
      <w:pPr>
        <w:spacing w:after="0" w:line="240" w:lineRule="auto"/>
        <w:jc w:val="both"/>
        <w:rPr>
          <w:rFonts w:ascii="Times New Roman" w:hAnsi="Times New Roman" w:cs="Times New Roman"/>
          <w:sz w:val="24"/>
          <w:szCs w:val="24"/>
        </w:rPr>
      </w:pPr>
    </w:p>
    <w:p w:rsidR="00D44338" w:rsidRPr="00652D06" w:rsidRDefault="00D44338" w:rsidP="00D44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Гражданин, ведущий ЛПХ       </w:t>
      </w:r>
      <w:r w:rsidRPr="00652D06">
        <w:rPr>
          <w:rFonts w:ascii="Times New Roman" w:hAnsi="Times New Roman" w:cs="Times New Roman"/>
          <w:sz w:val="24"/>
          <w:szCs w:val="24"/>
        </w:rPr>
        <w:t>_______________              ______________________</w:t>
      </w:r>
    </w:p>
    <w:p w:rsidR="00D44338" w:rsidRPr="00652D06" w:rsidRDefault="00D44338" w:rsidP="00D44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Pr="00652D06" w:rsidRDefault="00BC2B93" w:rsidP="007574E4">
      <w:pPr>
        <w:spacing w:after="0" w:line="240" w:lineRule="auto"/>
        <w:jc w:val="both"/>
        <w:rPr>
          <w:rFonts w:ascii="Times New Roman" w:hAnsi="Times New Roman" w:cs="Times New Roman"/>
          <w:sz w:val="24"/>
          <w:szCs w:val="24"/>
        </w:rPr>
        <w:sectPr w:rsidR="00BC2B93" w:rsidRPr="00652D06" w:rsidSect="00B06C65">
          <w:pgSz w:w="16838" w:h="11905" w:orient="landscape"/>
          <w:pgMar w:top="568" w:right="567" w:bottom="1134" w:left="1418" w:header="567" w:footer="567" w:gutter="0"/>
          <w:cols w:space="720"/>
          <w:docGrid w:linePitch="326"/>
        </w:sectPr>
      </w:pPr>
    </w:p>
    <w:p w:rsidR="0071316B" w:rsidRPr="000D0ADB" w:rsidRDefault="0071316B" w:rsidP="0071316B">
      <w:pPr>
        <w:pStyle w:val="ConsPlusNormal"/>
        <w:ind w:left="6237"/>
        <w:jc w:val="both"/>
        <w:outlineLvl w:val="2"/>
      </w:pPr>
      <w:r w:rsidRPr="000D0ADB">
        <w:lastRenderedPageBreak/>
        <w:t xml:space="preserve">Приложение № </w:t>
      </w:r>
      <w:r w:rsidR="009713C3" w:rsidRPr="000D0ADB">
        <w:t>6</w:t>
      </w:r>
    </w:p>
    <w:p w:rsidR="0071316B" w:rsidRPr="000D0ADB" w:rsidRDefault="0071316B" w:rsidP="0071316B">
      <w:pPr>
        <w:pStyle w:val="ConsPlusNormal"/>
        <w:ind w:left="6237"/>
      </w:pPr>
      <w:r w:rsidRPr="000D0ADB">
        <w:t>к Порядку по поддержке малых форм хозяйствования посредством предоставления субсидий 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w:t>
      </w:r>
    </w:p>
    <w:p w:rsidR="00BC2B93" w:rsidRPr="000D0ADB" w:rsidRDefault="00BC2B93" w:rsidP="007574E4">
      <w:pPr>
        <w:spacing w:after="0" w:line="240" w:lineRule="auto"/>
        <w:ind w:firstLine="851"/>
        <w:jc w:val="both"/>
        <w:rPr>
          <w:rFonts w:ascii="Times New Roman" w:hAnsi="Times New Roman" w:cs="Times New Roman"/>
          <w:sz w:val="24"/>
          <w:szCs w:val="24"/>
        </w:rPr>
      </w:pPr>
    </w:p>
    <w:tbl>
      <w:tblPr>
        <w:tblW w:w="10036" w:type="dxa"/>
        <w:tblInd w:w="250" w:type="dxa"/>
        <w:tblLayout w:type="fixed"/>
        <w:tblLook w:val="0000"/>
      </w:tblPr>
      <w:tblGrid>
        <w:gridCol w:w="760"/>
        <w:gridCol w:w="465"/>
        <w:gridCol w:w="1300"/>
        <w:gridCol w:w="610"/>
        <w:gridCol w:w="960"/>
        <w:gridCol w:w="960"/>
        <w:gridCol w:w="332"/>
        <w:gridCol w:w="1134"/>
        <w:gridCol w:w="3118"/>
        <w:gridCol w:w="397"/>
      </w:tblGrid>
      <w:tr w:rsidR="00BC2B93" w:rsidRPr="000D0ADB" w:rsidTr="000D0ADB">
        <w:trPr>
          <w:gridAfter w:val="1"/>
          <w:wAfter w:w="397" w:type="dxa"/>
          <w:trHeight w:val="780"/>
        </w:trPr>
        <w:tc>
          <w:tcPr>
            <w:tcW w:w="9639" w:type="dxa"/>
            <w:gridSpan w:val="9"/>
            <w:tcBorders>
              <w:top w:val="nil"/>
              <w:left w:val="nil"/>
              <w:bottom w:val="nil"/>
              <w:right w:val="nil"/>
            </w:tcBorders>
            <w:shd w:val="clear" w:color="auto" w:fill="auto"/>
            <w:vAlign w:val="bottom"/>
          </w:tcPr>
          <w:p w:rsidR="00BC2B93" w:rsidRPr="000D0ADB" w:rsidRDefault="00BC2B93" w:rsidP="000D0ADB">
            <w:pPr>
              <w:spacing w:after="0" w:line="240" w:lineRule="auto"/>
              <w:jc w:val="center"/>
              <w:rPr>
                <w:rFonts w:ascii="Times New Roman" w:hAnsi="Times New Roman" w:cs="Times New Roman"/>
                <w:sz w:val="24"/>
                <w:szCs w:val="24"/>
              </w:rPr>
            </w:pPr>
            <w:r w:rsidRPr="000D0ADB">
              <w:rPr>
                <w:rFonts w:ascii="Times New Roman" w:hAnsi="Times New Roman" w:cs="Times New Roman"/>
                <w:bCs/>
                <w:color w:val="000000" w:themeColor="text1"/>
                <w:sz w:val="24"/>
                <w:szCs w:val="24"/>
              </w:rPr>
              <w:t xml:space="preserve">Реестр </w:t>
            </w:r>
            <w:r w:rsidRPr="000D0ADB">
              <w:rPr>
                <w:rFonts w:ascii="Times New Roman" w:hAnsi="Times New Roman" w:cs="Times New Roman"/>
                <w:color w:val="000000" w:themeColor="text1"/>
                <w:sz w:val="24"/>
                <w:szCs w:val="24"/>
              </w:rPr>
              <w:t>крупного рогатого скота, прошедшего процедуру идентификации животных</w:t>
            </w:r>
            <w:r w:rsidR="00DF1A66" w:rsidRPr="000D0ADB">
              <w:rPr>
                <w:rFonts w:ascii="Times New Roman" w:hAnsi="Times New Roman" w:cs="Times New Roman"/>
                <w:color w:val="000000" w:themeColor="text1"/>
                <w:sz w:val="24"/>
                <w:szCs w:val="24"/>
              </w:rPr>
              <w:t xml:space="preserve">  методом чипирования или биркования</w:t>
            </w:r>
            <w:r w:rsidR="000D0ADB" w:rsidRPr="000D0ADB">
              <w:rPr>
                <w:rFonts w:ascii="Times New Roman" w:hAnsi="Times New Roman" w:cs="Times New Roman"/>
                <w:color w:val="000000" w:themeColor="text1"/>
                <w:sz w:val="24"/>
                <w:szCs w:val="24"/>
              </w:rPr>
              <w:t xml:space="preserve"> </w:t>
            </w:r>
            <w:r w:rsidR="000D0ADB" w:rsidRPr="00D44338">
              <w:rPr>
                <w:rFonts w:ascii="Times New Roman" w:hAnsi="Times New Roman" w:cs="Times New Roman"/>
                <w:sz w:val="24"/>
                <w:szCs w:val="24"/>
              </w:rPr>
              <w:t xml:space="preserve">причитающихся субсидий на развитие личных подсобных хозяйств </w:t>
            </w:r>
          </w:p>
        </w:tc>
      </w:tr>
      <w:tr w:rsidR="00BC2B93" w:rsidRPr="000D0ADB" w:rsidTr="000D0ADB">
        <w:trPr>
          <w:trHeight w:val="315"/>
        </w:trPr>
        <w:tc>
          <w:tcPr>
            <w:tcW w:w="7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FF0000"/>
                <w:sz w:val="24"/>
                <w:szCs w:val="24"/>
                <w:highlight w:val="yellow"/>
              </w:rPr>
            </w:pPr>
          </w:p>
        </w:tc>
        <w:tc>
          <w:tcPr>
            <w:tcW w:w="465"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000000" w:themeColor="text1"/>
                <w:sz w:val="24"/>
                <w:szCs w:val="24"/>
                <w:highlight w:val="yellow"/>
              </w:rPr>
            </w:pPr>
          </w:p>
        </w:tc>
        <w:tc>
          <w:tcPr>
            <w:tcW w:w="130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000000" w:themeColor="text1"/>
                <w:sz w:val="24"/>
                <w:szCs w:val="24"/>
                <w:highlight w:val="yellow"/>
              </w:rPr>
            </w:pPr>
          </w:p>
        </w:tc>
        <w:tc>
          <w:tcPr>
            <w:tcW w:w="61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000000" w:themeColor="text1"/>
                <w:sz w:val="24"/>
                <w:szCs w:val="24"/>
                <w:highlight w:val="yellow"/>
              </w:rPr>
            </w:pPr>
          </w:p>
        </w:tc>
        <w:tc>
          <w:tcPr>
            <w:tcW w:w="9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000000" w:themeColor="text1"/>
                <w:sz w:val="24"/>
                <w:szCs w:val="24"/>
                <w:highlight w:val="yellow"/>
              </w:rPr>
            </w:pPr>
          </w:p>
        </w:tc>
        <w:tc>
          <w:tcPr>
            <w:tcW w:w="9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000000" w:themeColor="text1"/>
                <w:sz w:val="24"/>
                <w:szCs w:val="24"/>
                <w:highlight w:val="yellow"/>
              </w:rPr>
            </w:pPr>
          </w:p>
        </w:tc>
        <w:tc>
          <w:tcPr>
            <w:tcW w:w="332"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000000" w:themeColor="text1"/>
                <w:sz w:val="24"/>
                <w:szCs w:val="24"/>
                <w:highlight w:val="yellow"/>
              </w:rPr>
            </w:pPr>
          </w:p>
        </w:tc>
        <w:tc>
          <w:tcPr>
            <w:tcW w:w="1134"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000000" w:themeColor="text1"/>
                <w:sz w:val="24"/>
                <w:szCs w:val="24"/>
                <w:highlight w:val="yellow"/>
              </w:rPr>
            </w:pPr>
          </w:p>
        </w:tc>
        <w:tc>
          <w:tcPr>
            <w:tcW w:w="3118"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000000" w:themeColor="text1"/>
                <w:sz w:val="24"/>
                <w:szCs w:val="24"/>
                <w:highlight w:val="yellow"/>
              </w:rPr>
            </w:pPr>
          </w:p>
        </w:tc>
        <w:tc>
          <w:tcPr>
            <w:tcW w:w="397" w:type="dxa"/>
            <w:vMerge w:val="restart"/>
            <w:tcBorders>
              <w:top w:val="nil"/>
              <w:left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FF0000"/>
                <w:sz w:val="24"/>
                <w:szCs w:val="24"/>
                <w:highlight w:val="yellow"/>
              </w:rPr>
            </w:pPr>
          </w:p>
        </w:tc>
      </w:tr>
      <w:tr w:rsidR="00BC2B93" w:rsidRPr="000D0ADB" w:rsidTr="000D0ADB">
        <w:trPr>
          <w:trHeight w:val="330"/>
        </w:trPr>
        <w:tc>
          <w:tcPr>
            <w:tcW w:w="7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FF0000"/>
                <w:sz w:val="24"/>
                <w:szCs w:val="24"/>
              </w:rPr>
            </w:pPr>
          </w:p>
        </w:tc>
        <w:tc>
          <w:tcPr>
            <w:tcW w:w="465"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r w:rsidRPr="000D0ADB">
              <w:rPr>
                <w:rFonts w:ascii="Times New Roman" w:hAnsi="Times New Roman" w:cs="Times New Roman"/>
                <w:color w:val="000000" w:themeColor="text1"/>
                <w:sz w:val="24"/>
                <w:szCs w:val="24"/>
              </w:rPr>
              <w:t>по</w:t>
            </w:r>
          </w:p>
        </w:tc>
        <w:tc>
          <w:tcPr>
            <w:tcW w:w="4162" w:type="dxa"/>
            <w:gridSpan w:val="5"/>
            <w:tcBorders>
              <w:top w:val="nil"/>
              <w:left w:val="nil"/>
              <w:bottom w:val="single" w:sz="4" w:space="0" w:color="auto"/>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p>
        </w:tc>
        <w:tc>
          <w:tcPr>
            <w:tcW w:w="1134" w:type="dxa"/>
            <w:tcBorders>
              <w:top w:val="nil"/>
              <w:left w:val="nil"/>
              <w:bottom w:val="single" w:sz="4" w:space="0" w:color="auto"/>
              <w:right w:val="nil"/>
            </w:tcBorders>
            <w:shd w:val="clear" w:color="auto" w:fill="auto"/>
            <w:noWrap/>
            <w:vAlign w:val="bottom"/>
          </w:tcPr>
          <w:p w:rsidR="00BC2B93" w:rsidRPr="000D0ADB" w:rsidRDefault="000D0ADB" w:rsidP="000D0A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sz w:val="24"/>
                <w:szCs w:val="24"/>
              </w:rPr>
              <w:t xml:space="preserve">               </w:t>
            </w:r>
          </w:p>
        </w:tc>
        <w:tc>
          <w:tcPr>
            <w:tcW w:w="3118" w:type="dxa"/>
            <w:tcBorders>
              <w:top w:val="nil"/>
              <w:left w:val="nil"/>
              <w:bottom w:val="nil"/>
              <w:right w:val="nil"/>
            </w:tcBorders>
            <w:shd w:val="clear" w:color="auto" w:fill="auto"/>
            <w:noWrap/>
            <w:vAlign w:val="bottom"/>
          </w:tcPr>
          <w:p w:rsidR="00BC2B93" w:rsidRPr="000D0ADB" w:rsidRDefault="000D0ADB" w:rsidP="000D0ADB">
            <w:pPr>
              <w:spacing w:after="0" w:line="240" w:lineRule="auto"/>
              <w:rPr>
                <w:rFonts w:ascii="Times New Roman" w:hAnsi="Times New Roman" w:cs="Times New Roman"/>
                <w:color w:val="000000" w:themeColor="text1"/>
                <w:sz w:val="24"/>
                <w:szCs w:val="24"/>
              </w:rPr>
            </w:pPr>
            <w:r w:rsidRPr="000D0ADB">
              <w:rPr>
                <w:rFonts w:ascii="Times New Roman" w:hAnsi="Times New Roman" w:cs="Times New Roman"/>
                <w:bCs/>
                <w:sz w:val="24"/>
                <w:szCs w:val="24"/>
              </w:rPr>
              <w:t>на 01.___.20___ года</w:t>
            </w:r>
          </w:p>
        </w:tc>
        <w:tc>
          <w:tcPr>
            <w:tcW w:w="397" w:type="dxa"/>
            <w:vMerge/>
            <w:tcBorders>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FF0000"/>
                <w:sz w:val="24"/>
                <w:szCs w:val="24"/>
              </w:rPr>
            </w:pPr>
          </w:p>
        </w:tc>
      </w:tr>
      <w:tr w:rsidR="00BC2B93" w:rsidRPr="000D0ADB" w:rsidTr="000D0ADB">
        <w:trPr>
          <w:gridAfter w:val="1"/>
          <w:wAfter w:w="397" w:type="dxa"/>
          <w:trHeight w:val="315"/>
        </w:trPr>
        <w:tc>
          <w:tcPr>
            <w:tcW w:w="7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color w:val="FF0000"/>
                <w:sz w:val="24"/>
                <w:szCs w:val="24"/>
              </w:rPr>
            </w:pPr>
          </w:p>
        </w:tc>
        <w:tc>
          <w:tcPr>
            <w:tcW w:w="5761" w:type="dxa"/>
            <w:gridSpan w:val="7"/>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r w:rsidRPr="000D0ADB">
              <w:rPr>
                <w:rFonts w:ascii="Times New Roman" w:hAnsi="Times New Roman" w:cs="Times New Roman"/>
                <w:color w:val="000000" w:themeColor="text1"/>
                <w:sz w:val="24"/>
                <w:szCs w:val="24"/>
              </w:rPr>
              <w:t>(наименование хозяйства)</w:t>
            </w:r>
          </w:p>
        </w:tc>
        <w:tc>
          <w:tcPr>
            <w:tcW w:w="3118"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p>
        </w:tc>
      </w:tr>
      <w:tr w:rsidR="00BC2B93" w:rsidRPr="000D0ADB" w:rsidTr="000D0ADB">
        <w:trPr>
          <w:gridAfter w:val="1"/>
          <w:wAfter w:w="397" w:type="dxa"/>
          <w:trHeight w:val="315"/>
        </w:trPr>
        <w:tc>
          <w:tcPr>
            <w:tcW w:w="7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p>
        </w:tc>
        <w:tc>
          <w:tcPr>
            <w:tcW w:w="130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p>
        </w:tc>
        <w:tc>
          <w:tcPr>
            <w:tcW w:w="61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p>
        </w:tc>
        <w:tc>
          <w:tcPr>
            <w:tcW w:w="9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p>
        </w:tc>
        <w:tc>
          <w:tcPr>
            <w:tcW w:w="9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p>
        </w:tc>
        <w:tc>
          <w:tcPr>
            <w:tcW w:w="332"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p>
        </w:tc>
        <w:tc>
          <w:tcPr>
            <w:tcW w:w="1134"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p>
        </w:tc>
        <w:tc>
          <w:tcPr>
            <w:tcW w:w="3118"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center"/>
              <w:rPr>
                <w:rFonts w:ascii="Times New Roman" w:hAnsi="Times New Roman" w:cs="Times New Roman"/>
                <w:color w:val="000000" w:themeColor="text1"/>
                <w:sz w:val="24"/>
                <w:szCs w:val="24"/>
              </w:rPr>
            </w:pPr>
          </w:p>
        </w:tc>
      </w:tr>
      <w:tr w:rsidR="00BC2B93" w:rsidRPr="000D0ADB" w:rsidTr="000D0ADB">
        <w:trPr>
          <w:gridAfter w:val="1"/>
          <w:wAfter w:w="397" w:type="dxa"/>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BC2B93" w:rsidRPr="000D0ADB" w:rsidRDefault="00BC2B93" w:rsidP="007574E4">
            <w:pPr>
              <w:spacing w:after="0" w:line="240" w:lineRule="auto"/>
              <w:jc w:val="center"/>
              <w:rPr>
                <w:rFonts w:ascii="Times New Roman" w:hAnsi="Times New Roman" w:cs="Times New Roman"/>
                <w:bCs/>
                <w:sz w:val="24"/>
                <w:szCs w:val="24"/>
              </w:rPr>
            </w:pPr>
            <w:r w:rsidRPr="000D0ADB">
              <w:rPr>
                <w:rFonts w:ascii="Times New Roman" w:hAnsi="Times New Roman" w:cs="Times New Roman"/>
                <w:bCs/>
                <w:sz w:val="24"/>
                <w:szCs w:val="24"/>
              </w:rPr>
              <w:t>№</w:t>
            </w:r>
            <w:r w:rsidRPr="000D0ADB">
              <w:rPr>
                <w:rFonts w:ascii="Times New Roman" w:hAnsi="Times New Roman" w:cs="Times New Roman"/>
                <w:bCs/>
                <w:sz w:val="24"/>
                <w:szCs w:val="24"/>
              </w:rPr>
              <w:br/>
              <w:t>п/п</w:t>
            </w:r>
          </w:p>
        </w:tc>
        <w:tc>
          <w:tcPr>
            <w:tcW w:w="2375" w:type="dxa"/>
            <w:gridSpan w:val="3"/>
            <w:tcBorders>
              <w:top w:val="single" w:sz="4" w:space="0" w:color="auto"/>
              <w:left w:val="nil"/>
              <w:bottom w:val="single" w:sz="4" w:space="0" w:color="auto"/>
              <w:right w:val="single" w:sz="4" w:space="0" w:color="000000"/>
            </w:tcBorders>
            <w:shd w:val="clear" w:color="auto" w:fill="auto"/>
            <w:vAlign w:val="center"/>
          </w:tcPr>
          <w:p w:rsidR="00BC2B93" w:rsidRPr="000D0ADB" w:rsidRDefault="00BC2B93" w:rsidP="007574E4">
            <w:pPr>
              <w:spacing w:after="0" w:line="240" w:lineRule="auto"/>
              <w:jc w:val="center"/>
              <w:rPr>
                <w:rFonts w:ascii="Times New Roman" w:hAnsi="Times New Roman" w:cs="Times New Roman"/>
                <w:bCs/>
                <w:sz w:val="24"/>
                <w:szCs w:val="24"/>
              </w:rPr>
            </w:pPr>
            <w:r w:rsidRPr="000D0ADB">
              <w:rPr>
                <w:rFonts w:ascii="Times New Roman" w:hAnsi="Times New Roman" w:cs="Times New Roman"/>
                <w:bCs/>
                <w:sz w:val="24"/>
                <w:szCs w:val="24"/>
              </w:rPr>
              <w:t>Порода</w:t>
            </w:r>
          </w:p>
        </w:tc>
        <w:tc>
          <w:tcPr>
            <w:tcW w:w="2252" w:type="dxa"/>
            <w:gridSpan w:val="3"/>
            <w:tcBorders>
              <w:top w:val="single" w:sz="4" w:space="0" w:color="auto"/>
              <w:left w:val="nil"/>
              <w:bottom w:val="single" w:sz="4" w:space="0" w:color="auto"/>
              <w:right w:val="single" w:sz="4" w:space="0" w:color="000000"/>
            </w:tcBorders>
            <w:shd w:val="clear" w:color="auto" w:fill="auto"/>
            <w:vAlign w:val="center"/>
          </w:tcPr>
          <w:p w:rsidR="00BC2B93" w:rsidRPr="000D0ADB" w:rsidRDefault="00BC2B93" w:rsidP="007574E4">
            <w:pPr>
              <w:spacing w:after="0" w:line="240" w:lineRule="auto"/>
              <w:jc w:val="center"/>
              <w:rPr>
                <w:rFonts w:ascii="Times New Roman" w:hAnsi="Times New Roman" w:cs="Times New Roman"/>
                <w:bCs/>
                <w:sz w:val="24"/>
                <w:szCs w:val="24"/>
              </w:rPr>
            </w:pPr>
            <w:r w:rsidRPr="000D0ADB">
              <w:rPr>
                <w:rFonts w:ascii="Times New Roman" w:hAnsi="Times New Roman" w:cs="Times New Roman"/>
                <w:bCs/>
                <w:sz w:val="24"/>
                <w:szCs w:val="24"/>
              </w:rPr>
              <w:t>Половозрастная</w:t>
            </w:r>
            <w:r w:rsidRPr="000D0ADB">
              <w:rPr>
                <w:rFonts w:ascii="Times New Roman" w:hAnsi="Times New Roman" w:cs="Times New Roman"/>
                <w:bCs/>
                <w:sz w:val="24"/>
                <w:szCs w:val="24"/>
              </w:rPr>
              <w:br/>
              <w:t>группа</w:t>
            </w:r>
          </w:p>
        </w:tc>
        <w:tc>
          <w:tcPr>
            <w:tcW w:w="4252" w:type="dxa"/>
            <w:gridSpan w:val="2"/>
            <w:tcBorders>
              <w:top w:val="single" w:sz="4" w:space="0" w:color="auto"/>
              <w:left w:val="nil"/>
              <w:bottom w:val="single" w:sz="4" w:space="0" w:color="auto"/>
              <w:right w:val="single" w:sz="4" w:space="0" w:color="000000"/>
            </w:tcBorders>
            <w:shd w:val="clear" w:color="auto" w:fill="auto"/>
            <w:vAlign w:val="center"/>
          </w:tcPr>
          <w:p w:rsidR="00BC2B93" w:rsidRPr="000D0ADB" w:rsidRDefault="00BC2B93" w:rsidP="007574E4">
            <w:pPr>
              <w:spacing w:after="0" w:line="240" w:lineRule="auto"/>
              <w:jc w:val="center"/>
              <w:rPr>
                <w:rFonts w:ascii="Times New Roman" w:hAnsi="Times New Roman" w:cs="Times New Roman"/>
                <w:bCs/>
                <w:sz w:val="24"/>
                <w:szCs w:val="24"/>
              </w:rPr>
            </w:pPr>
            <w:r w:rsidRPr="000D0ADB">
              <w:rPr>
                <w:rFonts w:ascii="Times New Roman" w:hAnsi="Times New Roman" w:cs="Times New Roman"/>
                <w:bCs/>
                <w:sz w:val="24"/>
                <w:szCs w:val="24"/>
              </w:rPr>
              <w:t>Инвентарный номер</w:t>
            </w:r>
            <w:r w:rsidRPr="000D0ADB">
              <w:rPr>
                <w:rFonts w:ascii="Times New Roman" w:hAnsi="Times New Roman" w:cs="Times New Roman"/>
                <w:bCs/>
                <w:sz w:val="24"/>
                <w:szCs w:val="24"/>
              </w:rPr>
              <w:br/>
              <w:t>животного</w:t>
            </w:r>
          </w:p>
        </w:tc>
      </w:tr>
      <w:tr w:rsidR="00BC2B93" w:rsidRPr="000D0ADB" w:rsidTr="000D0ADB">
        <w:trPr>
          <w:gridAfter w:val="1"/>
          <w:wAfter w:w="397" w:type="dxa"/>
          <w:trHeight w:val="262"/>
        </w:trPr>
        <w:tc>
          <w:tcPr>
            <w:tcW w:w="760" w:type="dxa"/>
            <w:tcBorders>
              <w:top w:val="nil"/>
              <w:left w:val="single" w:sz="4" w:space="0" w:color="auto"/>
              <w:bottom w:val="single" w:sz="4" w:space="0" w:color="auto"/>
              <w:right w:val="single" w:sz="4" w:space="0" w:color="auto"/>
            </w:tcBorders>
            <w:shd w:val="clear" w:color="auto" w:fill="auto"/>
            <w:vAlign w:val="center"/>
          </w:tcPr>
          <w:p w:rsidR="00BC2B93" w:rsidRPr="000D0ADB" w:rsidRDefault="00BC2B93" w:rsidP="007574E4">
            <w:pPr>
              <w:spacing w:after="0" w:line="240" w:lineRule="auto"/>
              <w:jc w:val="center"/>
              <w:rPr>
                <w:rFonts w:ascii="Times New Roman" w:hAnsi="Times New Roman" w:cs="Times New Roman"/>
                <w:bCs/>
                <w:sz w:val="16"/>
                <w:szCs w:val="16"/>
              </w:rPr>
            </w:pPr>
            <w:r w:rsidRPr="000D0ADB">
              <w:rPr>
                <w:rFonts w:ascii="Times New Roman" w:hAnsi="Times New Roman" w:cs="Times New Roman"/>
                <w:bCs/>
                <w:sz w:val="16"/>
                <w:szCs w:val="16"/>
              </w:rPr>
              <w:t>1</w:t>
            </w:r>
          </w:p>
        </w:tc>
        <w:tc>
          <w:tcPr>
            <w:tcW w:w="2375" w:type="dxa"/>
            <w:gridSpan w:val="3"/>
            <w:tcBorders>
              <w:top w:val="single" w:sz="4" w:space="0" w:color="auto"/>
              <w:left w:val="nil"/>
              <w:bottom w:val="single" w:sz="4" w:space="0" w:color="auto"/>
              <w:right w:val="single" w:sz="4" w:space="0" w:color="000000"/>
            </w:tcBorders>
            <w:shd w:val="clear" w:color="auto" w:fill="auto"/>
            <w:vAlign w:val="center"/>
          </w:tcPr>
          <w:p w:rsidR="00BC2B93" w:rsidRPr="000D0ADB" w:rsidRDefault="00BC2B93" w:rsidP="007574E4">
            <w:pPr>
              <w:spacing w:after="0" w:line="240" w:lineRule="auto"/>
              <w:jc w:val="center"/>
              <w:rPr>
                <w:rFonts w:ascii="Times New Roman" w:hAnsi="Times New Roman" w:cs="Times New Roman"/>
                <w:bCs/>
                <w:sz w:val="16"/>
                <w:szCs w:val="16"/>
              </w:rPr>
            </w:pPr>
            <w:r w:rsidRPr="000D0ADB">
              <w:rPr>
                <w:rFonts w:ascii="Times New Roman" w:hAnsi="Times New Roman" w:cs="Times New Roman"/>
                <w:bCs/>
                <w:sz w:val="16"/>
                <w:szCs w:val="16"/>
              </w:rPr>
              <w:t>2</w:t>
            </w:r>
          </w:p>
        </w:tc>
        <w:tc>
          <w:tcPr>
            <w:tcW w:w="2252" w:type="dxa"/>
            <w:gridSpan w:val="3"/>
            <w:tcBorders>
              <w:top w:val="single" w:sz="4" w:space="0" w:color="auto"/>
              <w:left w:val="nil"/>
              <w:bottom w:val="single" w:sz="4" w:space="0" w:color="auto"/>
              <w:right w:val="single" w:sz="4" w:space="0" w:color="000000"/>
            </w:tcBorders>
            <w:shd w:val="clear" w:color="auto" w:fill="auto"/>
            <w:vAlign w:val="center"/>
          </w:tcPr>
          <w:p w:rsidR="00BC2B93" w:rsidRPr="000D0ADB" w:rsidRDefault="00BC2B93" w:rsidP="007574E4">
            <w:pPr>
              <w:spacing w:after="0" w:line="240" w:lineRule="auto"/>
              <w:jc w:val="center"/>
              <w:rPr>
                <w:rFonts w:ascii="Times New Roman" w:hAnsi="Times New Roman" w:cs="Times New Roman"/>
                <w:bCs/>
                <w:sz w:val="16"/>
                <w:szCs w:val="16"/>
              </w:rPr>
            </w:pPr>
            <w:r w:rsidRPr="000D0ADB">
              <w:rPr>
                <w:rFonts w:ascii="Times New Roman" w:hAnsi="Times New Roman" w:cs="Times New Roman"/>
                <w:bCs/>
                <w:sz w:val="16"/>
                <w:szCs w:val="16"/>
              </w:rPr>
              <w:t>3</w:t>
            </w:r>
          </w:p>
        </w:tc>
        <w:tc>
          <w:tcPr>
            <w:tcW w:w="4252" w:type="dxa"/>
            <w:gridSpan w:val="2"/>
            <w:tcBorders>
              <w:top w:val="single" w:sz="4" w:space="0" w:color="auto"/>
              <w:left w:val="nil"/>
              <w:bottom w:val="single" w:sz="4" w:space="0" w:color="auto"/>
              <w:right w:val="single" w:sz="4" w:space="0" w:color="000000"/>
            </w:tcBorders>
            <w:shd w:val="clear" w:color="auto" w:fill="auto"/>
            <w:vAlign w:val="center"/>
          </w:tcPr>
          <w:p w:rsidR="00BC2B93" w:rsidRPr="000D0ADB" w:rsidRDefault="00BC2B93" w:rsidP="007574E4">
            <w:pPr>
              <w:spacing w:after="0" w:line="240" w:lineRule="auto"/>
              <w:jc w:val="center"/>
              <w:rPr>
                <w:rFonts w:ascii="Times New Roman" w:hAnsi="Times New Roman" w:cs="Times New Roman"/>
                <w:bCs/>
                <w:sz w:val="16"/>
                <w:szCs w:val="16"/>
              </w:rPr>
            </w:pPr>
            <w:r w:rsidRPr="000D0ADB">
              <w:rPr>
                <w:rFonts w:ascii="Times New Roman" w:hAnsi="Times New Roman" w:cs="Times New Roman"/>
                <w:bCs/>
                <w:sz w:val="16"/>
                <w:szCs w:val="16"/>
              </w:rPr>
              <w:t>4</w:t>
            </w:r>
          </w:p>
        </w:tc>
      </w:tr>
      <w:tr w:rsidR="00627D1C" w:rsidRPr="000D0ADB" w:rsidTr="000D0ADB">
        <w:trPr>
          <w:gridAfter w:val="1"/>
          <w:wAfter w:w="397"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27D1C" w:rsidRPr="000D0ADB" w:rsidRDefault="00627D1C" w:rsidP="003B02B7">
            <w:pPr>
              <w:spacing w:after="0" w:line="240" w:lineRule="auto"/>
              <w:jc w:val="both"/>
              <w:rPr>
                <w:rFonts w:ascii="Times New Roman" w:hAnsi="Times New Roman" w:cs="Times New Roman"/>
                <w:sz w:val="24"/>
                <w:szCs w:val="24"/>
              </w:rPr>
            </w:pPr>
            <w:r w:rsidRPr="000D0ADB">
              <w:rPr>
                <w:rFonts w:ascii="Times New Roman" w:hAnsi="Times New Roman" w:cs="Times New Roman"/>
                <w:sz w:val="24"/>
                <w:szCs w:val="24"/>
              </w:rPr>
              <w:t>1</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3B02B7">
            <w:pPr>
              <w:spacing w:after="0" w:line="240" w:lineRule="auto"/>
              <w:jc w:val="both"/>
              <w:rPr>
                <w:rFonts w:ascii="Times New Roman" w:hAnsi="Times New Roman" w:cs="Times New Roman"/>
                <w:sz w:val="24"/>
                <w:szCs w:val="24"/>
              </w:rPr>
            </w:pPr>
          </w:p>
        </w:tc>
        <w:tc>
          <w:tcPr>
            <w:tcW w:w="2252"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3B02B7">
            <w:pPr>
              <w:spacing w:after="0" w:line="240" w:lineRule="auto"/>
              <w:jc w:val="both"/>
              <w:rPr>
                <w:rFonts w:ascii="Times New Roman" w:hAnsi="Times New Roman" w:cs="Times New Roman"/>
                <w:sz w:val="24"/>
                <w:szCs w:val="24"/>
              </w:rPr>
            </w:pPr>
            <w:r w:rsidRPr="000D0ADB">
              <w:rPr>
                <w:rFonts w:ascii="Times New Roman" w:hAnsi="Times New Roman" w:cs="Times New Roman"/>
                <w:sz w:val="24"/>
                <w:szCs w:val="24"/>
              </w:rPr>
              <w:t>корова</w:t>
            </w:r>
          </w:p>
        </w:tc>
        <w:tc>
          <w:tcPr>
            <w:tcW w:w="4252" w:type="dxa"/>
            <w:gridSpan w:val="2"/>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3B02B7">
            <w:pPr>
              <w:spacing w:after="0" w:line="240" w:lineRule="auto"/>
              <w:jc w:val="both"/>
              <w:rPr>
                <w:rFonts w:ascii="Times New Roman" w:hAnsi="Times New Roman" w:cs="Times New Roman"/>
                <w:sz w:val="24"/>
                <w:szCs w:val="24"/>
              </w:rPr>
            </w:pPr>
          </w:p>
        </w:tc>
      </w:tr>
      <w:tr w:rsidR="00627D1C" w:rsidRPr="000D0ADB" w:rsidTr="000D0ADB">
        <w:trPr>
          <w:gridAfter w:val="1"/>
          <w:wAfter w:w="397"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27D1C" w:rsidRPr="000D0ADB" w:rsidRDefault="00627D1C" w:rsidP="003B02B7">
            <w:pPr>
              <w:spacing w:after="0" w:line="240" w:lineRule="auto"/>
              <w:jc w:val="both"/>
              <w:rPr>
                <w:rFonts w:ascii="Times New Roman" w:hAnsi="Times New Roman" w:cs="Times New Roman"/>
                <w:sz w:val="24"/>
                <w:szCs w:val="24"/>
              </w:rPr>
            </w:pPr>
            <w:r w:rsidRPr="000D0ADB">
              <w:rPr>
                <w:rFonts w:ascii="Times New Roman" w:hAnsi="Times New Roman" w:cs="Times New Roman"/>
                <w:sz w:val="24"/>
                <w:szCs w:val="24"/>
              </w:rPr>
              <w:t>2</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3B02B7">
            <w:pPr>
              <w:spacing w:after="0" w:line="240" w:lineRule="auto"/>
              <w:jc w:val="both"/>
              <w:rPr>
                <w:rFonts w:ascii="Times New Roman" w:hAnsi="Times New Roman" w:cs="Times New Roman"/>
                <w:sz w:val="24"/>
                <w:szCs w:val="24"/>
              </w:rPr>
            </w:pPr>
          </w:p>
        </w:tc>
        <w:tc>
          <w:tcPr>
            <w:tcW w:w="2252"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3B02B7">
            <w:pPr>
              <w:spacing w:after="0" w:line="240" w:lineRule="auto"/>
              <w:jc w:val="both"/>
              <w:rPr>
                <w:rFonts w:ascii="Times New Roman" w:hAnsi="Times New Roman" w:cs="Times New Roman"/>
                <w:sz w:val="24"/>
                <w:szCs w:val="24"/>
              </w:rPr>
            </w:pPr>
            <w:r w:rsidRPr="000D0ADB">
              <w:rPr>
                <w:rFonts w:ascii="Times New Roman" w:hAnsi="Times New Roman" w:cs="Times New Roman"/>
                <w:sz w:val="24"/>
                <w:szCs w:val="24"/>
              </w:rPr>
              <w:t>корова</w:t>
            </w:r>
          </w:p>
        </w:tc>
        <w:tc>
          <w:tcPr>
            <w:tcW w:w="4252" w:type="dxa"/>
            <w:gridSpan w:val="2"/>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3B02B7">
            <w:pPr>
              <w:spacing w:after="0" w:line="240" w:lineRule="auto"/>
              <w:jc w:val="both"/>
              <w:rPr>
                <w:rFonts w:ascii="Times New Roman" w:hAnsi="Times New Roman" w:cs="Times New Roman"/>
                <w:sz w:val="24"/>
                <w:szCs w:val="24"/>
              </w:rPr>
            </w:pPr>
          </w:p>
        </w:tc>
      </w:tr>
      <w:tr w:rsidR="00627D1C" w:rsidRPr="000D0ADB" w:rsidTr="000D0ADB">
        <w:trPr>
          <w:gridAfter w:val="1"/>
          <w:wAfter w:w="397"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27D1C" w:rsidRPr="000D0ADB" w:rsidRDefault="00627D1C" w:rsidP="003B02B7">
            <w:pPr>
              <w:spacing w:after="0" w:line="240" w:lineRule="auto"/>
              <w:jc w:val="both"/>
              <w:rPr>
                <w:rFonts w:ascii="Times New Roman" w:hAnsi="Times New Roman" w:cs="Times New Roman"/>
                <w:sz w:val="24"/>
                <w:szCs w:val="24"/>
              </w:rPr>
            </w:pPr>
            <w:r w:rsidRPr="000D0ADB">
              <w:rPr>
                <w:rFonts w:ascii="Times New Roman" w:hAnsi="Times New Roman" w:cs="Times New Roman"/>
                <w:sz w:val="24"/>
                <w:szCs w:val="24"/>
              </w:rPr>
              <w:t>3</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3B02B7">
            <w:pPr>
              <w:spacing w:after="0" w:line="240" w:lineRule="auto"/>
              <w:jc w:val="both"/>
              <w:rPr>
                <w:rFonts w:ascii="Times New Roman" w:hAnsi="Times New Roman" w:cs="Times New Roman"/>
                <w:sz w:val="24"/>
                <w:szCs w:val="24"/>
              </w:rPr>
            </w:pPr>
          </w:p>
        </w:tc>
        <w:tc>
          <w:tcPr>
            <w:tcW w:w="2252"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3B02B7">
            <w:pPr>
              <w:spacing w:after="0" w:line="240" w:lineRule="auto"/>
              <w:jc w:val="both"/>
              <w:rPr>
                <w:rFonts w:ascii="Times New Roman" w:hAnsi="Times New Roman" w:cs="Times New Roman"/>
                <w:sz w:val="24"/>
                <w:szCs w:val="24"/>
              </w:rPr>
            </w:pPr>
            <w:r w:rsidRPr="000D0ADB">
              <w:rPr>
                <w:rFonts w:ascii="Times New Roman" w:hAnsi="Times New Roman" w:cs="Times New Roman"/>
                <w:sz w:val="24"/>
                <w:szCs w:val="24"/>
              </w:rPr>
              <w:t>корова</w:t>
            </w:r>
          </w:p>
        </w:tc>
        <w:tc>
          <w:tcPr>
            <w:tcW w:w="4252" w:type="dxa"/>
            <w:gridSpan w:val="2"/>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3B02B7">
            <w:pPr>
              <w:spacing w:after="0" w:line="240" w:lineRule="auto"/>
              <w:jc w:val="both"/>
              <w:rPr>
                <w:rFonts w:ascii="Times New Roman" w:hAnsi="Times New Roman" w:cs="Times New Roman"/>
                <w:sz w:val="24"/>
                <w:szCs w:val="24"/>
              </w:rPr>
            </w:pPr>
          </w:p>
        </w:tc>
      </w:tr>
      <w:tr w:rsidR="00627D1C" w:rsidRPr="000D0ADB" w:rsidTr="000D0ADB">
        <w:trPr>
          <w:gridAfter w:val="1"/>
          <w:wAfter w:w="397"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27D1C" w:rsidRPr="000D0ADB" w:rsidRDefault="00627D1C" w:rsidP="007574E4">
            <w:pPr>
              <w:spacing w:after="0" w:line="240" w:lineRule="auto"/>
              <w:jc w:val="both"/>
              <w:rPr>
                <w:rFonts w:ascii="Times New Roman" w:hAnsi="Times New Roman" w:cs="Times New Roman"/>
                <w:sz w:val="24"/>
                <w:szCs w:val="24"/>
              </w:rPr>
            </w:pPr>
            <w:r w:rsidRPr="000D0ADB">
              <w:rPr>
                <w:rFonts w:ascii="Times New Roman" w:hAnsi="Times New Roman" w:cs="Times New Roman"/>
                <w:sz w:val="24"/>
                <w:szCs w:val="24"/>
              </w:rPr>
              <w:t>…</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c>
          <w:tcPr>
            <w:tcW w:w="2252"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c>
          <w:tcPr>
            <w:tcW w:w="4252" w:type="dxa"/>
            <w:gridSpan w:val="2"/>
            <w:tcBorders>
              <w:top w:val="single" w:sz="4" w:space="0" w:color="auto"/>
              <w:left w:val="nil"/>
              <w:bottom w:val="single" w:sz="4" w:space="0" w:color="auto"/>
              <w:right w:val="single" w:sz="4" w:space="0" w:color="000000"/>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r>
      <w:tr w:rsidR="00627D1C" w:rsidRPr="000D0ADB" w:rsidTr="000D0ADB">
        <w:trPr>
          <w:gridAfter w:val="1"/>
          <w:wAfter w:w="397" w:type="dxa"/>
          <w:trHeight w:val="591"/>
        </w:trPr>
        <w:tc>
          <w:tcPr>
            <w:tcW w:w="760" w:type="dxa"/>
            <w:tcBorders>
              <w:top w:val="nil"/>
              <w:left w:val="nil"/>
              <w:bottom w:val="nil"/>
              <w:right w:val="nil"/>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c>
          <w:tcPr>
            <w:tcW w:w="1300" w:type="dxa"/>
            <w:vMerge w:val="restart"/>
            <w:tcBorders>
              <w:top w:val="nil"/>
              <w:left w:val="nil"/>
              <w:right w:val="nil"/>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c>
          <w:tcPr>
            <w:tcW w:w="960" w:type="dxa"/>
            <w:vMerge w:val="restart"/>
            <w:tcBorders>
              <w:top w:val="nil"/>
              <w:left w:val="nil"/>
              <w:right w:val="nil"/>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c>
          <w:tcPr>
            <w:tcW w:w="332" w:type="dxa"/>
            <w:vMerge w:val="restart"/>
            <w:tcBorders>
              <w:top w:val="nil"/>
              <w:left w:val="nil"/>
              <w:right w:val="nil"/>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c>
          <w:tcPr>
            <w:tcW w:w="1134" w:type="dxa"/>
            <w:vMerge w:val="restart"/>
            <w:tcBorders>
              <w:top w:val="nil"/>
              <w:left w:val="nil"/>
              <w:right w:val="nil"/>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c>
          <w:tcPr>
            <w:tcW w:w="3118" w:type="dxa"/>
            <w:vMerge w:val="restart"/>
            <w:tcBorders>
              <w:top w:val="nil"/>
              <w:left w:val="nil"/>
              <w:right w:val="nil"/>
            </w:tcBorders>
            <w:shd w:val="clear" w:color="auto" w:fill="auto"/>
            <w:noWrap/>
            <w:vAlign w:val="bottom"/>
          </w:tcPr>
          <w:p w:rsidR="00627D1C" w:rsidRPr="000D0ADB" w:rsidRDefault="00627D1C" w:rsidP="007574E4">
            <w:pPr>
              <w:spacing w:after="0" w:line="240" w:lineRule="auto"/>
              <w:jc w:val="both"/>
              <w:rPr>
                <w:rFonts w:ascii="Times New Roman" w:hAnsi="Times New Roman" w:cs="Times New Roman"/>
                <w:sz w:val="24"/>
                <w:szCs w:val="24"/>
              </w:rPr>
            </w:pPr>
          </w:p>
        </w:tc>
      </w:tr>
      <w:tr w:rsidR="00BC2B93" w:rsidRPr="000D0ADB" w:rsidTr="000D0ADB">
        <w:trPr>
          <w:gridAfter w:val="1"/>
          <w:wAfter w:w="397" w:type="dxa"/>
          <w:trHeight w:val="80"/>
        </w:trPr>
        <w:tc>
          <w:tcPr>
            <w:tcW w:w="7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1300" w:type="dxa"/>
            <w:vMerge/>
            <w:tcBorders>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960" w:type="dxa"/>
            <w:vMerge/>
            <w:tcBorders>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332" w:type="dxa"/>
            <w:vMerge/>
            <w:tcBorders>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1134" w:type="dxa"/>
            <w:vMerge/>
            <w:tcBorders>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3118" w:type="dxa"/>
            <w:vMerge/>
            <w:tcBorders>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r>
      <w:tr w:rsidR="00BC2B93" w:rsidRPr="000D0ADB" w:rsidTr="000D0ADB">
        <w:trPr>
          <w:gridAfter w:val="1"/>
          <w:wAfter w:w="397" w:type="dxa"/>
          <w:trHeight w:val="315"/>
        </w:trPr>
        <w:tc>
          <w:tcPr>
            <w:tcW w:w="4095" w:type="dxa"/>
            <w:gridSpan w:val="5"/>
            <w:tcBorders>
              <w:top w:val="nil"/>
              <w:left w:val="nil"/>
              <w:bottom w:val="nil"/>
              <w:right w:val="nil"/>
            </w:tcBorders>
            <w:shd w:val="clear" w:color="auto" w:fill="auto"/>
            <w:noWrap/>
            <w:vAlign w:val="bottom"/>
          </w:tcPr>
          <w:p w:rsidR="00BC2B93" w:rsidRPr="000D0ADB" w:rsidRDefault="000D0ADB"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Гражданин, ведущий ЛПХ</w:t>
            </w:r>
          </w:p>
        </w:tc>
        <w:tc>
          <w:tcPr>
            <w:tcW w:w="1292" w:type="dxa"/>
            <w:gridSpan w:val="2"/>
            <w:tcBorders>
              <w:top w:val="nil"/>
              <w:left w:val="nil"/>
              <w:bottom w:val="single" w:sz="4" w:space="0" w:color="auto"/>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p w:rsidR="00BC2B93" w:rsidRPr="000D0ADB" w:rsidRDefault="00BC2B93" w:rsidP="007574E4">
            <w:pPr>
              <w:spacing w:after="0" w:line="240" w:lineRule="auto"/>
              <w:jc w:val="both"/>
              <w:rPr>
                <w:rFonts w:ascii="Times New Roman" w:hAnsi="Times New Roman" w:cs="Times New Roman"/>
                <w:sz w:val="24"/>
                <w:szCs w:val="24"/>
              </w:rPr>
            </w:pPr>
          </w:p>
        </w:tc>
        <w:tc>
          <w:tcPr>
            <w:tcW w:w="4252" w:type="dxa"/>
            <w:gridSpan w:val="2"/>
            <w:tcBorders>
              <w:top w:val="nil"/>
              <w:left w:val="nil"/>
              <w:bottom w:val="single" w:sz="4" w:space="0" w:color="auto"/>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r>
      <w:tr w:rsidR="00BC2B93" w:rsidRPr="000D0ADB" w:rsidTr="000D0ADB">
        <w:trPr>
          <w:gridAfter w:val="1"/>
          <w:wAfter w:w="397" w:type="dxa"/>
          <w:trHeight w:val="159"/>
        </w:trPr>
        <w:tc>
          <w:tcPr>
            <w:tcW w:w="7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1292" w:type="dxa"/>
            <w:gridSpan w:val="2"/>
            <w:tcBorders>
              <w:top w:val="single" w:sz="4" w:space="0" w:color="auto"/>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r w:rsidRPr="000D0ADB">
              <w:rPr>
                <w:rFonts w:ascii="Times New Roman" w:hAnsi="Times New Roman" w:cs="Times New Roman"/>
                <w:sz w:val="24"/>
                <w:szCs w:val="24"/>
              </w:rPr>
              <w:t>(подпись)</w:t>
            </w:r>
          </w:p>
        </w:tc>
        <w:tc>
          <w:tcPr>
            <w:tcW w:w="4252" w:type="dxa"/>
            <w:gridSpan w:val="2"/>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r w:rsidRPr="000D0ADB">
              <w:rPr>
                <w:rFonts w:ascii="Times New Roman" w:hAnsi="Times New Roman" w:cs="Times New Roman"/>
                <w:sz w:val="24"/>
                <w:szCs w:val="24"/>
              </w:rPr>
              <w:t>(расшифровка)</w:t>
            </w:r>
          </w:p>
        </w:tc>
      </w:tr>
      <w:tr w:rsidR="00BC2B93" w:rsidRPr="000D0ADB" w:rsidTr="000D0ADB">
        <w:trPr>
          <w:gridAfter w:val="1"/>
          <w:wAfter w:w="397" w:type="dxa"/>
          <w:trHeight w:val="80"/>
        </w:trPr>
        <w:tc>
          <w:tcPr>
            <w:tcW w:w="7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332"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c>
          <w:tcPr>
            <w:tcW w:w="3118" w:type="dxa"/>
            <w:tcBorders>
              <w:top w:val="nil"/>
              <w:left w:val="nil"/>
              <w:bottom w:val="nil"/>
              <w:right w:val="nil"/>
            </w:tcBorders>
            <w:shd w:val="clear" w:color="auto" w:fill="auto"/>
            <w:noWrap/>
            <w:vAlign w:val="bottom"/>
          </w:tcPr>
          <w:p w:rsidR="00BC2B93" w:rsidRPr="000D0ADB" w:rsidRDefault="00BC2B93" w:rsidP="007574E4">
            <w:pPr>
              <w:spacing w:after="0" w:line="240" w:lineRule="auto"/>
              <w:jc w:val="both"/>
              <w:rPr>
                <w:rFonts w:ascii="Times New Roman" w:hAnsi="Times New Roman" w:cs="Times New Roman"/>
                <w:sz w:val="24"/>
                <w:szCs w:val="24"/>
              </w:rPr>
            </w:pPr>
          </w:p>
        </w:tc>
      </w:tr>
      <w:tr w:rsidR="00BC2B93" w:rsidRPr="000D0ADB" w:rsidTr="000D0ADB">
        <w:trPr>
          <w:gridAfter w:val="1"/>
          <w:wAfter w:w="397" w:type="dxa"/>
          <w:trHeight w:val="690"/>
        </w:trPr>
        <w:tc>
          <w:tcPr>
            <w:tcW w:w="4095" w:type="dxa"/>
            <w:gridSpan w:val="5"/>
            <w:tcBorders>
              <w:top w:val="nil"/>
              <w:left w:val="nil"/>
              <w:bottom w:val="nil"/>
              <w:right w:val="nil"/>
            </w:tcBorders>
            <w:shd w:val="clear" w:color="auto" w:fill="auto"/>
            <w:vAlign w:val="center"/>
          </w:tcPr>
          <w:p w:rsidR="00BC2B93" w:rsidRPr="000D0ADB" w:rsidRDefault="00BC2B93" w:rsidP="007574E4">
            <w:pPr>
              <w:spacing w:after="0" w:line="240" w:lineRule="auto"/>
              <w:rPr>
                <w:rFonts w:ascii="Times New Roman" w:hAnsi="Times New Roman" w:cs="Times New Roman"/>
                <w:sz w:val="24"/>
                <w:szCs w:val="24"/>
              </w:rPr>
            </w:pPr>
            <w:r w:rsidRPr="000D0ADB">
              <w:rPr>
                <w:rFonts w:ascii="Times New Roman" w:hAnsi="Times New Roman" w:cs="Times New Roman"/>
                <w:sz w:val="24"/>
                <w:szCs w:val="24"/>
              </w:rPr>
              <w:t>Начальник ОГБУ "Кривошеинское межрайонное ветеринарное управление"</w:t>
            </w:r>
          </w:p>
        </w:tc>
        <w:tc>
          <w:tcPr>
            <w:tcW w:w="960" w:type="dxa"/>
            <w:tcBorders>
              <w:top w:val="nil"/>
              <w:left w:val="nil"/>
              <w:bottom w:val="single" w:sz="4" w:space="0" w:color="auto"/>
              <w:right w:val="nil"/>
            </w:tcBorders>
            <w:shd w:val="clear" w:color="auto" w:fill="auto"/>
            <w:noWrap/>
            <w:vAlign w:val="bottom"/>
          </w:tcPr>
          <w:p w:rsidR="00BC2B93" w:rsidRPr="000D0ADB" w:rsidRDefault="00BC2B93" w:rsidP="007574E4">
            <w:pPr>
              <w:spacing w:after="0" w:line="240" w:lineRule="auto"/>
              <w:rPr>
                <w:rFonts w:ascii="Times New Roman" w:hAnsi="Times New Roman" w:cs="Times New Roman"/>
                <w:sz w:val="24"/>
                <w:szCs w:val="24"/>
              </w:rPr>
            </w:pPr>
          </w:p>
        </w:tc>
        <w:tc>
          <w:tcPr>
            <w:tcW w:w="332" w:type="dxa"/>
            <w:tcBorders>
              <w:top w:val="nil"/>
              <w:left w:val="nil"/>
              <w:bottom w:val="single" w:sz="4" w:space="0" w:color="auto"/>
              <w:right w:val="nil"/>
            </w:tcBorders>
            <w:shd w:val="clear" w:color="auto" w:fill="auto"/>
            <w:noWrap/>
            <w:vAlign w:val="bottom"/>
          </w:tcPr>
          <w:p w:rsidR="00BC2B93" w:rsidRPr="000D0ADB" w:rsidRDefault="00BC2B93" w:rsidP="007574E4">
            <w:pPr>
              <w:spacing w:after="0" w:line="240" w:lineRule="auto"/>
              <w:rPr>
                <w:rFonts w:ascii="Times New Roman" w:hAnsi="Times New Roman" w:cs="Times New Roman"/>
                <w:sz w:val="24"/>
                <w:szCs w:val="24"/>
              </w:rPr>
            </w:pPr>
          </w:p>
        </w:tc>
        <w:tc>
          <w:tcPr>
            <w:tcW w:w="4252" w:type="dxa"/>
            <w:gridSpan w:val="2"/>
            <w:tcBorders>
              <w:top w:val="nil"/>
              <w:left w:val="nil"/>
              <w:bottom w:val="single" w:sz="4" w:space="0" w:color="auto"/>
              <w:right w:val="nil"/>
            </w:tcBorders>
            <w:shd w:val="clear" w:color="auto" w:fill="auto"/>
            <w:noWrap/>
            <w:vAlign w:val="bottom"/>
          </w:tcPr>
          <w:p w:rsidR="00BC2B93" w:rsidRPr="000D0ADB" w:rsidRDefault="00BC2B93" w:rsidP="007574E4">
            <w:pPr>
              <w:spacing w:after="0" w:line="240" w:lineRule="auto"/>
              <w:rPr>
                <w:rFonts w:ascii="Times New Roman" w:hAnsi="Times New Roman" w:cs="Times New Roman"/>
                <w:sz w:val="24"/>
                <w:szCs w:val="24"/>
              </w:rPr>
            </w:pPr>
          </w:p>
        </w:tc>
      </w:tr>
      <w:tr w:rsidR="00BC2B93" w:rsidRPr="00652D06" w:rsidTr="000D0ADB">
        <w:trPr>
          <w:gridAfter w:val="1"/>
          <w:wAfter w:w="397" w:type="dxa"/>
          <w:trHeight w:val="214"/>
        </w:trPr>
        <w:tc>
          <w:tcPr>
            <w:tcW w:w="760" w:type="dxa"/>
            <w:tcBorders>
              <w:top w:val="nil"/>
              <w:left w:val="nil"/>
              <w:bottom w:val="nil"/>
              <w:right w:val="nil"/>
            </w:tcBorders>
            <w:shd w:val="clear" w:color="auto" w:fill="auto"/>
            <w:noWrap/>
            <w:vAlign w:val="bottom"/>
          </w:tcPr>
          <w:p w:rsidR="00BC2B93" w:rsidRPr="000D0ADB" w:rsidRDefault="00BC2B93" w:rsidP="007574E4">
            <w:pPr>
              <w:spacing w:after="0" w:line="240" w:lineRule="auto"/>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0D0ADB" w:rsidRDefault="00BC2B93" w:rsidP="007574E4">
            <w:pPr>
              <w:spacing w:after="0" w:line="240" w:lineRule="auto"/>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BC2B93" w:rsidRPr="000D0ADB" w:rsidRDefault="00BC2B93" w:rsidP="007574E4">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BC2B93" w:rsidRPr="000D0ADB" w:rsidRDefault="00BC2B93" w:rsidP="007574E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0D0ADB" w:rsidRDefault="00BC2B93" w:rsidP="007574E4">
            <w:pPr>
              <w:spacing w:after="0" w:line="240" w:lineRule="auto"/>
              <w:rPr>
                <w:rFonts w:ascii="Times New Roman" w:hAnsi="Times New Roman" w:cs="Times New Roman"/>
                <w:sz w:val="24"/>
                <w:szCs w:val="24"/>
              </w:rPr>
            </w:pPr>
          </w:p>
        </w:tc>
        <w:tc>
          <w:tcPr>
            <w:tcW w:w="1292" w:type="dxa"/>
            <w:gridSpan w:val="2"/>
            <w:tcBorders>
              <w:top w:val="single" w:sz="4" w:space="0" w:color="auto"/>
              <w:left w:val="nil"/>
              <w:bottom w:val="nil"/>
              <w:right w:val="nil"/>
            </w:tcBorders>
            <w:shd w:val="clear" w:color="auto" w:fill="auto"/>
            <w:noWrap/>
            <w:vAlign w:val="bottom"/>
          </w:tcPr>
          <w:p w:rsidR="00BC2B93" w:rsidRPr="000D0ADB" w:rsidRDefault="00BC2B93" w:rsidP="007574E4">
            <w:pPr>
              <w:spacing w:after="0" w:line="240" w:lineRule="auto"/>
              <w:rPr>
                <w:rFonts w:ascii="Times New Roman" w:hAnsi="Times New Roman" w:cs="Times New Roman"/>
                <w:sz w:val="24"/>
                <w:szCs w:val="24"/>
              </w:rPr>
            </w:pPr>
            <w:r w:rsidRPr="000D0ADB">
              <w:rPr>
                <w:rFonts w:ascii="Times New Roman" w:hAnsi="Times New Roman" w:cs="Times New Roman"/>
                <w:sz w:val="24"/>
                <w:szCs w:val="24"/>
              </w:rPr>
              <w:t>(подпись)</w:t>
            </w:r>
          </w:p>
        </w:tc>
        <w:tc>
          <w:tcPr>
            <w:tcW w:w="4252" w:type="dxa"/>
            <w:gridSpan w:val="2"/>
            <w:tcBorders>
              <w:top w:val="nil"/>
              <w:left w:val="nil"/>
              <w:bottom w:val="nil"/>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r w:rsidRPr="000D0ADB">
              <w:rPr>
                <w:rFonts w:ascii="Times New Roman" w:hAnsi="Times New Roman" w:cs="Times New Roman"/>
                <w:sz w:val="24"/>
                <w:szCs w:val="24"/>
              </w:rPr>
              <w:t>(расшифровка)</w:t>
            </w:r>
          </w:p>
        </w:tc>
      </w:tr>
    </w:tbl>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p>
    <w:p w:rsidR="00BC2B93" w:rsidRDefault="00BC2B93" w:rsidP="007574E4">
      <w:pPr>
        <w:spacing w:after="0" w:line="240" w:lineRule="auto"/>
        <w:ind w:firstLine="851"/>
        <w:jc w:val="both"/>
        <w:rPr>
          <w:rFonts w:ascii="Times New Roman" w:hAnsi="Times New Roman" w:cs="Times New Roman"/>
          <w:sz w:val="24"/>
          <w:szCs w:val="24"/>
        </w:rPr>
      </w:pPr>
    </w:p>
    <w:p w:rsidR="00B06C65" w:rsidRDefault="00B06C65" w:rsidP="0071316B">
      <w:pPr>
        <w:spacing w:after="0" w:line="240" w:lineRule="auto"/>
        <w:jc w:val="both"/>
        <w:rPr>
          <w:rFonts w:ascii="Times New Roman" w:hAnsi="Times New Roman" w:cs="Times New Roman"/>
          <w:sz w:val="24"/>
          <w:szCs w:val="24"/>
        </w:rPr>
      </w:pPr>
    </w:p>
    <w:p w:rsidR="0071316B" w:rsidRDefault="0071316B" w:rsidP="0071316B">
      <w:pPr>
        <w:spacing w:after="0" w:line="240" w:lineRule="auto"/>
        <w:jc w:val="both"/>
        <w:rPr>
          <w:rFonts w:ascii="Times New Roman" w:hAnsi="Times New Roman" w:cs="Times New Roman"/>
          <w:sz w:val="24"/>
          <w:szCs w:val="24"/>
        </w:rPr>
      </w:pPr>
    </w:p>
    <w:p w:rsidR="009951C3" w:rsidRDefault="009951C3" w:rsidP="007574E4">
      <w:pPr>
        <w:spacing w:after="0" w:line="240" w:lineRule="auto"/>
        <w:ind w:firstLine="851"/>
        <w:jc w:val="both"/>
        <w:rPr>
          <w:rFonts w:ascii="Times New Roman" w:hAnsi="Times New Roman" w:cs="Times New Roman"/>
          <w:sz w:val="24"/>
          <w:szCs w:val="24"/>
        </w:rPr>
      </w:pPr>
    </w:p>
    <w:p w:rsidR="000D0ADB" w:rsidRDefault="000D0ADB" w:rsidP="007574E4">
      <w:pPr>
        <w:spacing w:after="0" w:line="240" w:lineRule="auto"/>
        <w:ind w:firstLine="851"/>
        <w:jc w:val="both"/>
        <w:rPr>
          <w:rFonts w:ascii="Times New Roman" w:hAnsi="Times New Roman" w:cs="Times New Roman"/>
          <w:sz w:val="24"/>
          <w:szCs w:val="24"/>
        </w:rPr>
      </w:pPr>
    </w:p>
    <w:p w:rsidR="000D0ADB" w:rsidRDefault="000D0ADB" w:rsidP="007574E4">
      <w:pPr>
        <w:spacing w:after="0" w:line="240" w:lineRule="auto"/>
        <w:ind w:firstLine="851"/>
        <w:jc w:val="both"/>
        <w:rPr>
          <w:rFonts w:ascii="Times New Roman" w:hAnsi="Times New Roman" w:cs="Times New Roman"/>
          <w:sz w:val="24"/>
          <w:szCs w:val="24"/>
        </w:rPr>
      </w:pPr>
    </w:p>
    <w:p w:rsidR="000D0ADB" w:rsidRDefault="000D0ADB" w:rsidP="007574E4">
      <w:pPr>
        <w:spacing w:after="0" w:line="240" w:lineRule="auto"/>
        <w:ind w:firstLine="851"/>
        <w:jc w:val="both"/>
        <w:rPr>
          <w:rFonts w:ascii="Times New Roman" w:hAnsi="Times New Roman" w:cs="Times New Roman"/>
          <w:sz w:val="24"/>
          <w:szCs w:val="24"/>
        </w:rPr>
      </w:pPr>
    </w:p>
    <w:p w:rsidR="000D0ADB" w:rsidRDefault="000D0ADB" w:rsidP="007574E4">
      <w:pPr>
        <w:spacing w:after="0" w:line="240" w:lineRule="auto"/>
        <w:ind w:firstLine="851"/>
        <w:jc w:val="both"/>
        <w:rPr>
          <w:rFonts w:ascii="Times New Roman" w:hAnsi="Times New Roman" w:cs="Times New Roman"/>
          <w:sz w:val="24"/>
          <w:szCs w:val="24"/>
        </w:rPr>
      </w:pPr>
    </w:p>
    <w:p w:rsidR="000D0ADB" w:rsidRDefault="000D0ADB" w:rsidP="007574E4">
      <w:pPr>
        <w:spacing w:after="0" w:line="240" w:lineRule="auto"/>
        <w:ind w:firstLine="851"/>
        <w:jc w:val="both"/>
        <w:rPr>
          <w:rFonts w:ascii="Times New Roman" w:hAnsi="Times New Roman" w:cs="Times New Roman"/>
          <w:sz w:val="24"/>
          <w:szCs w:val="24"/>
        </w:rPr>
      </w:pPr>
    </w:p>
    <w:p w:rsidR="000D0ADB" w:rsidRDefault="000D0ADB" w:rsidP="007574E4">
      <w:pPr>
        <w:spacing w:after="0" w:line="240" w:lineRule="auto"/>
        <w:ind w:firstLine="851"/>
        <w:jc w:val="both"/>
        <w:rPr>
          <w:rFonts w:ascii="Times New Roman" w:hAnsi="Times New Roman" w:cs="Times New Roman"/>
          <w:sz w:val="24"/>
          <w:szCs w:val="24"/>
        </w:rPr>
      </w:pPr>
    </w:p>
    <w:p w:rsidR="000D0ADB" w:rsidRDefault="000D0ADB" w:rsidP="007574E4">
      <w:pPr>
        <w:spacing w:after="0" w:line="240" w:lineRule="auto"/>
        <w:ind w:firstLine="851"/>
        <w:jc w:val="both"/>
        <w:rPr>
          <w:rFonts w:ascii="Times New Roman" w:hAnsi="Times New Roman" w:cs="Times New Roman"/>
          <w:sz w:val="24"/>
          <w:szCs w:val="24"/>
        </w:rPr>
      </w:pPr>
    </w:p>
    <w:p w:rsidR="009951C3" w:rsidRDefault="009951C3" w:rsidP="007574E4">
      <w:pPr>
        <w:spacing w:after="0" w:line="240" w:lineRule="auto"/>
        <w:ind w:firstLine="851"/>
        <w:jc w:val="both"/>
        <w:rPr>
          <w:rFonts w:ascii="Times New Roman" w:hAnsi="Times New Roman" w:cs="Times New Roman"/>
          <w:sz w:val="24"/>
          <w:szCs w:val="24"/>
        </w:rPr>
      </w:pPr>
    </w:p>
    <w:p w:rsidR="009713C3" w:rsidRPr="00652D06" w:rsidRDefault="009713C3" w:rsidP="009713C3">
      <w:pPr>
        <w:pStyle w:val="ConsPlusNormal"/>
        <w:ind w:left="6237"/>
        <w:jc w:val="both"/>
        <w:outlineLvl w:val="2"/>
      </w:pPr>
      <w:r>
        <w:lastRenderedPageBreak/>
        <w:t>Приложение № 7</w:t>
      </w:r>
    </w:p>
    <w:p w:rsidR="009713C3" w:rsidRPr="00652D06" w:rsidRDefault="009713C3" w:rsidP="009713C3">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BC2B93" w:rsidRPr="00652D06" w:rsidRDefault="00BC2B93" w:rsidP="001A17D9">
      <w:pPr>
        <w:spacing w:after="0" w:line="240" w:lineRule="auto"/>
        <w:ind w:left="6237"/>
        <w:jc w:val="both"/>
        <w:rPr>
          <w:rFonts w:ascii="Times New Roman" w:hAnsi="Times New Roman" w:cs="Times New Roman"/>
          <w:sz w:val="24"/>
          <w:szCs w:val="24"/>
        </w:rPr>
      </w:pPr>
    </w:p>
    <w:p w:rsidR="00BC2B93" w:rsidRPr="00652D06" w:rsidRDefault="00BC2B93" w:rsidP="007574E4">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Сводный реестр</w:t>
      </w:r>
    </w:p>
    <w:p w:rsidR="00BC2B93" w:rsidRPr="00652D06" w:rsidRDefault="00BC2B93" w:rsidP="007574E4">
      <w:pPr>
        <w:spacing w:after="0" w:line="240" w:lineRule="auto"/>
        <w:jc w:val="center"/>
        <w:rPr>
          <w:rFonts w:ascii="Times New Roman" w:hAnsi="Times New Roman" w:cs="Times New Roman"/>
          <w:bCs/>
          <w:sz w:val="24"/>
          <w:szCs w:val="24"/>
        </w:rPr>
      </w:pP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 xml:space="preserve">получателей субсидий на </w:t>
      </w:r>
      <w:r w:rsidR="00DF1A66">
        <w:rPr>
          <w:rFonts w:ascii="Times New Roman" w:hAnsi="Times New Roman" w:cs="Times New Roman"/>
          <w:bCs/>
          <w:sz w:val="24"/>
          <w:szCs w:val="24"/>
        </w:rPr>
        <w:t xml:space="preserve">развитие личных подсобных хозяйств </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 Муниципальному образованию Кривошеинский района</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за ______________________ 20_____ год</w:t>
      </w:r>
    </w:p>
    <w:p w:rsidR="00BC2B93" w:rsidRPr="00652D06" w:rsidRDefault="00BC2B93" w:rsidP="007574E4">
      <w:pPr>
        <w:spacing w:after="0" w:line="240" w:lineRule="auto"/>
        <w:jc w:val="center"/>
        <w:rPr>
          <w:rFonts w:ascii="Times New Roman" w:hAnsi="Times New Roman" w:cs="Times New Roman"/>
          <w:sz w:val="24"/>
          <w:szCs w:val="24"/>
        </w:rPr>
      </w:pPr>
    </w:p>
    <w:p w:rsidR="00BC2B93"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xml:space="preserve">Направление: </w:t>
      </w:r>
      <w:r w:rsidR="00AC2242">
        <w:rPr>
          <w:rFonts w:ascii="Times New Roman" w:hAnsi="Times New Roman" w:cs="Times New Roman"/>
          <w:sz w:val="24"/>
          <w:szCs w:val="24"/>
        </w:rPr>
        <w:t>на содержание коров</w:t>
      </w:r>
    </w:p>
    <w:p w:rsidR="00AC2242" w:rsidRPr="00652D06" w:rsidRDefault="00AC2242" w:rsidP="007574E4">
      <w:pPr>
        <w:spacing w:after="0" w:line="240" w:lineRule="auto"/>
        <w:jc w:val="both"/>
        <w:rPr>
          <w:rFonts w:ascii="Times New Roman" w:hAnsi="Times New Roman" w:cs="Times New Roman"/>
          <w:sz w:val="24"/>
          <w:szCs w:val="24"/>
        </w:rPr>
      </w:pPr>
    </w:p>
    <w:tbl>
      <w:tblPr>
        <w:tblW w:w="9999" w:type="dxa"/>
        <w:tblInd w:w="-252" w:type="dxa"/>
        <w:tblLook w:val="0000"/>
      </w:tblPr>
      <w:tblGrid>
        <w:gridCol w:w="2628"/>
        <w:gridCol w:w="1559"/>
        <w:gridCol w:w="1560"/>
        <w:gridCol w:w="2409"/>
        <w:gridCol w:w="1843"/>
      </w:tblGrid>
      <w:tr w:rsidR="00BC2B93" w:rsidRPr="00652D06" w:rsidTr="00830618">
        <w:trPr>
          <w:trHeight w:val="1455"/>
        </w:trPr>
        <w:tc>
          <w:tcPr>
            <w:tcW w:w="2628" w:type="dxa"/>
            <w:tcBorders>
              <w:top w:val="single" w:sz="4" w:space="0" w:color="auto"/>
              <w:left w:val="single" w:sz="4" w:space="0" w:color="auto"/>
              <w:bottom w:val="single" w:sz="4" w:space="0" w:color="auto"/>
              <w:right w:val="single" w:sz="4" w:space="0" w:color="000000"/>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Наим</w:t>
            </w:r>
            <w:r w:rsidR="00DB3D8E">
              <w:rPr>
                <w:rFonts w:ascii="Times New Roman" w:hAnsi="Times New Roman" w:cs="Times New Roman"/>
                <w:sz w:val="24"/>
                <w:szCs w:val="24"/>
              </w:rPr>
              <w:t>енование получателей субсидии/</w:t>
            </w:r>
            <w:r w:rsidRPr="00652D06">
              <w:rPr>
                <w:rFonts w:ascii="Times New Roman" w:hAnsi="Times New Roman" w:cs="Times New Roman"/>
                <w:sz w:val="24"/>
                <w:szCs w:val="24"/>
              </w:rPr>
              <w:t>ИНН</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Количество голов</w:t>
            </w:r>
          </w:p>
        </w:tc>
        <w:tc>
          <w:tcPr>
            <w:tcW w:w="1560"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Ставка субсидии  (рублей за единицу)</w:t>
            </w:r>
          </w:p>
        </w:tc>
        <w:tc>
          <w:tcPr>
            <w:tcW w:w="2409"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1843" w:type="dxa"/>
            <w:tcBorders>
              <w:top w:val="single" w:sz="4" w:space="0" w:color="auto"/>
              <w:left w:val="nil"/>
              <w:bottom w:val="single" w:sz="4" w:space="0" w:color="auto"/>
              <w:right w:val="single" w:sz="4" w:space="0" w:color="auto"/>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bl>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Глава Кривош</w:t>
      </w:r>
      <w:r w:rsidR="00DF1A66">
        <w:rPr>
          <w:rFonts w:ascii="Times New Roman" w:hAnsi="Times New Roman" w:cs="Times New Roman"/>
          <w:sz w:val="24"/>
          <w:szCs w:val="24"/>
        </w:rPr>
        <w:t xml:space="preserve">еинского района               </w:t>
      </w:r>
      <w:r w:rsidRPr="00652D06">
        <w:rPr>
          <w:rFonts w:ascii="Times New Roman" w:hAnsi="Times New Roman" w:cs="Times New Roman"/>
          <w:sz w:val="24"/>
          <w:szCs w:val="24"/>
        </w:rPr>
        <w:t>__________________             _____________________</w:t>
      </w:r>
    </w:p>
    <w:p w:rsidR="00BC2B93" w:rsidRPr="00652D06" w:rsidRDefault="00DF1A66"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w:t>
      </w: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DF1A66"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бухгалтер                                      </w:t>
      </w:r>
      <w:r w:rsidR="00BC2B93" w:rsidRPr="00652D06">
        <w:rPr>
          <w:rFonts w:ascii="Times New Roman" w:hAnsi="Times New Roman" w:cs="Times New Roman"/>
          <w:sz w:val="24"/>
          <w:szCs w:val="24"/>
        </w:rPr>
        <w:t>________________              ___________________</w:t>
      </w:r>
    </w:p>
    <w:p w:rsidR="00BC2B93" w:rsidRPr="00652D06" w:rsidRDefault="00DF1A66"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sectPr w:rsidR="00BC2B93" w:rsidRPr="00652D06" w:rsidSect="00B06C65">
          <w:headerReference w:type="even" r:id="rId27"/>
          <w:headerReference w:type="default" r:id="rId28"/>
          <w:pgSz w:w="11905" w:h="16838"/>
          <w:pgMar w:top="567" w:right="567" w:bottom="1134" w:left="1418" w:header="567" w:footer="567" w:gutter="0"/>
          <w:cols w:space="720"/>
          <w:docGrid w:linePitch="326"/>
        </w:sectPr>
      </w:pPr>
    </w:p>
    <w:p w:rsidR="009713C3" w:rsidRPr="00652D06" w:rsidRDefault="009713C3" w:rsidP="009713C3">
      <w:pPr>
        <w:pStyle w:val="ConsPlusNormal"/>
        <w:ind w:left="6237"/>
        <w:jc w:val="both"/>
        <w:outlineLvl w:val="2"/>
      </w:pPr>
      <w:r>
        <w:lastRenderedPageBreak/>
        <w:t>Приложение № 8</w:t>
      </w:r>
    </w:p>
    <w:p w:rsidR="009713C3" w:rsidRPr="00652D06" w:rsidRDefault="009713C3" w:rsidP="009713C3">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9713C3" w:rsidRDefault="009713C3" w:rsidP="007574E4">
      <w:pPr>
        <w:spacing w:after="0" w:line="240" w:lineRule="auto"/>
        <w:jc w:val="center"/>
        <w:rPr>
          <w:rFonts w:ascii="Times New Roman" w:hAnsi="Times New Roman" w:cs="Times New Roman"/>
          <w:bCs/>
          <w:sz w:val="24"/>
          <w:szCs w:val="24"/>
        </w:rPr>
      </w:pPr>
    </w:p>
    <w:p w:rsidR="00BC2B93" w:rsidRPr="00652D06" w:rsidRDefault="00BC2B93" w:rsidP="007574E4">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Сводный реестр</w:t>
      </w:r>
    </w:p>
    <w:p w:rsidR="00BC2B93" w:rsidRPr="00652D06" w:rsidRDefault="00BC2B93" w:rsidP="007574E4">
      <w:pPr>
        <w:spacing w:after="0" w:line="240" w:lineRule="auto"/>
        <w:jc w:val="center"/>
        <w:rPr>
          <w:rFonts w:ascii="Times New Roman" w:hAnsi="Times New Roman" w:cs="Times New Roman"/>
          <w:bCs/>
          <w:sz w:val="24"/>
          <w:szCs w:val="24"/>
        </w:rPr>
      </w:pPr>
    </w:p>
    <w:p w:rsidR="00F9615D" w:rsidRDefault="00BC2B93" w:rsidP="007574E4">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получателей субсидий</w:t>
      </w:r>
      <w:r w:rsidR="00F9615D">
        <w:rPr>
          <w:rFonts w:ascii="Times New Roman" w:hAnsi="Times New Roman" w:cs="Times New Roman"/>
          <w:bCs/>
          <w:sz w:val="24"/>
          <w:szCs w:val="24"/>
        </w:rPr>
        <w:t xml:space="preserve"> на</w:t>
      </w:r>
      <w:r w:rsidRPr="00652D06">
        <w:rPr>
          <w:rFonts w:ascii="Times New Roman" w:hAnsi="Times New Roman" w:cs="Times New Roman"/>
          <w:bCs/>
          <w:sz w:val="24"/>
          <w:szCs w:val="24"/>
        </w:rPr>
        <w:t xml:space="preserve"> </w:t>
      </w:r>
      <w:r w:rsidR="00F9615D">
        <w:rPr>
          <w:rFonts w:ascii="Times New Roman" w:hAnsi="Times New Roman" w:cs="Times New Roman"/>
          <w:bCs/>
          <w:sz w:val="24"/>
          <w:szCs w:val="24"/>
        </w:rPr>
        <w:t>развитие личных подсобных хозяйств</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 Муниципальному образованию Кривошеинский района</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за ______________________ 20_____ год</w:t>
      </w:r>
    </w:p>
    <w:p w:rsidR="00BC2B93" w:rsidRPr="00652D06" w:rsidRDefault="00BC2B93" w:rsidP="007574E4">
      <w:pPr>
        <w:spacing w:after="0" w:line="240" w:lineRule="auto"/>
        <w:jc w:val="center"/>
        <w:rPr>
          <w:rFonts w:ascii="Times New Roman" w:hAnsi="Times New Roman" w:cs="Times New Roman"/>
          <w:sz w:val="24"/>
          <w:szCs w:val="24"/>
        </w:rPr>
      </w:pPr>
    </w:p>
    <w:p w:rsidR="00BC2B93" w:rsidRPr="00652D06" w:rsidRDefault="00BC2B93" w:rsidP="00F9615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xml:space="preserve">Направление: </w:t>
      </w:r>
      <w:r w:rsidR="00F9615D">
        <w:rPr>
          <w:rFonts w:ascii="Times New Roman" w:hAnsi="Times New Roman" w:cs="Times New Roman"/>
          <w:sz w:val="24"/>
          <w:szCs w:val="24"/>
        </w:rPr>
        <w:t>на возмещение части затрат на обеспечение технической и технологической модернизации</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p>
    <w:tbl>
      <w:tblPr>
        <w:tblW w:w="10206" w:type="dxa"/>
        <w:tblInd w:w="108" w:type="dxa"/>
        <w:tblLayout w:type="fixed"/>
        <w:tblLook w:val="0000"/>
      </w:tblPr>
      <w:tblGrid>
        <w:gridCol w:w="1842"/>
        <w:gridCol w:w="1843"/>
        <w:gridCol w:w="1418"/>
        <w:gridCol w:w="1275"/>
        <w:gridCol w:w="1985"/>
        <w:gridCol w:w="1843"/>
      </w:tblGrid>
      <w:tr w:rsidR="00BC2B93" w:rsidRPr="00652D06" w:rsidTr="00E7244A">
        <w:trPr>
          <w:trHeight w:val="1376"/>
        </w:trPr>
        <w:tc>
          <w:tcPr>
            <w:tcW w:w="1842" w:type="dxa"/>
            <w:tcBorders>
              <w:top w:val="single" w:sz="4" w:space="0" w:color="auto"/>
              <w:left w:val="single" w:sz="4" w:space="0" w:color="auto"/>
              <w:right w:val="single" w:sz="4" w:space="0" w:color="000000"/>
            </w:tcBorders>
            <w:shd w:val="clear" w:color="auto" w:fill="auto"/>
            <w:vAlign w:val="center"/>
          </w:tcPr>
          <w:p w:rsidR="00BC2B93" w:rsidRPr="00652D06" w:rsidRDefault="00BC2B93" w:rsidP="00F9615D">
            <w:pPr>
              <w:spacing w:after="0" w:line="240" w:lineRule="auto"/>
              <w:jc w:val="center"/>
              <w:rPr>
                <w:rFonts w:ascii="Times New Roman" w:hAnsi="Times New Roman" w:cs="Times New Roman"/>
                <w:sz w:val="24"/>
                <w:szCs w:val="24"/>
              </w:rPr>
            </w:pPr>
          </w:p>
          <w:p w:rsidR="00BC2B93" w:rsidRPr="00652D06" w:rsidRDefault="00BC2B93" w:rsidP="00F9615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Наименование получателей субсидии/ИНН</w:t>
            </w:r>
          </w:p>
          <w:p w:rsidR="00BC2B93" w:rsidRPr="00652D06" w:rsidRDefault="00BC2B93" w:rsidP="00F9615D">
            <w:pPr>
              <w:spacing w:after="0" w:line="240" w:lineRule="auto"/>
              <w:jc w:val="center"/>
              <w:rPr>
                <w:rFonts w:ascii="Times New Roman" w:hAnsi="Times New Roman" w:cs="Times New Roman"/>
                <w:sz w:val="24"/>
                <w:szCs w:val="24"/>
              </w:rPr>
            </w:pPr>
          </w:p>
        </w:tc>
        <w:tc>
          <w:tcPr>
            <w:tcW w:w="1843" w:type="dxa"/>
            <w:tcBorders>
              <w:top w:val="single" w:sz="4" w:space="0" w:color="auto"/>
              <w:left w:val="nil"/>
              <w:right w:val="single" w:sz="4" w:space="0" w:color="auto"/>
            </w:tcBorders>
            <w:shd w:val="clear" w:color="auto" w:fill="auto"/>
            <w:vAlign w:val="center"/>
          </w:tcPr>
          <w:p w:rsidR="00BC2B93" w:rsidRPr="00652D06" w:rsidRDefault="00BC2B93" w:rsidP="00F9615D">
            <w:pPr>
              <w:spacing w:after="0" w:line="240" w:lineRule="auto"/>
              <w:jc w:val="center"/>
              <w:rPr>
                <w:rFonts w:ascii="Times New Roman" w:hAnsi="Times New Roman" w:cs="Times New Roman"/>
                <w:sz w:val="24"/>
                <w:szCs w:val="24"/>
              </w:rPr>
            </w:pPr>
          </w:p>
          <w:p w:rsidR="00BC2B93" w:rsidRPr="00652D06" w:rsidRDefault="00BC2B93" w:rsidP="00F9615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Наименование вида расходов</w:t>
            </w:r>
          </w:p>
          <w:p w:rsidR="00BC2B93" w:rsidRPr="00652D06" w:rsidRDefault="00BC2B93" w:rsidP="00F9615D">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vAlign w:val="center"/>
          </w:tcPr>
          <w:p w:rsidR="00BC2B93" w:rsidRPr="00652D06" w:rsidRDefault="00BC2B93" w:rsidP="00F9615D">
            <w:pPr>
              <w:spacing w:after="0" w:line="240" w:lineRule="auto"/>
              <w:ind w:right="176"/>
              <w:jc w:val="center"/>
              <w:rPr>
                <w:rFonts w:ascii="Times New Roman" w:hAnsi="Times New Roman" w:cs="Times New Roman"/>
                <w:sz w:val="24"/>
                <w:szCs w:val="24"/>
              </w:rPr>
            </w:pPr>
            <w:r w:rsidRPr="00652D06">
              <w:rPr>
                <w:rFonts w:ascii="Times New Roman" w:hAnsi="Times New Roman" w:cs="Times New Roman"/>
                <w:sz w:val="24"/>
                <w:szCs w:val="24"/>
              </w:rPr>
              <w:t>Сумма расходов (рублей)</w:t>
            </w:r>
          </w:p>
        </w:tc>
        <w:tc>
          <w:tcPr>
            <w:tcW w:w="1275" w:type="dxa"/>
            <w:tcBorders>
              <w:top w:val="single" w:sz="4" w:space="0" w:color="auto"/>
              <w:left w:val="single" w:sz="4" w:space="0" w:color="auto"/>
              <w:right w:val="single" w:sz="4" w:space="0" w:color="auto"/>
            </w:tcBorders>
            <w:vAlign w:val="center"/>
          </w:tcPr>
          <w:p w:rsidR="00BC2B93" w:rsidRPr="00652D06" w:rsidRDefault="00BC2B93" w:rsidP="00F9615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Ставка (размер) субсидии, %</w:t>
            </w:r>
          </w:p>
        </w:tc>
        <w:tc>
          <w:tcPr>
            <w:tcW w:w="1985" w:type="dxa"/>
            <w:tcBorders>
              <w:top w:val="single" w:sz="4" w:space="0" w:color="auto"/>
              <w:left w:val="nil"/>
              <w:right w:val="single" w:sz="4" w:space="0" w:color="auto"/>
            </w:tcBorders>
            <w:vAlign w:val="center"/>
          </w:tcPr>
          <w:p w:rsidR="00BC2B93" w:rsidRPr="00652D06" w:rsidRDefault="00BC2B93" w:rsidP="00F9615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при</w:t>
            </w:r>
            <w:r w:rsidR="00F9615D">
              <w:rPr>
                <w:rFonts w:ascii="Times New Roman" w:hAnsi="Times New Roman" w:cs="Times New Roman"/>
                <w:sz w:val="24"/>
                <w:szCs w:val="24"/>
              </w:rPr>
              <w:t>читающейся субсидии, (руб.)</w:t>
            </w:r>
          </w:p>
        </w:tc>
        <w:tc>
          <w:tcPr>
            <w:tcW w:w="1843" w:type="dxa"/>
            <w:tcBorders>
              <w:top w:val="single" w:sz="4" w:space="0" w:color="auto"/>
              <w:left w:val="nil"/>
              <w:right w:val="single" w:sz="4" w:space="0" w:color="auto"/>
            </w:tcBorders>
            <w:vAlign w:val="center"/>
          </w:tcPr>
          <w:p w:rsidR="00BC2B93" w:rsidRPr="00652D06" w:rsidRDefault="00BC2B93" w:rsidP="00F9615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E7244A">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E7244A">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F9615D" w:rsidTr="00E7244A">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C2B93" w:rsidRPr="00F9615D" w:rsidRDefault="00BC2B93" w:rsidP="00F9615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Итого</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F9615D" w:rsidRDefault="00BC2B93" w:rsidP="00F9615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rsidR="00BC2B93" w:rsidRPr="00F9615D" w:rsidRDefault="00BC2B93" w:rsidP="00F9615D">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2B93" w:rsidRPr="00F9615D" w:rsidRDefault="00BC2B93" w:rsidP="00F9615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х</w:t>
            </w:r>
          </w:p>
        </w:tc>
        <w:tc>
          <w:tcPr>
            <w:tcW w:w="1985" w:type="dxa"/>
            <w:tcBorders>
              <w:top w:val="single" w:sz="4" w:space="0" w:color="auto"/>
              <w:left w:val="nil"/>
              <w:bottom w:val="single" w:sz="4" w:space="0" w:color="auto"/>
              <w:right w:val="single" w:sz="4" w:space="0" w:color="auto"/>
            </w:tcBorders>
          </w:tcPr>
          <w:p w:rsidR="00BC2B93" w:rsidRPr="00F9615D" w:rsidRDefault="00BC2B93" w:rsidP="00F9615D">
            <w:pPr>
              <w:spacing w:after="0" w:line="240" w:lineRule="auto"/>
              <w:jc w:val="center"/>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BC2B93" w:rsidRPr="00F9615D" w:rsidRDefault="00BC2B93" w:rsidP="00F9615D">
            <w:pPr>
              <w:spacing w:after="0" w:line="240" w:lineRule="auto"/>
              <w:jc w:val="center"/>
              <w:rPr>
                <w:rFonts w:ascii="Times New Roman" w:hAnsi="Times New Roman" w:cs="Times New Roman"/>
                <w:sz w:val="24"/>
                <w:szCs w:val="24"/>
              </w:rPr>
            </w:pPr>
          </w:p>
        </w:tc>
      </w:tr>
    </w:tbl>
    <w:p w:rsidR="00BC2B93" w:rsidRDefault="00BC2B93" w:rsidP="007574E4">
      <w:pPr>
        <w:spacing w:after="0" w:line="240" w:lineRule="auto"/>
        <w:jc w:val="both"/>
        <w:rPr>
          <w:rFonts w:ascii="Times New Roman" w:hAnsi="Times New Roman" w:cs="Times New Roman"/>
          <w:sz w:val="24"/>
          <w:szCs w:val="24"/>
        </w:rPr>
      </w:pPr>
    </w:p>
    <w:p w:rsidR="00F9615D" w:rsidRDefault="00F9615D" w:rsidP="007574E4">
      <w:pPr>
        <w:spacing w:after="0" w:line="240" w:lineRule="auto"/>
        <w:jc w:val="both"/>
        <w:rPr>
          <w:rFonts w:ascii="Times New Roman" w:hAnsi="Times New Roman" w:cs="Times New Roman"/>
          <w:sz w:val="24"/>
          <w:szCs w:val="24"/>
        </w:rPr>
      </w:pPr>
    </w:p>
    <w:p w:rsidR="00F9615D" w:rsidRPr="00652D06" w:rsidRDefault="00F9615D" w:rsidP="007574E4">
      <w:pPr>
        <w:spacing w:after="0" w:line="240" w:lineRule="auto"/>
        <w:jc w:val="both"/>
        <w:rPr>
          <w:rFonts w:ascii="Times New Roman" w:hAnsi="Times New Roman" w:cs="Times New Roman"/>
          <w:sz w:val="24"/>
          <w:szCs w:val="24"/>
        </w:rPr>
      </w:pPr>
    </w:p>
    <w:p w:rsidR="00BC2B93" w:rsidRPr="00652D06" w:rsidRDefault="00F9615D"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Кривошеинского района                 </w:t>
      </w:r>
      <w:r w:rsidR="00BC2B93" w:rsidRPr="00652D06">
        <w:rPr>
          <w:rFonts w:ascii="Times New Roman" w:hAnsi="Times New Roman" w:cs="Times New Roman"/>
          <w:sz w:val="24"/>
          <w:szCs w:val="24"/>
        </w:rPr>
        <w:t>__________________             _____________________</w:t>
      </w:r>
    </w:p>
    <w:p w:rsidR="00BC2B93" w:rsidRPr="00652D06" w:rsidRDefault="00F9615D"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p>
    <w:p w:rsidR="00F9615D" w:rsidRPr="00652D06" w:rsidRDefault="00F9615D" w:rsidP="00F9615D">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___</w:t>
      </w:r>
      <w:r w:rsidRPr="00652D06">
        <w:rPr>
          <w:rFonts w:ascii="Times New Roman" w:hAnsi="Times New Roman" w:cs="Times New Roman"/>
          <w:sz w:val="24"/>
          <w:szCs w:val="24"/>
        </w:rPr>
        <w:t>______</w:t>
      </w:r>
      <w:r>
        <w:rPr>
          <w:rFonts w:ascii="Times New Roman" w:hAnsi="Times New Roman" w:cs="Times New Roman"/>
          <w:sz w:val="24"/>
          <w:szCs w:val="24"/>
        </w:rPr>
        <w:t xml:space="preserve">__________          </w:t>
      </w:r>
      <w:r w:rsidRPr="00652D06">
        <w:rPr>
          <w:rFonts w:ascii="Times New Roman" w:hAnsi="Times New Roman" w:cs="Times New Roman"/>
          <w:sz w:val="24"/>
          <w:szCs w:val="24"/>
        </w:rPr>
        <w:t xml:space="preserve"> </w:t>
      </w:r>
      <w:r>
        <w:rPr>
          <w:rFonts w:ascii="Times New Roman" w:hAnsi="Times New Roman" w:cs="Times New Roman"/>
          <w:sz w:val="24"/>
          <w:szCs w:val="24"/>
        </w:rPr>
        <w:t>__</w:t>
      </w:r>
      <w:r w:rsidRPr="00652D06">
        <w:rPr>
          <w:rFonts w:ascii="Times New Roman" w:hAnsi="Times New Roman" w:cs="Times New Roman"/>
          <w:sz w:val="24"/>
          <w:szCs w:val="24"/>
        </w:rPr>
        <w:t>___________________</w:t>
      </w:r>
    </w:p>
    <w:p w:rsidR="00F9615D" w:rsidRPr="00652D06" w:rsidRDefault="00F9615D" w:rsidP="00F961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Default="00BC2B93"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9713C3" w:rsidRPr="00652D06" w:rsidRDefault="009713C3" w:rsidP="009713C3">
      <w:pPr>
        <w:pStyle w:val="ConsPlusNormal"/>
        <w:ind w:left="6237"/>
        <w:jc w:val="both"/>
        <w:outlineLvl w:val="2"/>
      </w:pPr>
      <w:r>
        <w:t>Приложение № 9</w:t>
      </w:r>
    </w:p>
    <w:p w:rsidR="009713C3" w:rsidRPr="00652D06" w:rsidRDefault="009713C3" w:rsidP="009713C3">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DB3D8E" w:rsidRDefault="00DB3D8E" w:rsidP="00DB3D8E">
      <w:pPr>
        <w:spacing w:after="0" w:line="240" w:lineRule="auto"/>
        <w:ind w:left="6237"/>
        <w:jc w:val="both"/>
        <w:rPr>
          <w:rFonts w:ascii="Times New Roman" w:hAnsi="Times New Roman" w:cs="Times New Roman"/>
          <w:sz w:val="24"/>
          <w:szCs w:val="24"/>
        </w:rPr>
      </w:pPr>
    </w:p>
    <w:p w:rsidR="00DB3D8E" w:rsidRDefault="00DB3D8E" w:rsidP="00DB3D8E">
      <w:pPr>
        <w:spacing w:after="0" w:line="240" w:lineRule="auto"/>
        <w:ind w:left="6237"/>
        <w:jc w:val="both"/>
        <w:rPr>
          <w:rFonts w:ascii="Times New Roman" w:hAnsi="Times New Roman" w:cs="Times New Roman"/>
          <w:sz w:val="24"/>
          <w:szCs w:val="24"/>
        </w:rPr>
      </w:pPr>
    </w:p>
    <w:p w:rsidR="00F16407" w:rsidRPr="00DC1BC2" w:rsidRDefault="00F16407" w:rsidP="00F16407">
      <w:pPr>
        <w:spacing w:after="0" w:line="240" w:lineRule="auto"/>
        <w:jc w:val="center"/>
        <w:rPr>
          <w:rFonts w:ascii="Times New Roman" w:hAnsi="Times New Roman" w:cs="Times New Roman"/>
          <w:sz w:val="24"/>
          <w:szCs w:val="24"/>
        </w:rPr>
      </w:pPr>
      <w:r w:rsidRPr="00DC1BC2">
        <w:rPr>
          <w:rFonts w:ascii="Times New Roman" w:hAnsi="Times New Roman" w:cs="Times New Roman"/>
          <w:bCs/>
          <w:sz w:val="24"/>
          <w:szCs w:val="24"/>
        </w:rPr>
        <w:t>Справка-расчет</w:t>
      </w:r>
    </w:p>
    <w:p w:rsidR="007D20A4" w:rsidRPr="00652D06" w:rsidRDefault="00F16407" w:rsidP="007D20A4">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 xml:space="preserve">причитающихся субсидий </w:t>
      </w:r>
      <w:r w:rsidR="007D20A4">
        <w:rPr>
          <w:rFonts w:ascii="Times New Roman" w:hAnsi="Times New Roman" w:cs="Times New Roman"/>
          <w:bCs/>
          <w:sz w:val="24"/>
          <w:szCs w:val="24"/>
        </w:rPr>
        <w:t xml:space="preserve">развитие крестьянских (фермерских) хозяйств и индивидуальных предпринимателей, являющихся сельскохозяйственными товаропроизводителями </w:t>
      </w:r>
    </w:p>
    <w:p w:rsidR="00F16407" w:rsidRPr="00DC1BC2" w:rsidRDefault="007D20A4" w:rsidP="007D20A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 xml:space="preserve">по </w:t>
      </w:r>
      <w:r>
        <w:rPr>
          <w:rFonts w:ascii="Times New Roman" w:hAnsi="Times New Roman" w:cs="Times New Roman"/>
          <w:sz w:val="24"/>
          <w:szCs w:val="24"/>
        </w:rPr>
        <w:t>м</w:t>
      </w:r>
      <w:r w:rsidRPr="00652D06">
        <w:rPr>
          <w:rFonts w:ascii="Times New Roman" w:hAnsi="Times New Roman" w:cs="Times New Roman"/>
          <w:sz w:val="24"/>
          <w:szCs w:val="24"/>
        </w:rPr>
        <w:t>униципальному образованию Кривошеинский района</w:t>
      </w:r>
    </w:p>
    <w:p w:rsidR="00F16407" w:rsidRPr="00DC1BC2" w:rsidRDefault="00F16407" w:rsidP="00F16407">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(на содержание коров</w:t>
      </w:r>
      <w:r>
        <w:rPr>
          <w:rFonts w:ascii="Times New Roman" w:hAnsi="Times New Roman" w:cs="Times New Roman"/>
          <w:sz w:val="24"/>
          <w:szCs w:val="24"/>
        </w:rPr>
        <w:t xml:space="preserve"> молочного направления</w:t>
      </w:r>
      <w:r w:rsidRPr="00DC1BC2">
        <w:rPr>
          <w:rFonts w:ascii="Times New Roman" w:hAnsi="Times New Roman" w:cs="Times New Roman"/>
          <w:sz w:val="24"/>
          <w:szCs w:val="24"/>
        </w:rPr>
        <w:t>)</w:t>
      </w:r>
    </w:p>
    <w:p w:rsidR="00F16407" w:rsidRPr="00DC1BC2" w:rsidRDefault="00F16407" w:rsidP="00F16407">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по _________________________________  за _____________ 20___ г.</w:t>
      </w:r>
    </w:p>
    <w:p w:rsidR="00F16407" w:rsidRPr="00652D06" w:rsidRDefault="00F16407" w:rsidP="00F16407">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(наименование получателя субсидий</w:t>
      </w:r>
      <w:r w:rsidRPr="00652D06">
        <w:rPr>
          <w:rFonts w:ascii="Times New Roman" w:hAnsi="Times New Roman" w:cs="Times New Roman"/>
          <w:sz w:val="24"/>
          <w:szCs w:val="24"/>
        </w:rPr>
        <w:t>)</w:t>
      </w:r>
    </w:p>
    <w:p w:rsidR="00F16407" w:rsidRDefault="00F16407" w:rsidP="00F16407">
      <w:pPr>
        <w:spacing w:after="0" w:line="240" w:lineRule="auto"/>
        <w:jc w:val="both"/>
        <w:rPr>
          <w:rFonts w:ascii="Times New Roman" w:hAnsi="Times New Roman" w:cs="Times New Roman"/>
          <w:sz w:val="24"/>
          <w:szCs w:val="24"/>
        </w:rPr>
      </w:pP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ИНН получателя субсидии ________________________________________________________</w:t>
      </w: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Почтовый адрес получателя субсидии (с индексом) ___________________________________</w:t>
      </w: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контактного телефона __________________________________________________________</w:t>
      </w: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ОКТМО по муниципальному образованию ___________________________________________</w:t>
      </w:r>
    </w:p>
    <w:p w:rsidR="00F16407" w:rsidRPr="00652D06" w:rsidRDefault="00F16407" w:rsidP="00F16407">
      <w:pPr>
        <w:spacing w:after="0" w:line="240" w:lineRule="auto"/>
        <w:jc w:val="both"/>
        <w:rPr>
          <w:rFonts w:ascii="Times New Roman" w:hAnsi="Times New Roman" w:cs="Times New Roman"/>
          <w:sz w:val="24"/>
          <w:szCs w:val="24"/>
        </w:rPr>
      </w:pPr>
    </w:p>
    <w:tbl>
      <w:tblPr>
        <w:tblW w:w="10708" w:type="dxa"/>
        <w:tblInd w:w="-252" w:type="dxa"/>
        <w:tblLook w:val="0000"/>
      </w:tblPr>
      <w:tblGrid>
        <w:gridCol w:w="3054"/>
        <w:gridCol w:w="2410"/>
        <w:gridCol w:w="2551"/>
        <w:gridCol w:w="2693"/>
      </w:tblGrid>
      <w:tr w:rsidR="00F16407" w:rsidRPr="00652D06" w:rsidTr="00F16407">
        <w:trPr>
          <w:trHeight w:val="1455"/>
        </w:trPr>
        <w:tc>
          <w:tcPr>
            <w:tcW w:w="3054" w:type="dxa"/>
            <w:tcBorders>
              <w:top w:val="single" w:sz="4" w:space="0" w:color="auto"/>
              <w:left w:val="single" w:sz="4" w:space="0" w:color="auto"/>
              <w:bottom w:val="single" w:sz="4" w:space="0" w:color="auto"/>
              <w:right w:val="single" w:sz="4" w:space="0" w:color="000000"/>
            </w:tcBorders>
            <w:shd w:val="clear" w:color="auto" w:fill="auto"/>
            <w:vAlign w:val="center"/>
          </w:tcPr>
          <w:p w:rsidR="00F16407" w:rsidRPr="00652D06" w:rsidRDefault="00F16407"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Поголовье коров (голов)</w:t>
            </w:r>
          </w:p>
        </w:tc>
        <w:tc>
          <w:tcPr>
            <w:tcW w:w="2410" w:type="dxa"/>
            <w:tcBorders>
              <w:top w:val="single" w:sz="4" w:space="0" w:color="auto"/>
              <w:left w:val="nil"/>
              <w:bottom w:val="single" w:sz="4" w:space="0" w:color="auto"/>
              <w:right w:val="single" w:sz="4" w:space="0" w:color="000000"/>
            </w:tcBorders>
            <w:shd w:val="clear" w:color="auto" w:fill="auto"/>
            <w:vAlign w:val="center"/>
          </w:tcPr>
          <w:p w:rsidR="00F16407" w:rsidRPr="00652D06" w:rsidRDefault="00F16407"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Ставка субсидии  (рублей за единицу)</w:t>
            </w:r>
          </w:p>
        </w:tc>
        <w:tc>
          <w:tcPr>
            <w:tcW w:w="2551" w:type="dxa"/>
            <w:tcBorders>
              <w:top w:val="single" w:sz="4" w:space="0" w:color="auto"/>
              <w:left w:val="nil"/>
              <w:bottom w:val="single" w:sz="4" w:space="0" w:color="auto"/>
              <w:right w:val="single" w:sz="4" w:space="0" w:color="000000"/>
            </w:tcBorders>
            <w:shd w:val="clear" w:color="auto" w:fill="auto"/>
            <w:vAlign w:val="center"/>
          </w:tcPr>
          <w:p w:rsidR="00F16407" w:rsidRPr="00652D06" w:rsidRDefault="00F16407"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2693" w:type="dxa"/>
            <w:tcBorders>
              <w:top w:val="single" w:sz="4" w:space="0" w:color="auto"/>
              <w:left w:val="nil"/>
              <w:bottom w:val="single" w:sz="4" w:space="0" w:color="auto"/>
              <w:right w:val="single" w:sz="4" w:space="0" w:color="auto"/>
            </w:tcBorders>
            <w:shd w:val="clear" w:color="auto" w:fill="auto"/>
            <w:vAlign w:val="center"/>
          </w:tcPr>
          <w:p w:rsidR="00F16407" w:rsidRPr="00652D06" w:rsidRDefault="00F16407"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F16407" w:rsidRPr="00652D06" w:rsidTr="00F16407">
        <w:trPr>
          <w:trHeight w:val="255"/>
        </w:trPr>
        <w:tc>
          <w:tcPr>
            <w:tcW w:w="305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r>
      <w:tr w:rsidR="00F16407" w:rsidRPr="00652D06" w:rsidTr="00F16407">
        <w:trPr>
          <w:trHeight w:val="255"/>
        </w:trPr>
        <w:tc>
          <w:tcPr>
            <w:tcW w:w="305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r>
      <w:tr w:rsidR="00F16407" w:rsidRPr="00652D06" w:rsidTr="00F16407">
        <w:trPr>
          <w:trHeight w:val="255"/>
        </w:trPr>
        <w:tc>
          <w:tcPr>
            <w:tcW w:w="305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r>
      <w:tr w:rsidR="00F16407" w:rsidRPr="00652D06" w:rsidTr="00F16407">
        <w:trPr>
          <w:trHeight w:val="255"/>
        </w:trPr>
        <w:tc>
          <w:tcPr>
            <w:tcW w:w="305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r>
    </w:tbl>
    <w:p w:rsidR="00F16407" w:rsidRDefault="00F16407" w:rsidP="00F16407">
      <w:pPr>
        <w:spacing w:after="0" w:line="240" w:lineRule="auto"/>
        <w:jc w:val="both"/>
        <w:rPr>
          <w:rFonts w:ascii="Times New Roman" w:hAnsi="Times New Roman" w:cs="Times New Roman"/>
          <w:sz w:val="24"/>
          <w:szCs w:val="24"/>
        </w:rPr>
      </w:pPr>
    </w:p>
    <w:p w:rsidR="00F16407" w:rsidRPr="00652D06" w:rsidRDefault="00F16407" w:rsidP="00F16407">
      <w:pPr>
        <w:spacing w:after="0" w:line="240" w:lineRule="auto"/>
        <w:jc w:val="both"/>
        <w:rPr>
          <w:rFonts w:ascii="Times New Roman" w:hAnsi="Times New Roman" w:cs="Times New Roman"/>
          <w:sz w:val="24"/>
          <w:szCs w:val="24"/>
        </w:rPr>
      </w:pPr>
    </w:p>
    <w:p w:rsidR="00F16407" w:rsidRPr="00652D06" w:rsidRDefault="00F16407" w:rsidP="00F1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крестьянского (фермерского) хозяйства</w:t>
      </w:r>
      <w:r w:rsidRPr="00652D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2D06">
        <w:rPr>
          <w:rFonts w:ascii="Times New Roman" w:hAnsi="Times New Roman" w:cs="Times New Roman"/>
          <w:sz w:val="24"/>
          <w:szCs w:val="24"/>
        </w:rPr>
        <w:t>_______________              ______________________</w:t>
      </w:r>
    </w:p>
    <w:p w:rsidR="00F16407" w:rsidRPr="00652D06" w:rsidRDefault="00F16407" w:rsidP="00F1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F16407" w:rsidRPr="00652D06" w:rsidRDefault="00F16407" w:rsidP="00F16407">
      <w:pPr>
        <w:spacing w:after="0" w:line="240" w:lineRule="auto"/>
        <w:jc w:val="both"/>
        <w:rPr>
          <w:rFonts w:ascii="Times New Roman" w:hAnsi="Times New Roman" w:cs="Times New Roman"/>
          <w:sz w:val="24"/>
          <w:szCs w:val="24"/>
        </w:rPr>
      </w:pP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F16407" w:rsidRPr="00652D06" w:rsidRDefault="00F16407" w:rsidP="00F16407">
      <w:pPr>
        <w:spacing w:after="0" w:line="240" w:lineRule="auto"/>
        <w:jc w:val="both"/>
        <w:rPr>
          <w:rFonts w:ascii="Times New Roman" w:hAnsi="Times New Roman" w:cs="Times New Roman"/>
          <w:bCs/>
          <w:sz w:val="24"/>
          <w:szCs w:val="24"/>
        </w:rPr>
      </w:pPr>
    </w:p>
    <w:p w:rsidR="00F16407" w:rsidRPr="00652D06" w:rsidRDefault="00F16407" w:rsidP="00F16407">
      <w:pPr>
        <w:spacing w:after="0" w:line="240" w:lineRule="auto"/>
        <w:jc w:val="both"/>
        <w:rPr>
          <w:rFonts w:ascii="Times New Roman" w:hAnsi="Times New Roman" w:cs="Times New Roman"/>
          <w:bCs/>
          <w:sz w:val="24"/>
          <w:szCs w:val="24"/>
        </w:rPr>
      </w:pPr>
    </w:p>
    <w:p w:rsidR="00F16407" w:rsidRPr="00652D06" w:rsidRDefault="00F16407" w:rsidP="00F16407">
      <w:pPr>
        <w:spacing w:after="0" w:line="240" w:lineRule="auto"/>
        <w:jc w:val="both"/>
        <w:rPr>
          <w:rFonts w:ascii="Times New Roman" w:hAnsi="Times New Roman" w:cs="Times New Roman"/>
          <w:bCs/>
          <w:sz w:val="24"/>
          <w:szCs w:val="24"/>
        </w:rPr>
      </w:pPr>
    </w:p>
    <w:p w:rsidR="00F16407" w:rsidRPr="00652D06" w:rsidRDefault="00F16407" w:rsidP="00F16407">
      <w:pPr>
        <w:spacing w:after="0" w:line="240" w:lineRule="auto"/>
        <w:jc w:val="both"/>
        <w:rPr>
          <w:rFonts w:ascii="Times New Roman" w:hAnsi="Times New Roman" w:cs="Times New Roman"/>
          <w:bCs/>
          <w:sz w:val="24"/>
          <w:szCs w:val="24"/>
        </w:rPr>
      </w:pPr>
    </w:p>
    <w:p w:rsidR="00F16407" w:rsidRPr="00652D06" w:rsidRDefault="00F16407" w:rsidP="00F16407">
      <w:pPr>
        <w:spacing w:after="0" w:line="240" w:lineRule="auto"/>
        <w:jc w:val="both"/>
        <w:rPr>
          <w:rFonts w:ascii="Times New Roman" w:hAnsi="Times New Roman" w:cs="Times New Roman"/>
          <w:bCs/>
          <w:sz w:val="24"/>
          <w:szCs w:val="24"/>
        </w:rPr>
      </w:pPr>
    </w:p>
    <w:p w:rsidR="00F16407" w:rsidRDefault="00F16407" w:rsidP="00F16407">
      <w:pPr>
        <w:spacing w:after="0" w:line="240" w:lineRule="auto"/>
        <w:jc w:val="both"/>
        <w:rPr>
          <w:rFonts w:ascii="Times New Roman" w:hAnsi="Times New Roman" w:cs="Times New Roman"/>
          <w:bCs/>
          <w:sz w:val="24"/>
          <w:szCs w:val="24"/>
        </w:rPr>
      </w:pPr>
    </w:p>
    <w:p w:rsidR="001500CD" w:rsidRDefault="001500CD" w:rsidP="00F16407">
      <w:pPr>
        <w:spacing w:after="0" w:line="240" w:lineRule="auto"/>
        <w:jc w:val="both"/>
        <w:rPr>
          <w:rFonts w:ascii="Times New Roman" w:hAnsi="Times New Roman" w:cs="Times New Roman"/>
          <w:bCs/>
          <w:sz w:val="24"/>
          <w:szCs w:val="24"/>
        </w:rPr>
      </w:pPr>
    </w:p>
    <w:p w:rsidR="001500CD" w:rsidRDefault="001500CD" w:rsidP="00F16407">
      <w:pPr>
        <w:spacing w:after="0" w:line="240" w:lineRule="auto"/>
        <w:jc w:val="both"/>
        <w:rPr>
          <w:rFonts w:ascii="Times New Roman" w:hAnsi="Times New Roman" w:cs="Times New Roman"/>
          <w:bCs/>
          <w:sz w:val="24"/>
          <w:szCs w:val="24"/>
        </w:rPr>
      </w:pPr>
    </w:p>
    <w:p w:rsidR="001500CD" w:rsidRDefault="001500CD" w:rsidP="00F16407">
      <w:pPr>
        <w:spacing w:after="0" w:line="240" w:lineRule="auto"/>
        <w:jc w:val="both"/>
        <w:rPr>
          <w:rFonts w:ascii="Times New Roman" w:hAnsi="Times New Roman" w:cs="Times New Roman"/>
          <w:bCs/>
          <w:sz w:val="24"/>
          <w:szCs w:val="24"/>
        </w:rPr>
      </w:pPr>
    </w:p>
    <w:p w:rsidR="001500CD" w:rsidRDefault="001500CD" w:rsidP="00F16407">
      <w:pPr>
        <w:spacing w:after="0" w:line="240" w:lineRule="auto"/>
        <w:jc w:val="both"/>
        <w:rPr>
          <w:rFonts w:ascii="Times New Roman" w:hAnsi="Times New Roman" w:cs="Times New Roman"/>
          <w:bCs/>
          <w:sz w:val="24"/>
          <w:szCs w:val="24"/>
        </w:rPr>
      </w:pPr>
    </w:p>
    <w:p w:rsidR="001500CD" w:rsidRDefault="001500CD" w:rsidP="00F16407">
      <w:pPr>
        <w:spacing w:after="0" w:line="240" w:lineRule="auto"/>
        <w:jc w:val="both"/>
        <w:rPr>
          <w:rFonts w:ascii="Times New Roman" w:hAnsi="Times New Roman" w:cs="Times New Roman"/>
          <w:bCs/>
          <w:sz w:val="24"/>
          <w:szCs w:val="24"/>
        </w:rPr>
      </w:pPr>
    </w:p>
    <w:p w:rsidR="001500CD" w:rsidRPr="00652D06" w:rsidRDefault="001500CD" w:rsidP="00F16407">
      <w:pPr>
        <w:spacing w:after="0" w:line="240" w:lineRule="auto"/>
        <w:jc w:val="both"/>
        <w:rPr>
          <w:rFonts w:ascii="Times New Roman" w:hAnsi="Times New Roman" w:cs="Times New Roman"/>
          <w:bCs/>
          <w:sz w:val="24"/>
          <w:szCs w:val="24"/>
        </w:rPr>
      </w:pPr>
    </w:p>
    <w:p w:rsidR="009713C3" w:rsidRPr="00652D06" w:rsidRDefault="009713C3" w:rsidP="00F16407">
      <w:pPr>
        <w:spacing w:after="0" w:line="240" w:lineRule="auto"/>
        <w:jc w:val="both"/>
        <w:rPr>
          <w:rFonts w:ascii="Times New Roman" w:hAnsi="Times New Roman" w:cs="Times New Roman"/>
          <w:bCs/>
          <w:sz w:val="24"/>
          <w:szCs w:val="24"/>
        </w:rPr>
        <w:sectPr w:rsidR="009713C3" w:rsidRPr="00652D06" w:rsidSect="00F16407">
          <w:headerReference w:type="even" r:id="rId29"/>
          <w:headerReference w:type="default" r:id="rId30"/>
          <w:pgSz w:w="11905" w:h="16838"/>
          <w:pgMar w:top="567" w:right="567" w:bottom="1134" w:left="1134" w:header="567" w:footer="567" w:gutter="0"/>
          <w:cols w:space="720"/>
          <w:titlePg/>
          <w:docGrid w:linePitch="326"/>
        </w:sectPr>
      </w:pPr>
    </w:p>
    <w:p w:rsidR="009713C3" w:rsidRPr="009713C3" w:rsidRDefault="009713C3" w:rsidP="00AD32F8">
      <w:pPr>
        <w:pStyle w:val="ConsPlusNormal"/>
        <w:ind w:left="9777"/>
        <w:outlineLvl w:val="2"/>
      </w:pPr>
      <w:r w:rsidRPr="009713C3">
        <w:lastRenderedPageBreak/>
        <w:t>П</w:t>
      </w:r>
      <w:r w:rsidR="00AD32F8">
        <w:t>риложение № 10</w:t>
      </w:r>
    </w:p>
    <w:p w:rsidR="009713C3" w:rsidRDefault="009713C3" w:rsidP="009713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713C3">
        <w:rPr>
          <w:rFonts w:ascii="Times New Roman" w:hAnsi="Times New Roman" w:cs="Times New Roman"/>
          <w:sz w:val="24"/>
          <w:szCs w:val="24"/>
        </w:rPr>
        <w:t>к Порядку по поддержке малых форм</w:t>
      </w:r>
    </w:p>
    <w:p w:rsidR="009713C3" w:rsidRDefault="009713C3" w:rsidP="009713C3">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r w:rsidRPr="009713C3">
        <w:rPr>
          <w:rFonts w:ascii="Times New Roman" w:hAnsi="Times New Roman" w:cs="Times New Roman"/>
          <w:sz w:val="24"/>
          <w:szCs w:val="24"/>
        </w:rPr>
        <w:t xml:space="preserve">хозяйствования посредством предоставления </w:t>
      </w:r>
    </w:p>
    <w:p w:rsidR="009713C3" w:rsidRDefault="009713C3" w:rsidP="009713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713C3">
        <w:rPr>
          <w:rFonts w:ascii="Times New Roman" w:hAnsi="Times New Roman" w:cs="Times New Roman"/>
          <w:sz w:val="24"/>
          <w:szCs w:val="24"/>
        </w:rPr>
        <w:t>субсидий</w:t>
      </w:r>
      <w:r>
        <w:rPr>
          <w:rFonts w:ascii="Times New Roman" w:hAnsi="Times New Roman" w:cs="Times New Roman"/>
          <w:sz w:val="24"/>
          <w:szCs w:val="24"/>
        </w:rPr>
        <w:t xml:space="preserve"> </w:t>
      </w:r>
      <w:r w:rsidRPr="009713C3">
        <w:rPr>
          <w:rFonts w:ascii="Times New Roman" w:hAnsi="Times New Roman" w:cs="Times New Roman"/>
          <w:sz w:val="24"/>
          <w:szCs w:val="24"/>
        </w:rPr>
        <w:t>на развитие личных подсобных хозяйств,</w:t>
      </w:r>
      <w:r>
        <w:rPr>
          <w:rFonts w:ascii="Times New Roman" w:hAnsi="Times New Roman" w:cs="Times New Roman"/>
          <w:sz w:val="24"/>
          <w:szCs w:val="24"/>
        </w:rPr>
        <w:t xml:space="preserve"> </w:t>
      </w:r>
    </w:p>
    <w:p w:rsidR="009713C3" w:rsidRDefault="009713C3" w:rsidP="009713C3">
      <w:pPr>
        <w:spacing w:after="0" w:line="240" w:lineRule="auto"/>
        <w:ind w:left="7788"/>
        <w:jc w:val="center"/>
        <w:rPr>
          <w:rFonts w:ascii="Times New Roman" w:hAnsi="Times New Roman" w:cs="Times New Roman"/>
          <w:sz w:val="24"/>
          <w:szCs w:val="24"/>
        </w:rPr>
      </w:pPr>
      <w:r>
        <w:rPr>
          <w:rFonts w:ascii="Times New Roman" w:hAnsi="Times New Roman" w:cs="Times New Roman"/>
          <w:sz w:val="24"/>
          <w:szCs w:val="24"/>
        </w:rPr>
        <w:t xml:space="preserve">        </w:t>
      </w:r>
      <w:r w:rsidRPr="009713C3">
        <w:rPr>
          <w:rFonts w:ascii="Times New Roman" w:hAnsi="Times New Roman" w:cs="Times New Roman"/>
          <w:sz w:val="24"/>
          <w:szCs w:val="24"/>
        </w:rPr>
        <w:t xml:space="preserve"> крестьянских (фермерских) хозяйств и </w:t>
      </w:r>
    </w:p>
    <w:p w:rsidR="009713C3" w:rsidRDefault="009713C3" w:rsidP="009713C3">
      <w:pPr>
        <w:spacing w:after="0" w:line="240" w:lineRule="auto"/>
        <w:ind w:left="8496" w:firstLine="708"/>
        <w:rPr>
          <w:rFonts w:ascii="Times New Roman" w:hAnsi="Times New Roman" w:cs="Times New Roman"/>
          <w:sz w:val="24"/>
          <w:szCs w:val="24"/>
        </w:rPr>
      </w:pPr>
      <w:r>
        <w:rPr>
          <w:rFonts w:ascii="Times New Roman" w:hAnsi="Times New Roman" w:cs="Times New Roman"/>
          <w:sz w:val="24"/>
          <w:szCs w:val="24"/>
        </w:rPr>
        <w:t xml:space="preserve">         </w:t>
      </w:r>
      <w:r w:rsidRPr="009713C3">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9713C3">
        <w:rPr>
          <w:rFonts w:ascii="Times New Roman" w:hAnsi="Times New Roman" w:cs="Times New Roman"/>
          <w:sz w:val="24"/>
          <w:szCs w:val="24"/>
        </w:rPr>
        <w:t xml:space="preserve"> предпринимателей, </w:t>
      </w:r>
    </w:p>
    <w:p w:rsidR="009713C3" w:rsidRDefault="009713C3" w:rsidP="009713C3">
      <w:pPr>
        <w:spacing w:after="0" w:line="240" w:lineRule="auto"/>
        <w:ind w:left="7080"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AD32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3C3">
        <w:rPr>
          <w:rFonts w:ascii="Times New Roman" w:hAnsi="Times New Roman" w:cs="Times New Roman"/>
          <w:sz w:val="24"/>
          <w:szCs w:val="24"/>
        </w:rPr>
        <w:t xml:space="preserve">являющихся сельскохозяйственными </w:t>
      </w:r>
    </w:p>
    <w:p w:rsidR="009713C3" w:rsidRPr="009713C3" w:rsidRDefault="009713C3" w:rsidP="009713C3">
      <w:pPr>
        <w:spacing w:after="0" w:line="240" w:lineRule="auto"/>
        <w:ind w:left="6372"/>
        <w:jc w:val="center"/>
        <w:rPr>
          <w:rFonts w:ascii="Times New Roman" w:hAnsi="Times New Roman" w:cs="Times New Roman"/>
          <w:bCs/>
          <w:sz w:val="24"/>
          <w:szCs w:val="24"/>
        </w:rPr>
      </w:pPr>
      <w:r>
        <w:rPr>
          <w:rFonts w:ascii="Times New Roman" w:hAnsi="Times New Roman" w:cs="Times New Roman"/>
          <w:sz w:val="24"/>
          <w:szCs w:val="24"/>
        </w:rPr>
        <w:t xml:space="preserve">      </w:t>
      </w:r>
      <w:r w:rsidR="00AD32F8">
        <w:rPr>
          <w:rFonts w:ascii="Times New Roman" w:hAnsi="Times New Roman" w:cs="Times New Roman"/>
          <w:sz w:val="24"/>
          <w:szCs w:val="24"/>
        </w:rPr>
        <w:t xml:space="preserve">  </w:t>
      </w:r>
      <w:r w:rsidRPr="009713C3">
        <w:rPr>
          <w:rFonts w:ascii="Times New Roman" w:hAnsi="Times New Roman" w:cs="Times New Roman"/>
          <w:sz w:val="24"/>
          <w:szCs w:val="24"/>
        </w:rPr>
        <w:t>товаропроизводителями</w:t>
      </w:r>
    </w:p>
    <w:p w:rsidR="00F16407" w:rsidRPr="00652D06" w:rsidRDefault="00F16407" w:rsidP="00F16407">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Справка-расчет</w:t>
      </w:r>
    </w:p>
    <w:p w:rsidR="007D20A4" w:rsidRPr="007D20A4" w:rsidRDefault="005D1288" w:rsidP="007D20A4">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причитающихся субсидий на</w:t>
      </w:r>
      <w:r w:rsidRPr="00DC1BC2">
        <w:rPr>
          <w:rFonts w:ascii="Times New Roman" w:hAnsi="Times New Roman" w:cs="Times New Roman"/>
          <w:sz w:val="24"/>
          <w:szCs w:val="24"/>
        </w:rPr>
        <w:t xml:space="preserve"> </w:t>
      </w:r>
      <w:r w:rsidR="007D20A4">
        <w:rPr>
          <w:rFonts w:ascii="Times New Roman" w:hAnsi="Times New Roman" w:cs="Times New Roman"/>
          <w:bCs/>
          <w:sz w:val="24"/>
          <w:szCs w:val="24"/>
        </w:rPr>
        <w:t xml:space="preserve">развитие крестьянских (фермерских) хозяйств и индивидуальных предпринимателей, являющихся сельскохозяйственными товаропроизводителями </w:t>
      </w:r>
      <w:r w:rsidR="007D20A4" w:rsidRPr="00652D06">
        <w:rPr>
          <w:rFonts w:ascii="Times New Roman" w:hAnsi="Times New Roman" w:cs="Times New Roman"/>
          <w:sz w:val="24"/>
          <w:szCs w:val="24"/>
        </w:rPr>
        <w:t xml:space="preserve">по </w:t>
      </w:r>
      <w:r w:rsidR="007D20A4">
        <w:rPr>
          <w:rFonts w:ascii="Times New Roman" w:hAnsi="Times New Roman" w:cs="Times New Roman"/>
          <w:sz w:val="24"/>
          <w:szCs w:val="24"/>
        </w:rPr>
        <w:t>м</w:t>
      </w:r>
      <w:r w:rsidR="007D20A4" w:rsidRPr="00652D06">
        <w:rPr>
          <w:rFonts w:ascii="Times New Roman" w:hAnsi="Times New Roman" w:cs="Times New Roman"/>
          <w:sz w:val="24"/>
          <w:szCs w:val="24"/>
        </w:rPr>
        <w:t>униципальному образованию Кривошеинский района</w:t>
      </w:r>
    </w:p>
    <w:p w:rsidR="00F16407" w:rsidRPr="00D44338" w:rsidRDefault="00F16407" w:rsidP="00F16407">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(на возмещение части затрат на обеспечение технической и технологической модернизации)</w:t>
      </w:r>
    </w:p>
    <w:p w:rsidR="00F16407" w:rsidRPr="00D44338" w:rsidRDefault="00F16407" w:rsidP="00F16407">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по _________________________________  за _____________ 20___ г.</w:t>
      </w:r>
    </w:p>
    <w:p w:rsidR="00F16407" w:rsidRPr="00652D06" w:rsidRDefault="00F16407" w:rsidP="00F16407">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(наименование получателя субсидий)</w:t>
      </w:r>
    </w:p>
    <w:p w:rsidR="00F16407" w:rsidRDefault="00F16407" w:rsidP="00F16407">
      <w:pPr>
        <w:spacing w:after="0" w:line="240" w:lineRule="auto"/>
        <w:jc w:val="both"/>
        <w:rPr>
          <w:rFonts w:ascii="Times New Roman" w:hAnsi="Times New Roman" w:cs="Times New Roman"/>
          <w:sz w:val="24"/>
          <w:szCs w:val="24"/>
        </w:rPr>
      </w:pP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ИНН получателя субсидии __________________________________________________________</w:t>
      </w:r>
    </w:p>
    <w:p w:rsidR="00F16407" w:rsidRPr="00652D06" w:rsidRDefault="00F16407" w:rsidP="00F16407">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Почтовый адрес получателя субсидии (с индексом) ______</w:t>
      </w:r>
      <w:r w:rsidR="005D1288">
        <w:rPr>
          <w:rFonts w:ascii="Times New Roman" w:hAnsi="Times New Roman" w:cs="Times New Roman"/>
          <w:sz w:val="24"/>
          <w:szCs w:val="24"/>
        </w:rPr>
        <w:t>_______________________________</w:t>
      </w: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контактного телефона ___________________________________________________________</w:t>
      </w:r>
      <w:r w:rsidR="005D1288">
        <w:rPr>
          <w:rFonts w:ascii="Times New Roman" w:hAnsi="Times New Roman" w:cs="Times New Roman"/>
          <w:sz w:val="24"/>
          <w:szCs w:val="24"/>
        </w:rPr>
        <w:t>_</w:t>
      </w: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ОКТМО по муниципальному образованию ____________________________________________</w:t>
      </w:r>
      <w:r w:rsidR="005D1288">
        <w:rPr>
          <w:rFonts w:ascii="Times New Roman" w:hAnsi="Times New Roman" w:cs="Times New Roman"/>
          <w:sz w:val="24"/>
          <w:szCs w:val="24"/>
        </w:rPr>
        <w:t>_</w:t>
      </w:r>
    </w:p>
    <w:p w:rsidR="00F16407" w:rsidRPr="00652D06" w:rsidRDefault="00F16407" w:rsidP="00F16407">
      <w:pPr>
        <w:spacing w:after="0" w:line="240" w:lineRule="auto"/>
        <w:jc w:val="both"/>
        <w:rPr>
          <w:rFonts w:ascii="Times New Roman" w:hAnsi="Times New Roman" w:cs="Times New Roman"/>
          <w:sz w:val="24"/>
          <w:szCs w:val="24"/>
        </w:rPr>
      </w:pPr>
    </w:p>
    <w:tbl>
      <w:tblPr>
        <w:tblW w:w="14884" w:type="dxa"/>
        <w:tblInd w:w="108" w:type="dxa"/>
        <w:tblLook w:val="0000"/>
      </w:tblPr>
      <w:tblGrid>
        <w:gridCol w:w="2912"/>
        <w:gridCol w:w="3260"/>
        <w:gridCol w:w="1420"/>
        <w:gridCol w:w="1273"/>
        <w:gridCol w:w="1985"/>
        <w:gridCol w:w="2268"/>
        <w:gridCol w:w="1766"/>
      </w:tblGrid>
      <w:tr w:rsidR="00F16407" w:rsidRPr="00652D06" w:rsidTr="00AD32F8">
        <w:trPr>
          <w:trHeight w:val="563"/>
        </w:trPr>
        <w:tc>
          <w:tcPr>
            <w:tcW w:w="2912" w:type="dxa"/>
            <w:vMerge w:val="restart"/>
            <w:tcBorders>
              <w:top w:val="single" w:sz="4" w:space="0" w:color="auto"/>
              <w:left w:val="single" w:sz="4" w:space="0" w:color="auto"/>
              <w:right w:val="single" w:sz="4" w:space="0" w:color="000000"/>
            </w:tcBorders>
            <w:shd w:val="clear" w:color="auto" w:fill="auto"/>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Наименование вида расходов</w:t>
            </w:r>
            <w:r w:rsidR="001500CD">
              <w:rPr>
                <w:rFonts w:ascii="Times New Roman" w:hAnsi="Times New Roman" w:cs="Times New Roman"/>
                <w:sz w:val="24"/>
                <w:szCs w:val="24"/>
              </w:rPr>
              <w:t>*</w:t>
            </w:r>
          </w:p>
          <w:p w:rsidR="00F16407" w:rsidRPr="00652D06" w:rsidRDefault="00F16407" w:rsidP="001500CD">
            <w:pPr>
              <w:spacing w:after="0" w:line="240" w:lineRule="auto"/>
              <w:jc w:val="both"/>
              <w:rPr>
                <w:rFonts w:ascii="Times New Roman" w:hAnsi="Times New Roman" w:cs="Times New Roman"/>
                <w:sz w:val="24"/>
                <w:szCs w:val="24"/>
              </w:rPr>
            </w:pPr>
          </w:p>
        </w:tc>
        <w:tc>
          <w:tcPr>
            <w:tcW w:w="3260" w:type="dxa"/>
            <w:vMerge w:val="restart"/>
            <w:tcBorders>
              <w:top w:val="single" w:sz="4" w:space="0" w:color="auto"/>
              <w:left w:val="nil"/>
              <w:right w:val="single" w:sz="4" w:space="0" w:color="000000"/>
            </w:tcBorders>
            <w:shd w:val="clear" w:color="auto" w:fill="auto"/>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Затраты на приобретение, в том числе затраты по договору кредита (займа) без учета процентов, рублей</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Оплачено</w:t>
            </w:r>
          </w:p>
        </w:tc>
        <w:tc>
          <w:tcPr>
            <w:tcW w:w="1985" w:type="dxa"/>
            <w:vMerge w:val="restart"/>
            <w:tcBorders>
              <w:top w:val="single" w:sz="4" w:space="0" w:color="auto"/>
              <w:left w:val="nil"/>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Ставка (размер) субсидии, %</w:t>
            </w:r>
          </w:p>
        </w:tc>
        <w:tc>
          <w:tcPr>
            <w:tcW w:w="2268" w:type="dxa"/>
            <w:vMerge w:val="restart"/>
            <w:tcBorders>
              <w:top w:val="single" w:sz="4" w:space="0" w:color="auto"/>
              <w:left w:val="nil"/>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1766" w:type="dxa"/>
            <w:vMerge w:val="restart"/>
            <w:tcBorders>
              <w:top w:val="single" w:sz="4" w:space="0" w:color="auto"/>
              <w:left w:val="nil"/>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F16407" w:rsidRPr="00652D06" w:rsidTr="001500CD">
        <w:trPr>
          <w:trHeight w:val="255"/>
        </w:trPr>
        <w:tc>
          <w:tcPr>
            <w:tcW w:w="2912" w:type="dxa"/>
            <w:vMerge/>
            <w:tcBorders>
              <w:left w:val="single" w:sz="4" w:space="0" w:color="auto"/>
              <w:bottom w:val="single" w:sz="4" w:space="0" w:color="auto"/>
              <w:right w:val="single" w:sz="4" w:space="0" w:color="000000"/>
            </w:tcBorders>
            <w:shd w:val="clear" w:color="auto" w:fill="auto"/>
            <w:noWrap/>
            <w:vAlign w:val="center"/>
          </w:tcPr>
          <w:p w:rsidR="00F16407" w:rsidRPr="00652D06" w:rsidRDefault="00F16407" w:rsidP="001500CD">
            <w:pPr>
              <w:spacing w:after="0" w:line="240" w:lineRule="auto"/>
              <w:jc w:val="both"/>
              <w:rPr>
                <w:rFonts w:ascii="Times New Roman" w:hAnsi="Times New Roman" w:cs="Times New Roman"/>
                <w:sz w:val="24"/>
                <w:szCs w:val="24"/>
              </w:rPr>
            </w:pPr>
          </w:p>
        </w:tc>
        <w:tc>
          <w:tcPr>
            <w:tcW w:w="3260" w:type="dxa"/>
            <w:vMerge/>
            <w:tcBorders>
              <w:left w:val="nil"/>
              <w:bottom w:val="single" w:sz="4" w:space="0" w:color="auto"/>
              <w:right w:val="single" w:sz="4" w:space="0" w:color="000000"/>
            </w:tcBorders>
            <w:shd w:val="clear" w:color="auto" w:fill="auto"/>
            <w:noWrap/>
            <w:vAlign w:val="center"/>
          </w:tcPr>
          <w:p w:rsidR="00F16407" w:rsidRPr="00652D06" w:rsidRDefault="00F16407" w:rsidP="001500CD">
            <w:pPr>
              <w:spacing w:after="0" w:line="240" w:lineRule="auto"/>
              <w:jc w:val="both"/>
              <w:rPr>
                <w:rFonts w:ascii="Times New Roman" w:hAnsi="Times New Roman" w:cs="Times New Roman"/>
                <w:sz w:val="24"/>
                <w:szCs w:val="24"/>
              </w:rPr>
            </w:pPr>
          </w:p>
        </w:tc>
        <w:tc>
          <w:tcPr>
            <w:tcW w:w="1420" w:type="dxa"/>
            <w:tcBorders>
              <w:top w:val="single" w:sz="4" w:space="0" w:color="auto"/>
              <w:left w:val="nil"/>
              <w:bottom w:val="single" w:sz="4" w:space="0" w:color="auto"/>
              <w:right w:val="single" w:sz="4" w:space="0" w:color="000000"/>
            </w:tcBorders>
            <w:shd w:val="clear" w:color="auto" w:fill="auto"/>
            <w:noWrap/>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и дата платежных документов</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рублей</w:t>
            </w:r>
          </w:p>
        </w:tc>
        <w:tc>
          <w:tcPr>
            <w:tcW w:w="1985" w:type="dxa"/>
            <w:vMerge/>
            <w:tcBorders>
              <w:left w:val="nil"/>
              <w:bottom w:val="single" w:sz="4" w:space="0" w:color="auto"/>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p>
        </w:tc>
        <w:tc>
          <w:tcPr>
            <w:tcW w:w="2268" w:type="dxa"/>
            <w:vMerge/>
            <w:tcBorders>
              <w:left w:val="nil"/>
              <w:bottom w:val="single" w:sz="4" w:space="0" w:color="auto"/>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p>
        </w:tc>
        <w:tc>
          <w:tcPr>
            <w:tcW w:w="1766" w:type="dxa"/>
            <w:vMerge/>
            <w:tcBorders>
              <w:left w:val="nil"/>
              <w:bottom w:val="single" w:sz="4" w:space="0" w:color="auto"/>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p>
        </w:tc>
      </w:tr>
      <w:tr w:rsidR="00F16407" w:rsidRPr="00652D06" w:rsidTr="001500CD">
        <w:trPr>
          <w:trHeight w:val="255"/>
        </w:trPr>
        <w:tc>
          <w:tcPr>
            <w:tcW w:w="291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326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142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p>
        </w:tc>
        <w:tc>
          <w:tcPr>
            <w:tcW w:w="1766"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p>
        </w:tc>
      </w:tr>
      <w:tr w:rsidR="00F16407" w:rsidRPr="00652D06" w:rsidTr="001500CD">
        <w:trPr>
          <w:trHeight w:val="255"/>
        </w:trPr>
        <w:tc>
          <w:tcPr>
            <w:tcW w:w="291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Итого</w:t>
            </w:r>
          </w:p>
        </w:tc>
        <w:tc>
          <w:tcPr>
            <w:tcW w:w="326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142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2268"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p>
        </w:tc>
        <w:tc>
          <w:tcPr>
            <w:tcW w:w="1766"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p>
        </w:tc>
      </w:tr>
    </w:tbl>
    <w:p w:rsidR="001500CD" w:rsidRPr="00007ED3" w:rsidRDefault="001500CD" w:rsidP="001500CD">
      <w:pPr>
        <w:pStyle w:val="a3"/>
        <w:rPr>
          <w:rFonts w:ascii="Times New Roman" w:hAnsi="Times New Roman"/>
          <w:sz w:val="24"/>
          <w:szCs w:val="24"/>
        </w:rPr>
      </w:pPr>
      <w:r w:rsidRPr="00007ED3">
        <w:rPr>
          <w:rFonts w:ascii="Times New Roman" w:hAnsi="Times New Roman"/>
          <w:sz w:val="24"/>
          <w:szCs w:val="24"/>
        </w:rPr>
        <w:t xml:space="preserve">* Виды  расходов  указывать  в соответствии с </w:t>
      </w:r>
      <w:hyperlink r:id="rId31" w:history="1">
        <w:r w:rsidRPr="00007ED3">
          <w:rPr>
            <w:rFonts w:ascii="Times New Roman" w:hAnsi="Times New Roman"/>
            <w:sz w:val="24"/>
            <w:szCs w:val="24"/>
          </w:rPr>
          <w:t>приложением</w:t>
        </w:r>
      </w:hyperlink>
      <w:r w:rsidRPr="00007ED3">
        <w:rPr>
          <w:rFonts w:ascii="Times New Roman" w:hAnsi="Times New Roman"/>
          <w:sz w:val="24"/>
          <w:szCs w:val="24"/>
        </w:rPr>
        <w:t xml:space="preserve"> № 2 к «Порядку предоставления из местного бюджета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из областного бюджета местным бюджетам.</w:t>
      </w:r>
    </w:p>
    <w:p w:rsidR="00F16407" w:rsidRPr="00652D06" w:rsidRDefault="00F16407" w:rsidP="00F16407">
      <w:pPr>
        <w:spacing w:after="0" w:line="240" w:lineRule="auto"/>
        <w:jc w:val="both"/>
        <w:rPr>
          <w:rFonts w:ascii="Times New Roman" w:hAnsi="Times New Roman" w:cs="Times New Roman"/>
          <w:sz w:val="24"/>
          <w:szCs w:val="24"/>
        </w:rPr>
      </w:pPr>
    </w:p>
    <w:p w:rsidR="001500CD" w:rsidRDefault="001500CD" w:rsidP="00F16407">
      <w:pPr>
        <w:spacing w:after="0" w:line="240" w:lineRule="auto"/>
        <w:jc w:val="both"/>
        <w:rPr>
          <w:rFonts w:ascii="Times New Roman" w:hAnsi="Times New Roman" w:cs="Times New Roman"/>
          <w:sz w:val="24"/>
          <w:szCs w:val="24"/>
        </w:rPr>
      </w:pPr>
    </w:p>
    <w:p w:rsidR="00F16407" w:rsidRPr="00652D06" w:rsidRDefault="005D1288" w:rsidP="00F1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крестьянского (фермерского) хозяйства</w:t>
      </w:r>
      <w:r w:rsidRPr="00652D06">
        <w:rPr>
          <w:rFonts w:ascii="Times New Roman" w:hAnsi="Times New Roman" w:cs="Times New Roman"/>
          <w:sz w:val="24"/>
          <w:szCs w:val="24"/>
        </w:rPr>
        <w:t xml:space="preserve"> </w:t>
      </w:r>
      <w:r>
        <w:rPr>
          <w:rFonts w:ascii="Times New Roman" w:hAnsi="Times New Roman" w:cs="Times New Roman"/>
          <w:sz w:val="24"/>
          <w:szCs w:val="24"/>
        </w:rPr>
        <w:t xml:space="preserve">     </w:t>
      </w:r>
      <w:r w:rsidR="00F16407" w:rsidRPr="00652D06">
        <w:rPr>
          <w:rFonts w:ascii="Times New Roman" w:hAnsi="Times New Roman" w:cs="Times New Roman"/>
          <w:sz w:val="24"/>
          <w:szCs w:val="24"/>
        </w:rPr>
        <w:t>_______________              ______________________</w:t>
      </w:r>
    </w:p>
    <w:p w:rsidR="00F16407" w:rsidRPr="00652D06" w:rsidRDefault="00F16407" w:rsidP="00F1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12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2D06">
        <w:rPr>
          <w:rFonts w:ascii="Times New Roman" w:hAnsi="Times New Roman" w:cs="Times New Roman"/>
          <w:sz w:val="24"/>
          <w:szCs w:val="24"/>
        </w:rPr>
        <w:t xml:space="preserve">(подпись)      </w:t>
      </w:r>
      <w:r w:rsidR="005D1288">
        <w:rPr>
          <w:rFonts w:ascii="Times New Roman" w:hAnsi="Times New Roman" w:cs="Times New Roman"/>
          <w:sz w:val="24"/>
          <w:szCs w:val="24"/>
        </w:rPr>
        <w:t xml:space="preserve">                            </w:t>
      </w:r>
      <w:r w:rsidRPr="00652D06">
        <w:rPr>
          <w:rFonts w:ascii="Times New Roman" w:hAnsi="Times New Roman" w:cs="Times New Roman"/>
          <w:sz w:val="24"/>
          <w:szCs w:val="24"/>
        </w:rPr>
        <w:t xml:space="preserve"> (расшифровка)</w:t>
      </w:r>
    </w:p>
    <w:p w:rsidR="00F16407" w:rsidRPr="00652D06" w:rsidRDefault="00F16407" w:rsidP="00F16407">
      <w:pPr>
        <w:spacing w:after="0" w:line="240" w:lineRule="auto"/>
        <w:jc w:val="both"/>
        <w:rPr>
          <w:rFonts w:ascii="Times New Roman" w:hAnsi="Times New Roman" w:cs="Times New Roman"/>
          <w:sz w:val="24"/>
          <w:szCs w:val="24"/>
        </w:rPr>
      </w:pPr>
    </w:p>
    <w:p w:rsidR="001500CD"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1500CD" w:rsidRDefault="001500CD" w:rsidP="00DB3D8E">
      <w:pPr>
        <w:spacing w:after="0" w:line="240" w:lineRule="auto"/>
        <w:ind w:left="6237"/>
        <w:jc w:val="both"/>
        <w:rPr>
          <w:rFonts w:ascii="Times New Roman" w:hAnsi="Times New Roman" w:cs="Times New Roman"/>
          <w:sz w:val="24"/>
          <w:szCs w:val="24"/>
        </w:rPr>
        <w:sectPr w:rsidR="001500CD" w:rsidSect="001500CD">
          <w:headerReference w:type="even" r:id="rId32"/>
          <w:headerReference w:type="default" r:id="rId33"/>
          <w:pgSz w:w="16838" w:h="11905" w:orient="landscape"/>
          <w:pgMar w:top="1134" w:right="567" w:bottom="567" w:left="1134" w:header="567" w:footer="567" w:gutter="0"/>
          <w:cols w:space="720"/>
          <w:docGrid w:linePitch="326"/>
        </w:sectPr>
      </w:pPr>
    </w:p>
    <w:p w:rsidR="000D0ADB" w:rsidRPr="00652D06" w:rsidRDefault="000D0ADB" w:rsidP="000D0ADB">
      <w:pPr>
        <w:pStyle w:val="ConsPlusNormal"/>
        <w:ind w:left="6237"/>
        <w:jc w:val="both"/>
        <w:outlineLvl w:val="2"/>
      </w:pPr>
      <w:r>
        <w:lastRenderedPageBreak/>
        <w:t xml:space="preserve">Приложение № </w:t>
      </w:r>
      <w:r w:rsidR="00971061">
        <w:t>11</w:t>
      </w:r>
    </w:p>
    <w:p w:rsidR="000D0ADB" w:rsidRPr="00652D06" w:rsidRDefault="000D0ADB" w:rsidP="000D0ADB">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0D0ADB" w:rsidRPr="00652D06" w:rsidRDefault="000D0ADB" w:rsidP="000D0ADB">
      <w:pPr>
        <w:spacing w:after="0" w:line="240" w:lineRule="auto"/>
        <w:ind w:firstLine="851"/>
        <w:jc w:val="both"/>
        <w:rPr>
          <w:rFonts w:ascii="Times New Roman" w:hAnsi="Times New Roman" w:cs="Times New Roman"/>
          <w:sz w:val="24"/>
          <w:szCs w:val="24"/>
        </w:rPr>
      </w:pPr>
    </w:p>
    <w:tbl>
      <w:tblPr>
        <w:tblW w:w="9611" w:type="dxa"/>
        <w:tblInd w:w="250" w:type="dxa"/>
        <w:tblLayout w:type="fixed"/>
        <w:tblLook w:val="0000"/>
      </w:tblPr>
      <w:tblGrid>
        <w:gridCol w:w="760"/>
        <w:gridCol w:w="465"/>
        <w:gridCol w:w="1300"/>
        <w:gridCol w:w="610"/>
        <w:gridCol w:w="960"/>
        <w:gridCol w:w="960"/>
        <w:gridCol w:w="1196"/>
        <w:gridCol w:w="1456"/>
        <w:gridCol w:w="1668"/>
        <w:gridCol w:w="236"/>
      </w:tblGrid>
      <w:tr w:rsidR="000D0ADB" w:rsidRPr="00303900" w:rsidTr="00F96EC3">
        <w:trPr>
          <w:gridAfter w:val="1"/>
          <w:wAfter w:w="236" w:type="dxa"/>
          <w:trHeight w:val="780"/>
        </w:trPr>
        <w:tc>
          <w:tcPr>
            <w:tcW w:w="9375" w:type="dxa"/>
            <w:gridSpan w:val="9"/>
            <w:tcBorders>
              <w:top w:val="nil"/>
              <w:left w:val="nil"/>
              <w:bottom w:val="nil"/>
              <w:right w:val="nil"/>
            </w:tcBorders>
            <w:shd w:val="clear" w:color="auto" w:fill="auto"/>
            <w:vAlign w:val="bottom"/>
          </w:tcPr>
          <w:p w:rsidR="000D0ADB" w:rsidRPr="00DF1A66" w:rsidRDefault="000D0ADB" w:rsidP="00F96EC3">
            <w:pPr>
              <w:spacing w:after="0" w:line="240" w:lineRule="auto"/>
              <w:jc w:val="center"/>
              <w:rPr>
                <w:rFonts w:ascii="Times New Roman" w:hAnsi="Times New Roman" w:cs="Times New Roman"/>
                <w:bCs/>
                <w:color w:val="000000" w:themeColor="text1"/>
                <w:sz w:val="24"/>
                <w:szCs w:val="24"/>
              </w:rPr>
            </w:pPr>
            <w:r w:rsidRPr="00DF1A66">
              <w:rPr>
                <w:rFonts w:ascii="Times New Roman" w:hAnsi="Times New Roman" w:cs="Times New Roman"/>
                <w:bCs/>
                <w:color w:val="000000" w:themeColor="text1"/>
                <w:sz w:val="24"/>
                <w:szCs w:val="24"/>
              </w:rPr>
              <w:t xml:space="preserve">Реестр </w:t>
            </w:r>
            <w:r w:rsidRPr="00DF1A66">
              <w:rPr>
                <w:rFonts w:ascii="Times New Roman" w:hAnsi="Times New Roman" w:cs="Times New Roman"/>
                <w:color w:val="000000" w:themeColor="text1"/>
                <w:sz w:val="24"/>
                <w:szCs w:val="24"/>
              </w:rPr>
              <w:t>крупного рогатого скота, прошедшего процедуру идентификации животных  методом чипирования или биркования</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причитающихся субсидий на</w:t>
            </w:r>
            <w:r w:rsidRPr="00DC1BC2">
              <w:rPr>
                <w:rFonts w:ascii="Times New Roman" w:hAnsi="Times New Roman" w:cs="Times New Roman"/>
                <w:sz w:val="24"/>
                <w:szCs w:val="24"/>
              </w:rPr>
              <w:t xml:space="preserve"> </w:t>
            </w:r>
            <w:r>
              <w:rPr>
                <w:rFonts w:ascii="Times New Roman" w:hAnsi="Times New Roman" w:cs="Times New Roman"/>
                <w:bCs/>
                <w:sz w:val="24"/>
                <w:szCs w:val="24"/>
              </w:rPr>
              <w:t xml:space="preserve">развитие крестьянских (фермерских) хозяйств и индивидуальных предпринимателей, являющихся сельскохозяйственными товаропроизводителями </w:t>
            </w:r>
            <w:r w:rsidRPr="00652D06">
              <w:rPr>
                <w:rFonts w:ascii="Times New Roman" w:hAnsi="Times New Roman" w:cs="Times New Roman"/>
                <w:sz w:val="24"/>
                <w:szCs w:val="24"/>
              </w:rPr>
              <w:t xml:space="preserve">по </w:t>
            </w:r>
            <w:r>
              <w:rPr>
                <w:rFonts w:ascii="Times New Roman" w:hAnsi="Times New Roman" w:cs="Times New Roman"/>
                <w:sz w:val="24"/>
                <w:szCs w:val="24"/>
              </w:rPr>
              <w:t>м</w:t>
            </w:r>
            <w:r w:rsidRPr="00652D06">
              <w:rPr>
                <w:rFonts w:ascii="Times New Roman" w:hAnsi="Times New Roman" w:cs="Times New Roman"/>
                <w:sz w:val="24"/>
                <w:szCs w:val="24"/>
              </w:rPr>
              <w:t>униципальному образованию Кривошеинский района</w:t>
            </w:r>
          </w:p>
        </w:tc>
      </w:tr>
      <w:tr w:rsidR="000D0ADB" w:rsidRPr="00303900" w:rsidTr="00F96EC3">
        <w:trPr>
          <w:trHeight w:val="315"/>
        </w:trPr>
        <w:tc>
          <w:tcPr>
            <w:tcW w:w="760" w:type="dxa"/>
            <w:tcBorders>
              <w:top w:val="nil"/>
              <w:left w:val="nil"/>
              <w:bottom w:val="nil"/>
              <w:right w:val="nil"/>
            </w:tcBorders>
            <w:shd w:val="clear" w:color="auto" w:fill="auto"/>
            <w:noWrap/>
            <w:vAlign w:val="bottom"/>
          </w:tcPr>
          <w:p w:rsidR="000D0ADB" w:rsidRPr="00303900" w:rsidRDefault="000D0ADB" w:rsidP="00F96EC3">
            <w:pPr>
              <w:spacing w:after="0" w:line="240" w:lineRule="auto"/>
              <w:jc w:val="both"/>
              <w:rPr>
                <w:rFonts w:ascii="Times New Roman" w:hAnsi="Times New Roman" w:cs="Times New Roman"/>
                <w:color w:val="FF0000"/>
                <w:sz w:val="24"/>
                <w:szCs w:val="24"/>
              </w:rPr>
            </w:pPr>
          </w:p>
        </w:tc>
        <w:tc>
          <w:tcPr>
            <w:tcW w:w="465"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both"/>
              <w:rPr>
                <w:rFonts w:ascii="Times New Roman" w:hAnsi="Times New Roman" w:cs="Times New Roman"/>
                <w:color w:val="000000" w:themeColor="text1"/>
                <w:sz w:val="24"/>
                <w:szCs w:val="24"/>
              </w:rPr>
            </w:pPr>
          </w:p>
        </w:tc>
        <w:tc>
          <w:tcPr>
            <w:tcW w:w="1300"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both"/>
              <w:rPr>
                <w:rFonts w:ascii="Times New Roman" w:hAnsi="Times New Roman" w:cs="Times New Roman"/>
                <w:color w:val="000000" w:themeColor="text1"/>
                <w:sz w:val="24"/>
                <w:szCs w:val="24"/>
              </w:rPr>
            </w:pPr>
          </w:p>
        </w:tc>
        <w:tc>
          <w:tcPr>
            <w:tcW w:w="610"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both"/>
              <w:rPr>
                <w:rFonts w:ascii="Times New Roman" w:hAnsi="Times New Roman" w:cs="Times New Roman"/>
                <w:color w:val="000000" w:themeColor="text1"/>
                <w:sz w:val="24"/>
                <w:szCs w:val="24"/>
              </w:rPr>
            </w:pPr>
          </w:p>
        </w:tc>
        <w:tc>
          <w:tcPr>
            <w:tcW w:w="960"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both"/>
              <w:rPr>
                <w:rFonts w:ascii="Times New Roman" w:hAnsi="Times New Roman" w:cs="Times New Roman"/>
                <w:color w:val="000000" w:themeColor="text1"/>
                <w:sz w:val="24"/>
                <w:szCs w:val="24"/>
              </w:rPr>
            </w:pPr>
          </w:p>
        </w:tc>
        <w:tc>
          <w:tcPr>
            <w:tcW w:w="960"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both"/>
              <w:rPr>
                <w:rFonts w:ascii="Times New Roman" w:hAnsi="Times New Roman" w:cs="Times New Roman"/>
                <w:color w:val="000000" w:themeColor="text1"/>
                <w:sz w:val="24"/>
                <w:szCs w:val="24"/>
              </w:rPr>
            </w:pPr>
          </w:p>
        </w:tc>
        <w:tc>
          <w:tcPr>
            <w:tcW w:w="1196"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both"/>
              <w:rPr>
                <w:rFonts w:ascii="Times New Roman" w:hAnsi="Times New Roman" w:cs="Times New Roman"/>
                <w:color w:val="000000" w:themeColor="text1"/>
                <w:sz w:val="24"/>
                <w:szCs w:val="24"/>
              </w:rPr>
            </w:pPr>
          </w:p>
        </w:tc>
        <w:tc>
          <w:tcPr>
            <w:tcW w:w="1456"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both"/>
              <w:rPr>
                <w:rFonts w:ascii="Times New Roman" w:hAnsi="Times New Roman" w:cs="Times New Roman"/>
                <w:color w:val="000000" w:themeColor="text1"/>
                <w:sz w:val="24"/>
                <w:szCs w:val="24"/>
              </w:rPr>
            </w:pPr>
          </w:p>
        </w:tc>
        <w:tc>
          <w:tcPr>
            <w:tcW w:w="1668"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both"/>
              <w:rPr>
                <w:rFonts w:ascii="Times New Roman" w:hAnsi="Times New Roman" w:cs="Times New Roman"/>
                <w:color w:val="000000" w:themeColor="text1"/>
                <w:sz w:val="24"/>
                <w:szCs w:val="24"/>
              </w:rPr>
            </w:pPr>
          </w:p>
        </w:tc>
        <w:tc>
          <w:tcPr>
            <w:tcW w:w="236" w:type="dxa"/>
            <w:vMerge w:val="restart"/>
            <w:tcBorders>
              <w:top w:val="nil"/>
              <w:left w:val="nil"/>
              <w:right w:val="nil"/>
            </w:tcBorders>
            <w:shd w:val="clear" w:color="auto" w:fill="auto"/>
            <w:noWrap/>
            <w:vAlign w:val="bottom"/>
          </w:tcPr>
          <w:p w:rsidR="000D0ADB" w:rsidRPr="00303900" w:rsidRDefault="000D0ADB" w:rsidP="00F96EC3">
            <w:pPr>
              <w:spacing w:after="0" w:line="240" w:lineRule="auto"/>
              <w:jc w:val="both"/>
              <w:rPr>
                <w:rFonts w:ascii="Times New Roman" w:hAnsi="Times New Roman" w:cs="Times New Roman"/>
                <w:color w:val="FF0000"/>
                <w:sz w:val="24"/>
                <w:szCs w:val="24"/>
              </w:rPr>
            </w:pPr>
          </w:p>
        </w:tc>
      </w:tr>
      <w:tr w:rsidR="000D0ADB" w:rsidRPr="00303900" w:rsidTr="00F96EC3">
        <w:trPr>
          <w:trHeight w:val="330"/>
        </w:trPr>
        <w:tc>
          <w:tcPr>
            <w:tcW w:w="760" w:type="dxa"/>
            <w:tcBorders>
              <w:top w:val="nil"/>
              <w:left w:val="nil"/>
              <w:bottom w:val="nil"/>
              <w:right w:val="nil"/>
            </w:tcBorders>
            <w:shd w:val="clear" w:color="auto" w:fill="auto"/>
            <w:noWrap/>
            <w:vAlign w:val="bottom"/>
          </w:tcPr>
          <w:p w:rsidR="000D0ADB" w:rsidRPr="00303900" w:rsidRDefault="000D0ADB" w:rsidP="00F96EC3">
            <w:pPr>
              <w:spacing w:after="0" w:line="240" w:lineRule="auto"/>
              <w:jc w:val="both"/>
              <w:rPr>
                <w:rFonts w:ascii="Times New Roman" w:hAnsi="Times New Roman" w:cs="Times New Roman"/>
                <w:color w:val="FF0000"/>
                <w:sz w:val="24"/>
                <w:szCs w:val="24"/>
              </w:rPr>
            </w:pPr>
          </w:p>
        </w:tc>
        <w:tc>
          <w:tcPr>
            <w:tcW w:w="465"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r w:rsidRPr="00DF1A66">
              <w:rPr>
                <w:rFonts w:ascii="Times New Roman" w:hAnsi="Times New Roman" w:cs="Times New Roman"/>
                <w:color w:val="000000" w:themeColor="text1"/>
                <w:sz w:val="24"/>
                <w:szCs w:val="24"/>
              </w:rPr>
              <w:t>по</w:t>
            </w:r>
          </w:p>
        </w:tc>
        <w:tc>
          <w:tcPr>
            <w:tcW w:w="5026" w:type="dxa"/>
            <w:gridSpan w:val="5"/>
            <w:tcBorders>
              <w:top w:val="nil"/>
              <w:left w:val="nil"/>
              <w:bottom w:val="single" w:sz="4" w:space="0" w:color="auto"/>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c>
          <w:tcPr>
            <w:tcW w:w="1456" w:type="dxa"/>
            <w:tcBorders>
              <w:top w:val="nil"/>
              <w:left w:val="nil"/>
              <w:bottom w:val="single" w:sz="4" w:space="0" w:color="auto"/>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c>
          <w:tcPr>
            <w:tcW w:w="1668"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r w:rsidRPr="00DF1A66">
              <w:rPr>
                <w:rFonts w:ascii="Times New Roman" w:hAnsi="Times New Roman" w:cs="Times New Roman"/>
                <w:color w:val="000000" w:themeColor="text1"/>
                <w:sz w:val="24"/>
                <w:szCs w:val="24"/>
              </w:rPr>
              <w:t>20__ год.</w:t>
            </w:r>
          </w:p>
        </w:tc>
        <w:tc>
          <w:tcPr>
            <w:tcW w:w="236" w:type="dxa"/>
            <w:vMerge/>
            <w:tcBorders>
              <w:left w:val="nil"/>
              <w:bottom w:val="nil"/>
              <w:right w:val="nil"/>
            </w:tcBorders>
            <w:shd w:val="clear" w:color="auto" w:fill="auto"/>
            <w:noWrap/>
            <w:vAlign w:val="bottom"/>
          </w:tcPr>
          <w:p w:rsidR="000D0ADB" w:rsidRPr="00303900" w:rsidRDefault="000D0ADB" w:rsidP="00F96EC3">
            <w:pPr>
              <w:spacing w:after="0" w:line="240" w:lineRule="auto"/>
              <w:jc w:val="both"/>
              <w:rPr>
                <w:rFonts w:ascii="Times New Roman" w:hAnsi="Times New Roman" w:cs="Times New Roman"/>
                <w:color w:val="FF0000"/>
                <w:sz w:val="24"/>
                <w:szCs w:val="24"/>
              </w:rPr>
            </w:pPr>
          </w:p>
        </w:tc>
      </w:tr>
      <w:tr w:rsidR="000D0ADB" w:rsidRPr="00303900" w:rsidTr="00F96EC3">
        <w:trPr>
          <w:gridAfter w:val="1"/>
          <w:wAfter w:w="236" w:type="dxa"/>
          <w:trHeight w:val="315"/>
        </w:trPr>
        <w:tc>
          <w:tcPr>
            <w:tcW w:w="760" w:type="dxa"/>
            <w:tcBorders>
              <w:top w:val="nil"/>
              <w:left w:val="nil"/>
              <w:bottom w:val="nil"/>
              <w:right w:val="nil"/>
            </w:tcBorders>
            <w:shd w:val="clear" w:color="auto" w:fill="auto"/>
            <w:noWrap/>
            <w:vAlign w:val="bottom"/>
          </w:tcPr>
          <w:p w:rsidR="000D0ADB" w:rsidRPr="00303900" w:rsidRDefault="000D0ADB" w:rsidP="00F96EC3">
            <w:pPr>
              <w:spacing w:after="0" w:line="240" w:lineRule="auto"/>
              <w:jc w:val="both"/>
              <w:rPr>
                <w:rFonts w:ascii="Times New Roman" w:hAnsi="Times New Roman" w:cs="Times New Roman"/>
                <w:color w:val="FF0000"/>
                <w:sz w:val="24"/>
                <w:szCs w:val="24"/>
              </w:rPr>
            </w:pPr>
          </w:p>
        </w:tc>
        <w:tc>
          <w:tcPr>
            <w:tcW w:w="6947" w:type="dxa"/>
            <w:gridSpan w:val="7"/>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r w:rsidRPr="00DF1A66">
              <w:rPr>
                <w:rFonts w:ascii="Times New Roman" w:hAnsi="Times New Roman" w:cs="Times New Roman"/>
                <w:color w:val="000000" w:themeColor="text1"/>
                <w:sz w:val="24"/>
                <w:szCs w:val="24"/>
              </w:rPr>
              <w:t>(наименование хозяйства)</w:t>
            </w:r>
          </w:p>
        </w:tc>
        <w:tc>
          <w:tcPr>
            <w:tcW w:w="1668"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r>
      <w:tr w:rsidR="000D0ADB" w:rsidRPr="00652D06" w:rsidTr="00F96EC3">
        <w:trPr>
          <w:gridAfter w:val="1"/>
          <w:wAfter w:w="236" w:type="dxa"/>
          <w:trHeight w:val="315"/>
        </w:trPr>
        <w:tc>
          <w:tcPr>
            <w:tcW w:w="76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c>
          <w:tcPr>
            <w:tcW w:w="1300"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c>
          <w:tcPr>
            <w:tcW w:w="610"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c>
          <w:tcPr>
            <w:tcW w:w="960"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c>
          <w:tcPr>
            <w:tcW w:w="960"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c>
          <w:tcPr>
            <w:tcW w:w="1196"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c>
          <w:tcPr>
            <w:tcW w:w="1456"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c>
          <w:tcPr>
            <w:tcW w:w="1668" w:type="dxa"/>
            <w:tcBorders>
              <w:top w:val="nil"/>
              <w:left w:val="nil"/>
              <w:bottom w:val="nil"/>
              <w:right w:val="nil"/>
            </w:tcBorders>
            <w:shd w:val="clear" w:color="auto" w:fill="auto"/>
            <w:noWrap/>
            <w:vAlign w:val="bottom"/>
          </w:tcPr>
          <w:p w:rsidR="000D0ADB" w:rsidRPr="00DF1A66" w:rsidRDefault="000D0ADB" w:rsidP="00F96EC3">
            <w:pPr>
              <w:spacing w:after="0" w:line="240" w:lineRule="auto"/>
              <w:jc w:val="center"/>
              <w:rPr>
                <w:rFonts w:ascii="Times New Roman" w:hAnsi="Times New Roman" w:cs="Times New Roman"/>
                <w:color w:val="000000" w:themeColor="text1"/>
                <w:sz w:val="24"/>
                <w:szCs w:val="24"/>
              </w:rPr>
            </w:pPr>
          </w:p>
        </w:tc>
      </w:tr>
      <w:tr w:rsidR="000D0ADB" w:rsidRPr="00652D06" w:rsidTr="00F96EC3">
        <w:trPr>
          <w:gridAfter w:val="1"/>
          <w:wAfter w:w="236" w:type="dxa"/>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D0ADB" w:rsidRPr="00442758" w:rsidRDefault="000D0ADB" w:rsidP="00F96EC3">
            <w:pPr>
              <w:spacing w:after="0" w:line="240" w:lineRule="auto"/>
              <w:jc w:val="center"/>
              <w:rPr>
                <w:rFonts w:ascii="Times New Roman" w:hAnsi="Times New Roman" w:cs="Times New Roman"/>
                <w:bCs/>
                <w:sz w:val="24"/>
                <w:szCs w:val="24"/>
              </w:rPr>
            </w:pPr>
            <w:r w:rsidRPr="00442758">
              <w:rPr>
                <w:rFonts w:ascii="Times New Roman" w:hAnsi="Times New Roman" w:cs="Times New Roman"/>
                <w:bCs/>
                <w:sz w:val="24"/>
                <w:szCs w:val="24"/>
              </w:rPr>
              <w:t>№</w:t>
            </w:r>
            <w:r w:rsidRPr="00442758">
              <w:rPr>
                <w:rFonts w:ascii="Times New Roman" w:hAnsi="Times New Roman" w:cs="Times New Roman"/>
                <w:bCs/>
                <w:sz w:val="24"/>
                <w:szCs w:val="24"/>
              </w:rPr>
              <w:br/>
              <w:t>п/п</w:t>
            </w:r>
          </w:p>
        </w:tc>
        <w:tc>
          <w:tcPr>
            <w:tcW w:w="2375" w:type="dxa"/>
            <w:gridSpan w:val="3"/>
            <w:tcBorders>
              <w:top w:val="single" w:sz="4" w:space="0" w:color="auto"/>
              <w:left w:val="nil"/>
              <w:bottom w:val="single" w:sz="4" w:space="0" w:color="auto"/>
              <w:right w:val="single" w:sz="4" w:space="0" w:color="000000"/>
            </w:tcBorders>
            <w:shd w:val="clear" w:color="auto" w:fill="auto"/>
            <w:vAlign w:val="center"/>
          </w:tcPr>
          <w:p w:rsidR="000D0ADB" w:rsidRPr="00442758" w:rsidRDefault="000D0ADB" w:rsidP="00F96EC3">
            <w:pPr>
              <w:spacing w:after="0" w:line="240" w:lineRule="auto"/>
              <w:jc w:val="center"/>
              <w:rPr>
                <w:rFonts w:ascii="Times New Roman" w:hAnsi="Times New Roman" w:cs="Times New Roman"/>
                <w:bCs/>
                <w:sz w:val="24"/>
                <w:szCs w:val="24"/>
              </w:rPr>
            </w:pPr>
            <w:r w:rsidRPr="00442758">
              <w:rPr>
                <w:rFonts w:ascii="Times New Roman" w:hAnsi="Times New Roman" w:cs="Times New Roman"/>
                <w:bCs/>
                <w:sz w:val="24"/>
                <w:szCs w:val="24"/>
              </w:rPr>
              <w:t>Порода</w:t>
            </w:r>
          </w:p>
        </w:tc>
        <w:tc>
          <w:tcPr>
            <w:tcW w:w="3116" w:type="dxa"/>
            <w:gridSpan w:val="3"/>
            <w:tcBorders>
              <w:top w:val="single" w:sz="4" w:space="0" w:color="auto"/>
              <w:left w:val="nil"/>
              <w:bottom w:val="single" w:sz="4" w:space="0" w:color="auto"/>
              <w:right w:val="single" w:sz="4" w:space="0" w:color="000000"/>
            </w:tcBorders>
            <w:shd w:val="clear" w:color="auto" w:fill="auto"/>
            <w:vAlign w:val="center"/>
          </w:tcPr>
          <w:p w:rsidR="000D0ADB" w:rsidRPr="00442758" w:rsidRDefault="000D0ADB" w:rsidP="00F96EC3">
            <w:pPr>
              <w:spacing w:after="0" w:line="240" w:lineRule="auto"/>
              <w:jc w:val="center"/>
              <w:rPr>
                <w:rFonts w:ascii="Times New Roman" w:hAnsi="Times New Roman" w:cs="Times New Roman"/>
                <w:bCs/>
                <w:sz w:val="24"/>
                <w:szCs w:val="24"/>
              </w:rPr>
            </w:pPr>
            <w:r w:rsidRPr="00442758">
              <w:rPr>
                <w:rFonts w:ascii="Times New Roman" w:hAnsi="Times New Roman" w:cs="Times New Roman"/>
                <w:bCs/>
                <w:sz w:val="24"/>
                <w:szCs w:val="24"/>
              </w:rPr>
              <w:t>Половозрастная</w:t>
            </w:r>
            <w:r w:rsidRPr="00442758">
              <w:rPr>
                <w:rFonts w:ascii="Times New Roman" w:hAnsi="Times New Roman" w:cs="Times New Roman"/>
                <w:bCs/>
                <w:sz w:val="24"/>
                <w:szCs w:val="24"/>
              </w:rPr>
              <w:br/>
              <w:t>группа</w:t>
            </w:r>
          </w:p>
        </w:tc>
        <w:tc>
          <w:tcPr>
            <w:tcW w:w="3124" w:type="dxa"/>
            <w:gridSpan w:val="2"/>
            <w:tcBorders>
              <w:top w:val="single" w:sz="4" w:space="0" w:color="auto"/>
              <w:left w:val="nil"/>
              <w:bottom w:val="single" w:sz="4" w:space="0" w:color="auto"/>
              <w:right w:val="single" w:sz="4" w:space="0" w:color="000000"/>
            </w:tcBorders>
            <w:shd w:val="clear" w:color="auto" w:fill="auto"/>
            <w:vAlign w:val="center"/>
          </w:tcPr>
          <w:p w:rsidR="000D0ADB" w:rsidRPr="00442758" w:rsidRDefault="000D0ADB" w:rsidP="00F96EC3">
            <w:pPr>
              <w:spacing w:after="0" w:line="240" w:lineRule="auto"/>
              <w:jc w:val="center"/>
              <w:rPr>
                <w:rFonts w:ascii="Times New Roman" w:hAnsi="Times New Roman" w:cs="Times New Roman"/>
                <w:bCs/>
                <w:sz w:val="24"/>
                <w:szCs w:val="24"/>
              </w:rPr>
            </w:pPr>
            <w:r w:rsidRPr="00442758">
              <w:rPr>
                <w:rFonts w:ascii="Times New Roman" w:hAnsi="Times New Roman" w:cs="Times New Roman"/>
                <w:bCs/>
                <w:sz w:val="24"/>
                <w:szCs w:val="24"/>
              </w:rPr>
              <w:t>Инвентарный номер</w:t>
            </w:r>
            <w:r w:rsidRPr="00442758">
              <w:rPr>
                <w:rFonts w:ascii="Times New Roman" w:hAnsi="Times New Roman" w:cs="Times New Roman"/>
                <w:bCs/>
                <w:sz w:val="24"/>
                <w:szCs w:val="24"/>
              </w:rPr>
              <w:br/>
              <w:t>животного</w:t>
            </w:r>
          </w:p>
        </w:tc>
      </w:tr>
      <w:tr w:rsidR="000D0ADB" w:rsidRPr="00652D06" w:rsidTr="00F96EC3">
        <w:trPr>
          <w:gridAfter w:val="1"/>
          <w:wAfter w:w="236" w:type="dxa"/>
          <w:trHeight w:val="262"/>
        </w:trPr>
        <w:tc>
          <w:tcPr>
            <w:tcW w:w="760" w:type="dxa"/>
            <w:tcBorders>
              <w:top w:val="nil"/>
              <w:left w:val="single" w:sz="4" w:space="0" w:color="auto"/>
              <w:bottom w:val="single" w:sz="4" w:space="0" w:color="auto"/>
              <w:right w:val="single" w:sz="4" w:space="0" w:color="auto"/>
            </w:tcBorders>
            <w:shd w:val="clear" w:color="auto" w:fill="auto"/>
            <w:vAlign w:val="center"/>
          </w:tcPr>
          <w:p w:rsidR="000D0ADB" w:rsidRPr="00627D1C" w:rsidRDefault="000D0ADB" w:rsidP="00F96EC3">
            <w:pPr>
              <w:spacing w:after="0" w:line="240" w:lineRule="auto"/>
              <w:jc w:val="center"/>
              <w:rPr>
                <w:rFonts w:ascii="Times New Roman" w:hAnsi="Times New Roman" w:cs="Times New Roman"/>
                <w:bCs/>
                <w:sz w:val="16"/>
                <w:szCs w:val="16"/>
              </w:rPr>
            </w:pPr>
            <w:r w:rsidRPr="00627D1C">
              <w:rPr>
                <w:rFonts w:ascii="Times New Roman" w:hAnsi="Times New Roman" w:cs="Times New Roman"/>
                <w:bCs/>
                <w:sz w:val="16"/>
                <w:szCs w:val="16"/>
              </w:rPr>
              <w:t>1</w:t>
            </w:r>
          </w:p>
        </w:tc>
        <w:tc>
          <w:tcPr>
            <w:tcW w:w="2375" w:type="dxa"/>
            <w:gridSpan w:val="3"/>
            <w:tcBorders>
              <w:top w:val="single" w:sz="4" w:space="0" w:color="auto"/>
              <w:left w:val="nil"/>
              <w:bottom w:val="single" w:sz="4" w:space="0" w:color="auto"/>
              <w:right w:val="single" w:sz="4" w:space="0" w:color="000000"/>
            </w:tcBorders>
            <w:shd w:val="clear" w:color="auto" w:fill="auto"/>
            <w:vAlign w:val="center"/>
          </w:tcPr>
          <w:p w:rsidR="000D0ADB" w:rsidRPr="00627D1C" w:rsidRDefault="000D0ADB" w:rsidP="00F96EC3">
            <w:pPr>
              <w:spacing w:after="0" w:line="240" w:lineRule="auto"/>
              <w:jc w:val="center"/>
              <w:rPr>
                <w:rFonts w:ascii="Times New Roman" w:hAnsi="Times New Roman" w:cs="Times New Roman"/>
                <w:bCs/>
                <w:sz w:val="16"/>
                <w:szCs w:val="16"/>
              </w:rPr>
            </w:pPr>
            <w:r w:rsidRPr="00627D1C">
              <w:rPr>
                <w:rFonts w:ascii="Times New Roman" w:hAnsi="Times New Roman" w:cs="Times New Roman"/>
                <w:bCs/>
                <w:sz w:val="16"/>
                <w:szCs w:val="16"/>
              </w:rPr>
              <w:t>2</w:t>
            </w:r>
          </w:p>
        </w:tc>
        <w:tc>
          <w:tcPr>
            <w:tcW w:w="3116" w:type="dxa"/>
            <w:gridSpan w:val="3"/>
            <w:tcBorders>
              <w:top w:val="single" w:sz="4" w:space="0" w:color="auto"/>
              <w:left w:val="nil"/>
              <w:bottom w:val="single" w:sz="4" w:space="0" w:color="auto"/>
              <w:right w:val="single" w:sz="4" w:space="0" w:color="000000"/>
            </w:tcBorders>
            <w:shd w:val="clear" w:color="auto" w:fill="auto"/>
            <w:vAlign w:val="center"/>
          </w:tcPr>
          <w:p w:rsidR="000D0ADB" w:rsidRPr="00627D1C" w:rsidRDefault="000D0ADB" w:rsidP="00F96EC3">
            <w:pPr>
              <w:spacing w:after="0" w:line="240" w:lineRule="auto"/>
              <w:jc w:val="center"/>
              <w:rPr>
                <w:rFonts w:ascii="Times New Roman" w:hAnsi="Times New Roman" w:cs="Times New Roman"/>
                <w:bCs/>
                <w:sz w:val="16"/>
                <w:szCs w:val="16"/>
              </w:rPr>
            </w:pPr>
            <w:r w:rsidRPr="00627D1C">
              <w:rPr>
                <w:rFonts w:ascii="Times New Roman" w:hAnsi="Times New Roman" w:cs="Times New Roman"/>
                <w:bCs/>
                <w:sz w:val="16"/>
                <w:szCs w:val="16"/>
              </w:rPr>
              <w:t>3</w:t>
            </w:r>
          </w:p>
        </w:tc>
        <w:tc>
          <w:tcPr>
            <w:tcW w:w="3124" w:type="dxa"/>
            <w:gridSpan w:val="2"/>
            <w:tcBorders>
              <w:top w:val="single" w:sz="4" w:space="0" w:color="auto"/>
              <w:left w:val="nil"/>
              <w:bottom w:val="single" w:sz="4" w:space="0" w:color="auto"/>
              <w:right w:val="single" w:sz="4" w:space="0" w:color="000000"/>
            </w:tcBorders>
            <w:shd w:val="clear" w:color="auto" w:fill="auto"/>
            <w:vAlign w:val="center"/>
          </w:tcPr>
          <w:p w:rsidR="000D0ADB" w:rsidRPr="00627D1C" w:rsidRDefault="000D0ADB" w:rsidP="00F96EC3">
            <w:pPr>
              <w:spacing w:after="0" w:line="240" w:lineRule="auto"/>
              <w:jc w:val="center"/>
              <w:rPr>
                <w:rFonts w:ascii="Times New Roman" w:hAnsi="Times New Roman" w:cs="Times New Roman"/>
                <w:bCs/>
                <w:sz w:val="16"/>
                <w:szCs w:val="16"/>
              </w:rPr>
            </w:pPr>
            <w:r w:rsidRPr="00627D1C">
              <w:rPr>
                <w:rFonts w:ascii="Times New Roman" w:hAnsi="Times New Roman" w:cs="Times New Roman"/>
                <w:bCs/>
                <w:sz w:val="16"/>
                <w:szCs w:val="16"/>
              </w:rPr>
              <w:t>4</w:t>
            </w:r>
          </w:p>
        </w:tc>
      </w:tr>
      <w:tr w:rsidR="000D0ADB" w:rsidRPr="00652D06" w:rsidTr="00F96EC3">
        <w:trPr>
          <w:gridAfter w:val="1"/>
          <w:wAfter w:w="236" w:type="dxa"/>
          <w:trHeight w:val="315"/>
        </w:trPr>
        <w:tc>
          <w:tcPr>
            <w:tcW w:w="9375" w:type="dxa"/>
            <w:gridSpan w:val="9"/>
            <w:tcBorders>
              <w:top w:val="nil"/>
              <w:left w:val="single" w:sz="4" w:space="0" w:color="auto"/>
              <w:bottom w:val="single" w:sz="4" w:space="0" w:color="auto"/>
              <w:right w:val="single" w:sz="4" w:space="0" w:color="000000"/>
            </w:tcBorders>
            <w:shd w:val="clear" w:color="auto" w:fill="auto"/>
            <w:vAlign w:val="center"/>
          </w:tcPr>
          <w:p w:rsidR="000D0ADB" w:rsidRPr="00442758" w:rsidRDefault="000D0ADB" w:rsidP="00F96EC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 состоянию на 01.01.20___ года</w:t>
            </w:r>
          </w:p>
        </w:tc>
      </w:tr>
      <w:tr w:rsidR="000D0ADB" w:rsidRPr="00652D06" w:rsidTr="00F96EC3">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1</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2</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3</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0D0ADB" w:rsidRPr="00652D06" w:rsidRDefault="000D0ADB" w:rsidP="00F96E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315"/>
        </w:trPr>
        <w:tc>
          <w:tcPr>
            <w:tcW w:w="9375" w:type="dxa"/>
            <w:gridSpan w:val="9"/>
            <w:tcBorders>
              <w:top w:val="nil"/>
              <w:left w:val="single" w:sz="4" w:space="0" w:color="auto"/>
              <w:bottom w:val="single" w:sz="4" w:space="0" w:color="auto"/>
              <w:right w:val="single" w:sz="4" w:space="0" w:color="000000"/>
            </w:tcBorders>
            <w:shd w:val="clear" w:color="auto" w:fill="auto"/>
            <w:vAlign w:val="center"/>
          </w:tcPr>
          <w:p w:rsidR="000D0ADB" w:rsidRPr="00652D06" w:rsidRDefault="000D0ADB" w:rsidP="00F96EC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по состоянию на 01.___.20___ года</w:t>
            </w:r>
          </w:p>
        </w:tc>
      </w:tr>
      <w:tr w:rsidR="000D0ADB" w:rsidRPr="00652D06" w:rsidTr="00F96EC3">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1</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2</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3</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0D0ADB" w:rsidRPr="00652D06" w:rsidRDefault="000D0ADB" w:rsidP="00F96E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591"/>
        </w:trPr>
        <w:tc>
          <w:tcPr>
            <w:tcW w:w="76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300" w:type="dxa"/>
            <w:vMerge w:val="restart"/>
            <w:tcBorders>
              <w:top w:val="nil"/>
              <w:left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960" w:type="dxa"/>
            <w:vMerge w:val="restart"/>
            <w:tcBorders>
              <w:top w:val="nil"/>
              <w:left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196" w:type="dxa"/>
            <w:vMerge w:val="restart"/>
            <w:tcBorders>
              <w:top w:val="nil"/>
              <w:left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456" w:type="dxa"/>
            <w:vMerge w:val="restart"/>
            <w:tcBorders>
              <w:top w:val="nil"/>
              <w:left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668" w:type="dxa"/>
            <w:vMerge w:val="restart"/>
            <w:tcBorders>
              <w:top w:val="nil"/>
              <w:left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80"/>
        </w:trPr>
        <w:tc>
          <w:tcPr>
            <w:tcW w:w="76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300" w:type="dxa"/>
            <w:vMerge/>
            <w:tcBorders>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960" w:type="dxa"/>
            <w:vMerge/>
            <w:tcBorders>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196" w:type="dxa"/>
            <w:vMerge/>
            <w:tcBorders>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456" w:type="dxa"/>
            <w:vMerge/>
            <w:tcBorders>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668" w:type="dxa"/>
            <w:vMerge/>
            <w:tcBorders>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315"/>
        </w:trPr>
        <w:tc>
          <w:tcPr>
            <w:tcW w:w="4095" w:type="dxa"/>
            <w:gridSpan w:val="5"/>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крестьянского (фермерского) хозяйства</w:t>
            </w:r>
            <w:r w:rsidRPr="00652D06">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156" w:type="dxa"/>
            <w:gridSpan w:val="2"/>
            <w:tcBorders>
              <w:top w:val="nil"/>
              <w:left w:val="nil"/>
              <w:bottom w:val="single" w:sz="4" w:space="0" w:color="auto"/>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p w:rsidR="000D0ADB" w:rsidRPr="00652D06" w:rsidRDefault="000D0ADB" w:rsidP="00F96EC3">
            <w:pPr>
              <w:spacing w:after="0" w:line="240" w:lineRule="auto"/>
              <w:jc w:val="both"/>
              <w:rPr>
                <w:rFonts w:ascii="Times New Roman" w:hAnsi="Times New Roman" w:cs="Times New Roman"/>
                <w:sz w:val="24"/>
                <w:szCs w:val="24"/>
              </w:rPr>
            </w:pPr>
          </w:p>
        </w:tc>
        <w:tc>
          <w:tcPr>
            <w:tcW w:w="3124" w:type="dxa"/>
            <w:gridSpan w:val="2"/>
            <w:tcBorders>
              <w:top w:val="nil"/>
              <w:left w:val="nil"/>
              <w:bottom w:val="single" w:sz="4" w:space="0" w:color="auto"/>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159"/>
        </w:trPr>
        <w:tc>
          <w:tcPr>
            <w:tcW w:w="76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2156" w:type="dxa"/>
            <w:gridSpan w:val="2"/>
            <w:tcBorders>
              <w:top w:val="single" w:sz="4" w:space="0" w:color="auto"/>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(подпись)</w:t>
            </w:r>
          </w:p>
        </w:tc>
        <w:tc>
          <w:tcPr>
            <w:tcW w:w="3124" w:type="dxa"/>
            <w:gridSpan w:val="2"/>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(расшифровка)</w:t>
            </w:r>
          </w:p>
        </w:tc>
      </w:tr>
      <w:tr w:rsidR="000D0ADB" w:rsidRPr="00652D06" w:rsidTr="00F96EC3">
        <w:trPr>
          <w:gridAfter w:val="1"/>
          <w:wAfter w:w="236" w:type="dxa"/>
          <w:trHeight w:val="80"/>
        </w:trPr>
        <w:tc>
          <w:tcPr>
            <w:tcW w:w="76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196"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456"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c>
          <w:tcPr>
            <w:tcW w:w="1668" w:type="dxa"/>
            <w:tcBorders>
              <w:top w:val="nil"/>
              <w:left w:val="nil"/>
              <w:bottom w:val="nil"/>
              <w:right w:val="nil"/>
            </w:tcBorders>
            <w:shd w:val="clear" w:color="auto" w:fill="auto"/>
            <w:noWrap/>
            <w:vAlign w:val="bottom"/>
          </w:tcPr>
          <w:p w:rsidR="000D0ADB" w:rsidRPr="00652D06" w:rsidRDefault="000D0ADB" w:rsidP="00F96EC3">
            <w:pPr>
              <w:spacing w:after="0" w:line="240" w:lineRule="auto"/>
              <w:jc w:val="both"/>
              <w:rPr>
                <w:rFonts w:ascii="Times New Roman" w:hAnsi="Times New Roman" w:cs="Times New Roman"/>
                <w:sz w:val="24"/>
                <w:szCs w:val="24"/>
              </w:rPr>
            </w:pPr>
          </w:p>
        </w:tc>
      </w:tr>
      <w:tr w:rsidR="000D0ADB" w:rsidRPr="00652D06" w:rsidTr="00F96EC3">
        <w:trPr>
          <w:gridAfter w:val="1"/>
          <w:wAfter w:w="236" w:type="dxa"/>
          <w:trHeight w:val="690"/>
        </w:trPr>
        <w:tc>
          <w:tcPr>
            <w:tcW w:w="4095" w:type="dxa"/>
            <w:gridSpan w:val="5"/>
            <w:tcBorders>
              <w:top w:val="nil"/>
              <w:left w:val="nil"/>
              <w:bottom w:val="nil"/>
              <w:right w:val="nil"/>
            </w:tcBorders>
            <w:shd w:val="clear" w:color="auto" w:fill="auto"/>
            <w:vAlign w:val="center"/>
          </w:tcPr>
          <w:p w:rsidR="000D0ADB" w:rsidRPr="00652D06" w:rsidRDefault="000D0ADB" w:rsidP="00F96EC3">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Начальник ОГБУ "Кривошеинское межрайонное ветеринарное управление"</w:t>
            </w:r>
          </w:p>
        </w:tc>
        <w:tc>
          <w:tcPr>
            <w:tcW w:w="960" w:type="dxa"/>
            <w:tcBorders>
              <w:top w:val="nil"/>
              <w:left w:val="nil"/>
              <w:bottom w:val="single" w:sz="4" w:space="0" w:color="auto"/>
              <w:right w:val="nil"/>
            </w:tcBorders>
            <w:shd w:val="clear" w:color="auto" w:fill="auto"/>
            <w:noWrap/>
            <w:vAlign w:val="bottom"/>
          </w:tcPr>
          <w:p w:rsidR="000D0ADB" w:rsidRPr="00652D06" w:rsidRDefault="000D0ADB" w:rsidP="00F96EC3">
            <w:pPr>
              <w:spacing w:after="0" w:line="240" w:lineRule="auto"/>
              <w:rPr>
                <w:rFonts w:ascii="Times New Roman" w:hAnsi="Times New Roman" w:cs="Times New Roman"/>
                <w:sz w:val="24"/>
                <w:szCs w:val="24"/>
              </w:rPr>
            </w:pPr>
          </w:p>
        </w:tc>
        <w:tc>
          <w:tcPr>
            <w:tcW w:w="1196" w:type="dxa"/>
            <w:tcBorders>
              <w:top w:val="nil"/>
              <w:left w:val="nil"/>
              <w:bottom w:val="single" w:sz="4" w:space="0" w:color="auto"/>
              <w:right w:val="nil"/>
            </w:tcBorders>
            <w:shd w:val="clear" w:color="auto" w:fill="auto"/>
            <w:noWrap/>
            <w:vAlign w:val="bottom"/>
          </w:tcPr>
          <w:p w:rsidR="000D0ADB" w:rsidRPr="00652D06" w:rsidRDefault="000D0ADB" w:rsidP="00F96EC3">
            <w:pPr>
              <w:spacing w:after="0" w:line="240" w:lineRule="auto"/>
              <w:rPr>
                <w:rFonts w:ascii="Times New Roman" w:hAnsi="Times New Roman" w:cs="Times New Roman"/>
                <w:sz w:val="24"/>
                <w:szCs w:val="24"/>
              </w:rPr>
            </w:pPr>
          </w:p>
        </w:tc>
        <w:tc>
          <w:tcPr>
            <w:tcW w:w="3124" w:type="dxa"/>
            <w:gridSpan w:val="2"/>
            <w:tcBorders>
              <w:top w:val="nil"/>
              <w:left w:val="nil"/>
              <w:bottom w:val="single" w:sz="4" w:space="0" w:color="auto"/>
              <w:right w:val="nil"/>
            </w:tcBorders>
            <w:shd w:val="clear" w:color="auto" w:fill="auto"/>
            <w:noWrap/>
            <w:vAlign w:val="bottom"/>
          </w:tcPr>
          <w:p w:rsidR="000D0ADB" w:rsidRPr="00652D06" w:rsidRDefault="000D0ADB" w:rsidP="00F96EC3">
            <w:pPr>
              <w:spacing w:after="0" w:line="240" w:lineRule="auto"/>
              <w:rPr>
                <w:rFonts w:ascii="Times New Roman" w:hAnsi="Times New Roman" w:cs="Times New Roman"/>
                <w:sz w:val="24"/>
                <w:szCs w:val="24"/>
              </w:rPr>
            </w:pPr>
          </w:p>
        </w:tc>
      </w:tr>
      <w:tr w:rsidR="000D0ADB" w:rsidRPr="00652D06" w:rsidTr="00F96EC3">
        <w:trPr>
          <w:gridAfter w:val="1"/>
          <w:wAfter w:w="236" w:type="dxa"/>
          <w:trHeight w:val="214"/>
        </w:trPr>
        <w:tc>
          <w:tcPr>
            <w:tcW w:w="760" w:type="dxa"/>
            <w:tcBorders>
              <w:top w:val="nil"/>
              <w:left w:val="nil"/>
              <w:bottom w:val="nil"/>
              <w:right w:val="nil"/>
            </w:tcBorders>
            <w:shd w:val="clear" w:color="auto" w:fill="auto"/>
            <w:noWrap/>
            <w:vAlign w:val="bottom"/>
          </w:tcPr>
          <w:p w:rsidR="000D0ADB" w:rsidRPr="00652D06" w:rsidRDefault="000D0ADB" w:rsidP="00F96EC3">
            <w:pPr>
              <w:spacing w:after="0" w:line="240" w:lineRule="auto"/>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0D0ADB" w:rsidRPr="00652D06" w:rsidRDefault="000D0ADB" w:rsidP="00F96EC3">
            <w:pPr>
              <w:spacing w:after="0" w:line="240" w:lineRule="auto"/>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0D0ADB" w:rsidRPr="00652D06" w:rsidRDefault="000D0ADB" w:rsidP="00F96EC3">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0D0ADB" w:rsidRPr="00652D06" w:rsidRDefault="000D0ADB" w:rsidP="00F96EC3">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0D0ADB" w:rsidRPr="00652D06" w:rsidRDefault="000D0ADB" w:rsidP="00F96EC3">
            <w:pPr>
              <w:spacing w:after="0" w:line="240" w:lineRule="auto"/>
              <w:rPr>
                <w:rFonts w:ascii="Times New Roman" w:hAnsi="Times New Roman" w:cs="Times New Roman"/>
                <w:sz w:val="24"/>
                <w:szCs w:val="24"/>
              </w:rPr>
            </w:pPr>
          </w:p>
        </w:tc>
        <w:tc>
          <w:tcPr>
            <w:tcW w:w="2156" w:type="dxa"/>
            <w:gridSpan w:val="2"/>
            <w:tcBorders>
              <w:top w:val="single" w:sz="4" w:space="0" w:color="auto"/>
              <w:left w:val="nil"/>
              <w:bottom w:val="nil"/>
              <w:right w:val="nil"/>
            </w:tcBorders>
            <w:shd w:val="clear" w:color="auto" w:fill="auto"/>
            <w:noWrap/>
            <w:vAlign w:val="bottom"/>
          </w:tcPr>
          <w:p w:rsidR="000D0ADB" w:rsidRPr="00652D06" w:rsidRDefault="000D0ADB" w:rsidP="00F96EC3">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(подпись)</w:t>
            </w:r>
          </w:p>
        </w:tc>
        <w:tc>
          <w:tcPr>
            <w:tcW w:w="3124" w:type="dxa"/>
            <w:gridSpan w:val="2"/>
            <w:tcBorders>
              <w:top w:val="nil"/>
              <w:left w:val="nil"/>
              <w:bottom w:val="nil"/>
              <w:right w:val="nil"/>
            </w:tcBorders>
            <w:shd w:val="clear" w:color="auto" w:fill="auto"/>
            <w:noWrap/>
            <w:vAlign w:val="bottom"/>
          </w:tcPr>
          <w:p w:rsidR="000D0ADB" w:rsidRPr="00652D06" w:rsidRDefault="000D0ADB" w:rsidP="00F96EC3">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(расшифровка)</w:t>
            </w:r>
          </w:p>
        </w:tc>
      </w:tr>
    </w:tbl>
    <w:p w:rsidR="00DB3D8E" w:rsidRDefault="00DB3D8E" w:rsidP="00DB3D8E">
      <w:pPr>
        <w:spacing w:after="0" w:line="240" w:lineRule="auto"/>
        <w:ind w:left="6237"/>
        <w:jc w:val="both"/>
        <w:rPr>
          <w:rFonts w:ascii="Times New Roman" w:hAnsi="Times New Roman" w:cs="Times New Roman"/>
          <w:sz w:val="24"/>
          <w:szCs w:val="24"/>
        </w:rPr>
      </w:pPr>
    </w:p>
    <w:p w:rsidR="000D0ADB" w:rsidRDefault="000D0ADB" w:rsidP="00AD32F8">
      <w:pPr>
        <w:pStyle w:val="ConsPlusNormal"/>
        <w:ind w:left="6237"/>
        <w:jc w:val="both"/>
        <w:outlineLvl w:val="2"/>
      </w:pPr>
    </w:p>
    <w:p w:rsidR="000D0ADB" w:rsidRDefault="000D0ADB" w:rsidP="00AD32F8">
      <w:pPr>
        <w:pStyle w:val="ConsPlusNormal"/>
        <w:ind w:left="6237"/>
        <w:jc w:val="both"/>
        <w:outlineLvl w:val="2"/>
      </w:pPr>
    </w:p>
    <w:p w:rsidR="000D0ADB" w:rsidRDefault="000D0ADB" w:rsidP="00AD32F8">
      <w:pPr>
        <w:pStyle w:val="ConsPlusNormal"/>
        <w:ind w:left="6237"/>
        <w:jc w:val="both"/>
        <w:outlineLvl w:val="2"/>
      </w:pPr>
    </w:p>
    <w:p w:rsidR="000D0ADB" w:rsidRDefault="000D0ADB" w:rsidP="00AD32F8">
      <w:pPr>
        <w:pStyle w:val="ConsPlusNormal"/>
        <w:ind w:left="6237"/>
        <w:jc w:val="both"/>
        <w:outlineLvl w:val="2"/>
      </w:pPr>
    </w:p>
    <w:p w:rsidR="000D0ADB" w:rsidRDefault="000D0ADB" w:rsidP="00AD32F8">
      <w:pPr>
        <w:pStyle w:val="ConsPlusNormal"/>
        <w:ind w:left="6237"/>
        <w:jc w:val="both"/>
        <w:outlineLvl w:val="2"/>
      </w:pPr>
    </w:p>
    <w:p w:rsidR="00AD32F8" w:rsidRPr="00652D06" w:rsidRDefault="00AD32F8" w:rsidP="00AD32F8">
      <w:pPr>
        <w:pStyle w:val="ConsPlusNormal"/>
        <w:ind w:left="6237"/>
        <w:jc w:val="both"/>
        <w:outlineLvl w:val="2"/>
      </w:pPr>
      <w:r>
        <w:lastRenderedPageBreak/>
        <w:t>Приложение № 1</w:t>
      </w:r>
      <w:r w:rsidR="00971061">
        <w:t>2</w:t>
      </w:r>
    </w:p>
    <w:p w:rsidR="00AD32F8" w:rsidRPr="00652D06" w:rsidRDefault="00AD32F8" w:rsidP="00AD32F8">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1500CD" w:rsidRDefault="001500CD" w:rsidP="00DB3D8E">
      <w:pPr>
        <w:spacing w:after="0" w:line="240" w:lineRule="auto"/>
        <w:ind w:left="6237"/>
        <w:jc w:val="both"/>
        <w:rPr>
          <w:rFonts w:ascii="Times New Roman" w:hAnsi="Times New Roman" w:cs="Times New Roman"/>
          <w:sz w:val="24"/>
          <w:szCs w:val="24"/>
        </w:rPr>
      </w:pPr>
    </w:p>
    <w:p w:rsidR="001500CD" w:rsidRDefault="001500CD" w:rsidP="00DB3D8E">
      <w:pPr>
        <w:spacing w:after="0" w:line="240" w:lineRule="auto"/>
        <w:ind w:left="6237"/>
        <w:jc w:val="both"/>
        <w:rPr>
          <w:rFonts w:ascii="Times New Roman" w:hAnsi="Times New Roman" w:cs="Times New Roman"/>
          <w:sz w:val="24"/>
          <w:szCs w:val="24"/>
        </w:rPr>
      </w:pPr>
    </w:p>
    <w:p w:rsidR="001500CD" w:rsidRPr="00652D06" w:rsidRDefault="001500CD" w:rsidP="00DB3D8E">
      <w:pPr>
        <w:spacing w:after="0" w:line="240" w:lineRule="auto"/>
        <w:ind w:left="6237"/>
        <w:jc w:val="both"/>
        <w:rPr>
          <w:rFonts w:ascii="Times New Roman" w:hAnsi="Times New Roman" w:cs="Times New Roman"/>
          <w:sz w:val="24"/>
          <w:szCs w:val="24"/>
        </w:rPr>
      </w:pPr>
    </w:p>
    <w:p w:rsidR="00DB3D8E" w:rsidRPr="00652D06" w:rsidRDefault="00DB3D8E" w:rsidP="00DB3D8E">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Сводный реестр</w:t>
      </w:r>
    </w:p>
    <w:p w:rsidR="00DB3D8E" w:rsidRPr="00652D06" w:rsidRDefault="00DB3D8E" w:rsidP="00DB3D8E">
      <w:pPr>
        <w:spacing w:after="0" w:line="240" w:lineRule="auto"/>
        <w:jc w:val="center"/>
        <w:rPr>
          <w:rFonts w:ascii="Times New Roman" w:hAnsi="Times New Roman" w:cs="Times New Roman"/>
          <w:bCs/>
          <w:sz w:val="24"/>
          <w:szCs w:val="24"/>
        </w:rPr>
      </w:pPr>
    </w:p>
    <w:p w:rsidR="00DB3D8E" w:rsidRPr="00652D06" w:rsidRDefault="00DB3D8E"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 xml:space="preserve">получателей субсидий на </w:t>
      </w:r>
      <w:r>
        <w:rPr>
          <w:rFonts w:ascii="Times New Roman" w:hAnsi="Times New Roman" w:cs="Times New Roman"/>
          <w:bCs/>
          <w:sz w:val="24"/>
          <w:szCs w:val="24"/>
        </w:rPr>
        <w:t xml:space="preserve">развитие крестьянских (фермерских) хозяйств </w:t>
      </w:r>
      <w:r w:rsidR="00C07733">
        <w:rPr>
          <w:rFonts w:ascii="Times New Roman" w:hAnsi="Times New Roman" w:cs="Times New Roman"/>
          <w:bCs/>
          <w:sz w:val="24"/>
          <w:szCs w:val="24"/>
        </w:rPr>
        <w:t xml:space="preserve">и индивидуальных предпринимателей, являющихся сельскохозяйственными товаропроизводителями </w:t>
      </w:r>
    </w:p>
    <w:p w:rsidR="00DB3D8E" w:rsidRPr="00652D06" w:rsidRDefault="00DB3D8E"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 xml:space="preserve">по </w:t>
      </w:r>
      <w:r w:rsidR="00C07733">
        <w:rPr>
          <w:rFonts w:ascii="Times New Roman" w:hAnsi="Times New Roman" w:cs="Times New Roman"/>
          <w:sz w:val="24"/>
          <w:szCs w:val="24"/>
        </w:rPr>
        <w:t>м</w:t>
      </w:r>
      <w:r w:rsidRPr="00652D06">
        <w:rPr>
          <w:rFonts w:ascii="Times New Roman" w:hAnsi="Times New Roman" w:cs="Times New Roman"/>
          <w:sz w:val="24"/>
          <w:szCs w:val="24"/>
        </w:rPr>
        <w:t>униципальному образованию Кривошеинский района</w:t>
      </w:r>
    </w:p>
    <w:p w:rsidR="00DB3D8E" w:rsidRPr="00652D06" w:rsidRDefault="00DB3D8E"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за ______________________ 20_____ год</w:t>
      </w:r>
    </w:p>
    <w:p w:rsidR="00DB3D8E" w:rsidRPr="00652D06" w:rsidRDefault="00DB3D8E" w:rsidP="00DB3D8E">
      <w:pPr>
        <w:spacing w:after="0" w:line="240" w:lineRule="auto"/>
        <w:jc w:val="center"/>
        <w:rPr>
          <w:rFonts w:ascii="Times New Roman" w:hAnsi="Times New Roman" w:cs="Times New Roman"/>
          <w:sz w:val="24"/>
          <w:szCs w:val="24"/>
        </w:rPr>
      </w:pPr>
    </w:p>
    <w:p w:rsidR="00DB3D8E" w:rsidRDefault="00DB3D8E" w:rsidP="00DB3D8E">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xml:space="preserve">Направление: </w:t>
      </w:r>
      <w:r>
        <w:rPr>
          <w:rFonts w:ascii="Times New Roman" w:hAnsi="Times New Roman" w:cs="Times New Roman"/>
          <w:sz w:val="24"/>
          <w:szCs w:val="24"/>
        </w:rPr>
        <w:t>на содержание коров молочного направления</w:t>
      </w:r>
    </w:p>
    <w:p w:rsidR="00DB3D8E" w:rsidRPr="00652D06" w:rsidRDefault="00DB3D8E" w:rsidP="00DB3D8E">
      <w:pPr>
        <w:spacing w:after="0" w:line="240" w:lineRule="auto"/>
        <w:jc w:val="both"/>
        <w:rPr>
          <w:rFonts w:ascii="Times New Roman" w:hAnsi="Times New Roman" w:cs="Times New Roman"/>
          <w:sz w:val="24"/>
          <w:szCs w:val="24"/>
        </w:rPr>
      </w:pPr>
    </w:p>
    <w:tbl>
      <w:tblPr>
        <w:tblW w:w="10604" w:type="dxa"/>
        <w:tblInd w:w="-252" w:type="dxa"/>
        <w:tblLook w:val="0000"/>
      </w:tblPr>
      <w:tblGrid>
        <w:gridCol w:w="2203"/>
        <w:gridCol w:w="2126"/>
        <w:gridCol w:w="2092"/>
        <w:gridCol w:w="2212"/>
        <w:gridCol w:w="1971"/>
      </w:tblGrid>
      <w:tr w:rsidR="00C07733" w:rsidRPr="00652D06" w:rsidTr="00C07733">
        <w:trPr>
          <w:trHeight w:val="1455"/>
        </w:trPr>
        <w:tc>
          <w:tcPr>
            <w:tcW w:w="2203" w:type="dxa"/>
            <w:tcBorders>
              <w:top w:val="single" w:sz="4" w:space="0" w:color="auto"/>
              <w:left w:val="single" w:sz="4" w:space="0" w:color="auto"/>
              <w:bottom w:val="single" w:sz="4" w:space="0" w:color="auto"/>
              <w:right w:val="single" w:sz="4" w:space="0" w:color="000000"/>
            </w:tcBorders>
          </w:tcPr>
          <w:p w:rsidR="00C07733" w:rsidRDefault="00C07733" w:rsidP="00DB3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получателей субсидии и ИНН</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C07733" w:rsidRPr="00652D06" w:rsidRDefault="00C07733" w:rsidP="00DB3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Поголовье коров молочного направления (</w:t>
            </w:r>
            <w:r w:rsidRPr="00652D06">
              <w:rPr>
                <w:rFonts w:ascii="Times New Roman" w:hAnsi="Times New Roman" w:cs="Times New Roman"/>
                <w:sz w:val="24"/>
                <w:szCs w:val="24"/>
              </w:rPr>
              <w:t>голов</w:t>
            </w:r>
            <w:r>
              <w:rPr>
                <w:rFonts w:ascii="Times New Roman" w:hAnsi="Times New Roman" w:cs="Times New Roman"/>
                <w:sz w:val="24"/>
                <w:szCs w:val="24"/>
              </w:rPr>
              <w:t>)</w:t>
            </w:r>
          </w:p>
        </w:tc>
        <w:tc>
          <w:tcPr>
            <w:tcW w:w="2092" w:type="dxa"/>
            <w:tcBorders>
              <w:top w:val="single" w:sz="4" w:space="0" w:color="auto"/>
              <w:left w:val="nil"/>
              <w:bottom w:val="single" w:sz="4" w:space="0" w:color="auto"/>
              <w:right w:val="single" w:sz="4" w:space="0" w:color="000000"/>
            </w:tcBorders>
            <w:shd w:val="clear" w:color="auto" w:fill="auto"/>
            <w:vAlign w:val="center"/>
          </w:tcPr>
          <w:p w:rsidR="00C07733" w:rsidRPr="00652D06" w:rsidRDefault="00C07733"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Ставка субсидии  (рублей за единицу)</w:t>
            </w:r>
          </w:p>
        </w:tc>
        <w:tc>
          <w:tcPr>
            <w:tcW w:w="2212" w:type="dxa"/>
            <w:tcBorders>
              <w:top w:val="single" w:sz="4" w:space="0" w:color="auto"/>
              <w:left w:val="nil"/>
              <w:bottom w:val="single" w:sz="4" w:space="0" w:color="auto"/>
              <w:right w:val="single" w:sz="4" w:space="0" w:color="000000"/>
            </w:tcBorders>
            <w:shd w:val="clear" w:color="auto" w:fill="auto"/>
            <w:vAlign w:val="center"/>
          </w:tcPr>
          <w:p w:rsidR="00C07733" w:rsidRPr="00652D06" w:rsidRDefault="00C07733"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1971" w:type="dxa"/>
            <w:tcBorders>
              <w:top w:val="single" w:sz="4" w:space="0" w:color="auto"/>
              <w:left w:val="nil"/>
              <w:bottom w:val="single" w:sz="4" w:space="0" w:color="auto"/>
              <w:right w:val="single" w:sz="4" w:space="0" w:color="auto"/>
            </w:tcBorders>
            <w:shd w:val="clear" w:color="auto" w:fill="auto"/>
            <w:vAlign w:val="center"/>
          </w:tcPr>
          <w:p w:rsidR="00C07733" w:rsidRPr="00652D06" w:rsidRDefault="00C07733"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C07733" w:rsidRPr="00652D06" w:rsidTr="00C07733">
        <w:trPr>
          <w:trHeight w:val="255"/>
        </w:trPr>
        <w:tc>
          <w:tcPr>
            <w:tcW w:w="2203" w:type="dxa"/>
            <w:tcBorders>
              <w:top w:val="single" w:sz="4" w:space="0" w:color="auto"/>
              <w:left w:val="single" w:sz="4" w:space="0" w:color="auto"/>
              <w:bottom w:val="single" w:sz="4" w:space="0" w:color="auto"/>
              <w:right w:val="single" w:sz="4" w:space="0" w:color="000000"/>
            </w:tcBorders>
          </w:tcPr>
          <w:p w:rsidR="00C07733" w:rsidRPr="00652D06" w:rsidRDefault="00C07733" w:rsidP="001500CD">
            <w:pPr>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09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21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1971" w:type="dxa"/>
            <w:tcBorders>
              <w:top w:val="single" w:sz="4" w:space="0" w:color="auto"/>
              <w:left w:val="nil"/>
              <w:bottom w:val="single" w:sz="4" w:space="0" w:color="auto"/>
              <w:right w:val="single" w:sz="4" w:space="0" w:color="auto"/>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r>
      <w:tr w:rsidR="00C07733" w:rsidRPr="00652D06" w:rsidTr="00C07733">
        <w:trPr>
          <w:trHeight w:val="255"/>
        </w:trPr>
        <w:tc>
          <w:tcPr>
            <w:tcW w:w="2203" w:type="dxa"/>
            <w:tcBorders>
              <w:top w:val="single" w:sz="4" w:space="0" w:color="auto"/>
              <w:left w:val="single" w:sz="4" w:space="0" w:color="auto"/>
              <w:bottom w:val="single" w:sz="4" w:space="0" w:color="auto"/>
              <w:right w:val="single" w:sz="4" w:space="0" w:color="000000"/>
            </w:tcBorders>
          </w:tcPr>
          <w:p w:rsidR="00C07733" w:rsidRPr="00652D06" w:rsidRDefault="00C07733" w:rsidP="001500CD">
            <w:pPr>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09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21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1971" w:type="dxa"/>
            <w:tcBorders>
              <w:top w:val="single" w:sz="4" w:space="0" w:color="auto"/>
              <w:left w:val="nil"/>
              <w:bottom w:val="single" w:sz="4" w:space="0" w:color="auto"/>
              <w:right w:val="single" w:sz="4" w:space="0" w:color="auto"/>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r>
      <w:tr w:rsidR="00C07733" w:rsidRPr="00652D06" w:rsidTr="00C07733">
        <w:trPr>
          <w:trHeight w:val="255"/>
        </w:trPr>
        <w:tc>
          <w:tcPr>
            <w:tcW w:w="2203" w:type="dxa"/>
            <w:tcBorders>
              <w:top w:val="single" w:sz="4" w:space="0" w:color="auto"/>
              <w:left w:val="single" w:sz="4" w:space="0" w:color="auto"/>
              <w:bottom w:val="single" w:sz="4" w:space="0" w:color="auto"/>
              <w:right w:val="single" w:sz="4" w:space="0" w:color="000000"/>
            </w:tcBorders>
          </w:tcPr>
          <w:p w:rsidR="00C07733" w:rsidRPr="00652D06" w:rsidRDefault="00C07733" w:rsidP="001500CD">
            <w:pPr>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09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21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1971" w:type="dxa"/>
            <w:tcBorders>
              <w:top w:val="single" w:sz="4" w:space="0" w:color="auto"/>
              <w:left w:val="nil"/>
              <w:bottom w:val="single" w:sz="4" w:space="0" w:color="auto"/>
              <w:right w:val="single" w:sz="4" w:space="0" w:color="auto"/>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r>
      <w:tr w:rsidR="00C07733" w:rsidRPr="00652D06" w:rsidTr="00C07733">
        <w:trPr>
          <w:trHeight w:val="255"/>
        </w:trPr>
        <w:tc>
          <w:tcPr>
            <w:tcW w:w="2203" w:type="dxa"/>
            <w:tcBorders>
              <w:top w:val="single" w:sz="4" w:space="0" w:color="auto"/>
              <w:left w:val="single" w:sz="4" w:space="0" w:color="auto"/>
              <w:bottom w:val="single" w:sz="4" w:space="0" w:color="auto"/>
              <w:right w:val="single" w:sz="4" w:space="0" w:color="000000"/>
            </w:tcBorders>
          </w:tcPr>
          <w:p w:rsidR="00C07733" w:rsidRPr="00652D06" w:rsidRDefault="00C07733" w:rsidP="00150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p>
        </w:tc>
        <w:tc>
          <w:tcPr>
            <w:tcW w:w="209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p>
        </w:tc>
        <w:tc>
          <w:tcPr>
            <w:tcW w:w="221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1971" w:type="dxa"/>
            <w:tcBorders>
              <w:top w:val="single" w:sz="4" w:space="0" w:color="auto"/>
              <w:left w:val="nil"/>
              <w:bottom w:val="single" w:sz="4" w:space="0" w:color="auto"/>
              <w:right w:val="single" w:sz="4" w:space="0" w:color="auto"/>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r>
    </w:tbl>
    <w:p w:rsidR="00DB3D8E" w:rsidRPr="00652D06" w:rsidRDefault="00DB3D8E" w:rsidP="00DB3D8E">
      <w:pPr>
        <w:spacing w:after="0" w:line="240" w:lineRule="auto"/>
        <w:jc w:val="both"/>
        <w:rPr>
          <w:rFonts w:ascii="Times New Roman" w:hAnsi="Times New Roman" w:cs="Times New Roman"/>
          <w:sz w:val="24"/>
          <w:szCs w:val="24"/>
        </w:rPr>
      </w:pPr>
    </w:p>
    <w:p w:rsidR="007D20A4" w:rsidRDefault="007D20A4"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Глава Кривош</w:t>
      </w:r>
      <w:r>
        <w:rPr>
          <w:rFonts w:ascii="Times New Roman" w:hAnsi="Times New Roman" w:cs="Times New Roman"/>
          <w:sz w:val="24"/>
          <w:szCs w:val="24"/>
        </w:rPr>
        <w:t xml:space="preserve">еинского района               </w:t>
      </w:r>
      <w:r w:rsidRPr="00652D06">
        <w:rPr>
          <w:rFonts w:ascii="Times New Roman" w:hAnsi="Times New Roman" w:cs="Times New Roman"/>
          <w:sz w:val="24"/>
          <w:szCs w:val="24"/>
        </w:rPr>
        <w:t>__________________             _____________________</w:t>
      </w: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w:t>
      </w: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бухгалтер                                      </w:t>
      </w:r>
      <w:r w:rsidRPr="00652D06">
        <w:rPr>
          <w:rFonts w:ascii="Times New Roman" w:hAnsi="Times New Roman" w:cs="Times New Roman"/>
          <w:sz w:val="24"/>
          <w:szCs w:val="24"/>
        </w:rPr>
        <w:t>________________              ___________________</w:t>
      </w: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DB3D8E" w:rsidRPr="00652D06" w:rsidRDefault="00DB3D8E" w:rsidP="00DB3D8E">
      <w:pPr>
        <w:spacing w:after="0" w:line="240" w:lineRule="auto"/>
        <w:jc w:val="both"/>
        <w:rPr>
          <w:rFonts w:ascii="Times New Roman" w:hAnsi="Times New Roman" w:cs="Times New Roman"/>
          <w:bCs/>
          <w:sz w:val="24"/>
          <w:szCs w:val="24"/>
        </w:rPr>
      </w:pPr>
    </w:p>
    <w:p w:rsidR="00DB3D8E" w:rsidRPr="00652D06" w:rsidRDefault="00DB3D8E" w:rsidP="00DB3D8E">
      <w:pPr>
        <w:spacing w:after="0" w:line="240" w:lineRule="auto"/>
        <w:jc w:val="both"/>
        <w:rPr>
          <w:rFonts w:ascii="Times New Roman" w:hAnsi="Times New Roman" w:cs="Times New Roman"/>
          <w:bCs/>
          <w:sz w:val="24"/>
          <w:szCs w:val="24"/>
        </w:rPr>
      </w:pPr>
    </w:p>
    <w:p w:rsidR="00DB3D8E" w:rsidRPr="00652D06" w:rsidRDefault="00DB3D8E" w:rsidP="00DB3D8E">
      <w:pPr>
        <w:spacing w:after="0" w:line="240" w:lineRule="auto"/>
        <w:jc w:val="both"/>
        <w:rPr>
          <w:rFonts w:ascii="Times New Roman" w:hAnsi="Times New Roman" w:cs="Times New Roman"/>
          <w:bCs/>
          <w:sz w:val="24"/>
          <w:szCs w:val="24"/>
        </w:rPr>
        <w:sectPr w:rsidR="00DB3D8E" w:rsidRPr="00652D06" w:rsidSect="001500CD">
          <w:pgSz w:w="11905" w:h="16838"/>
          <w:pgMar w:top="567" w:right="567" w:bottom="1134" w:left="1134" w:header="567" w:footer="567" w:gutter="0"/>
          <w:cols w:space="720"/>
          <w:docGrid w:linePitch="326"/>
        </w:sectPr>
      </w:pPr>
    </w:p>
    <w:p w:rsidR="00AD32F8" w:rsidRPr="00652D06" w:rsidRDefault="00AD32F8" w:rsidP="00AD32F8">
      <w:pPr>
        <w:pStyle w:val="ConsPlusNormal"/>
        <w:ind w:left="6237"/>
        <w:jc w:val="both"/>
        <w:outlineLvl w:val="2"/>
      </w:pPr>
      <w:r>
        <w:lastRenderedPageBreak/>
        <w:t>Приложение № 1</w:t>
      </w:r>
      <w:r w:rsidR="00971061">
        <w:t>3</w:t>
      </w:r>
    </w:p>
    <w:p w:rsidR="00AD32F8" w:rsidRPr="00652D06" w:rsidRDefault="00AD32F8" w:rsidP="00AD32F8">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AD32F8" w:rsidRDefault="00AD32F8" w:rsidP="00DB3D8E">
      <w:pPr>
        <w:spacing w:after="0" w:line="240" w:lineRule="auto"/>
        <w:jc w:val="center"/>
        <w:rPr>
          <w:rFonts w:ascii="Times New Roman" w:hAnsi="Times New Roman" w:cs="Times New Roman"/>
          <w:bCs/>
          <w:sz w:val="24"/>
          <w:szCs w:val="24"/>
        </w:rPr>
      </w:pPr>
    </w:p>
    <w:p w:rsidR="00AD32F8" w:rsidRDefault="00AD32F8" w:rsidP="00DB3D8E">
      <w:pPr>
        <w:spacing w:after="0" w:line="240" w:lineRule="auto"/>
        <w:jc w:val="center"/>
        <w:rPr>
          <w:rFonts w:ascii="Times New Roman" w:hAnsi="Times New Roman" w:cs="Times New Roman"/>
          <w:bCs/>
          <w:sz w:val="24"/>
          <w:szCs w:val="24"/>
        </w:rPr>
      </w:pPr>
    </w:p>
    <w:p w:rsidR="00DB3D8E" w:rsidRPr="00652D06" w:rsidRDefault="00DB3D8E" w:rsidP="00DB3D8E">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Сводный реестр</w:t>
      </w:r>
    </w:p>
    <w:p w:rsidR="00DB3D8E" w:rsidRPr="00652D06" w:rsidRDefault="00DB3D8E" w:rsidP="00DB3D8E">
      <w:pPr>
        <w:spacing w:after="0" w:line="240" w:lineRule="auto"/>
        <w:jc w:val="center"/>
        <w:rPr>
          <w:rFonts w:ascii="Times New Roman" w:hAnsi="Times New Roman" w:cs="Times New Roman"/>
          <w:bCs/>
          <w:sz w:val="24"/>
          <w:szCs w:val="24"/>
        </w:rPr>
      </w:pPr>
    </w:p>
    <w:p w:rsidR="007D20A4" w:rsidRPr="00652D06" w:rsidRDefault="00DB3D8E" w:rsidP="007D20A4">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получателей субсидий</w:t>
      </w:r>
      <w:r>
        <w:rPr>
          <w:rFonts w:ascii="Times New Roman" w:hAnsi="Times New Roman" w:cs="Times New Roman"/>
          <w:bCs/>
          <w:sz w:val="24"/>
          <w:szCs w:val="24"/>
        </w:rPr>
        <w:t xml:space="preserve"> </w:t>
      </w:r>
      <w:r w:rsidR="007D20A4">
        <w:rPr>
          <w:rFonts w:ascii="Times New Roman" w:hAnsi="Times New Roman" w:cs="Times New Roman"/>
          <w:bCs/>
          <w:sz w:val="24"/>
          <w:szCs w:val="24"/>
        </w:rPr>
        <w:t xml:space="preserve">развитие крестьянских (фермерских) хозяйств и индивидуальных предпринимателей, являющихся сельскохозяйственными товаропроизводителями </w:t>
      </w:r>
    </w:p>
    <w:p w:rsidR="007D20A4" w:rsidRDefault="007D20A4" w:rsidP="007D20A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 xml:space="preserve">по </w:t>
      </w:r>
      <w:r>
        <w:rPr>
          <w:rFonts w:ascii="Times New Roman" w:hAnsi="Times New Roman" w:cs="Times New Roman"/>
          <w:sz w:val="24"/>
          <w:szCs w:val="24"/>
        </w:rPr>
        <w:t>м</w:t>
      </w:r>
      <w:r w:rsidRPr="00652D06">
        <w:rPr>
          <w:rFonts w:ascii="Times New Roman" w:hAnsi="Times New Roman" w:cs="Times New Roman"/>
          <w:sz w:val="24"/>
          <w:szCs w:val="24"/>
        </w:rPr>
        <w:t xml:space="preserve">униципальному образованию Кривошеинский района </w:t>
      </w:r>
    </w:p>
    <w:p w:rsidR="00DB3D8E" w:rsidRPr="00652D06" w:rsidRDefault="00DB3D8E" w:rsidP="007D20A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за ______________________ 20_____ год</w:t>
      </w:r>
    </w:p>
    <w:p w:rsidR="00DB3D8E" w:rsidRPr="00652D06" w:rsidRDefault="00DB3D8E" w:rsidP="00DB3D8E">
      <w:pPr>
        <w:spacing w:after="0" w:line="240" w:lineRule="auto"/>
        <w:jc w:val="center"/>
        <w:rPr>
          <w:rFonts w:ascii="Times New Roman" w:hAnsi="Times New Roman" w:cs="Times New Roman"/>
          <w:sz w:val="24"/>
          <w:szCs w:val="24"/>
        </w:rPr>
      </w:pPr>
    </w:p>
    <w:p w:rsidR="00DB3D8E" w:rsidRPr="00652D06" w:rsidRDefault="00DB3D8E" w:rsidP="00DB3D8E">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xml:space="preserve">Направление: </w:t>
      </w:r>
      <w:r>
        <w:rPr>
          <w:rFonts w:ascii="Times New Roman" w:hAnsi="Times New Roman" w:cs="Times New Roman"/>
          <w:sz w:val="24"/>
          <w:szCs w:val="24"/>
        </w:rPr>
        <w:t>на возмещение части затрат на обеспечение технической и технологической модернизации</w:t>
      </w:r>
    </w:p>
    <w:p w:rsidR="00DB3D8E" w:rsidRPr="00652D06" w:rsidRDefault="00DB3D8E" w:rsidP="00DB3D8E">
      <w:pPr>
        <w:spacing w:after="0" w:line="240" w:lineRule="auto"/>
        <w:jc w:val="both"/>
        <w:rPr>
          <w:rFonts w:ascii="Times New Roman" w:hAnsi="Times New Roman" w:cs="Times New Roman"/>
          <w:sz w:val="24"/>
          <w:szCs w:val="24"/>
        </w:rPr>
      </w:pPr>
    </w:p>
    <w:p w:rsidR="00DB3D8E" w:rsidRPr="00652D06" w:rsidRDefault="00DB3D8E" w:rsidP="00DB3D8E">
      <w:pPr>
        <w:spacing w:after="0" w:line="240" w:lineRule="auto"/>
        <w:jc w:val="both"/>
        <w:rPr>
          <w:rFonts w:ascii="Times New Roman" w:hAnsi="Times New Roman" w:cs="Times New Roman"/>
          <w:sz w:val="24"/>
          <w:szCs w:val="24"/>
        </w:rPr>
      </w:pPr>
    </w:p>
    <w:tbl>
      <w:tblPr>
        <w:tblW w:w="10206" w:type="dxa"/>
        <w:tblInd w:w="108" w:type="dxa"/>
        <w:tblLayout w:type="fixed"/>
        <w:tblLook w:val="0000"/>
      </w:tblPr>
      <w:tblGrid>
        <w:gridCol w:w="1842"/>
        <w:gridCol w:w="1843"/>
        <w:gridCol w:w="1418"/>
        <w:gridCol w:w="1275"/>
        <w:gridCol w:w="1985"/>
        <w:gridCol w:w="1843"/>
      </w:tblGrid>
      <w:tr w:rsidR="00DB3D8E" w:rsidRPr="00652D06" w:rsidTr="001500CD">
        <w:trPr>
          <w:trHeight w:val="1376"/>
        </w:trPr>
        <w:tc>
          <w:tcPr>
            <w:tcW w:w="1842" w:type="dxa"/>
            <w:tcBorders>
              <w:top w:val="single" w:sz="4" w:space="0" w:color="auto"/>
              <w:left w:val="single" w:sz="4" w:space="0" w:color="auto"/>
              <w:right w:val="single" w:sz="4" w:space="0" w:color="000000"/>
            </w:tcBorders>
            <w:shd w:val="clear" w:color="auto" w:fill="auto"/>
            <w:vAlign w:val="center"/>
          </w:tcPr>
          <w:p w:rsidR="00DB3D8E" w:rsidRPr="00652D06" w:rsidRDefault="00DB3D8E" w:rsidP="001500CD">
            <w:pPr>
              <w:spacing w:after="0" w:line="240" w:lineRule="auto"/>
              <w:jc w:val="center"/>
              <w:rPr>
                <w:rFonts w:ascii="Times New Roman" w:hAnsi="Times New Roman" w:cs="Times New Roman"/>
                <w:sz w:val="24"/>
                <w:szCs w:val="24"/>
              </w:rPr>
            </w:pPr>
          </w:p>
          <w:p w:rsidR="00DB3D8E" w:rsidRPr="00652D06" w:rsidRDefault="00DB3D8E"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w:t>
            </w:r>
            <w:r w:rsidR="007D20A4">
              <w:rPr>
                <w:rFonts w:ascii="Times New Roman" w:hAnsi="Times New Roman" w:cs="Times New Roman"/>
                <w:sz w:val="24"/>
                <w:szCs w:val="24"/>
              </w:rPr>
              <w:t xml:space="preserve">именование получателей субсидии и </w:t>
            </w:r>
            <w:r w:rsidRPr="00652D06">
              <w:rPr>
                <w:rFonts w:ascii="Times New Roman" w:hAnsi="Times New Roman" w:cs="Times New Roman"/>
                <w:sz w:val="24"/>
                <w:szCs w:val="24"/>
              </w:rPr>
              <w:t>ИНН</w:t>
            </w:r>
          </w:p>
          <w:p w:rsidR="00DB3D8E" w:rsidRPr="00652D06" w:rsidRDefault="00DB3D8E" w:rsidP="001500CD">
            <w:pPr>
              <w:spacing w:after="0" w:line="240" w:lineRule="auto"/>
              <w:jc w:val="center"/>
              <w:rPr>
                <w:rFonts w:ascii="Times New Roman" w:hAnsi="Times New Roman" w:cs="Times New Roman"/>
                <w:sz w:val="24"/>
                <w:szCs w:val="24"/>
              </w:rPr>
            </w:pPr>
          </w:p>
        </w:tc>
        <w:tc>
          <w:tcPr>
            <w:tcW w:w="1843" w:type="dxa"/>
            <w:tcBorders>
              <w:top w:val="single" w:sz="4" w:space="0" w:color="auto"/>
              <w:left w:val="nil"/>
              <w:right w:val="single" w:sz="4" w:space="0" w:color="auto"/>
            </w:tcBorders>
            <w:shd w:val="clear" w:color="auto" w:fill="auto"/>
            <w:vAlign w:val="center"/>
          </w:tcPr>
          <w:p w:rsidR="00DB3D8E" w:rsidRPr="00652D06" w:rsidRDefault="00DB3D8E" w:rsidP="001500CD">
            <w:pPr>
              <w:spacing w:after="0" w:line="240" w:lineRule="auto"/>
              <w:jc w:val="center"/>
              <w:rPr>
                <w:rFonts w:ascii="Times New Roman" w:hAnsi="Times New Roman" w:cs="Times New Roman"/>
                <w:sz w:val="24"/>
                <w:szCs w:val="24"/>
              </w:rPr>
            </w:pPr>
          </w:p>
          <w:p w:rsidR="00DB3D8E" w:rsidRPr="00652D06" w:rsidRDefault="00DB3D8E"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Наименование вида расходов</w:t>
            </w:r>
          </w:p>
          <w:p w:rsidR="00DB3D8E" w:rsidRPr="00652D06" w:rsidRDefault="00DB3D8E" w:rsidP="001500CD">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vAlign w:val="center"/>
          </w:tcPr>
          <w:p w:rsidR="00DB3D8E" w:rsidRPr="00652D06" w:rsidRDefault="00DB3D8E" w:rsidP="001500CD">
            <w:pPr>
              <w:spacing w:after="0" w:line="240" w:lineRule="auto"/>
              <w:ind w:right="176"/>
              <w:jc w:val="center"/>
              <w:rPr>
                <w:rFonts w:ascii="Times New Roman" w:hAnsi="Times New Roman" w:cs="Times New Roman"/>
                <w:sz w:val="24"/>
                <w:szCs w:val="24"/>
              </w:rPr>
            </w:pPr>
            <w:r w:rsidRPr="00652D06">
              <w:rPr>
                <w:rFonts w:ascii="Times New Roman" w:hAnsi="Times New Roman" w:cs="Times New Roman"/>
                <w:sz w:val="24"/>
                <w:szCs w:val="24"/>
              </w:rPr>
              <w:t>Сумма расходов (рублей)</w:t>
            </w:r>
          </w:p>
        </w:tc>
        <w:tc>
          <w:tcPr>
            <w:tcW w:w="1275" w:type="dxa"/>
            <w:tcBorders>
              <w:top w:val="single" w:sz="4" w:space="0" w:color="auto"/>
              <w:left w:val="single" w:sz="4" w:space="0" w:color="auto"/>
              <w:right w:val="single" w:sz="4" w:space="0" w:color="auto"/>
            </w:tcBorders>
            <w:vAlign w:val="center"/>
          </w:tcPr>
          <w:p w:rsidR="00DB3D8E" w:rsidRPr="00652D06" w:rsidRDefault="00DB3D8E"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Ставка (размер) субсидии, %</w:t>
            </w:r>
          </w:p>
        </w:tc>
        <w:tc>
          <w:tcPr>
            <w:tcW w:w="1985" w:type="dxa"/>
            <w:tcBorders>
              <w:top w:val="single" w:sz="4" w:space="0" w:color="auto"/>
              <w:left w:val="nil"/>
              <w:right w:val="single" w:sz="4" w:space="0" w:color="auto"/>
            </w:tcBorders>
            <w:vAlign w:val="center"/>
          </w:tcPr>
          <w:p w:rsidR="00DB3D8E" w:rsidRPr="00652D06" w:rsidRDefault="00DB3D8E"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при</w:t>
            </w:r>
            <w:r>
              <w:rPr>
                <w:rFonts w:ascii="Times New Roman" w:hAnsi="Times New Roman" w:cs="Times New Roman"/>
                <w:sz w:val="24"/>
                <w:szCs w:val="24"/>
              </w:rPr>
              <w:t>читающейся субсидии, (руб.)</w:t>
            </w:r>
          </w:p>
        </w:tc>
        <w:tc>
          <w:tcPr>
            <w:tcW w:w="1843" w:type="dxa"/>
            <w:tcBorders>
              <w:top w:val="single" w:sz="4" w:space="0" w:color="auto"/>
              <w:left w:val="nil"/>
              <w:right w:val="single" w:sz="4" w:space="0" w:color="auto"/>
            </w:tcBorders>
            <w:vAlign w:val="center"/>
          </w:tcPr>
          <w:p w:rsidR="00DB3D8E" w:rsidRPr="00652D06" w:rsidRDefault="00DB3D8E"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DB3D8E" w:rsidRPr="00652D06" w:rsidTr="001500CD">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B3D8E" w:rsidRPr="00652D06" w:rsidRDefault="00DB3D8E" w:rsidP="001500CD">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B3D8E" w:rsidRPr="00652D06" w:rsidRDefault="00DB3D8E" w:rsidP="001500CD">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r>
      <w:tr w:rsidR="00DB3D8E" w:rsidRPr="00652D06" w:rsidTr="001500CD">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B3D8E" w:rsidRPr="00652D06" w:rsidRDefault="00DB3D8E" w:rsidP="001500CD">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B3D8E" w:rsidRPr="00652D06" w:rsidRDefault="00DB3D8E" w:rsidP="001500CD">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r>
      <w:tr w:rsidR="00DB3D8E" w:rsidRPr="00F9615D" w:rsidTr="001500CD">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B3D8E" w:rsidRPr="00F9615D" w:rsidRDefault="00DB3D8E" w:rsidP="001500C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Итого</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B3D8E" w:rsidRPr="00F9615D" w:rsidRDefault="00DB3D8E" w:rsidP="001500C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rsidR="00DB3D8E" w:rsidRPr="00F9615D" w:rsidRDefault="00DB3D8E" w:rsidP="001500CD">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3D8E" w:rsidRPr="00F9615D" w:rsidRDefault="00DB3D8E" w:rsidP="001500C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х</w:t>
            </w:r>
          </w:p>
        </w:tc>
        <w:tc>
          <w:tcPr>
            <w:tcW w:w="1985" w:type="dxa"/>
            <w:tcBorders>
              <w:top w:val="single" w:sz="4" w:space="0" w:color="auto"/>
              <w:left w:val="nil"/>
              <w:bottom w:val="single" w:sz="4" w:space="0" w:color="auto"/>
              <w:right w:val="single" w:sz="4" w:space="0" w:color="auto"/>
            </w:tcBorders>
          </w:tcPr>
          <w:p w:rsidR="00DB3D8E" w:rsidRPr="00F9615D" w:rsidRDefault="00DB3D8E" w:rsidP="001500CD">
            <w:pPr>
              <w:spacing w:after="0" w:line="240" w:lineRule="auto"/>
              <w:jc w:val="center"/>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DB3D8E" w:rsidRPr="00F9615D" w:rsidRDefault="00DB3D8E" w:rsidP="001500CD">
            <w:pPr>
              <w:spacing w:after="0" w:line="240" w:lineRule="auto"/>
              <w:jc w:val="center"/>
              <w:rPr>
                <w:rFonts w:ascii="Times New Roman" w:hAnsi="Times New Roman" w:cs="Times New Roman"/>
                <w:sz w:val="24"/>
                <w:szCs w:val="24"/>
              </w:rPr>
            </w:pPr>
          </w:p>
        </w:tc>
      </w:tr>
    </w:tbl>
    <w:p w:rsidR="00DB3D8E" w:rsidRDefault="00DB3D8E" w:rsidP="00DB3D8E">
      <w:pPr>
        <w:spacing w:after="0" w:line="240" w:lineRule="auto"/>
        <w:jc w:val="both"/>
        <w:rPr>
          <w:rFonts w:ascii="Times New Roman" w:hAnsi="Times New Roman" w:cs="Times New Roman"/>
          <w:sz w:val="24"/>
          <w:szCs w:val="24"/>
        </w:rPr>
      </w:pPr>
    </w:p>
    <w:p w:rsidR="00DB3D8E" w:rsidRDefault="00DB3D8E" w:rsidP="00DB3D8E">
      <w:pPr>
        <w:spacing w:after="0" w:line="240" w:lineRule="auto"/>
        <w:jc w:val="both"/>
        <w:rPr>
          <w:rFonts w:ascii="Times New Roman" w:hAnsi="Times New Roman" w:cs="Times New Roman"/>
          <w:sz w:val="24"/>
          <w:szCs w:val="24"/>
        </w:rPr>
      </w:pPr>
    </w:p>
    <w:p w:rsidR="00DB3D8E" w:rsidRPr="00652D06" w:rsidRDefault="00DB3D8E" w:rsidP="00DB3D8E">
      <w:pPr>
        <w:spacing w:after="0" w:line="240" w:lineRule="auto"/>
        <w:jc w:val="both"/>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Кривошеинского района                 </w:t>
      </w:r>
      <w:r w:rsidRPr="00652D06">
        <w:rPr>
          <w:rFonts w:ascii="Times New Roman" w:hAnsi="Times New Roman" w:cs="Times New Roman"/>
          <w:sz w:val="24"/>
          <w:szCs w:val="24"/>
        </w:rPr>
        <w:t>__________________             _____________________</w:t>
      </w: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___</w:t>
      </w:r>
      <w:r w:rsidRPr="00652D06">
        <w:rPr>
          <w:rFonts w:ascii="Times New Roman" w:hAnsi="Times New Roman" w:cs="Times New Roman"/>
          <w:sz w:val="24"/>
          <w:szCs w:val="24"/>
        </w:rPr>
        <w:t>______</w:t>
      </w:r>
      <w:r>
        <w:rPr>
          <w:rFonts w:ascii="Times New Roman" w:hAnsi="Times New Roman" w:cs="Times New Roman"/>
          <w:sz w:val="24"/>
          <w:szCs w:val="24"/>
        </w:rPr>
        <w:t xml:space="preserve">__________          </w:t>
      </w:r>
      <w:r w:rsidRPr="00652D06">
        <w:rPr>
          <w:rFonts w:ascii="Times New Roman" w:hAnsi="Times New Roman" w:cs="Times New Roman"/>
          <w:sz w:val="24"/>
          <w:szCs w:val="24"/>
        </w:rPr>
        <w:t xml:space="preserve"> </w:t>
      </w:r>
      <w:r>
        <w:rPr>
          <w:rFonts w:ascii="Times New Roman" w:hAnsi="Times New Roman" w:cs="Times New Roman"/>
          <w:sz w:val="24"/>
          <w:szCs w:val="24"/>
        </w:rPr>
        <w:t>__</w:t>
      </w:r>
      <w:r w:rsidRPr="00652D06">
        <w:rPr>
          <w:rFonts w:ascii="Times New Roman" w:hAnsi="Times New Roman" w:cs="Times New Roman"/>
          <w:sz w:val="24"/>
          <w:szCs w:val="24"/>
        </w:rPr>
        <w:t>___________________</w:t>
      </w: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DB3D8E" w:rsidRPr="00652D06" w:rsidRDefault="00DB3D8E" w:rsidP="00DB3D8E">
      <w:pPr>
        <w:spacing w:after="0" w:line="240" w:lineRule="auto"/>
        <w:jc w:val="both"/>
        <w:rPr>
          <w:rFonts w:ascii="Times New Roman" w:hAnsi="Times New Roman" w:cs="Times New Roman"/>
          <w:sz w:val="24"/>
          <w:szCs w:val="24"/>
        </w:rPr>
      </w:pPr>
    </w:p>
    <w:p w:rsidR="00DB3D8E" w:rsidRPr="00652D06" w:rsidRDefault="00DB3D8E" w:rsidP="00DB3D8E">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DB3D8E" w:rsidRPr="00652D06" w:rsidRDefault="00DB3D8E" w:rsidP="00DB3D8E">
      <w:pPr>
        <w:autoSpaceDE w:val="0"/>
        <w:autoSpaceDN w:val="0"/>
        <w:adjustRightInd w:val="0"/>
        <w:spacing w:after="0" w:line="240" w:lineRule="auto"/>
        <w:jc w:val="both"/>
        <w:outlineLvl w:val="0"/>
        <w:rPr>
          <w:rFonts w:ascii="Times New Roman" w:hAnsi="Times New Roman" w:cs="Times New Roman"/>
          <w:sz w:val="24"/>
          <w:szCs w:val="24"/>
        </w:rPr>
      </w:pPr>
    </w:p>
    <w:p w:rsidR="00DB3D8E" w:rsidRPr="00652D06"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sectPr w:rsidR="00DB3D8E" w:rsidRPr="00652D06" w:rsidSect="001500CD">
      <w:pgSz w:w="11906" w:h="16838"/>
      <w:pgMar w:top="56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606" w:rsidRDefault="008B7606" w:rsidP="00881887">
      <w:pPr>
        <w:spacing w:after="0" w:line="240" w:lineRule="auto"/>
      </w:pPr>
      <w:r>
        <w:separator/>
      </w:r>
    </w:p>
  </w:endnote>
  <w:endnote w:type="continuationSeparator" w:id="1">
    <w:p w:rsidR="008B7606" w:rsidRDefault="008B7606" w:rsidP="00881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606" w:rsidRDefault="008B7606" w:rsidP="00881887">
      <w:pPr>
        <w:spacing w:after="0" w:line="240" w:lineRule="auto"/>
      </w:pPr>
      <w:r>
        <w:separator/>
      </w:r>
    </w:p>
  </w:footnote>
  <w:footnote w:type="continuationSeparator" w:id="1">
    <w:p w:rsidR="008B7606" w:rsidRDefault="008B7606" w:rsidP="008818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820"/>
      <w:docPartObj>
        <w:docPartGallery w:val="Page Numbers (Top of Page)"/>
        <w:docPartUnique/>
      </w:docPartObj>
    </w:sdtPr>
    <w:sdtContent>
      <w:p w:rsidR="00F96EC3" w:rsidRDefault="00F96EC3">
        <w:pPr>
          <w:pStyle w:val="a4"/>
        </w:pPr>
        <w:fldSimple w:instr=" PAGE   \* MERGEFORMAT ">
          <w:r>
            <w:rPr>
              <w:noProof/>
            </w:rPr>
            <w:t>2</w:t>
          </w:r>
        </w:fldSimple>
      </w:p>
    </w:sdtContent>
  </w:sdt>
  <w:p w:rsidR="00F96EC3" w:rsidRDefault="00F96EC3" w:rsidP="00151BE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821"/>
      <w:docPartObj>
        <w:docPartGallery w:val="Page Numbers (Top of Page)"/>
        <w:docPartUnique/>
      </w:docPartObj>
    </w:sdtPr>
    <w:sdtEndPr>
      <w:rPr>
        <w:b w:val="0"/>
        <w:sz w:val="22"/>
      </w:rPr>
    </w:sdtEndPr>
    <w:sdtContent>
      <w:p w:rsidR="00F96EC3" w:rsidRPr="00B06C65" w:rsidRDefault="00F96EC3" w:rsidP="00B06C65">
        <w:pPr>
          <w:pStyle w:val="a4"/>
          <w:spacing w:before="0" w:after="120"/>
          <w:ind w:firstLine="0"/>
          <w:rPr>
            <w:sz w:val="24"/>
          </w:rPr>
        </w:pPr>
        <w:r w:rsidRPr="00B06C65">
          <w:rPr>
            <w:b w:val="0"/>
            <w:sz w:val="22"/>
          </w:rPr>
          <w:fldChar w:fldCharType="begin"/>
        </w:r>
        <w:r w:rsidRPr="00B06C65">
          <w:rPr>
            <w:b w:val="0"/>
            <w:sz w:val="22"/>
          </w:rPr>
          <w:instrText xml:space="preserve"> PAGE   \* MERGEFORMAT </w:instrText>
        </w:r>
        <w:r w:rsidRPr="00B06C65">
          <w:rPr>
            <w:b w:val="0"/>
            <w:sz w:val="22"/>
          </w:rPr>
          <w:fldChar w:fldCharType="separate"/>
        </w:r>
        <w:r w:rsidR="006C2B20">
          <w:rPr>
            <w:b w:val="0"/>
            <w:noProof/>
            <w:sz w:val="22"/>
          </w:rPr>
          <w:t>30</w:t>
        </w:r>
        <w:r w:rsidRPr="00B06C65">
          <w:rPr>
            <w:b w:val="0"/>
            <w:sz w:val="22"/>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EC3" w:rsidRDefault="00F96EC3" w:rsidP="00151B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26</w:t>
    </w:r>
    <w:r>
      <w:rPr>
        <w:rStyle w:val="a6"/>
      </w:rPr>
      <w:fldChar w:fldCharType="end"/>
    </w:r>
  </w:p>
  <w:p w:rsidR="00F96EC3" w:rsidRDefault="00F96EC3" w:rsidP="00151BE0">
    <w:pPr>
      <w:pStyle w:val="a4"/>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035"/>
      <w:docPartObj>
        <w:docPartGallery w:val="Page Numbers (Top of Page)"/>
        <w:docPartUnique/>
      </w:docPartObj>
    </w:sdtPr>
    <w:sdtEndPr>
      <w:rPr>
        <w:sz w:val="22"/>
        <w:szCs w:val="24"/>
      </w:rPr>
    </w:sdtEndPr>
    <w:sdtContent>
      <w:p w:rsidR="00F96EC3" w:rsidRPr="00B06C65" w:rsidRDefault="00F96EC3" w:rsidP="00B06C65">
        <w:pPr>
          <w:pStyle w:val="a4"/>
          <w:spacing w:after="120"/>
          <w:ind w:firstLine="0"/>
          <w:rPr>
            <w:sz w:val="22"/>
            <w:szCs w:val="24"/>
          </w:rPr>
        </w:pPr>
        <w:r w:rsidRPr="00B06C65">
          <w:rPr>
            <w:sz w:val="22"/>
            <w:szCs w:val="24"/>
          </w:rPr>
          <w:fldChar w:fldCharType="begin"/>
        </w:r>
        <w:r w:rsidRPr="00B06C65">
          <w:rPr>
            <w:sz w:val="22"/>
            <w:szCs w:val="24"/>
          </w:rPr>
          <w:instrText xml:space="preserve"> PAGE   \* MERGEFORMAT </w:instrText>
        </w:r>
        <w:r w:rsidRPr="00B06C65">
          <w:rPr>
            <w:sz w:val="22"/>
            <w:szCs w:val="24"/>
          </w:rPr>
          <w:fldChar w:fldCharType="separate"/>
        </w:r>
        <w:r w:rsidR="006C2B20">
          <w:rPr>
            <w:noProof/>
            <w:sz w:val="22"/>
            <w:szCs w:val="24"/>
          </w:rPr>
          <w:t>32</w:t>
        </w:r>
        <w:r w:rsidRPr="00B06C65">
          <w:rPr>
            <w:sz w:val="22"/>
            <w:szCs w:val="24"/>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825"/>
      <w:docPartObj>
        <w:docPartGallery w:val="Page Numbers (Top of Page)"/>
        <w:docPartUnique/>
      </w:docPartObj>
    </w:sdtPr>
    <w:sdtContent>
      <w:p w:rsidR="00F96EC3" w:rsidRDefault="00F96EC3">
        <w:pPr>
          <w:pStyle w:val="a4"/>
        </w:pPr>
        <w:fldSimple w:instr=" PAGE   \* MERGEFORMAT ">
          <w:r>
            <w:rPr>
              <w:noProof/>
            </w:rPr>
            <w:t>2</w:t>
          </w:r>
        </w:fldSimple>
      </w:p>
    </w:sdtContent>
  </w:sdt>
  <w:p w:rsidR="00F96EC3" w:rsidRDefault="00F96EC3" w:rsidP="00151BE0">
    <w:pPr>
      <w:pStyle w:val="a4"/>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826"/>
      <w:docPartObj>
        <w:docPartGallery w:val="Page Numbers (Top of Page)"/>
        <w:docPartUnique/>
      </w:docPartObj>
    </w:sdtPr>
    <w:sdtEndPr>
      <w:rPr>
        <w:b w:val="0"/>
        <w:sz w:val="22"/>
      </w:rPr>
    </w:sdtEndPr>
    <w:sdtContent>
      <w:p w:rsidR="00F96EC3" w:rsidRPr="00B06C65" w:rsidRDefault="00F96EC3" w:rsidP="00B06C65">
        <w:pPr>
          <w:pStyle w:val="a4"/>
          <w:spacing w:before="0" w:after="120"/>
          <w:ind w:firstLine="0"/>
          <w:rPr>
            <w:sz w:val="24"/>
          </w:rPr>
        </w:pPr>
        <w:r w:rsidRPr="00B06C65">
          <w:rPr>
            <w:b w:val="0"/>
            <w:sz w:val="22"/>
          </w:rPr>
          <w:fldChar w:fldCharType="begin"/>
        </w:r>
        <w:r w:rsidRPr="00B06C65">
          <w:rPr>
            <w:b w:val="0"/>
            <w:sz w:val="22"/>
          </w:rPr>
          <w:instrText xml:space="preserve"> PAGE   \* MERGEFORMAT </w:instrText>
        </w:r>
        <w:r w:rsidRPr="00B06C65">
          <w:rPr>
            <w:b w:val="0"/>
            <w:sz w:val="22"/>
          </w:rPr>
          <w:fldChar w:fldCharType="separate"/>
        </w:r>
        <w:r w:rsidR="006C2B20">
          <w:rPr>
            <w:b w:val="0"/>
            <w:noProof/>
            <w:sz w:val="22"/>
          </w:rPr>
          <w:t>34</w:t>
        </w:r>
        <w:r w:rsidRPr="00B06C65">
          <w:rPr>
            <w:b w:val="0"/>
            <w:sz w:val="22"/>
          </w:rPr>
          <w:fldChar w:fldCharType="end"/>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EC3" w:rsidRDefault="00F96EC3" w:rsidP="00151B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26</w:t>
    </w:r>
    <w:r>
      <w:rPr>
        <w:rStyle w:val="a6"/>
      </w:rPr>
      <w:fldChar w:fldCharType="end"/>
    </w:r>
  </w:p>
  <w:p w:rsidR="00F96EC3" w:rsidRDefault="00F96EC3" w:rsidP="00151BE0">
    <w:pPr>
      <w:pStyle w:val="a4"/>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835"/>
      <w:docPartObj>
        <w:docPartGallery w:val="Page Numbers (Top of Page)"/>
        <w:docPartUnique/>
      </w:docPartObj>
    </w:sdtPr>
    <w:sdtEndPr>
      <w:rPr>
        <w:sz w:val="22"/>
        <w:szCs w:val="24"/>
      </w:rPr>
    </w:sdtEndPr>
    <w:sdtContent>
      <w:p w:rsidR="00F96EC3" w:rsidRPr="00B06C65" w:rsidRDefault="00F96EC3" w:rsidP="00B06C65">
        <w:pPr>
          <w:pStyle w:val="a4"/>
          <w:spacing w:after="120"/>
          <w:ind w:firstLine="0"/>
          <w:rPr>
            <w:sz w:val="22"/>
            <w:szCs w:val="24"/>
          </w:rPr>
        </w:pPr>
        <w:r w:rsidRPr="00B06C65">
          <w:rPr>
            <w:sz w:val="22"/>
            <w:szCs w:val="24"/>
          </w:rPr>
          <w:fldChar w:fldCharType="begin"/>
        </w:r>
        <w:r w:rsidRPr="00B06C65">
          <w:rPr>
            <w:sz w:val="22"/>
            <w:szCs w:val="24"/>
          </w:rPr>
          <w:instrText xml:space="preserve"> PAGE   \* MERGEFORMAT </w:instrText>
        </w:r>
        <w:r w:rsidRPr="00B06C65">
          <w:rPr>
            <w:sz w:val="22"/>
            <w:szCs w:val="24"/>
          </w:rPr>
          <w:fldChar w:fldCharType="separate"/>
        </w:r>
        <w:r w:rsidR="006C2B20">
          <w:rPr>
            <w:noProof/>
            <w:sz w:val="22"/>
            <w:szCs w:val="24"/>
          </w:rPr>
          <w:t>38</w:t>
        </w:r>
        <w:r w:rsidRPr="00B06C65">
          <w:rPr>
            <w:sz w:val="22"/>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943"/>
    <w:multiLevelType w:val="hybridMultilevel"/>
    <w:tmpl w:val="C95A00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C2A0F"/>
    <w:multiLevelType w:val="hybridMultilevel"/>
    <w:tmpl w:val="720496DA"/>
    <w:lvl w:ilvl="0" w:tplc="4FF4A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4F6002F"/>
    <w:multiLevelType w:val="hybridMultilevel"/>
    <w:tmpl w:val="86560306"/>
    <w:lvl w:ilvl="0" w:tplc="9BD00EE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66DBC"/>
    <w:multiLevelType w:val="hybridMultilevel"/>
    <w:tmpl w:val="F13A0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43E6F"/>
    <w:multiLevelType w:val="hybridMultilevel"/>
    <w:tmpl w:val="D5AE12F0"/>
    <w:lvl w:ilvl="0" w:tplc="E65051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B55798"/>
    <w:multiLevelType w:val="hybridMultilevel"/>
    <w:tmpl w:val="481A984A"/>
    <w:lvl w:ilvl="0" w:tplc="018EF4E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96442A2"/>
    <w:multiLevelType w:val="hybridMultilevel"/>
    <w:tmpl w:val="F0ACA482"/>
    <w:lvl w:ilvl="0" w:tplc="DD7EC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A9779D"/>
    <w:multiLevelType w:val="hybridMultilevel"/>
    <w:tmpl w:val="F13A0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BC514B"/>
    <w:multiLevelType w:val="hybridMultilevel"/>
    <w:tmpl w:val="C684575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A06DC8"/>
    <w:multiLevelType w:val="hybridMultilevel"/>
    <w:tmpl w:val="9904A1FE"/>
    <w:lvl w:ilvl="0" w:tplc="8ECA4A3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1356B1C"/>
    <w:multiLevelType w:val="hybridMultilevel"/>
    <w:tmpl w:val="0CB84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036A24"/>
    <w:multiLevelType w:val="hybridMultilevel"/>
    <w:tmpl w:val="27986F56"/>
    <w:lvl w:ilvl="0" w:tplc="9F2CE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3958F0"/>
    <w:multiLevelType w:val="hybridMultilevel"/>
    <w:tmpl w:val="2EEC8F34"/>
    <w:lvl w:ilvl="0" w:tplc="A5204B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BD1676"/>
    <w:multiLevelType w:val="hybridMultilevel"/>
    <w:tmpl w:val="9ACC1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086DC1"/>
    <w:multiLevelType w:val="hybridMultilevel"/>
    <w:tmpl w:val="0914910C"/>
    <w:lvl w:ilvl="0" w:tplc="3D7AC4E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EE55F07"/>
    <w:multiLevelType w:val="hybridMultilevel"/>
    <w:tmpl w:val="71621CEC"/>
    <w:lvl w:ilvl="0" w:tplc="00F40B8C">
      <w:start w:val="1"/>
      <w:numFmt w:val="decimal"/>
      <w:lvlText w:val="%1)"/>
      <w:lvlJc w:val="left"/>
      <w:pPr>
        <w:ind w:left="720" w:hanging="360"/>
      </w:pPr>
      <w:rPr>
        <w:rFonts w:asciiTheme="minorHAnsi" w:eastAsia="Calibri" w:hAnsiTheme="minorHAnsi" w:cstheme="minorBid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C72397"/>
    <w:multiLevelType w:val="hybridMultilevel"/>
    <w:tmpl w:val="F13A0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8718F3"/>
    <w:multiLevelType w:val="hybridMultilevel"/>
    <w:tmpl w:val="720496DA"/>
    <w:lvl w:ilvl="0" w:tplc="4FF4A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87E33D6"/>
    <w:multiLevelType w:val="hybridMultilevel"/>
    <w:tmpl w:val="E21E444A"/>
    <w:lvl w:ilvl="0" w:tplc="BD283EF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A6687A"/>
    <w:multiLevelType w:val="hybridMultilevel"/>
    <w:tmpl w:val="2F009B2E"/>
    <w:lvl w:ilvl="0" w:tplc="D69A87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3CB2DEF"/>
    <w:multiLevelType w:val="hybridMultilevel"/>
    <w:tmpl w:val="FC70E846"/>
    <w:lvl w:ilvl="0" w:tplc="2E665C4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9CF0250"/>
    <w:multiLevelType w:val="hybridMultilevel"/>
    <w:tmpl w:val="14E4D65E"/>
    <w:lvl w:ilvl="0" w:tplc="CC4E6C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3B410B"/>
    <w:multiLevelType w:val="hybridMultilevel"/>
    <w:tmpl w:val="6FF47B5C"/>
    <w:lvl w:ilvl="0" w:tplc="4E64A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4"/>
  </w:num>
  <w:num w:numId="3">
    <w:abstractNumId w:val="0"/>
  </w:num>
  <w:num w:numId="4">
    <w:abstractNumId w:val="21"/>
  </w:num>
  <w:num w:numId="5">
    <w:abstractNumId w:val="13"/>
  </w:num>
  <w:num w:numId="6">
    <w:abstractNumId w:val="12"/>
  </w:num>
  <w:num w:numId="7">
    <w:abstractNumId w:val="8"/>
  </w:num>
  <w:num w:numId="8">
    <w:abstractNumId w:val="10"/>
  </w:num>
  <w:num w:numId="9">
    <w:abstractNumId w:val="23"/>
  </w:num>
  <w:num w:numId="10">
    <w:abstractNumId w:val="22"/>
  </w:num>
  <w:num w:numId="11">
    <w:abstractNumId w:val="19"/>
  </w:num>
  <w:num w:numId="12">
    <w:abstractNumId w:val="5"/>
  </w:num>
  <w:num w:numId="13">
    <w:abstractNumId w:val="1"/>
  </w:num>
  <w:num w:numId="14">
    <w:abstractNumId w:val="15"/>
  </w:num>
  <w:num w:numId="15">
    <w:abstractNumId w:val="3"/>
  </w:num>
  <w:num w:numId="16">
    <w:abstractNumId w:val="17"/>
  </w:num>
  <w:num w:numId="17">
    <w:abstractNumId w:val="16"/>
  </w:num>
  <w:num w:numId="18">
    <w:abstractNumId w:val="7"/>
  </w:num>
  <w:num w:numId="19">
    <w:abstractNumId w:val="4"/>
  </w:num>
  <w:num w:numId="20">
    <w:abstractNumId w:val="11"/>
  </w:num>
  <w:num w:numId="21">
    <w:abstractNumId w:val="6"/>
  </w:num>
  <w:num w:numId="22">
    <w:abstractNumId w:val="9"/>
  </w:num>
  <w:num w:numId="23">
    <w:abstractNumId w:val="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BC2B93"/>
    <w:rsid w:val="00006D16"/>
    <w:rsid w:val="00011942"/>
    <w:rsid w:val="00021F69"/>
    <w:rsid w:val="0002434F"/>
    <w:rsid w:val="00027F98"/>
    <w:rsid w:val="000320DE"/>
    <w:rsid w:val="00035646"/>
    <w:rsid w:val="000432F3"/>
    <w:rsid w:val="000458D7"/>
    <w:rsid w:val="000546C4"/>
    <w:rsid w:val="00061439"/>
    <w:rsid w:val="00071E68"/>
    <w:rsid w:val="000820A7"/>
    <w:rsid w:val="00092E72"/>
    <w:rsid w:val="000952F7"/>
    <w:rsid w:val="00097839"/>
    <w:rsid w:val="00097F5B"/>
    <w:rsid w:val="000A29F8"/>
    <w:rsid w:val="000C0247"/>
    <w:rsid w:val="000C3423"/>
    <w:rsid w:val="000C4AAA"/>
    <w:rsid w:val="000D0ADB"/>
    <w:rsid w:val="000D7989"/>
    <w:rsid w:val="000E037B"/>
    <w:rsid w:val="000E041F"/>
    <w:rsid w:val="000E7154"/>
    <w:rsid w:val="000F5F61"/>
    <w:rsid w:val="000F654B"/>
    <w:rsid w:val="0010118B"/>
    <w:rsid w:val="00122B23"/>
    <w:rsid w:val="00135983"/>
    <w:rsid w:val="00135FDD"/>
    <w:rsid w:val="001500CD"/>
    <w:rsid w:val="00151BE0"/>
    <w:rsid w:val="00163633"/>
    <w:rsid w:val="001652F1"/>
    <w:rsid w:val="0017609C"/>
    <w:rsid w:val="00182635"/>
    <w:rsid w:val="0019635A"/>
    <w:rsid w:val="001A17D9"/>
    <w:rsid w:val="001A48FD"/>
    <w:rsid w:val="001A4EB0"/>
    <w:rsid w:val="001B13B6"/>
    <w:rsid w:val="001B1E80"/>
    <w:rsid w:val="001C1F05"/>
    <w:rsid w:val="001D210C"/>
    <w:rsid w:val="001D5522"/>
    <w:rsid w:val="001F4381"/>
    <w:rsid w:val="001F6AE7"/>
    <w:rsid w:val="001F6C11"/>
    <w:rsid w:val="002138BF"/>
    <w:rsid w:val="00223B40"/>
    <w:rsid w:val="00224F1A"/>
    <w:rsid w:val="00231DA0"/>
    <w:rsid w:val="00231E30"/>
    <w:rsid w:val="0023322E"/>
    <w:rsid w:val="00236B78"/>
    <w:rsid w:val="00237CE6"/>
    <w:rsid w:val="00241E76"/>
    <w:rsid w:val="00250CD3"/>
    <w:rsid w:val="002514B5"/>
    <w:rsid w:val="002646BE"/>
    <w:rsid w:val="00266CDD"/>
    <w:rsid w:val="002673D9"/>
    <w:rsid w:val="0027466F"/>
    <w:rsid w:val="002A171C"/>
    <w:rsid w:val="002A1CD2"/>
    <w:rsid w:val="002B313B"/>
    <w:rsid w:val="002C0EDA"/>
    <w:rsid w:val="002C10FC"/>
    <w:rsid w:val="002C1D70"/>
    <w:rsid w:val="002C3898"/>
    <w:rsid w:val="002D50B7"/>
    <w:rsid w:val="002F3D33"/>
    <w:rsid w:val="002F45F2"/>
    <w:rsid w:val="002F7AD0"/>
    <w:rsid w:val="003028BF"/>
    <w:rsid w:val="00303900"/>
    <w:rsid w:val="0031351C"/>
    <w:rsid w:val="00316001"/>
    <w:rsid w:val="003205E4"/>
    <w:rsid w:val="00322020"/>
    <w:rsid w:val="00322DA3"/>
    <w:rsid w:val="00323093"/>
    <w:rsid w:val="00335C24"/>
    <w:rsid w:val="00351DCA"/>
    <w:rsid w:val="00360249"/>
    <w:rsid w:val="00366827"/>
    <w:rsid w:val="00366FEE"/>
    <w:rsid w:val="00367C70"/>
    <w:rsid w:val="00381B17"/>
    <w:rsid w:val="003B02B7"/>
    <w:rsid w:val="003C2676"/>
    <w:rsid w:val="003D09FA"/>
    <w:rsid w:val="003E17EB"/>
    <w:rsid w:val="003E6AA6"/>
    <w:rsid w:val="003F5AC6"/>
    <w:rsid w:val="00414295"/>
    <w:rsid w:val="00424B02"/>
    <w:rsid w:val="00442758"/>
    <w:rsid w:val="00447D3C"/>
    <w:rsid w:val="00453CAA"/>
    <w:rsid w:val="00462D88"/>
    <w:rsid w:val="00477AA3"/>
    <w:rsid w:val="00482CD6"/>
    <w:rsid w:val="0048589B"/>
    <w:rsid w:val="004911B2"/>
    <w:rsid w:val="00493E8D"/>
    <w:rsid w:val="004A0D6E"/>
    <w:rsid w:val="004A3154"/>
    <w:rsid w:val="004A77E2"/>
    <w:rsid w:val="004B0354"/>
    <w:rsid w:val="004B05DB"/>
    <w:rsid w:val="004B3911"/>
    <w:rsid w:val="004B4CB5"/>
    <w:rsid w:val="004C030E"/>
    <w:rsid w:val="004C4479"/>
    <w:rsid w:val="004C7CA9"/>
    <w:rsid w:val="004D281F"/>
    <w:rsid w:val="004E1CFE"/>
    <w:rsid w:val="004E34A6"/>
    <w:rsid w:val="0050017B"/>
    <w:rsid w:val="005002B6"/>
    <w:rsid w:val="005245EC"/>
    <w:rsid w:val="00536BD2"/>
    <w:rsid w:val="0054204D"/>
    <w:rsid w:val="00542772"/>
    <w:rsid w:val="00546ADE"/>
    <w:rsid w:val="0056134D"/>
    <w:rsid w:val="005625DB"/>
    <w:rsid w:val="005641E3"/>
    <w:rsid w:val="005662E6"/>
    <w:rsid w:val="00577FD0"/>
    <w:rsid w:val="0058142D"/>
    <w:rsid w:val="005854E9"/>
    <w:rsid w:val="005A4E3C"/>
    <w:rsid w:val="005A5915"/>
    <w:rsid w:val="005D1288"/>
    <w:rsid w:val="005D5994"/>
    <w:rsid w:val="005D676D"/>
    <w:rsid w:val="005F4FD4"/>
    <w:rsid w:val="005F6074"/>
    <w:rsid w:val="005F6C9C"/>
    <w:rsid w:val="0060450D"/>
    <w:rsid w:val="00616C64"/>
    <w:rsid w:val="00620634"/>
    <w:rsid w:val="006269B9"/>
    <w:rsid w:val="00627D1C"/>
    <w:rsid w:val="00631228"/>
    <w:rsid w:val="00637C75"/>
    <w:rsid w:val="00642887"/>
    <w:rsid w:val="0064434E"/>
    <w:rsid w:val="00644949"/>
    <w:rsid w:val="006519FF"/>
    <w:rsid w:val="0065532B"/>
    <w:rsid w:val="00661F47"/>
    <w:rsid w:val="00662BC1"/>
    <w:rsid w:val="00670765"/>
    <w:rsid w:val="00677F69"/>
    <w:rsid w:val="00684B6C"/>
    <w:rsid w:val="00697797"/>
    <w:rsid w:val="006A071E"/>
    <w:rsid w:val="006A3C22"/>
    <w:rsid w:val="006A5E0D"/>
    <w:rsid w:val="006B59C4"/>
    <w:rsid w:val="006B7D2D"/>
    <w:rsid w:val="006C1AC7"/>
    <w:rsid w:val="006C2B20"/>
    <w:rsid w:val="006D3E74"/>
    <w:rsid w:val="006D4252"/>
    <w:rsid w:val="006D5D7C"/>
    <w:rsid w:val="006D7014"/>
    <w:rsid w:val="006E1655"/>
    <w:rsid w:val="006E6624"/>
    <w:rsid w:val="006E7A16"/>
    <w:rsid w:val="006F1485"/>
    <w:rsid w:val="006F2EBC"/>
    <w:rsid w:val="006F2F40"/>
    <w:rsid w:val="006F581D"/>
    <w:rsid w:val="00712D84"/>
    <w:rsid w:val="0071316B"/>
    <w:rsid w:val="00720909"/>
    <w:rsid w:val="00730EF6"/>
    <w:rsid w:val="00732F7A"/>
    <w:rsid w:val="007371D7"/>
    <w:rsid w:val="007439FF"/>
    <w:rsid w:val="00746CD1"/>
    <w:rsid w:val="00750B26"/>
    <w:rsid w:val="007574E4"/>
    <w:rsid w:val="0076053B"/>
    <w:rsid w:val="007628A0"/>
    <w:rsid w:val="00766904"/>
    <w:rsid w:val="00774059"/>
    <w:rsid w:val="0078234A"/>
    <w:rsid w:val="0078246F"/>
    <w:rsid w:val="007852B8"/>
    <w:rsid w:val="00786812"/>
    <w:rsid w:val="00791629"/>
    <w:rsid w:val="007B155F"/>
    <w:rsid w:val="007C1A24"/>
    <w:rsid w:val="007C4CDD"/>
    <w:rsid w:val="007D17D1"/>
    <w:rsid w:val="007D1EE6"/>
    <w:rsid w:val="007D20A4"/>
    <w:rsid w:val="007E459F"/>
    <w:rsid w:val="007F50E2"/>
    <w:rsid w:val="008155EB"/>
    <w:rsid w:val="00821F46"/>
    <w:rsid w:val="00825F31"/>
    <w:rsid w:val="00830618"/>
    <w:rsid w:val="00834B61"/>
    <w:rsid w:val="00837BC6"/>
    <w:rsid w:val="00844ABF"/>
    <w:rsid w:val="00852253"/>
    <w:rsid w:val="00853799"/>
    <w:rsid w:val="00871972"/>
    <w:rsid w:val="008737C7"/>
    <w:rsid w:val="008776C6"/>
    <w:rsid w:val="00881887"/>
    <w:rsid w:val="00883195"/>
    <w:rsid w:val="00883B2D"/>
    <w:rsid w:val="00883CA5"/>
    <w:rsid w:val="00890731"/>
    <w:rsid w:val="00897B5F"/>
    <w:rsid w:val="008A53F0"/>
    <w:rsid w:val="008A775F"/>
    <w:rsid w:val="008B5803"/>
    <w:rsid w:val="008B7606"/>
    <w:rsid w:val="008B791A"/>
    <w:rsid w:val="008C1CCC"/>
    <w:rsid w:val="008D57DB"/>
    <w:rsid w:val="008D5CF8"/>
    <w:rsid w:val="008E1C60"/>
    <w:rsid w:val="008E4333"/>
    <w:rsid w:val="008E61A6"/>
    <w:rsid w:val="008E6D78"/>
    <w:rsid w:val="008F24AF"/>
    <w:rsid w:val="00901FBF"/>
    <w:rsid w:val="009038B0"/>
    <w:rsid w:val="009053F2"/>
    <w:rsid w:val="00907437"/>
    <w:rsid w:val="0091331D"/>
    <w:rsid w:val="00920AF9"/>
    <w:rsid w:val="00921488"/>
    <w:rsid w:val="009214A2"/>
    <w:rsid w:val="00921A96"/>
    <w:rsid w:val="0092654E"/>
    <w:rsid w:val="00934F61"/>
    <w:rsid w:val="009503A2"/>
    <w:rsid w:val="00950C73"/>
    <w:rsid w:val="00961E0D"/>
    <w:rsid w:val="009666D6"/>
    <w:rsid w:val="00971061"/>
    <w:rsid w:val="009713C3"/>
    <w:rsid w:val="00973D88"/>
    <w:rsid w:val="00980B4B"/>
    <w:rsid w:val="00980CD0"/>
    <w:rsid w:val="00983C41"/>
    <w:rsid w:val="009951C3"/>
    <w:rsid w:val="009A0CE8"/>
    <w:rsid w:val="009A0FFA"/>
    <w:rsid w:val="009A52FC"/>
    <w:rsid w:val="009B3B95"/>
    <w:rsid w:val="009B526B"/>
    <w:rsid w:val="009B7A44"/>
    <w:rsid w:val="009C3C2C"/>
    <w:rsid w:val="009C594C"/>
    <w:rsid w:val="009D3D31"/>
    <w:rsid w:val="009F27E6"/>
    <w:rsid w:val="00A0178F"/>
    <w:rsid w:val="00A043CA"/>
    <w:rsid w:val="00A111D8"/>
    <w:rsid w:val="00A21B27"/>
    <w:rsid w:val="00A234A2"/>
    <w:rsid w:val="00A27D05"/>
    <w:rsid w:val="00A314FC"/>
    <w:rsid w:val="00A35D05"/>
    <w:rsid w:val="00A40196"/>
    <w:rsid w:val="00A40842"/>
    <w:rsid w:val="00A420EC"/>
    <w:rsid w:val="00A47A56"/>
    <w:rsid w:val="00A57E64"/>
    <w:rsid w:val="00A654B5"/>
    <w:rsid w:val="00A74B0D"/>
    <w:rsid w:val="00A76A97"/>
    <w:rsid w:val="00A94252"/>
    <w:rsid w:val="00A966E9"/>
    <w:rsid w:val="00AB36E5"/>
    <w:rsid w:val="00AB3A5E"/>
    <w:rsid w:val="00AB3C45"/>
    <w:rsid w:val="00AC00AD"/>
    <w:rsid w:val="00AC2242"/>
    <w:rsid w:val="00AC25DF"/>
    <w:rsid w:val="00AC4344"/>
    <w:rsid w:val="00AC5B36"/>
    <w:rsid w:val="00AD01BB"/>
    <w:rsid w:val="00AD1FE1"/>
    <w:rsid w:val="00AD28E6"/>
    <w:rsid w:val="00AD32F8"/>
    <w:rsid w:val="00AD36BE"/>
    <w:rsid w:val="00AD41C5"/>
    <w:rsid w:val="00AD6616"/>
    <w:rsid w:val="00AE1CDB"/>
    <w:rsid w:val="00AE5EDE"/>
    <w:rsid w:val="00AE708F"/>
    <w:rsid w:val="00AF003B"/>
    <w:rsid w:val="00AF2AB2"/>
    <w:rsid w:val="00B06C65"/>
    <w:rsid w:val="00B105BD"/>
    <w:rsid w:val="00B27A3F"/>
    <w:rsid w:val="00B34695"/>
    <w:rsid w:val="00B41E78"/>
    <w:rsid w:val="00B43732"/>
    <w:rsid w:val="00B52698"/>
    <w:rsid w:val="00B528C0"/>
    <w:rsid w:val="00B673F4"/>
    <w:rsid w:val="00B86706"/>
    <w:rsid w:val="00B9140F"/>
    <w:rsid w:val="00B925FF"/>
    <w:rsid w:val="00BA4D5B"/>
    <w:rsid w:val="00BC2B93"/>
    <w:rsid w:val="00BD0773"/>
    <w:rsid w:val="00BD1565"/>
    <w:rsid w:val="00BE1193"/>
    <w:rsid w:val="00BE3C57"/>
    <w:rsid w:val="00BE784B"/>
    <w:rsid w:val="00BF662C"/>
    <w:rsid w:val="00C00A30"/>
    <w:rsid w:val="00C03A2C"/>
    <w:rsid w:val="00C07733"/>
    <w:rsid w:val="00C130DC"/>
    <w:rsid w:val="00C154E3"/>
    <w:rsid w:val="00C2021A"/>
    <w:rsid w:val="00C20591"/>
    <w:rsid w:val="00C2642F"/>
    <w:rsid w:val="00C3679D"/>
    <w:rsid w:val="00C4135C"/>
    <w:rsid w:val="00C41D55"/>
    <w:rsid w:val="00C467A7"/>
    <w:rsid w:val="00C62F22"/>
    <w:rsid w:val="00C65C5C"/>
    <w:rsid w:val="00C755E2"/>
    <w:rsid w:val="00C840EF"/>
    <w:rsid w:val="00C84A36"/>
    <w:rsid w:val="00C86C55"/>
    <w:rsid w:val="00C93AF0"/>
    <w:rsid w:val="00CA2B26"/>
    <w:rsid w:val="00CA3771"/>
    <w:rsid w:val="00CB32FC"/>
    <w:rsid w:val="00CB448F"/>
    <w:rsid w:val="00CB578A"/>
    <w:rsid w:val="00CD3E5B"/>
    <w:rsid w:val="00CD432B"/>
    <w:rsid w:val="00CE4B65"/>
    <w:rsid w:val="00CE755D"/>
    <w:rsid w:val="00D0251C"/>
    <w:rsid w:val="00D039CB"/>
    <w:rsid w:val="00D06083"/>
    <w:rsid w:val="00D131CF"/>
    <w:rsid w:val="00D16507"/>
    <w:rsid w:val="00D3030C"/>
    <w:rsid w:val="00D41334"/>
    <w:rsid w:val="00D44338"/>
    <w:rsid w:val="00D54A56"/>
    <w:rsid w:val="00D56B3B"/>
    <w:rsid w:val="00D73783"/>
    <w:rsid w:val="00D844D8"/>
    <w:rsid w:val="00D878AE"/>
    <w:rsid w:val="00DB1D6E"/>
    <w:rsid w:val="00DB3D8E"/>
    <w:rsid w:val="00DC1BC2"/>
    <w:rsid w:val="00DF1A66"/>
    <w:rsid w:val="00DF1E64"/>
    <w:rsid w:val="00DF38E2"/>
    <w:rsid w:val="00DF5B78"/>
    <w:rsid w:val="00E00B0F"/>
    <w:rsid w:val="00E01250"/>
    <w:rsid w:val="00E139EE"/>
    <w:rsid w:val="00E14EE1"/>
    <w:rsid w:val="00E201C7"/>
    <w:rsid w:val="00E20856"/>
    <w:rsid w:val="00E215A8"/>
    <w:rsid w:val="00E277D2"/>
    <w:rsid w:val="00E36C90"/>
    <w:rsid w:val="00E406C8"/>
    <w:rsid w:val="00E458F3"/>
    <w:rsid w:val="00E67B3B"/>
    <w:rsid w:val="00E7244A"/>
    <w:rsid w:val="00E754CB"/>
    <w:rsid w:val="00E8158B"/>
    <w:rsid w:val="00E82935"/>
    <w:rsid w:val="00E831AD"/>
    <w:rsid w:val="00E873AA"/>
    <w:rsid w:val="00E90294"/>
    <w:rsid w:val="00E94F29"/>
    <w:rsid w:val="00EA0ED2"/>
    <w:rsid w:val="00EA10E9"/>
    <w:rsid w:val="00EA24D1"/>
    <w:rsid w:val="00ED2FAA"/>
    <w:rsid w:val="00EF02B7"/>
    <w:rsid w:val="00EF0823"/>
    <w:rsid w:val="00EF12DD"/>
    <w:rsid w:val="00EF7DEA"/>
    <w:rsid w:val="00F16407"/>
    <w:rsid w:val="00F277D6"/>
    <w:rsid w:val="00F42F31"/>
    <w:rsid w:val="00F51B35"/>
    <w:rsid w:val="00F601CD"/>
    <w:rsid w:val="00F60412"/>
    <w:rsid w:val="00F6616A"/>
    <w:rsid w:val="00F728B7"/>
    <w:rsid w:val="00F8228C"/>
    <w:rsid w:val="00F9351B"/>
    <w:rsid w:val="00F94EDD"/>
    <w:rsid w:val="00F9615D"/>
    <w:rsid w:val="00F96EC3"/>
    <w:rsid w:val="00FA4DA7"/>
    <w:rsid w:val="00FA53D7"/>
    <w:rsid w:val="00FA69C6"/>
    <w:rsid w:val="00FA727C"/>
    <w:rsid w:val="00FB3597"/>
    <w:rsid w:val="00FC489E"/>
    <w:rsid w:val="00FC68CD"/>
    <w:rsid w:val="00FD2D41"/>
    <w:rsid w:val="00FD4621"/>
    <w:rsid w:val="00FD4660"/>
    <w:rsid w:val="00FE0420"/>
    <w:rsid w:val="00FE7D72"/>
    <w:rsid w:val="00FF3A48"/>
    <w:rsid w:val="00FF6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7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2B93"/>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BC2B9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C2B93"/>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BC2B93"/>
    <w:rPr>
      <w:rFonts w:ascii="Times New Roman" w:eastAsia="Times New Roman" w:hAnsi="Times New Roman" w:cs="Times New Roman"/>
      <w:sz w:val="24"/>
      <w:szCs w:val="24"/>
    </w:rPr>
  </w:style>
  <w:style w:type="paragraph" w:styleId="a3">
    <w:name w:val="No Spacing"/>
    <w:uiPriority w:val="1"/>
    <w:qFormat/>
    <w:rsid w:val="00BC2B93"/>
    <w:pPr>
      <w:spacing w:after="0" w:line="240" w:lineRule="auto"/>
    </w:pPr>
    <w:rPr>
      <w:rFonts w:ascii="Calibri" w:eastAsia="Calibri" w:hAnsi="Calibri" w:cs="Times New Roman"/>
      <w:lang w:eastAsia="en-US"/>
    </w:rPr>
  </w:style>
  <w:style w:type="paragraph" w:customStyle="1" w:styleId="ConsPlusTitle">
    <w:name w:val="ConsPlusTitle"/>
    <w:rsid w:val="00BC2B93"/>
    <w:pPr>
      <w:widowControl w:val="0"/>
      <w:autoSpaceDE w:val="0"/>
      <w:autoSpaceDN w:val="0"/>
      <w:spacing w:after="0" w:line="240" w:lineRule="auto"/>
    </w:pPr>
    <w:rPr>
      <w:rFonts w:ascii="Calibri" w:eastAsia="Times New Roman" w:hAnsi="Calibri" w:cs="Calibri"/>
      <w:b/>
      <w:szCs w:val="20"/>
    </w:rPr>
  </w:style>
  <w:style w:type="paragraph" w:styleId="a4">
    <w:name w:val="header"/>
    <w:basedOn w:val="a"/>
    <w:link w:val="a5"/>
    <w:uiPriority w:val="99"/>
    <w:rsid w:val="00BC2B93"/>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rPr>
  </w:style>
  <w:style w:type="character" w:customStyle="1" w:styleId="a5">
    <w:name w:val="Верхний колонтитул Знак"/>
    <w:basedOn w:val="a0"/>
    <w:link w:val="a4"/>
    <w:uiPriority w:val="99"/>
    <w:rsid w:val="00BC2B93"/>
    <w:rPr>
      <w:rFonts w:ascii="Times New Roman" w:eastAsia="Times New Roman" w:hAnsi="Times New Roman" w:cs="Times New Roman"/>
      <w:b/>
      <w:caps/>
      <w:sz w:val="28"/>
      <w:szCs w:val="20"/>
    </w:rPr>
  </w:style>
  <w:style w:type="character" w:styleId="a6">
    <w:name w:val="page number"/>
    <w:basedOn w:val="a0"/>
    <w:rsid w:val="00BC2B93"/>
  </w:style>
  <w:style w:type="paragraph" w:styleId="a7">
    <w:name w:val="List Paragraph"/>
    <w:basedOn w:val="a"/>
    <w:uiPriority w:val="34"/>
    <w:qFormat/>
    <w:rsid w:val="000C4AAA"/>
    <w:pPr>
      <w:ind w:left="720"/>
      <w:contextualSpacing/>
    </w:pPr>
  </w:style>
  <w:style w:type="paragraph" w:styleId="a8">
    <w:name w:val="Balloon Text"/>
    <w:basedOn w:val="a"/>
    <w:link w:val="a9"/>
    <w:uiPriority w:val="99"/>
    <w:semiHidden/>
    <w:unhideWhenUsed/>
    <w:rsid w:val="004911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11B2"/>
    <w:rPr>
      <w:rFonts w:ascii="Tahoma" w:hAnsi="Tahoma" w:cs="Tahoma"/>
      <w:sz w:val="16"/>
      <w:szCs w:val="16"/>
    </w:rPr>
  </w:style>
  <w:style w:type="paragraph" w:styleId="2">
    <w:name w:val="Body Text 2"/>
    <w:basedOn w:val="a"/>
    <w:link w:val="20"/>
    <w:rsid w:val="00BD1565"/>
    <w:pPr>
      <w:spacing w:after="0" w:line="240" w:lineRule="auto"/>
      <w:jc w:val="center"/>
    </w:pPr>
    <w:rPr>
      <w:rFonts w:ascii="Tahoma" w:eastAsia="Times New Roman" w:hAnsi="Tahoma" w:cs="Times New Roman"/>
      <w:szCs w:val="20"/>
      <w:u w:val="single"/>
    </w:rPr>
  </w:style>
  <w:style w:type="character" w:customStyle="1" w:styleId="20">
    <w:name w:val="Основной текст 2 Знак"/>
    <w:basedOn w:val="a0"/>
    <w:link w:val="2"/>
    <w:rsid w:val="00BD1565"/>
    <w:rPr>
      <w:rFonts w:ascii="Tahoma" w:eastAsia="Times New Roman" w:hAnsi="Tahoma" w:cs="Times New Roman"/>
      <w:szCs w:val="20"/>
      <w:u w:val="single"/>
    </w:rPr>
  </w:style>
  <w:style w:type="paragraph" w:styleId="aa">
    <w:name w:val="Document Map"/>
    <w:basedOn w:val="a"/>
    <w:link w:val="ab"/>
    <w:uiPriority w:val="99"/>
    <w:semiHidden/>
    <w:unhideWhenUsed/>
    <w:rsid w:val="00720909"/>
    <w:rPr>
      <w:rFonts w:ascii="Tahoma" w:eastAsia="Calibri" w:hAnsi="Tahoma" w:cs="Tahoma"/>
      <w:sz w:val="16"/>
      <w:szCs w:val="16"/>
      <w:lang w:eastAsia="en-US"/>
    </w:rPr>
  </w:style>
  <w:style w:type="character" w:customStyle="1" w:styleId="ab">
    <w:name w:val="Схема документа Знак"/>
    <w:basedOn w:val="a0"/>
    <w:link w:val="aa"/>
    <w:uiPriority w:val="99"/>
    <w:semiHidden/>
    <w:rsid w:val="00720909"/>
    <w:rPr>
      <w:rFonts w:ascii="Tahoma" w:eastAsia="Calibri" w:hAnsi="Tahoma" w:cs="Tahoma"/>
      <w:sz w:val="16"/>
      <w:szCs w:val="16"/>
      <w:lang w:eastAsia="en-US"/>
    </w:rPr>
  </w:style>
  <w:style w:type="paragraph" w:styleId="ac">
    <w:name w:val="footer"/>
    <w:basedOn w:val="a"/>
    <w:link w:val="ad"/>
    <w:uiPriority w:val="99"/>
    <w:semiHidden/>
    <w:unhideWhenUsed/>
    <w:rsid w:val="0092148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21488"/>
  </w:style>
  <w:style w:type="character" w:customStyle="1" w:styleId="FontStyle59">
    <w:name w:val="Font Style59"/>
    <w:rsid w:val="00F728B7"/>
    <w:rPr>
      <w:rFonts w:ascii="Times New Roman" w:hAnsi="Times New Roman" w:cs="Times New Roman"/>
      <w:sz w:val="26"/>
      <w:szCs w:val="26"/>
    </w:rPr>
  </w:style>
  <w:style w:type="paragraph" w:styleId="ae">
    <w:name w:val="Normal (Web)"/>
    <w:basedOn w:val="a"/>
    <w:uiPriority w:val="99"/>
    <w:unhideWhenUsed/>
    <w:rsid w:val="00F728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2913" TargetMode="External"/><Relationship Id="rId18" Type="http://schemas.openxmlformats.org/officeDocument/2006/relationships/hyperlink" Target="https://login.consultant.ru/link/?req=doc&amp;base=LAW&amp;n=469774&amp;dst=3722" TargetMode="External"/><Relationship Id="rId26" Type="http://schemas.openxmlformats.org/officeDocument/2006/relationships/hyperlink" Target="consultantplus://offline/ref=88C09658DDE8F39BC7561BBA84AD97963B386646A82493C1A4ACD7BA4E71637C94ECBD87520FCEDFBEA76B2Br3J" TargetMode="External"/><Relationship Id="rId3" Type="http://schemas.openxmlformats.org/officeDocument/2006/relationships/styles" Target="styles.xml"/><Relationship Id="rId21" Type="http://schemas.openxmlformats.org/officeDocument/2006/relationships/hyperlink" Target="https://login.consultant.ru/link/?req=doc&amp;base=LAW&amp;n=469774&amp;dst=370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LAW&amp;n=469774&amp;dst=3704" TargetMode="External"/><Relationship Id="rId25" Type="http://schemas.openxmlformats.org/officeDocument/2006/relationships/header" Target="header2.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login.consultant.ru/link/?req=doc&amp;base=LAW&amp;n=466840" TargetMode="External"/><Relationship Id="rId20" Type="http://schemas.openxmlformats.org/officeDocument/2006/relationships/hyperlink" Target="https://login.consultant.ru/link/?req=doc&amp;base=LAW&amp;n=48032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0230&amp;dst=100010" TargetMode="External"/><Relationship Id="rId24" Type="http://schemas.openxmlformats.org/officeDocument/2006/relationships/header" Target="header1.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login.consultant.ru/link/?req=doc&amp;base=LAW&amp;n=471848&amp;dst=101922" TargetMode="External"/><Relationship Id="rId23" Type="http://schemas.openxmlformats.org/officeDocument/2006/relationships/image" Target="media/image2.wmf"/><Relationship Id="rId28" Type="http://schemas.openxmlformats.org/officeDocument/2006/relationships/header" Target="header4.xml"/><Relationship Id="rId10" Type="http://schemas.openxmlformats.org/officeDocument/2006/relationships/hyperlink" Target="../../Documents/ReceivedFiles/&#1041;&#1044;&#1042;/AppData/Local/Microsoft/Windows/Temporary%20Internet%20Files/Content.Outlook/FOLKOIXS/&#1087;&#1086;&#1088;&#1103;&#1076;&#1086;&#1082;%20&#1089;&#1091;&#1073;&#1074;&#1077;&#1085;&#1094;&#1080;&#1081;%20(2).doc" TargetMode="External"/><Relationship Id="rId19" Type="http://schemas.openxmlformats.org/officeDocument/2006/relationships/hyperlink" Target="https://login.consultant.ru/link/?req=doc&amp;base=LAW&amp;n=480322&amp;dst=100172" TargetMode="External"/><Relationship Id="rId31" Type="http://schemas.openxmlformats.org/officeDocument/2006/relationships/hyperlink" Target="consultantplus://offline/ref=88C09658DDE8F39BC7561BBA84AD97963B386646A82493C1A4ACD7BA4E71637C94ECBD87520FCEDFBEA76B2Br3J" TargetMode="External"/><Relationship Id="rId4" Type="http://schemas.openxmlformats.org/officeDocument/2006/relationships/settings" Target="settings.xml"/><Relationship Id="rId9" Type="http://schemas.openxmlformats.org/officeDocument/2006/relationships/hyperlink" Target="../../Documents/ReceivedFiles/&#1041;&#1044;&#1042;/AppData/Local/Microsoft/Windows/Temporary%20Internet%20Files/Content.Outlook/FOLKOIXS/&#1087;&#1086;&#1088;&#1103;&#1076;&#1086;&#1082;%20&#1089;&#1091;&#1073;&#1074;&#1077;&#1085;&#1094;&#1080;&#1081;%20(2).doc" TargetMode="External"/><Relationship Id="rId14" Type="http://schemas.openxmlformats.org/officeDocument/2006/relationships/hyperlink" Target="https://login.consultant.ru/link/?req=doc&amp;base=LAW&amp;n=480737&amp;dst=5769" TargetMode="External"/><Relationship Id="rId22" Type="http://schemas.openxmlformats.org/officeDocument/2006/relationships/hyperlink" Target="https://login.consultant.ru/link/?req=doc&amp;base=LAW&amp;n=469774&amp;dst=3722" TargetMode="Externa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382E-7EF6-40BA-A491-EFF32DD8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38</Pages>
  <Words>15100</Words>
  <Characters>86073</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сх</Company>
  <LinksUpToDate>false</LinksUpToDate>
  <CharactersWithSpaces>100972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Грязнова А.Н.</dc:creator>
  <cp:lastModifiedBy>СХ01</cp:lastModifiedBy>
  <cp:revision>34</cp:revision>
  <cp:lastPrinted>2023-03-20T09:30:00Z</cp:lastPrinted>
  <dcterms:created xsi:type="dcterms:W3CDTF">2025-01-10T03:07:00Z</dcterms:created>
  <dcterms:modified xsi:type="dcterms:W3CDTF">2025-01-17T04:17:00Z</dcterms:modified>
</cp:coreProperties>
</file>