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E7" w:rsidRDefault="00CA2AC5" w:rsidP="006B10E7">
      <w:pPr>
        <w:spacing w:line="240" w:lineRule="auto"/>
        <w:ind w:firstLine="708"/>
        <w:jc w:val="center"/>
        <w:rPr>
          <w:rFonts w:ascii="Times New Roman" w:hAnsi="Times New Roman" w:cs="Times New Roman"/>
          <w:b/>
          <w:sz w:val="24"/>
          <w:szCs w:val="24"/>
        </w:rPr>
      </w:pPr>
      <w:r w:rsidRPr="006B10E7">
        <w:rPr>
          <w:rFonts w:ascii="Times New Roman" w:hAnsi="Times New Roman" w:cs="Times New Roman"/>
          <w:b/>
          <w:sz w:val="24"/>
          <w:szCs w:val="24"/>
        </w:rPr>
        <w:t xml:space="preserve">Отчёт </w:t>
      </w:r>
      <w:r w:rsidR="006B10E7" w:rsidRPr="006B10E7">
        <w:rPr>
          <w:rFonts w:ascii="Times New Roman" w:hAnsi="Times New Roman" w:cs="Times New Roman"/>
          <w:b/>
          <w:sz w:val="24"/>
          <w:szCs w:val="24"/>
        </w:rPr>
        <w:t xml:space="preserve">Главы Администрации </w:t>
      </w:r>
      <w:r w:rsidRPr="006B10E7">
        <w:rPr>
          <w:rFonts w:ascii="Times New Roman" w:hAnsi="Times New Roman" w:cs="Times New Roman"/>
          <w:b/>
          <w:sz w:val="24"/>
          <w:szCs w:val="24"/>
        </w:rPr>
        <w:t xml:space="preserve">о результатах деятельности   </w:t>
      </w:r>
    </w:p>
    <w:p w:rsidR="006B2A72" w:rsidRPr="006B10E7" w:rsidRDefault="00CA2AC5" w:rsidP="006B10E7">
      <w:pPr>
        <w:spacing w:line="240" w:lineRule="auto"/>
        <w:ind w:firstLine="708"/>
        <w:jc w:val="center"/>
        <w:rPr>
          <w:rFonts w:ascii="Times New Roman" w:hAnsi="Times New Roman" w:cs="Times New Roman"/>
          <w:b/>
          <w:sz w:val="24"/>
          <w:szCs w:val="24"/>
        </w:rPr>
      </w:pPr>
      <w:r w:rsidRPr="006B10E7">
        <w:rPr>
          <w:rFonts w:ascii="Times New Roman" w:hAnsi="Times New Roman" w:cs="Times New Roman"/>
          <w:b/>
          <w:sz w:val="24"/>
          <w:szCs w:val="24"/>
        </w:rPr>
        <w:t>Администраци</w:t>
      </w:r>
      <w:r w:rsidR="006B2A72" w:rsidRPr="006B10E7">
        <w:rPr>
          <w:rFonts w:ascii="Times New Roman" w:hAnsi="Times New Roman" w:cs="Times New Roman"/>
          <w:b/>
          <w:sz w:val="24"/>
          <w:szCs w:val="24"/>
        </w:rPr>
        <w:t>и Кривошеинского района за 202</w:t>
      </w:r>
      <w:r w:rsidR="008B613D" w:rsidRPr="006B10E7">
        <w:rPr>
          <w:rFonts w:ascii="Times New Roman" w:hAnsi="Times New Roman" w:cs="Times New Roman"/>
          <w:b/>
          <w:sz w:val="24"/>
          <w:szCs w:val="24"/>
        </w:rPr>
        <w:t xml:space="preserve">4 </w:t>
      </w:r>
      <w:r w:rsidR="006B10E7" w:rsidRPr="006B10E7">
        <w:rPr>
          <w:rFonts w:ascii="Times New Roman" w:hAnsi="Times New Roman" w:cs="Times New Roman"/>
          <w:b/>
          <w:sz w:val="24"/>
          <w:szCs w:val="24"/>
        </w:rPr>
        <w:t>год</w:t>
      </w:r>
      <w:r w:rsidRPr="006B10E7">
        <w:rPr>
          <w:rFonts w:ascii="Times New Roman" w:hAnsi="Times New Roman" w:cs="Times New Roman"/>
          <w:b/>
          <w:sz w:val="24"/>
          <w:szCs w:val="24"/>
        </w:rPr>
        <w:t>.</w:t>
      </w:r>
    </w:p>
    <w:p w:rsidR="005931EC" w:rsidRPr="00163F4F" w:rsidRDefault="005931EC" w:rsidP="00685CEB">
      <w:pPr>
        <w:spacing w:after="0" w:line="240" w:lineRule="auto"/>
        <w:jc w:val="both"/>
        <w:rPr>
          <w:rFonts w:ascii="Times New Roman" w:hAnsi="Times New Roman" w:cs="Times New Roman"/>
          <w:sz w:val="24"/>
          <w:szCs w:val="24"/>
        </w:rPr>
      </w:pPr>
      <w:r w:rsidRPr="00163F4F">
        <w:rPr>
          <w:rFonts w:ascii="Times New Roman" w:hAnsi="Times New Roman" w:cs="Times New Roman"/>
          <w:sz w:val="24"/>
          <w:szCs w:val="24"/>
        </w:rPr>
        <w:t xml:space="preserve">  </w:t>
      </w:r>
      <w:r w:rsidR="00801079">
        <w:rPr>
          <w:rFonts w:ascii="Times New Roman" w:hAnsi="Times New Roman" w:cs="Times New Roman"/>
          <w:sz w:val="24"/>
          <w:szCs w:val="24"/>
        </w:rPr>
        <w:tab/>
      </w:r>
      <w:r w:rsidR="003776B1">
        <w:rPr>
          <w:rFonts w:ascii="Times New Roman" w:hAnsi="Times New Roman" w:cs="Times New Roman"/>
          <w:sz w:val="24"/>
          <w:szCs w:val="24"/>
        </w:rPr>
        <w:t xml:space="preserve">В представленном отчете отражены основные </w:t>
      </w:r>
      <w:r w:rsidRPr="00163F4F">
        <w:rPr>
          <w:rFonts w:ascii="Times New Roman" w:hAnsi="Times New Roman" w:cs="Times New Roman"/>
          <w:sz w:val="24"/>
          <w:szCs w:val="24"/>
        </w:rPr>
        <w:t>результатах деятельности Администрации Кривошеинского района в 202</w:t>
      </w:r>
      <w:r w:rsidR="008B613D">
        <w:rPr>
          <w:rFonts w:ascii="Times New Roman" w:hAnsi="Times New Roman" w:cs="Times New Roman"/>
          <w:sz w:val="24"/>
          <w:szCs w:val="24"/>
        </w:rPr>
        <w:t>4</w:t>
      </w:r>
      <w:r w:rsidRPr="00163F4F">
        <w:rPr>
          <w:rFonts w:ascii="Times New Roman" w:hAnsi="Times New Roman" w:cs="Times New Roman"/>
          <w:sz w:val="24"/>
          <w:szCs w:val="24"/>
        </w:rPr>
        <w:t xml:space="preserve"> году по исполнению собственных полномочий и полномочий, переданных областной властью органам местного самоуправления. </w:t>
      </w:r>
    </w:p>
    <w:p w:rsidR="00BC4425" w:rsidRDefault="005931EC" w:rsidP="00685CEB">
      <w:pPr>
        <w:spacing w:after="0" w:line="240" w:lineRule="auto"/>
        <w:ind w:firstLine="708"/>
        <w:jc w:val="both"/>
        <w:rPr>
          <w:rFonts w:ascii="Times New Roman" w:hAnsi="Times New Roman" w:cs="Times New Roman"/>
          <w:sz w:val="24"/>
          <w:szCs w:val="24"/>
        </w:rPr>
      </w:pPr>
      <w:r w:rsidRPr="00163F4F">
        <w:rPr>
          <w:rFonts w:ascii="Times New Roman" w:hAnsi="Times New Roman" w:cs="Times New Roman"/>
          <w:sz w:val="24"/>
          <w:szCs w:val="24"/>
        </w:rPr>
        <w:t xml:space="preserve">Одним из приоритетов в работе органов местного самоуправления является ведение открытого диалога с жителями района.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w:t>
      </w:r>
      <w:r w:rsidR="00BC4425">
        <w:rPr>
          <w:rFonts w:ascii="Times New Roman" w:hAnsi="Times New Roman" w:cs="Times New Roman"/>
          <w:sz w:val="24"/>
          <w:szCs w:val="24"/>
        </w:rPr>
        <w:t>К традиционным встречам</w:t>
      </w:r>
      <w:r w:rsidR="00BD0550" w:rsidRPr="00163F4F">
        <w:rPr>
          <w:rFonts w:ascii="Times New Roman" w:hAnsi="Times New Roman" w:cs="Times New Roman"/>
          <w:sz w:val="24"/>
          <w:szCs w:val="24"/>
        </w:rPr>
        <w:t xml:space="preserve"> с населением </w:t>
      </w:r>
      <w:r w:rsidR="00CC46F7">
        <w:rPr>
          <w:rFonts w:ascii="Times New Roman" w:hAnsi="Times New Roman" w:cs="Times New Roman"/>
          <w:sz w:val="24"/>
          <w:szCs w:val="24"/>
        </w:rPr>
        <w:t>и</w:t>
      </w:r>
      <w:r w:rsidR="00BD0550" w:rsidRPr="00163F4F">
        <w:rPr>
          <w:rFonts w:ascii="Times New Roman" w:hAnsi="Times New Roman" w:cs="Times New Roman"/>
          <w:sz w:val="24"/>
          <w:szCs w:val="24"/>
        </w:rPr>
        <w:t xml:space="preserve"> коллективами, ли</w:t>
      </w:r>
      <w:r w:rsidR="00BC4425">
        <w:rPr>
          <w:rFonts w:ascii="Times New Roman" w:hAnsi="Times New Roman" w:cs="Times New Roman"/>
          <w:sz w:val="24"/>
          <w:szCs w:val="24"/>
        </w:rPr>
        <w:t>чному</w:t>
      </w:r>
      <w:r w:rsidR="00E718D2" w:rsidRPr="00163F4F">
        <w:rPr>
          <w:rFonts w:ascii="Times New Roman" w:hAnsi="Times New Roman" w:cs="Times New Roman"/>
          <w:sz w:val="24"/>
          <w:szCs w:val="24"/>
        </w:rPr>
        <w:t xml:space="preserve"> прием</w:t>
      </w:r>
      <w:r w:rsidR="00BC4425">
        <w:rPr>
          <w:rFonts w:ascii="Times New Roman" w:hAnsi="Times New Roman" w:cs="Times New Roman"/>
          <w:sz w:val="24"/>
          <w:szCs w:val="24"/>
        </w:rPr>
        <w:t>у</w:t>
      </w:r>
      <w:r w:rsidR="00BD0550" w:rsidRPr="00163F4F">
        <w:rPr>
          <w:rFonts w:ascii="Times New Roman" w:hAnsi="Times New Roman" w:cs="Times New Roman"/>
          <w:sz w:val="24"/>
          <w:szCs w:val="24"/>
        </w:rPr>
        <w:t xml:space="preserve"> граждан, как представителями районной власти, так и депутатами всех уровней, в 202</w:t>
      </w:r>
      <w:r w:rsidR="008B613D">
        <w:rPr>
          <w:rFonts w:ascii="Times New Roman" w:hAnsi="Times New Roman" w:cs="Times New Roman"/>
          <w:sz w:val="24"/>
          <w:szCs w:val="24"/>
        </w:rPr>
        <w:t>4</w:t>
      </w:r>
      <w:r w:rsidR="00BD0550" w:rsidRPr="00163F4F">
        <w:rPr>
          <w:rFonts w:ascii="Times New Roman" w:hAnsi="Times New Roman" w:cs="Times New Roman"/>
          <w:sz w:val="24"/>
          <w:szCs w:val="24"/>
        </w:rPr>
        <w:t xml:space="preserve"> году вошло и основательно закрепилось общение</w:t>
      </w:r>
      <w:r w:rsidR="008641E6" w:rsidRPr="00163F4F">
        <w:rPr>
          <w:rFonts w:ascii="Times New Roman" w:hAnsi="Times New Roman" w:cs="Times New Roman"/>
          <w:sz w:val="24"/>
          <w:szCs w:val="24"/>
        </w:rPr>
        <w:t xml:space="preserve"> с населением через интернет. </w:t>
      </w:r>
      <w:r w:rsidR="00BD0550" w:rsidRPr="00163F4F">
        <w:rPr>
          <w:rFonts w:ascii="Times New Roman" w:hAnsi="Times New Roman" w:cs="Times New Roman"/>
          <w:sz w:val="24"/>
          <w:szCs w:val="24"/>
        </w:rPr>
        <w:t>Ведение личных страниц в социальных сетях, информирование населения о всех значимых событиях не только в районе</w:t>
      </w:r>
      <w:r w:rsidR="00E718D2" w:rsidRPr="00163F4F">
        <w:rPr>
          <w:rFonts w:ascii="Times New Roman" w:hAnsi="Times New Roman" w:cs="Times New Roman"/>
          <w:sz w:val="24"/>
          <w:szCs w:val="24"/>
        </w:rPr>
        <w:t>,</w:t>
      </w:r>
      <w:r w:rsidR="00BD0550" w:rsidRPr="00163F4F">
        <w:rPr>
          <w:rFonts w:ascii="Times New Roman" w:hAnsi="Times New Roman" w:cs="Times New Roman"/>
          <w:sz w:val="24"/>
          <w:szCs w:val="24"/>
        </w:rPr>
        <w:t xml:space="preserve"> но и в области и стране, стало</w:t>
      </w:r>
      <w:r w:rsidR="00E718D2" w:rsidRPr="00163F4F">
        <w:rPr>
          <w:rFonts w:ascii="Times New Roman" w:hAnsi="Times New Roman" w:cs="Times New Roman"/>
          <w:sz w:val="24"/>
          <w:szCs w:val="24"/>
        </w:rPr>
        <w:t xml:space="preserve"> неотъемлемой частью нашей работы</w:t>
      </w:r>
      <w:r w:rsidR="00BD0550" w:rsidRPr="00163F4F">
        <w:rPr>
          <w:rFonts w:ascii="Times New Roman" w:hAnsi="Times New Roman" w:cs="Times New Roman"/>
          <w:sz w:val="24"/>
          <w:szCs w:val="24"/>
        </w:rPr>
        <w:t>. То</w:t>
      </w:r>
      <w:r w:rsidR="00BC4425">
        <w:rPr>
          <w:rFonts w:ascii="Times New Roman" w:hAnsi="Times New Roman" w:cs="Times New Roman"/>
          <w:sz w:val="24"/>
          <w:szCs w:val="24"/>
        </w:rPr>
        <w:t>т курс, что задал нам Г</w:t>
      </w:r>
      <w:r w:rsidR="00BD0550" w:rsidRPr="00163F4F">
        <w:rPr>
          <w:rFonts w:ascii="Times New Roman" w:hAnsi="Times New Roman" w:cs="Times New Roman"/>
          <w:sz w:val="24"/>
          <w:szCs w:val="24"/>
        </w:rPr>
        <w:t>убернатор</w:t>
      </w:r>
      <w:r w:rsidR="008419C8" w:rsidRPr="00163F4F">
        <w:rPr>
          <w:rFonts w:ascii="Times New Roman" w:hAnsi="Times New Roman" w:cs="Times New Roman"/>
          <w:sz w:val="24"/>
          <w:szCs w:val="24"/>
        </w:rPr>
        <w:t>,</w:t>
      </w:r>
      <w:r w:rsidR="00BD0550" w:rsidRPr="00163F4F">
        <w:rPr>
          <w:rFonts w:ascii="Times New Roman" w:hAnsi="Times New Roman" w:cs="Times New Roman"/>
          <w:sz w:val="24"/>
          <w:szCs w:val="24"/>
        </w:rPr>
        <w:t xml:space="preserve"> мы активно поддерживаем и сегодня в каждом поселении</w:t>
      </w:r>
      <w:r w:rsidR="00BC4425">
        <w:rPr>
          <w:rFonts w:ascii="Times New Roman" w:hAnsi="Times New Roman" w:cs="Times New Roman"/>
          <w:sz w:val="24"/>
          <w:szCs w:val="24"/>
        </w:rPr>
        <w:t xml:space="preserve"> в А</w:t>
      </w:r>
      <w:r w:rsidR="008419C8" w:rsidRPr="00163F4F">
        <w:rPr>
          <w:rFonts w:ascii="Times New Roman" w:hAnsi="Times New Roman" w:cs="Times New Roman"/>
          <w:sz w:val="24"/>
          <w:szCs w:val="24"/>
        </w:rPr>
        <w:t xml:space="preserve">дминистрациях и </w:t>
      </w:r>
      <w:proofErr w:type="gramStart"/>
      <w:r w:rsidR="008419C8" w:rsidRPr="00163F4F">
        <w:rPr>
          <w:rFonts w:ascii="Times New Roman" w:hAnsi="Times New Roman" w:cs="Times New Roman"/>
          <w:sz w:val="24"/>
          <w:szCs w:val="24"/>
        </w:rPr>
        <w:t xml:space="preserve">Советах </w:t>
      </w:r>
      <w:r w:rsidR="00BD0550" w:rsidRPr="00163F4F">
        <w:rPr>
          <w:rFonts w:ascii="Times New Roman" w:hAnsi="Times New Roman" w:cs="Times New Roman"/>
          <w:sz w:val="24"/>
          <w:szCs w:val="24"/>
        </w:rPr>
        <w:t xml:space="preserve"> имеются</w:t>
      </w:r>
      <w:proofErr w:type="gramEnd"/>
      <w:r w:rsidR="00BD0550" w:rsidRPr="00163F4F">
        <w:rPr>
          <w:rFonts w:ascii="Times New Roman" w:hAnsi="Times New Roman" w:cs="Times New Roman"/>
          <w:sz w:val="24"/>
          <w:szCs w:val="24"/>
        </w:rPr>
        <w:t xml:space="preserve"> свои </w:t>
      </w:r>
      <w:r w:rsidR="008419C8" w:rsidRPr="00163F4F">
        <w:rPr>
          <w:rFonts w:ascii="Times New Roman" w:hAnsi="Times New Roman" w:cs="Times New Roman"/>
          <w:sz w:val="24"/>
          <w:szCs w:val="24"/>
        </w:rPr>
        <w:t xml:space="preserve">странички в интернете. </w:t>
      </w:r>
    </w:p>
    <w:p w:rsidR="008B613D" w:rsidRPr="00163F4F" w:rsidRDefault="008B613D" w:rsidP="00685C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год имеет свои особенности в постановке задач, определении приоритетов деятельности органов местного самоуправления, 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нашей Томской области. </w:t>
      </w:r>
      <w:r w:rsidR="00801079">
        <w:rPr>
          <w:rFonts w:ascii="Times New Roman" w:hAnsi="Times New Roman" w:cs="Times New Roman"/>
          <w:sz w:val="24"/>
          <w:szCs w:val="24"/>
        </w:rPr>
        <w:t xml:space="preserve">Сегодня оказывается всесторонняя поддержка нашим защитниками их семьям, работает горячая линия для семей мобилизованных, проводятся акции взаимной поддержки. </w:t>
      </w:r>
    </w:p>
    <w:p w:rsidR="00395E30" w:rsidRPr="00395E30" w:rsidRDefault="00E718D2" w:rsidP="00395E30">
      <w:pPr>
        <w:spacing w:after="0" w:line="240" w:lineRule="auto"/>
        <w:ind w:firstLine="708"/>
        <w:jc w:val="both"/>
        <w:rPr>
          <w:rFonts w:ascii="Times New Roman" w:hAnsi="Times New Roman" w:cs="Times New Roman"/>
          <w:sz w:val="24"/>
          <w:szCs w:val="24"/>
        </w:rPr>
      </w:pPr>
      <w:r w:rsidRPr="00163F4F">
        <w:rPr>
          <w:rFonts w:ascii="Times New Roman" w:hAnsi="Times New Roman" w:cs="Times New Roman"/>
          <w:sz w:val="24"/>
          <w:szCs w:val="24"/>
        </w:rPr>
        <w:t xml:space="preserve">Администрация района вместе с жителями </w:t>
      </w:r>
      <w:r w:rsidR="001F492D">
        <w:rPr>
          <w:rFonts w:ascii="Times New Roman" w:hAnsi="Times New Roman" w:cs="Times New Roman"/>
          <w:sz w:val="24"/>
          <w:szCs w:val="24"/>
        </w:rPr>
        <w:t>продолжает включаться</w:t>
      </w:r>
      <w:r w:rsidRPr="00163F4F">
        <w:rPr>
          <w:rFonts w:ascii="Times New Roman" w:hAnsi="Times New Roman" w:cs="Times New Roman"/>
          <w:sz w:val="24"/>
          <w:szCs w:val="24"/>
        </w:rPr>
        <w:t xml:space="preserve"> в работу по оказанию пом</w:t>
      </w:r>
      <w:r w:rsidR="00685CEB">
        <w:rPr>
          <w:rFonts w:ascii="Times New Roman" w:hAnsi="Times New Roman" w:cs="Times New Roman"/>
          <w:sz w:val="24"/>
          <w:szCs w:val="24"/>
        </w:rPr>
        <w:t>ощи всем военнослужащим, находящ</w:t>
      </w:r>
      <w:r w:rsidRPr="00163F4F">
        <w:rPr>
          <w:rFonts w:ascii="Times New Roman" w:hAnsi="Times New Roman" w:cs="Times New Roman"/>
          <w:sz w:val="24"/>
          <w:szCs w:val="24"/>
        </w:rPr>
        <w:t xml:space="preserve">имся в зоне СВО. </w:t>
      </w:r>
      <w:r w:rsidR="00395E30" w:rsidRPr="00395E30">
        <w:rPr>
          <w:rFonts w:ascii="Times New Roman" w:hAnsi="Times New Roman" w:cs="Times New Roman"/>
          <w:sz w:val="24"/>
          <w:szCs w:val="24"/>
        </w:rPr>
        <w:t xml:space="preserve">На территории района около 120 жителей оказывают активную волонтерскую поддержку участникам СВО - собирают гуманитарную помощь: продукты, вещи, медикаменты, плетут маскировочные и </w:t>
      </w:r>
      <w:proofErr w:type="spellStart"/>
      <w:r w:rsidR="00395E30" w:rsidRPr="00395E30">
        <w:rPr>
          <w:rFonts w:ascii="Times New Roman" w:hAnsi="Times New Roman" w:cs="Times New Roman"/>
          <w:sz w:val="24"/>
          <w:szCs w:val="24"/>
        </w:rPr>
        <w:t>антидроновые</w:t>
      </w:r>
      <w:proofErr w:type="spellEnd"/>
      <w:r w:rsidR="00395E30" w:rsidRPr="00395E30">
        <w:rPr>
          <w:rFonts w:ascii="Times New Roman" w:hAnsi="Times New Roman" w:cs="Times New Roman"/>
          <w:sz w:val="24"/>
          <w:szCs w:val="24"/>
        </w:rPr>
        <w:t xml:space="preserve"> сети, шьют утепленные одеяла, подушки, покрывала, пояса на спину, стельки в обувь, заливают окопные свечи, готовят сухие души, организуют сбор денежных средств и т.д.</w:t>
      </w:r>
    </w:p>
    <w:p w:rsidR="00ED7EFF" w:rsidRDefault="00395E30" w:rsidP="00395E30">
      <w:pPr>
        <w:spacing w:after="0" w:line="240" w:lineRule="auto"/>
        <w:ind w:firstLine="708"/>
        <w:jc w:val="both"/>
        <w:rPr>
          <w:rFonts w:ascii="Times New Roman" w:hAnsi="Times New Roman" w:cs="Times New Roman"/>
          <w:sz w:val="24"/>
          <w:szCs w:val="24"/>
        </w:rPr>
      </w:pPr>
      <w:r w:rsidRPr="00395E30">
        <w:rPr>
          <w:rFonts w:ascii="Times New Roman" w:hAnsi="Times New Roman" w:cs="Times New Roman"/>
          <w:sz w:val="24"/>
          <w:szCs w:val="24"/>
        </w:rPr>
        <w:t xml:space="preserve">В сборе денежных средств участвует большинство жителей района, работники учреждений и организаций, а также представители бизнеса. В 2024 году собрано более 3 </w:t>
      </w:r>
      <w:proofErr w:type="spellStart"/>
      <w:proofErr w:type="gramStart"/>
      <w:r w:rsidRPr="00395E30">
        <w:rPr>
          <w:rFonts w:ascii="Times New Roman" w:hAnsi="Times New Roman" w:cs="Times New Roman"/>
          <w:sz w:val="24"/>
          <w:szCs w:val="24"/>
        </w:rPr>
        <w:t>млн.рублей</w:t>
      </w:r>
      <w:proofErr w:type="spellEnd"/>
      <w:proofErr w:type="gramEnd"/>
      <w:r w:rsidRPr="00395E30">
        <w:rPr>
          <w:rFonts w:ascii="Times New Roman" w:hAnsi="Times New Roman" w:cs="Times New Roman"/>
          <w:sz w:val="24"/>
          <w:szCs w:val="24"/>
        </w:rPr>
        <w:t xml:space="preserve">, которые пошли на закупку необходимых предметов, вещевого имущества, средств связи, </w:t>
      </w:r>
      <w:proofErr w:type="spellStart"/>
      <w:r w:rsidRPr="00395E30">
        <w:rPr>
          <w:rFonts w:ascii="Times New Roman" w:hAnsi="Times New Roman" w:cs="Times New Roman"/>
          <w:sz w:val="24"/>
          <w:szCs w:val="24"/>
        </w:rPr>
        <w:t>бронезащиты</w:t>
      </w:r>
      <w:proofErr w:type="spellEnd"/>
      <w:r w:rsidRPr="00395E30">
        <w:rPr>
          <w:rFonts w:ascii="Times New Roman" w:hAnsi="Times New Roman" w:cs="Times New Roman"/>
          <w:sz w:val="24"/>
          <w:szCs w:val="24"/>
        </w:rPr>
        <w:t>, электроники и многое другое. Всё имущество приобретается исключительно по заявкам военнослужащих и доставляется адресно.</w:t>
      </w:r>
      <w:r w:rsidR="00ED7EFF" w:rsidRPr="00163F4F">
        <w:rPr>
          <w:rFonts w:ascii="Times New Roman" w:hAnsi="Times New Roman" w:cs="Times New Roman"/>
          <w:sz w:val="24"/>
          <w:szCs w:val="24"/>
        </w:rPr>
        <w:t xml:space="preserve"> </w:t>
      </w:r>
      <w:r w:rsidR="00801079">
        <w:rPr>
          <w:rFonts w:ascii="Times New Roman" w:hAnsi="Times New Roman" w:cs="Times New Roman"/>
          <w:sz w:val="24"/>
          <w:szCs w:val="24"/>
        </w:rPr>
        <w:tab/>
      </w:r>
      <w:r w:rsidR="005931EC" w:rsidRPr="00163F4F">
        <w:rPr>
          <w:rFonts w:ascii="Times New Roman" w:hAnsi="Times New Roman" w:cs="Times New Roman"/>
          <w:sz w:val="24"/>
          <w:szCs w:val="24"/>
        </w:rPr>
        <w:t xml:space="preserve"> </w:t>
      </w:r>
    </w:p>
    <w:p w:rsidR="005931EC" w:rsidRDefault="00801079" w:rsidP="00685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7EFF" w:rsidRPr="00163F4F">
        <w:rPr>
          <w:rFonts w:ascii="Times New Roman" w:hAnsi="Times New Roman" w:cs="Times New Roman"/>
          <w:sz w:val="24"/>
          <w:szCs w:val="24"/>
        </w:rPr>
        <w:t>За счет средств областного бюджета приобретены новогодние подарки детям военнослужащих.  В 202</w:t>
      </w:r>
      <w:r w:rsidR="001F492D">
        <w:rPr>
          <w:rFonts w:ascii="Times New Roman" w:hAnsi="Times New Roman" w:cs="Times New Roman"/>
          <w:sz w:val="24"/>
          <w:szCs w:val="24"/>
        </w:rPr>
        <w:t>4</w:t>
      </w:r>
      <w:r w:rsidR="00ED7EFF" w:rsidRPr="00163F4F">
        <w:rPr>
          <w:rFonts w:ascii="Times New Roman" w:hAnsi="Times New Roman" w:cs="Times New Roman"/>
          <w:sz w:val="24"/>
          <w:szCs w:val="24"/>
        </w:rPr>
        <w:t xml:space="preserve"> году продолжалось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школы (5-11 классы), направление во внеочередном порядке детей в муниципальные образовательные организации, реализующие программы дошкольного образования. 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rsidR="006B10E7" w:rsidRPr="00163F4F" w:rsidRDefault="006B10E7" w:rsidP="006B10E7">
      <w:pPr>
        <w:spacing w:after="0" w:line="240" w:lineRule="auto"/>
        <w:ind w:firstLine="567"/>
        <w:jc w:val="both"/>
        <w:rPr>
          <w:rFonts w:ascii="Times New Roman" w:hAnsi="Times New Roman" w:cs="Times New Roman"/>
          <w:sz w:val="24"/>
          <w:szCs w:val="24"/>
        </w:rPr>
      </w:pPr>
      <w:r w:rsidRPr="00C862DF">
        <w:rPr>
          <w:rFonts w:ascii="Times New Roman" w:hAnsi="Times New Roman" w:cs="Times New Roman"/>
          <w:sz w:val="24"/>
          <w:szCs w:val="24"/>
        </w:rPr>
        <w:t>Для решения вопросов ветеранов СВО и членов семей участников СВО - жителей Кривошеинского района фондом «Защитники Отечества»</w:t>
      </w:r>
      <w:r>
        <w:rPr>
          <w:rFonts w:ascii="Times New Roman" w:hAnsi="Times New Roman" w:cs="Times New Roman"/>
          <w:sz w:val="24"/>
          <w:szCs w:val="24"/>
        </w:rPr>
        <w:t xml:space="preserve"> </w:t>
      </w:r>
      <w:r w:rsidRPr="00C862DF">
        <w:rPr>
          <w:rFonts w:ascii="Times New Roman" w:hAnsi="Times New Roman" w:cs="Times New Roman"/>
          <w:sz w:val="24"/>
          <w:szCs w:val="24"/>
        </w:rPr>
        <w:t>выделен социальный координ</w:t>
      </w:r>
      <w:r>
        <w:rPr>
          <w:rFonts w:ascii="Times New Roman" w:hAnsi="Times New Roman" w:cs="Times New Roman"/>
          <w:sz w:val="24"/>
          <w:szCs w:val="24"/>
        </w:rPr>
        <w:t>атор, н</w:t>
      </w:r>
      <w:r w:rsidRPr="00C862DF">
        <w:rPr>
          <w:rFonts w:ascii="Times New Roman" w:hAnsi="Times New Roman" w:cs="Times New Roman"/>
          <w:sz w:val="24"/>
          <w:szCs w:val="24"/>
        </w:rPr>
        <w:t>а регулярной основе в районе проводятся дни Защитника Отечества с участием представителей организаций, профильных учреждений района.</w:t>
      </w:r>
    </w:p>
    <w:p w:rsidR="006B10E7" w:rsidRPr="00163F4F" w:rsidRDefault="006B10E7" w:rsidP="006B10E7">
      <w:pPr>
        <w:pStyle w:val="BodyText211BodyTextIndent"/>
        <w:rPr>
          <w:sz w:val="24"/>
          <w:szCs w:val="24"/>
        </w:rPr>
      </w:pPr>
      <w:r w:rsidRPr="00163F4F">
        <w:rPr>
          <w:color w:val="FF0000"/>
          <w:sz w:val="24"/>
          <w:szCs w:val="24"/>
        </w:rPr>
        <w:t xml:space="preserve">   </w:t>
      </w:r>
      <w:r w:rsidRPr="00163F4F">
        <w:rPr>
          <w:color w:val="FF0000"/>
          <w:sz w:val="24"/>
          <w:szCs w:val="24"/>
        </w:rPr>
        <w:tab/>
        <w:t xml:space="preserve">  </w:t>
      </w:r>
      <w:r w:rsidRPr="00163F4F">
        <w:rPr>
          <w:sz w:val="24"/>
          <w:szCs w:val="24"/>
        </w:rPr>
        <w:t>Налажена активная работа со всеми общественными организациями, ведущими деятельность в этом направлении</w:t>
      </w:r>
      <w:r>
        <w:rPr>
          <w:sz w:val="24"/>
          <w:szCs w:val="24"/>
        </w:rPr>
        <w:t>-</w:t>
      </w:r>
      <w:r w:rsidRPr="00163F4F">
        <w:rPr>
          <w:sz w:val="24"/>
          <w:szCs w:val="24"/>
        </w:rPr>
        <w:t xml:space="preserve"> Опора России, Красный Обоз, Народный Фронт.  Штаб «Своих не бросаем» и в настоящее время продолжает свою работу, продолжает принимать заявки от военнослужащих, от их семей, оказывать действенную посильную помощь всем, кто в ней нуждаются. </w:t>
      </w:r>
    </w:p>
    <w:p w:rsidR="006B10E7" w:rsidRDefault="006B10E7" w:rsidP="00BC4425">
      <w:pPr>
        <w:pStyle w:val="BodyText211BodyTextIndent"/>
        <w:spacing w:line="276" w:lineRule="auto"/>
        <w:ind w:firstLine="708"/>
        <w:rPr>
          <w:b/>
          <w:sz w:val="26"/>
          <w:szCs w:val="26"/>
        </w:rPr>
      </w:pPr>
    </w:p>
    <w:p w:rsidR="00BC4425" w:rsidRDefault="00BC4425" w:rsidP="00441822">
      <w:pPr>
        <w:pStyle w:val="BodyText211BodyTextIndent"/>
        <w:spacing w:line="276" w:lineRule="auto"/>
        <w:ind w:firstLine="708"/>
        <w:jc w:val="center"/>
        <w:rPr>
          <w:b/>
          <w:sz w:val="26"/>
          <w:szCs w:val="26"/>
        </w:rPr>
      </w:pPr>
    </w:p>
    <w:p w:rsidR="00BC4425" w:rsidRDefault="00BC4425" w:rsidP="00441822">
      <w:pPr>
        <w:pStyle w:val="BodyText211BodyTextIndent"/>
        <w:spacing w:line="276" w:lineRule="auto"/>
        <w:ind w:firstLine="708"/>
        <w:jc w:val="center"/>
        <w:rPr>
          <w:b/>
          <w:sz w:val="26"/>
          <w:szCs w:val="26"/>
        </w:rPr>
      </w:pPr>
    </w:p>
    <w:p w:rsidR="00F62716" w:rsidRPr="002971B3" w:rsidRDefault="00F62716" w:rsidP="00441822">
      <w:pPr>
        <w:pStyle w:val="BodyText211BodyTextIndent"/>
        <w:spacing w:line="276" w:lineRule="auto"/>
        <w:ind w:firstLine="708"/>
        <w:jc w:val="center"/>
        <w:rPr>
          <w:b/>
          <w:sz w:val="26"/>
          <w:szCs w:val="26"/>
        </w:rPr>
      </w:pPr>
      <w:r w:rsidRPr="002971B3">
        <w:rPr>
          <w:b/>
          <w:sz w:val="26"/>
          <w:szCs w:val="26"/>
        </w:rPr>
        <w:t>ОБРАЗОВАНИЕ</w:t>
      </w:r>
    </w:p>
    <w:p w:rsidR="004C5667" w:rsidRDefault="00ED7EFF" w:rsidP="00685CEB">
      <w:pPr>
        <w:pStyle w:val="BodyText211BodyTextIndent"/>
        <w:ind w:firstLine="708"/>
        <w:rPr>
          <w:sz w:val="24"/>
          <w:szCs w:val="24"/>
        </w:rPr>
      </w:pPr>
      <w:r w:rsidRPr="00163F4F">
        <w:rPr>
          <w:color w:val="FF0000"/>
          <w:sz w:val="24"/>
          <w:szCs w:val="24"/>
        </w:rPr>
        <w:lastRenderedPageBreak/>
        <w:t xml:space="preserve">   </w:t>
      </w:r>
      <w:r w:rsidR="00F62716" w:rsidRPr="00163F4F">
        <w:rPr>
          <w:sz w:val="24"/>
          <w:szCs w:val="24"/>
        </w:rPr>
        <w:t xml:space="preserve">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 </w:t>
      </w:r>
    </w:p>
    <w:p w:rsidR="00441822" w:rsidRPr="002971B3" w:rsidRDefault="00B914E5" w:rsidP="00685CEB">
      <w:pPr>
        <w:spacing w:after="0" w:line="240" w:lineRule="auto"/>
        <w:ind w:firstLine="709"/>
        <w:rPr>
          <w:rFonts w:ascii="Times New Roman" w:hAnsi="Times New Roman"/>
          <w:b/>
          <w:sz w:val="26"/>
          <w:szCs w:val="26"/>
        </w:rPr>
      </w:pPr>
      <w:r>
        <w:rPr>
          <w:rFonts w:ascii="Times New Roman" w:hAnsi="Times New Roman"/>
          <w:b/>
          <w:sz w:val="26"/>
          <w:szCs w:val="26"/>
        </w:rPr>
        <w:t>Дошкольное образование</w:t>
      </w:r>
    </w:p>
    <w:p w:rsidR="00441822" w:rsidRPr="00EB4A02" w:rsidRDefault="00441822" w:rsidP="00685CEB">
      <w:pPr>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      </w:t>
      </w:r>
      <w:r w:rsidRPr="00EB4A02">
        <w:rPr>
          <w:rFonts w:ascii="Times New Roman" w:hAnsi="Times New Roman"/>
          <w:bCs/>
          <w:sz w:val="24"/>
          <w:szCs w:val="24"/>
        </w:rPr>
        <w:t>Сеть образовательных учреждений, реализующих программы дошкольного образования, представлена следующими дошкольными учреждениями и школами:</w:t>
      </w:r>
    </w:p>
    <w:p w:rsidR="00441822" w:rsidRPr="00EB4A02" w:rsidRDefault="00441822" w:rsidP="00685CEB">
      <w:pPr>
        <w:spacing w:after="0" w:line="240" w:lineRule="auto"/>
        <w:rPr>
          <w:rFonts w:ascii="Times New Roman" w:hAnsi="Times New Roman"/>
          <w:bCs/>
          <w:sz w:val="24"/>
          <w:szCs w:val="24"/>
        </w:rPr>
      </w:pPr>
      <w:r w:rsidRPr="00EB4A02">
        <w:rPr>
          <w:rFonts w:ascii="Times New Roman" w:hAnsi="Times New Roman"/>
          <w:bCs/>
          <w:sz w:val="24"/>
          <w:szCs w:val="24"/>
        </w:rPr>
        <w:t xml:space="preserve">            - </w:t>
      </w:r>
      <w:r w:rsidR="00C862DF" w:rsidRPr="00EB4A02">
        <w:rPr>
          <w:rFonts w:ascii="Times New Roman" w:hAnsi="Times New Roman"/>
          <w:bCs/>
          <w:sz w:val="24"/>
          <w:szCs w:val="24"/>
        </w:rPr>
        <w:t>20 групп</w:t>
      </w:r>
      <w:r w:rsidR="00C862DF">
        <w:rPr>
          <w:rFonts w:ascii="Times New Roman" w:hAnsi="Times New Roman"/>
          <w:bCs/>
          <w:sz w:val="24"/>
          <w:szCs w:val="24"/>
        </w:rPr>
        <w:t xml:space="preserve"> в </w:t>
      </w:r>
      <w:r w:rsidRPr="00EB4A02">
        <w:rPr>
          <w:rFonts w:ascii="Times New Roman" w:hAnsi="Times New Roman"/>
          <w:bCs/>
          <w:sz w:val="24"/>
          <w:szCs w:val="24"/>
        </w:rPr>
        <w:t>3 дошкольных образовательных учреждения</w:t>
      </w:r>
      <w:r w:rsidR="00C862DF">
        <w:rPr>
          <w:rFonts w:ascii="Times New Roman" w:hAnsi="Times New Roman"/>
          <w:bCs/>
          <w:sz w:val="24"/>
          <w:szCs w:val="24"/>
        </w:rPr>
        <w:t>х,</w:t>
      </w:r>
    </w:p>
    <w:p w:rsidR="00441822" w:rsidRPr="00EB4A02" w:rsidRDefault="00441822" w:rsidP="00685CEB">
      <w:pPr>
        <w:shd w:val="clear" w:color="auto" w:fill="FFFFFF"/>
        <w:spacing w:after="0" w:line="240" w:lineRule="auto"/>
        <w:ind w:firstLine="709"/>
        <w:rPr>
          <w:rFonts w:ascii="Times New Roman" w:hAnsi="Times New Roman"/>
          <w:bCs/>
          <w:sz w:val="24"/>
          <w:szCs w:val="24"/>
        </w:rPr>
      </w:pPr>
      <w:r w:rsidRPr="00EB4A02">
        <w:rPr>
          <w:rFonts w:ascii="Times New Roman" w:hAnsi="Times New Roman"/>
          <w:bCs/>
          <w:sz w:val="24"/>
          <w:szCs w:val="24"/>
        </w:rPr>
        <w:t>- 8 групп полного дня на базе 6 школ;</w:t>
      </w:r>
    </w:p>
    <w:p w:rsidR="00C862DF" w:rsidRDefault="00441822" w:rsidP="00685CEB">
      <w:pPr>
        <w:shd w:val="clear" w:color="auto" w:fill="FFFFFF"/>
        <w:spacing w:after="0" w:line="240" w:lineRule="auto"/>
        <w:ind w:firstLine="709"/>
        <w:rPr>
          <w:rFonts w:ascii="Times New Roman" w:hAnsi="Times New Roman"/>
          <w:bCs/>
          <w:sz w:val="24"/>
          <w:szCs w:val="24"/>
        </w:rPr>
      </w:pPr>
      <w:r w:rsidRPr="00EB4A02">
        <w:rPr>
          <w:rFonts w:ascii="Times New Roman" w:hAnsi="Times New Roman"/>
          <w:bCs/>
          <w:sz w:val="24"/>
          <w:szCs w:val="24"/>
        </w:rPr>
        <w:t>- 3 группы кратковременного пребывания в 2 школах</w:t>
      </w:r>
      <w:r w:rsidR="00C862DF">
        <w:rPr>
          <w:rFonts w:ascii="Times New Roman" w:hAnsi="Times New Roman"/>
          <w:bCs/>
          <w:sz w:val="24"/>
          <w:szCs w:val="24"/>
        </w:rPr>
        <w:t>,</w:t>
      </w:r>
    </w:p>
    <w:p w:rsidR="00441822" w:rsidRPr="00EB4A02" w:rsidRDefault="00C862DF" w:rsidP="00685CEB">
      <w:pPr>
        <w:shd w:val="clear" w:color="auto" w:fill="FFFFFF"/>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00441822" w:rsidRPr="00EB4A02">
        <w:rPr>
          <w:rFonts w:ascii="Times New Roman" w:hAnsi="Times New Roman"/>
          <w:bCs/>
          <w:sz w:val="24"/>
          <w:szCs w:val="24"/>
        </w:rPr>
        <w:t>1 группа на базе МБДОУ детский сад «Берёзка» с. Кривошеино.</w:t>
      </w:r>
    </w:p>
    <w:p w:rsidR="00441822" w:rsidRDefault="007E58D0" w:rsidP="00C862D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41822" w:rsidRPr="00EB4A02">
        <w:rPr>
          <w:rFonts w:ascii="Times New Roman" w:hAnsi="Times New Roman"/>
          <w:sz w:val="24"/>
          <w:szCs w:val="24"/>
        </w:rPr>
        <w:t xml:space="preserve">Всего для дошкольников создано 686 мест в дошкольных и общеобразовательных учреждениях. </w:t>
      </w:r>
    </w:p>
    <w:p w:rsidR="00441822" w:rsidRPr="00FF573C" w:rsidRDefault="00441822" w:rsidP="00685CEB">
      <w:pPr>
        <w:spacing w:after="0" w:line="240" w:lineRule="auto"/>
        <w:ind w:firstLine="708"/>
        <w:jc w:val="both"/>
        <w:rPr>
          <w:rFonts w:ascii="Times New Roman" w:hAnsi="Times New Roman"/>
          <w:b/>
          <w:sz w:val="24"/>
          <w:szCs w:val="24"/>
        </w:rPr>
      </w:pPr>
      <w:r w:rsidRPr="00FF573C">
        <w:rPr>
          <w:rFonts w:ascii="Times New Roman" w:hAnsi="Times New Roman"/>
          <w:b/>
          <w:sz w:val="24"/>
          <w:szCs w:val="24"/>
        </w:rPr>
        <w:t>Основные задачи по дошкольному образова</w:t>
      </w:r>
      <w:r w:rsidR="00334C19">
        <w:rPr>
          <w:rFonts w:ascii="Times New Roman" w:hAnsi="Times New Roman"/>
          <w:b/>
          <w:sz w:val="24"/>
          <w:szCs w:val="24"/>
        </w:rPr>
        <w:t xml:space="preserve">нию, </w:t>
      </w:r>
      <w:r w:rsidR="004B78EF" w:rsidRPr="00FF573C">
        <w:rPr>
          <w:rFonts w:ascii="Times New Roman" w:hAnsi="Times New Roman"/>
          <w:b/>
          <w:sz w:val="24"/>
          <w:szCs w:val="24"/>
        </w:rPr>
        <w:t xml:space="preserve">поставленные </w:t>
      </w:r>
      <w:r w:rsidRPr="00FF573C">
        <w:rPr>
          <w:rFonts w:ascii="Times New Roman" w:hAnsi="Times New Roman"/>
          <w:b/>
          <w:sz w:val="24"/>
          <w:szCs w:val="24"/>
        </w:rPr>
        <w:t>на 2024 год:</w:t>
      </w:r>
    </w:p>
    <w:p w:rsidR="00441822" w:rsidRDefault="00441822" w:rsidP="00685CEB">
      <w:pPr>
        <w:spacing w:after="0" w:line="240" w:lineRule="auto"/>
        <w:ind w:firstLine="708"/>
        <w:jc w:val="both"/>
        <w:rPr>
          <w:rFonts w:ascii="Times New Roman" w:hAnsi="Times New Roman"/>
          <w:sz w:val="24"/>
          <w:szCs w:val="24"/>
        </w:rPr>
      </w:pPr>
      <w:r>
        <w:rPr>
          <w:rFonts w:ascii="Times New Roman" w:hAnsi="Times New Roman"/>
          <w:sz w:val="24"/>
          <w:szCs w:val="24"/>
        </w:rPr>
        <w:t>-выполнение мероприятий</w:t>
      </w:r>
      <w:r w:rsidRPr="00EB4A02">
        <w:rPr>
          <w:rFonts w:ascii="Times New Roman" w:hAnsi="Times New Roman"/>
          <w:sz w:val="24"/>
          <w:szCs w:val="24"/>
        </w:rPr>
        <w:t xml:space="preserve"> «Дорожной карты» в части доступности дошкольного образования для детей от 3 до 7 лет</w:t>
      </w:r>
      <w:r>
        <w:rPr>
          <w:rFonts w:ascii="Times New Roman" w:hAnsi="Times New Roman"/>
          <w:sz w:val="24"/>
          <w:szCs w:val="24"/>
        </w:rPr>
        <w:t>;</w:t>
      </w:r>
    </w:p>
    <w:p w:rsidR="00441822" w:rsidRDefault="00441822" w:rsidP="00685CEB">
      <w:pPr>
        <w:spacing w:after="0" w:line="240" w:lineRule="auto"/>
        <w:ind w:firstLine="708"/>
        <w:jc w:val="both"/>
        <w:rPr>
          <w:rFonts w:ascii="Times New Roman" w:hAnsi="Times New Roman"/>
          <w:sz w:val="24"/>
          <w:szCs w:val="24"/>
        </w:rPr>
      </w:pPr>
      <w:r>
        <w:rPr>
          <w:rFonts w:ascii="Times New Roman" w:hAnsi="Times New Roman"/>
          <w:sz w:val="24"/>
          <w:szCs w:val="24"/>
        </w:rPr>
        <w:t>-максимальный охват детей в возрасте от 1,6 до 7 лет дошкольным образованием;</w:t>
      </w:r>
    </w:p>
    <w:p w:rsidR="00441822" w:rsidRDefault="00441822" w:rsidP="00685CEB">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rPr>
        <w:t xml:space="preserve">-осуществление образовательной деятельности в дошкольных учреждениях </w:t>
      </w:r>
      <w:r w:rsidRPr="000D7355">
        <w:rPr>
          <w:rFonts w:ascii="Times New Roman" w:hAnsi="Times New Roman"/>
          <w:sz w:val="24"/>
          <w:szCs w:val="24"/>
        </w:rPr>
        <w:t xml:space="preserve">по Федеральной образовательной программе </w:t>
      </w:r>
      <w:r>
        <w:rPr>
          <w:rFonts w:ascii="Times New Roman" w:hAnsi="Times New Roman"/>
          <w:sz w:val="24"/>
          <w:szCs w:val="24"/>
          <w:shd w:val="clear" w:color="auto" w:fill="FFFFFF"/>
        </w:rPr>
        <w:t>дошкольного образования в соответствии с Федеральными государственными стандартами дошкольного образования (ФГОС ДО);</w:t>
      </w:r>
    </w:p>
    <w:p w:rsidR="00441822" w:rsidRDefault="00441822" w:rsidP="00685CEB">
      <w:pPr>
        <w:spacing w:after="0" w:line="240" w:lineRule="auto"/>
        <w:ind w:firstLine="708"/>
        <w:jc w:val="both"/>
        <w:rPr>
          <w:rFonts w:ascii="Times New Roman" w:hAnsi="Times New Roman"/>
          <w:color w:val="4472C4"/>
          <w:sz w:val="24"/>
          <w:szCs w:val="24"/>
        </w:rPr>
      </w:pPr>
      <w:r>
        <w:rPr>
          <w:rFonts w:ascii="Times New Roman" w:hAnsi="Times New Roman"/>
          <w:sz w:val="24"/>
          <w:szCs w:val="24"/>
          <w:shd w:val="clear" w:color="auto" w:fill="FFFFFF"/>
        </w:rPr>
        <w:t>-</w:t>
      </w:r>
      <w:r w:rsidRPr="00943391">
        <w:rPr>
          <w:rFonts w:ascii="Times New Roman" w:hAnsi="Times New Roman"/>
          <w:sz w:val="24"/>
          <w:szCs w:val="24"/>
        </w:rPr>
        <w:t xml:space="preserve"> </w:t>
      </w:r>
      <w:r>
        <w:rPr>
          <w:rFonts w:ascii="Times New Roman" w:hAnsi="Times New Roman"/>
          <w:sz w:val="24"/>
          <w:szCs w:val="24"/>
        </w:rPr>
        <w:t>повышение</w:t>
      </w:r>
      <w:r w:rsidRPr="000D7355">
        <w:rPr>
          <w:rFonts w:ascii="Times New Roman" w:hAnsi="Times New Roman"/>
          <w:sz w:val="24"/>
          <w:szCs w:val="24"/>
        </w:rPr>
        <w:t xml:space="preserve"> компетентности педагогов по вопросам ФГОС ДО и взаимодействия с родителями (законными представителями) воспитанников, созданию условий для обучения детей с ОВЗ</w:t>
      </w:r>
      <w:r>
        <w:rPr>
          <w:rFonts w:ascii="Times New Roman" w:hAnsi="Times New Roman"/>
          <w:color w:val="4472C4"/>
          <w:sz w:val="24"/>
          <w:szCs w:val="24"/>
        </w:rPr>
        <w:t>;</w:t>
      </w:r>
    </w:p>
    <w:p w:rsidR="00441822" w:rsidRPr="004A373C" w:rsidRDefault="00441822" w:rsidP="00685CEB">
      <w:pPr>
        <w:spacing w:after="0" w:line="240" w:lineRule="auto"/>
        <w:ind w:firstLine="708"/>
        <w:jc w:val="both"/>
        <w:rPr>
          <w:rFonts w:ascii="Times New Roman" w:hAnsi="Times New Roman"/>
          <w:sz w:val="24"/>
          <w:szCs w:val="24"/>
          <w:shd w:val="clear" w:color="auto" w:fill="FFFFFF"/>
        </w:rPr>
      </w:pPr>
      <w:r w:rsidRPr="004A373C">
        <w:rPr>
          <w:rFonts w:ascii="Times New Roman" w:hAnsi="Times New Roman"/>
          <w:sz w:val="24"/>
          <w:szCs w:val="24"/>
        </w:rPr>
        <w:t>-100% выполнение обязательств по заработной плате педагогическим работникам дошкольного образования;</w:t>
      </w:r>
    </w:p>
    <w:p w:rsidR="00441822" w:rsidRDefault="00441822" w:rsidP="00685CEB">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-создание современных безопасных условий в дошкольных образовательных учреждениях для получения дошкольного образования.</w:t>
      </w:r>
    </w:p>
    <w:p w:rsidR="00441822" w:rsidRPr="00343C39" w:rsidRDefault="00441822" w:rsidP="00685CEB">
      <w:pPr>
        <w:spacing w:after="0" w:line="240" w:lineRule="auto"/>
        <w:ind w:firstLine="567"/>
        <w:jc w:val="both"/>
        <w:rPr>
          <w:rFonts w:ascii="Times New Roman" w:hAnsi="Times New Roman"/>
          <w:sz w:val="24"/>
          <w:szCs w:val="24"/>
        </w:rPr>
      </w:pPr>
      <w:r w:rsidRPr="00EB4A02">
        <w:rPr>
          <w:rFonts w:ascii="Times New Roman" w:hAnsi="Times New Roman"/>
          <w:sz w:val="24"/>
          <w:szCs w:val="24"/>
        </w:rPr>
        <w:t>Мероприятия «Дорожной карты» в части доступности дошкольного образования для детей от 3 до 7 лет реализованы на 100%.</w:t>
      </w:r>
      <w:r w:rsidRPr="000D7355">
        <w:rPr>
          <w:rFonts w:ascii="Times New Roman" w:hAnsi="Times New Roman"/>
          <w:sz w:val="24"/>
          <w:szCs w:val="24"/>
        </w:rPr>
        <w:t xml:space="preserve"> </w:t>
      </w:r>
      <w:r w:rsidRPr="00343C39">
        <w:rPr>
          <w:rFonts w:ascii="Times New Roman" w:hAnsi="Times New Roman"/>
          <w:sz w:val="24"/>
          <w:szCs w:val="24"/>
        </w:rPr>
        <w:t>Актуальный спрос на получение места отсутствует</w:t>
      </w:r>
      <w:r w:rsidRPr="00343C39">
        <w:rPr>
          <w:rFonts w:ascii="Times New Roman" w:hAnsi="Times New Roman"/>
          <w:b/>
          <w:sz w:val="24"/>
          <w:szCs w:val="24"/>
        </w:rPr>
        <w:t>.</w:t>
      </w:r>
      <w:r w:rsidRPr="000D7355">
        <w:rPr>
          <w:rFonts w:ascii="Times New Roman" w:hAnsi="Times New Roman"/>
          <w:sz w:val="24"/>
          <w:szCs w:val="24"/>
        </w:rPr>
        <w:t xml:space="preserve"> </w:t>
      </w:r>
      <w:r w:rsidRPr="00343C39">
        <w:rPr>
          <w:rFonts w:ascii="Times New Roman" w:hAnsi="Times New Roman"/>
          <w:sz w:val="24"/>
          <w:szCs w:val="24"/>
        </w:rPr>
        <w:t xml:space="preserve">  В течение 202</w:t>
      </w:r>
      <w:r>
        <w:rPr>
          <w:rFonts w:ascii="Times New Roman" w:hAnsi="Times New Roman"/>
          <w:sz w:val="24"/>
          <w:szCs w:val="24"/>
        </w:rPr>
        <w:t>4</w:t>
      </w:r>
      <w:r w:rsidRPr="00343C39">
        <w:rPr>
          <w:rFonts w:ascii="Times New Roman" w:hAnsi="Times New Roman"/>
          <w:sz w:val="24"/>
          <w:szCs w:val="24"/>
        </w:rPr>
        <w:t xml:space="preserve"> года выдано 90 направлений в образовательные учреждения муниципального образования, реализующие программы дошкольного образования.</w:t>
      </w:r>
    </w:p>
    <w:p w:rsidR="00441822" w:rsidRPr="005231CF" w:rsidRDefault="00334C19" w:rsidP="00334C1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41822" w:rsidRPr="00695148">
        <w:rPr>
          <w:rFonts w:ascii="Times New Roman" w:hAnsi="Times New Roman"/>
          <w:sz w:val="24"/>
          <w:szCs w:val="24"/>
        </w:rPr>
        <w:t>Численность педагогических работников в дошкольных учреждениях района составила 49 человек. Численность воспитанников дошкольных учреждений в расчёте на одного педагогического работн</w:t>
      </w:r>
      <w:r>
        <w:rPr>
          <w:rFonts w:ascii="Times New Roman" w:hAnsi="Times New Roman"/>
          <w:sz w:val="24"/>
          <w:szCs w:val="24"/>
        </w:rPr>
        <w:t xml:space="preserve">ика составила 2023 – 2024 годах </w:t>
      </w:r>
      <w:r w:rsidR="00441822" w:rsidRPr="00695148">
        <w:rPr>
          <w:rFonts w:ascii="Times New Roman" w:hAnsi="Times New Roman"/>
          <w:sz w:val="24"/>
          <w:szCs w:val="24"/>
        </w:rPr>
        <w:t>10,4 человека.   Обязательства по заработной плате за 2024 год работникам дошкольных образовательных учреждений выполнены на 100%.</w:t>
      </w:r>
      <w:r w:rsidR="00441822">
        <w:rPr>
          <w:rFonts w:ascii="Times New Roman" w:hAnsi="Times New Roman"/>
          <w:sz w:val="24"/>
          <w:szCs w:val="24"/>
        </w:rPr>
        <w:t xml:space="preserve"> </w:t>
      </w:r>
    </w:p>
    <w:p w:rsidR="00441822" w:rsidRPr="004A373C" w:rsidRDefault="00441822" w:rsidP="00685CEB">
      <w:pPr>
        <w:tabs>
          <w:tab w:val="left" w:pos="709"/>
        </w:tabs>
        <w:spacing w:after="0" w:line="240" w:lineRule="auto"/>
        <w:ind w:right="17"/>
        <w:jc w:val="both"/>
        <w:rPr>
          <w:rFonts w:ascii="Times New Roman" w:hAnsi="Times New Roman"/>
          <w:sz w:val="24"/>
          <w:szCs w:val="24"/>
        </w:rPr>
      </w:pPr>
      <w:r>
        <w:rPr>
          <w:rFonts w:ascii="Times New Roman" w:hAnsi="Times New Roman"/>
          <w:sz w:val="24"/>
          <w:szCs w:val="24"/>
        </w:rPr>
        <w:t xml:space="preserve">      </w:t>
      </w:r>
      <w:r w:rsidR="00334C19">
        <w:rPr>
          <w:rFonts w:ascii="Times New Roman" w:hAnsi="Times New Roman"/>
          <w:sz w:val="24"/>
          <w:szCs w:val="24"/>
        </w:rPr>
        <w:t xml:space="preserve">     </w:t>
      </w:r>
      <w:r>
        <w:rPr>
          <w:rFonts w:ascii="Times New Roman" w:hAnsi="Times New Roman"/>
          <w:sz w:val="24"/>
          <w:szCs w:val="24"/>
        </w:rPr>
        <w:t xml:space="preserve">Из средств местного бюджета в 2024 году дошкольным учреждениям выделено </w:t>
      </w:r>
      <w:r w:rsidRPr="004A373C">
        <w:rPr>
          <w:rFonts w:ascii="Times New Roman" w:hAnsi="Times New Roman"/>
          <w:sz w:val="24"/>
          <w:szCs w:val="24"/>
        </w:rPr>
        <w:fldChar w:fldCharType="begin"/>
      </w:r>
      <w:r w:rsidRPr="004A373C">
        <w:rPr>
          <w:rFonts w:ascii="Times New Roman" w:hAnsi="Times New Roman"/>
          <w:sz w:val="24"/>
          <w:szCs w:val="24"/>
        </w:rPr>
        <w:instrText xml:space="preserve"> =SUM(ABOVE) </w:instrText>
      </w:r>
      <w:r w:rsidRPr="004A373C">
        <w:rPr>
          <w:rFonts w:ascii="Times New Roman" w:hAnsi="Times New Roman"/>
          <w:sz w:val="24"/>
          <w:szCs w:val="24"/>
        </w:rPr>
        <w:fldChar w:fldCharType="separate"/>
      </w:r>
      <w:r w:rsidRPr="004A373C">
        <w:rPr>
          <w:rFonts w:ascii="Times New Roman" w:hAnsi="Times New Roman"/>
          <w:noProof/>
          <w:sz w:val="24"/>
          <w:szCs w:val="24"/>
        </w:rPr>
        <w:t>3</w:t>
      </w:r>
      <w:r w:rsidR="00685CEB">
        <w:rPr>
          <w:rFonts w:ascii="Times New Roman" w:hAnsi="Times New Roman"/>
          <w:noProof/>
          <w:sz w:val="24"/>
          <w:szCs w:val="24"/>
        </w:rPr>
        <w:t xml:space="preserve"> </w:t>
      </w:r>
      <w:r w:rsidRPr="004A373C">
        <w:rPr>
          <w:rFonts w:ascii="Times New Roman" w:hAnsi="Times New Roman"/>
          <w:noProof/>
          <w:sz w:val="24"/>
          <w:szCs w:val="24"/>
        </w:rPr>
        <w:t>048</w:t>
      </w:r>
      <w:r w:rsidR="00685CEB">
        <w:rPr>
          <w:rFonts w:ascii="Times New Roman" w:hAnsi="Times New Roman"/>
          <w:noProof/>
          <w:sz w:val="24"/>
          <w:szCs w:val="24"/>
        </w:rPr>
        <w:t xml:space="preserve"> </w:t>
      </w:r>
      <w:r w:rsidRPr="004A373C">
        <w:rPr>
          <w:rFonts w:ascii="Times New Roman" w:hAnsi="Times New Roman"/>
          <w:noProof/>
          <w:sz w:val="24"/>
          <w:szCs w:val="24"/>
        </w:rPr>
        <w:t>711,34</w:t>
      </w:r>
      <w:r w:rsidRPr="004A373C">
        <w:rPr>
          <w:rFonts w:ascii="Times New Roman" w:hAnsi="Times New Roman"/>
          <w:sz w:val="24"/>
          <w:szCs w:val="24"/>
        </w:rPr>
        <w:fldChar w:fldCharType="end"/>
      </w:r>
      <w:r>
        <w:rPr>
          <w:rFonts w:ascii="Times New Roman" w:hAnsi="Times New Roman"/>
          <w:sz w:val="24"/>
          <w:szCs w:val="24"/>
        </w:rPr>
        <w:t xml:space="preserve"> рублей</w:t>
      </w:r>
      <w:r w:rsidRPr="004A373C">
        <w:rPr>
          <w:rFonts w:ascii="Times New Roman" w:hAnsi="Times New Roman"/>
          <w:sz w:val="24"/>
          <w:szCs w:val="24"/>
        </w:rPr>
        <w:t xml:space="preserve"> </w:t>
      </w:r>
      <w:r>
        <w:rPr>
          <w:rFonts w:ascii="Times New Roman" w:hAnsi="Times New Roman"/>
          <w:sz w:val="24"/>
          <w:szCs w:val="24"/>
        </w:rPr>
        <w:t>на создание безопасных и комфортных условий, устранение предписаний надзорных органов, укрепление материально-технической базы. В летний период 2024 года в рамках подготовки к новому 2024-2025 учебному году в дошкольных образовательных учреждениях выполнен косметический ремонт, построены два теневых навеса, произведена частичная замена линолеума в групповых и приёмных комнатах, заменена мебель – детские кабинки, кроватки, шкафы для уборочного инвентаря, проведено испытание пожарных лестниц, на пищеблок детского сада «Берёзка» приобретён жарочный шкаф, приобретено</w:t>
      </w:r>
      <w:r w:rsidR="002971B3">
        <w:rPr>
          <w:rFonts w:ascii="Times New Roman" w:hAnsi="Times New Roman"/>
          <w:sz w:val="24"/>
          <w:szCs w:val="24"/>
        </w:rPr>
        <w:t xml:space="preserve"> игровое оборудование для детей.</w:t>
      </w:r>
    </w:p>
    <w:p w:rsidR="00334C19" w:rsidRDefault="00441822" w:rsidP="00685CEB">
      <w:pPr>
        <w:tabs>
          <w:tab w:val="left" w:pos="709"/>
        </w:tabs>
        <w:spacing w:after="0" w:line="240" w:lineRule="auto"/>
        <w:ind w:right="17"/>
        <w:jc w:val="both"/>
        <w:rPr>
          <w:rFonts w:ascii="Times New Roman" w:hAnsi="Times New Roman"/>
          <w:b/>
          <w:bCs/>
          <w:sz w:val="24"/>
          <w:szCs w:val="24"/>
        </w:rPr>
      </w:pPr>
      <w:r>
        <w:rPr>
          <w:rFonts w:ascii="Times New Roman" w:hAnsi="Times New Roman"/>
          <w:b/>
          <w:bCs/>
          <w:sz w:val="24"/>
          <w:szCs w:val="24"/>
        </w:rPr>
        <w:t xml:space="preserve">      </w:t>
      </w:r>
    </w:p>
    <w:p w:rsidR="00441822" w:rsidRPr="00FF573C" w:rsidRDefault="00441822" w:rsidP="00685CEB">
      <w:pPr>
        <w:tabs>
          <w:tab w:val="left" w:pos="709"/>
        </w:tabs>
        <w:spacing w:after="0" w:line="240" w:lineRule="auto"/>
        <w:ind w:right="17"/>
        <w:jc w:val="both"/>
        <w:rPr>
          <w:rFonts w:ascii="Times New Roman" w:hAnsi="Times New Roman"/>
          <w:b/>
          <w:bCs/>
          <w:sz w:val="24"/>
          <w:szCs w:val="24"/>
        </w:rPr>
      </w:pPr>
      <w:r w:rsidRPr="00FF573C">
        <w:rPr>
          <w:rFonts w:ascii="Times New Roman" w:hAnsi="Times New Roman"/>
          <w:b/>
          <w:bCs/>
          <w:sz w:val="24"/>
          <w:szCs w:val="24"/>
        </w:rPr>
        <w:t>Основные задачи на 2025 год:</w:t>
      </w:r>
    </w:p>
    <w:p w:rsidR="00441822" w:rsidRDefault="00441822" w:rsidP="00685CEB">
      <w:pPr>
        <w:tabs>
          <w:tab w:val="left" w:pos="709"/>
        </w:tabs>
        <w:spacing w:after="0" w:line="240" w:lineRule="auto"/>
        <w:ind w:right="17"/>
        <w:jc w:val="both"/>
        <w:rPr>
          <w:rFonts w:ascii="Times New Roman" w:hAnsi="Times New Roman"/>
          <w:sz w:val="24"/>
          <w:szCs w:val="24"/>
        </w:rPr>
      </w:pPr>
      <w:r w:rsidRPr="00280F19">
        <w:rPr>
          <w:rFonts w:ascii="Times New Roman" w:hAnsi="Times New Roman"/>
          <w:sz w:val="24"/>
          <w:szCs w:val="24"/>
        </w:rPr>
        <w:t xml:space="preserve"> 1. Реализовывать ФГОС ДО, ФОП ДО, АОП ДО с привлечением всех участников образовательных отношений: все целевые группы, деятельность по освоению ОП ДО, АОП ДО, обучение кадров, создание условий, через использование активных форм методической работы.</w:t>
      </w:r>
    </w:p>
    <w:p w:rsidR="00441822" w:rsidRDefault="00441822" w:rsidP="00685CEB">
      <w:pPr>
        <w:tabs>
          <w:tab w:val="left" w:pos="709"/>
        </w:tabs>
        <w:spacing w:after="0" w:line="240" w:lineRule="auto"/>
        <w:ind w:right="17"/>
        <w:jc w:val="both"/>
        <w:rPr>
          <w:rFonts w:ascii="Times New Roman" w:hAnsi="Times New Roman"/>
          <w:sz w:val="24"/>
          <w:szCs w:val="24"/>
        </w:rPr>
      </w:pPr>
      <w:r w:rsidRPr="00280F19">
        <w:rPr>
          <w:rFonts w:ascii="Times New Roman" w:hAnsi="Times New Roman"/>
          <w:sz w:val="24"/>
          <w:szCs w:val="24"/>
        </w:rPr>
        <w:t xml:space="preserve"> 2. Создавать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 </w:t>
      </w:r>
    </w:p>
    <w:p w:rsidR="00441822" w:rsidRDefault="00441822" w:rsidP="00685CEB">
      <w:pPr>
        <w:tabs>
          <w:tab w:val="left" w:pos="709"/>
        </w:tabs>
        <w:spacing w:after="0" w:line="240" w:lineRule="auto"/>
        <w:ind w:right="17"/>
        <w:jc w:val="both"/>
        <w:rPr>
          <w:rFonts w:ascii="Times New Roman" w:hAnsi="Times New Roman"/>
          <w:sz w:val="24"/>
          <w:szCs w:val="24"/>
        </w:rPr>
      </w:pPr>
      <w:r w:rsidRPr="00280F19">
        <w:rPr>
          <w:rFonts w:ascii="Times New Roman" w:hAnsi="Times New Roman"/>
          <w:sz w:val="24"/>
          <w:szCs w:val="24"/>
        </w:rPr>
        <w:t xml:space="preserve">3. Совершенствовать работу педагогов в вопросах модернизации, развивающей предметно - пространственной среды в ДОУ для обеспечения всестороннего развития и воспитания дошкольников с учетом принципов ФОП ДО. </w:t>
      </w:r>
    </w:p>
    <w:p w:rsidR="00441822" w:rsidRDefault="00441822" w:rsidP="00685CEB">
      <w:pPr>
        <w:tabs>
          <w:tab w:val="left" w:pos="709"/>
        </w:tabs>
        <w:spacing w:after="0" w:line="240" w:lineRule="auto"/>
        <w:ind w:right="17"/>
        <w:jc w:val="both"/>
        <w:rPr>
          <w:rFonts w:ascii="Times New Roman" w:hAnsi="Times New Roman"/>
          <w:sz w:val="24"/>
          <w:szCs w:val="24"/>
        </w:rPr>
      </w:pPr>
      <w:r w:rsidRPr="00280F19">
        <w:rPr>
          <w:rFonts w:ascii="Times New Roman" w:hAnsi="Times New Roman"/>
          <w:sz w:val="24"/>
          <w:szCs w:val="24"/>
        </w:rPr>
        <w:lastRenderedPageBreak/>
        <w:t>4. 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441822" w:rsidRPr="002971B3" w:rsidRDefault="002971B3" w:rsidP="00685CEB">
      <w:pPr>
        <w:spacing w:after="0" w:line="240" w:lineRule="auto"/>
        <w:ind w:firstLine="709"/>
        <w:rPr>
          <w:rFonts w:ascii="Times New Roman" w:hAnsi="Times New Roman"/>
          <w:b/>
          <w:sz w:val="26"/>
          <w:szCs w:val="26"/>
        </w:rPr>
      </w:pPr>
      <w:r>
        <w:rPr>
          <w:rFonts w:ascii="Times New Roman" w:hAnsi="Times New Roman"/>
          <w:b/>
          <w:sz w:val="26"/>
          <w:szCs w:val="26"/>
        </w:rPr>
        <w:t>Общее образование</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sidRPr="00EA2113">
        <w:rPr>
          <w:rFonts w:ascii="Times New Roman" w:hAnsi="Times New Roman"/>
          <w:kern w:val="24"/>
          <w:sz w:val="24"/>
          <w:szCs w:val="24"/>
        </w:rPr>
        <w:t>Общее образование в муниципалитете представлено 10 общеобразовательными школами, из которых 4 средних и 6 основных, а также 2 (двумя) филиалами начального общего образ</w:t>
      </w:r>
      <w:r>
        <w:rPr>
          <w:rFonts w:ascii="Times New Roman" w:hAnsi="Times New Roman"/>
          <w:kern w:val="24"/>
          <w:sz w:val="24"/>
          <w:szCs w:val="24"/>
        </w:rPr>
        <w:t xml:space="preserve">ования в с. Жуково и с. </w:t>
      </w:r>
      <w:proofErr w:type="spellStart"/>
      <w:r>
        <w:rPr>
          <w:rFonts w:ascii="Times New Roman" w:hAnsi="Times New Roman"/>
          <w:kern w:val="24"/>
          <w:sz w:val="24"/>
          <w:szCs w:val="24"/>
        </w:rPr>
        <w:t>Белосток</w:t>
      </w:r>
      <w:proofErr w:type="spellEnd"/>
      <w:r>
        <w:rPr>
          <w:rFonts w:ascii="Times New Roman" w:hAnsi="Times New Roman"/>
          <w:kern w:val="24"/>
          <w:sz w:val="24"/>
          <w:szCs w:val="24"/>
        </w:rPr>
        <w:t>.</w:t>
      </w:r>
      <w:r w:rsidRPr="00EA2113">
        <w:rPr>
          <w:rFonts w:ascii="Times New Roman" w:hAnsi="Times New Roman"/>
          <w:kern w:val="24"/>
          <w:sz w:val="24"/>
          <w:szCs w:val="24"/>
        </w:rPr>
        <w:t xml:space="preserve"> </w:t>
      </w:r>
    </w:p>
    <w:p w:rsidR="00441822" w:rsidRPr="00FF573C" w:rsidRDefault="00441822" w:rsidP="00685CEB">
      <w:pPr>
        <w:shd w:val="clear" w:color="auto" w:fill="FFFFFF"/>
        <w:spacing w:after="0" w:line="240" w:lineRule="auto"/>
        <w:ind w:firstLine="708"/>
        <w:jc w:val="both"/>
        <w:rPr>
          <w:rFonts w:ascii="Times New Roman" w:hAnsi="Times New Roman"/>
          <w:b/>
          <w:kern w:val="24"/>
          <w:sz w:val="24"/>
          <w:szCs w:val="24"/>
        </w:rPr>
      </w:pPr>
      <w:r w:rsidRPr="00FF573C">
        <w:rPr>
          <w:rFonts w:ascii="Times New Roman" w:hAnsi="Times New Roman"/>
          <w:b/>
          <w:kern w:val="24"/>
          <w:sz w:val="24"/>
          <w:szCs w:val="24"/>
        </w:rPr>
        <w:t>Основные задачи по общему образованию на 2024 год:</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 xml:space="preserve">-обеспечение получения общего образования на территории МО </w:t>
      </w:r>
      <w:proofErr w:type="spellStart"/>
      <w:r>
        <w:rPr>
          <w:rFonts w:ascii="Times New Roman" w:hAnsi="Times New Roman"/>
          <w:kern w:val="24"/>
          <w:sz w:val="24"/>
          <w:szCs w:val="24"/>
        </w:rPr>
        <w:t>Кривошеинский</w:t>
      </w:r>
      <w:proofErr w:type="spellEnd"/>
      <w:r>
        <w:rPr>
          <w:rFonts w:ascii="Times New Roman" w:hAnsi="Times New Roman"/>
          <w:kern w:val="24"/>
          <w:sz w:val="24"/>
          <w:szCs w:val="24"/>
        </w:rPr>
        <w:t xml:space="preserve"> район в соответствии в Федеральными государственными стандартами начального общего, основного общего, среднего общего образования;</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-повышение качества образования;</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-совершенствование системы воспитания и профессиональной ориентации обучающихся;</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-привлечение в общеобразовательные организации молодых педагогов;</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-повышение компетентности педагогов в предметных областях в соответствии с Федеральными государственными стандартами начального общего, основного общего, среднего общего образования;</w:t>
      </w:r>
    </w:p>
    <w:p w:rsidR="00441822" w:rsidRPr="005231CF" w:rsidRDefault="00441822" w:rsidP="00685CEB">
      <w:pPr>
        <w:spacing w:after="0" w:line="240" w:lineRule="auto"/>
        <w:ind w:firstLine="709"/>
        <w:jc w:val="both"/>
        <w:rPr>
          <w:rFonts w:ascii="Times New Roman" w:hAnsi="Times New Roman"/>
          <w:sz w:val="24"/>
          <w:szCs w:val="24"/>
        </w:rPr>
      </w:pPr>
      <w:r>
        <w:rPr>
          <w:rFonts w:ascii="Times New Roman" w:hAnsi="Times New Roman"/>
          <w:kern w:val="24"/>
          <w:sz w:val="24"/>
          <w:szCs w:val="24"/>
        </w:rPr>
        <w:t xml:space="preserve">-выполнение мероприятий «Дорожной карты» в части повышения уровня </w:t>
      </w:r>
      <w:r w:rsidRPr="005231CF">
        <w:rPr>
          <w:rFonts w:ascii="Times New Roman" w:hAnsi="Times New Roman"/>
          <w:kern w:val="24"/>
          <w:sz w:val="24"/>
          <w:szCs w:val="24"/>
        </w:rPr>
        <w:t xml:space="preserve">заработной платы педагогическим работникам </w:t>
      </w:r>
      <w:r w:rsidRPr="005231CF">
        <w:rPr>
          <w:rFonts w:ascii="Times New Roman" w:hAnsi="Times New Roman"/>
          <w:sz w:val="24"/>
          <w:szCs w:val="24"/>
        </w:rPr>
        <w:t>и достижение среднего показателя по заработной плате в 2025 году;</w:t>
      </w:r>
      <w:r>
        <w:rPr>
          <w:rFonts w:ascii="Times New Roman" w:hAnsi="Times New Roman"/>
          <w:sz w:val="24"/>
          <w:szCs w:val="24"/>
        </w:rPr>
        <w:t xml:space="preserve"> </w:t>
      </w:r>
    </w:p>
    <w:p w:rsidR="00441822" w:rsidRPr="00324FD5" w:rsidRDefault="00441822" w:rsidP="00685CEB">
      <w:pPr>
        <w:shd w:val="clear" w:color="auto" w:fill="FFFFFF"/>
        <w:spacing w:after="0" w:line="240" w:lineRule="auto"/>
        <w:ind w:firstLine="708"/>
        <w:jc w:val="both"/>
        <w:rPr>
          <w:rFonts w:ascii="Times New Roman" w:hAnsi="Times New Roman"/>
          <w:kern w:val="24"/>
          <w:sz w:val="24"/>
          <w:szCs w:val="24"/>
        </w:rPr>
      </w:pPr>
      <w:r w:rsidRPr="00324FD5">
        <w:rPr>
          <w:rFonts w:ascii="Times New Roman" w:hAnsi="Times New Roman"/>
          <w:kern w:val="24"/>
          <w:sz w:val="24"/>
          <w:szCs w:val="24"/>
        </w:rPr>
        <w:t>-создание современной образовательной среды в общеобразовательных учреждениях;</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Pr>
          <w:rFonts w:ascii="Times New Roman" w:hAnsi="Times New Roman"/>
          <w:kern w:val="24"/>
          <w:sz w:val="24"/>
          <w:szCs w:val="24"/>
        </w:rPr>
        <w:t>-создание современных безопасных условий в общеобразовательных учреждениях для получения общего образования.</w:t>
      </w:r>
    </w:p>
    <w:p w:rsidR="00441822" w:rsidRPr="00FF573C" w:rsidRDefault="00441822" w:rsidP="00685CEB">
      <w:pPr>
        <w:shd w:val="clear" w:color="auto" w:fill="FFFFFF"/>
        <w:spacing w:after="0" w:line="240" w:lineRule="auto"/>
        <w:ind w:firstLine="708"/>
        <w:jc w:val="both"/>
        <w:rPr>
          <w:rFonts w:ascii="Times New Roman" w:hAnsi="Times New Roman"/>
          <w:b/>
          <w:kern w:val="24"/>
          <w:sz w:val="24"/>
          <w:szCs w:val="24"/>
        </w:rPr>
      </w:pPr>
      <w:r w:rsidRPr="00FF573C">
        <w:rPr>
          <w:rFonts w:ascii="Times New Roman" w:hAnsi="Times New Roman"/>
          <w:b/>
          <w:kern w:val="24"/>
          <w:sz w:val="24"/>
          <w:szCs w:val="24"/>
        </w:rPr>
        <w:t>Основные результаты в 2024 году:</w:t>
      </w:r>
    </w:p>
    <w:p w:rsidR="00441822" w:rsidRDefault="00441822" w:rsidP="00685CEB">
      <w:pPr>
        <w:shd w:val="clear" w:color="auto" w:fill="FFFFFF"/>
        <w:spacing w:after="0" w:line="240" w:lineRule="auto"/>
        <w:ind w:firstLine="708"/>
        <w:jc w:val="both"/>
        <w:rPr>
          <w:rFonts w:ascii="Times New Roman" w:hAnsi="Times New Roman"/>
          <w:kern w:val="24"/>
          <w:sz w:val="24"/>
          <w:szCs w:val="24"/>
        </w:rPr>
      </w:pPr>
      <w:r w:rsidRPr="00EA2113">
        <w:rPr>
          <w:rFonts w:ascii="Times New Roman" w:hAnsi="Times New Roman"/>
          <w:kern w:val="24"/>
          <w:sz w:val="24"/>
          <w:szCs w:val="24"/>
        </w:rPr>
        <w:t xml:space="preserve">Число обучающихся в 2024 учебном году составило 1381 человек (в прошлом учебном году 1444 человек). При этом 59,5 % обучающихся от общего числа составляют обучающиеся МБОУ «Кривошеинская СОШ им. Героя Советского Союза </w:t>
      </w:r>
      <w:proofErr w:type="spellStart"/>
      <w:r w:rsidRPr="00EA2113">
        <w:rPr>
          <w:rFonts w:ascii="Times New Roman" w:hAnsi="Times New Roman"/>
          <w:kern w:val="24"/>
          <w:sz w:val="24"/>
          <w:szCs w:val="24"/>
        </w:rPr>
        <w:t>Ф.М.Зинченко</w:t>
      </w:r>
      <w:proofErr w:type="spellEnd"/>
      <w:r w:rsidRPr="00EA2113">
        <w:rPr>
          <w:rFonts w:ascii="Times New Roman" w:hAnsi="Times New Roman"/>
          <w:kern w:val="24"/>
          <w:sz w:val="24"/>
          <w:szCs w:val="24"/>
        </w:rPr>
        <w:t xml:space="preserve">». </w:t>
      </w:r>
      <w:r>
        <w:rPr>
          <w:rFonts w:ascii="Times New Roman" w:hAnsi="Times New Roman"/>
          <w:kern w:val="24"/>
          <w:sz w:val="24"/>
          <w:szCs w:val="24"/>
        </w:rPr>
        <w:t xml:space="preserve">В МБОУ «Кривошеинская СОШ» обучаются дети из пяти сел: с. Кривошеино, с. </w:t>
      </w:r>
      <w:proofErr w:type="spellStart"/>
      <w:r>
        <w:rPr>
          <w:rFonts w:ascii="Times New Roman" w:hAnsi="Times New Roman"/>
          <w:kern w:val="24"/>
          <w:sz w:val="24"/>
          <w:szCs w:val="24"/>
        </w:rPr>
        <w:t>Новокривошеино</w:t>
      </w:r>
      <w:proofErr w:type="spellEnd"/>
      <w:r>
        <w:rPr>
          <w:rFonts w:ascii="Times New Roman" w:hAnsi="Times New Roman"/>
          <w:kern w:val="24"/>
          <w:sz w:val="24"/>
          <w:szCs w:val="24"/>
        </w:rPr>
        <w:t xml:space="preserve">, с. Жуково, с. </w:t>
      </w:r>
      <w:proofErr w:type="spellStart"/>
      <w:r>
        <w:rPr>
          <w:rFonts w:ascii="Times New Roman" w:hAnsi="Times New Roman"/>
          <w:kern w:val="24"/>
          <w:sz w:val="24"/>
          <w:szCs w:val="24"/>
        </w:rPr>
        <w:t>Елизарьево</w:t>
      </w:r>
      <w:proofErr w:type="spellEnd"/>
      <w:r>
        <w:rPr>
          <w:rFonts w:ascii="Times New Roman" w:hAnsi="Times New Roman"/>
          <w:kern w:val="24"/>
          <w:sz w:val="24"/>
          <w:szCs w:val="24"/>
        </w:rPr>
        <w:t xml:space="preserve">, с. </w:t>
      </w:r>
      <w:proofErr w:type="spellStart"/>
      <w:r>
        <w:rPr>
          <w:rFonts w:ascii="Times New Roman" w:hAnsi="Times New Roman"/>
          <w:kern w:val="24"/>
          <w:sz w:val="24"/>
          <w:szCs w:val="24"/>
        </w:rPr>
        <w:t>Новоисламбуль</w:t>
      </w:r>
      <w:proofErr w:type="spellEnd"/>
      <w:r>
        <w:rPr>
          <w:rFonts w:ascii="Times New Roman" w:hAnsi="Times New Roman"/>
          <w:kern w:val="24"/>
          <w:sz w:val="24"/>
          <w:szCs w:val="24"/>
        </w:rPr>
        <w:t>.</w:t>
      </w:r>
    </w:p>
    <w:tbl>
      <w:tblPr>
        <w:tblW w:w="10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892"/>
        <w:gridCol w:w="1575"/>
        <w:gridCol w:w="1892"/>
        <w:gridCol w:w="1575"/>
        <w:gridCol w:w="1892"/>
      </w:tblGrid>
      <w:tr w:rsidR="00441822" w:rsidRPr="00750492" w:rsidTr="00685CEB">
        <w:trPr>
          <w:trHeight w:val="470"/>
        </w:trPr>
        <w:tc>
          <w:tcPr>
            <w:tcW w:w="3467"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2022</w:t>
            </w:r>
          </w:p>
        </w:tc>
        <w:tc>
          <w:tcPr>
            <w:tcW w:w="3467"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2023</w:t>
            </w:r>
          </w:p>
        </w:tc>
        <w:tc>
          <w:tcPr>
            <w:tcW w:w="3467"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2024</w:t>
            </w:r>
          </w:p>
        </w:tc>
      </w:tr>
      <w:tr w:rsidR="00441822" w:rsidRPr="00750492" w:rsidTr="00685CEB">
        <w:trPr>
          <w:trHeight w:val="487"/>
        </w:trPr>
        <w:tc>
          <w:tcPr>
            <w:tcW w:w="1575"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Общее</w:t>
            </w:r>
          </w:p>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 xml:space="preserve"> кол-во обучающихся</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Кол-во об-</w:t>
            </w:r>
            <w:proofErr w:type="spellStart"/>
            <w:r w:rsidRPr="00750492">
              <w:rPr>
                <w:rFonts w:ascii="Times New Roman" w:hAnsi="Times New Roman"/>
                <w:kern w:val="24"/>
              </w:rPr>
              <w:t>ся</w:t>
            </w:r>
            <w:proofErr w:type="spellEnd"/>
            <w:r w:rsidRPr="00750492">
              <w:rPr>
                <w:rFonts w:ascii="Times New Roman" w:hAnsi="Times New Roman"/>
                <w:kern w:val="24"/>
              </w:rPr>
              <w:t xml:space="preserve"> </w:t>
            </w:r>
          </w:p>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в МБОУ «Кривошеинская СОШ»</w:t>
            </w:r>
          </w:p>
        </w:tc>
        <w:tc>
          <w:tcPr>
            <w:tcW w:w="1575"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Общее</w:t>
            </w:r>
          </w:p>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 xml:space="preserve"> кол-во обучающихся</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Кол-во об-</w:t>
            </w:r>
            <w:proofErr w:type="spellStart"/>
            <w:r w:rsidRPr="00750492">
              <w:rPr>
                <w:rFonts w:ascii="Times New Roman" w:hAnsi="Times New Roman"/>
                <w:kern w:val="24"/>
              </w:rPr>
              <w:t>ся</w:t>
            </w:r>
            <w:proofErr w:type="spellEnd"/>
            <w:r w:rsidRPr="00750492">
              <w:rPr>
                <w:rFonts w:ascii="Times New Roman" w:hAnsi="Times New Roman"/>
                <w:kern w:val="24"/>
              </w:rPr>
              <w:t xml:space="preserve"> </w:t>
            </w:r>
          </w:p>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в МБОУ «Кривошеинская СОШ»</w:t>
            </w:r>
          </w:p>
        </w:tc>
        <w:tc>
          <w:tcPr>
            <w:tcW w:w="1575"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Общее</w:t>
            </w:r>
          </w:p>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 xml:space="preserve"> кол-во обучающихся</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Кол-во об-</w:t>
            </w:r>
            <w:proofErr w:type="spellStart"/>
            <w:r w:rsidRPr="00750492">
              <w:rPr>
                <w:rFonts w:ascii="Times New Roman" w:hAnsi="Times New Roman"/>
                <w:kern w:val="24"/>
              </w:rPr>
              <w:t>ся</w:t>
            </w:r>
            <w:proofErr w:type="spellEnd"/>
          </w:p>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 xml:space="preserve"> в МБОУ «Кривошеинская СОШ»</w:t>
            </w:r>
          </w:p>
        </w:tc>
      </w:tr>
      <w:tr w:rsidR="00441822" w:rsidRPr="00750492" w:rsidTr="00685CEB">
        <w:trPr>
          <w:trHeight w:val="452"/>
        </w:trPr>
        <w:tc>
          <w:tcPr>
            <w:tcW w:w="1575"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1521</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851</w:t>
            </w:r>
          </w:p>
        </w:tc>
        <w:tc>
          <w:tcPr>
            <w:tcW w:w="1575"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1444</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846</w:t>
            </w:r>
          </w:p>
        </w:tc>
        <w:tc>
          <w:tcPr>
            <w:tcW w:w="1575"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1381</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822</w:t>
            </w:r>
          </w:p>
        </w:tc>
      </w:tr>
    </w:tbl>
    <w:p w:rsidR="00441822" w:rsidRDefault="003F2C43" w:rsidP="00685CEB">
      <w:pPr>
        <w:pStyle w:val="Standard"/>
        <w:tabs>
          <w:tab w:val="left" w:pos="-3402"/>
          <w:tab w:val="left" w:pos="1260"/>
        </w:tabs>
        <w:jc w:val="both"/>
        <w:rPr>
          <w:iCs/>
        </w:rPr>
      </w:pPr>
      <w:r>
        <w:rPr>
          <w:rFonts w:cs="Times New Roman"/>
          <w:bCs/>
          <w:lang w:val="ru-RU"/>
        </w:rPr>
        <w:tab/>
      </w:r>
    </w:p>
    <w:p w:rsidR="00441822" w:rsidRPr="00FF573C" w:rsidRDefault="00441822" w:rsidP="00685CEB">
      <w:pPr>
        <w:autoSpaceDE w:val="0"/>
        <w:autoSpaceDN w:val="0"/>
        <w:adjustRightInd w:val="0"/>
        <w:spacing w:after="0" w:line="240" w:lineRule="auto"/>
        <w:jc w:val="both"/>
        <w:rPr>
          <w:rFonts w:ascii="Times New Roman" w:hAnsi="Times New Roman"/>
          <w:b/>
          <w:iCs/>
          <w:sz w:val="24"/>
          <w:szCs w:val="24"/>
        </w:rPr>
      </w:pPr>
      <w:r w:rsidRPr="00FF573C">
        <w:rPr>
          <w:rFonts w:ascii="Times New Roman" w:hAnsi="Times New Roman"/>
          <w:b/>
          <w:iCs/>
          <w:sz w:val="24"/>
          <w:szCs w:val="24"/>
        </w:rPr>
        <w:t>Достижения:</w:t>
      </w:r>
    </w:p>
    <w:p w:rsidR="00DB09AF" w:rsidRPr="003F2C43" w:rsidRDefault="003F2C43" w:rsidP="00685CEB">
      <w:pPr>
        <w:autoSpaceDE w:val="0"/>
        <w:autoSpaceDN w:val="0"/>
        <w:adjustRightInd w:val="0"/>
        <w:spacing w:after="0" w:line="240" w:lineRule="auto"/>
        <w:jc w:val="both"/>
        <w:rPr>
          <w:rFonts w:ascii="Times New Roman" w:hAnsi="Times New Roman"/>
          <w:iCs/>
          <w:sz w:val="24"/>
          <w:szCs w:val="24"/>
        </w:rPr>
      </w:pPr>
      <w:r w:rsidRPr="003F2C43">
        <w:rPr>
          <w:rFonts w:ascii="Times New Roman" w:hAnsi="Times New Roman"/>
          <w:iCs/>
          <w:sz w:val="24"/>
          <w:szCs w:val="24"/>
        </w:rPr>
        <w:t xml:space="preserve">Главной оценкой качества </w:t>
      </w:r>
      <w:r>
        <w:rPr>
          <w:rFonts w:ascii="Times New Roman" w:hAnsi="Times New Roman"/>
          <w:iCs/>
          <w:sz w:val="24"/>
          <w:szCs w:val="24"/>
        </w:rPr>
        <w:t>общего образования является государственная итоговая аттестация выпускников 9-11 классов. Команда педагогов района неизменно показывает высокий уровень работы, что подтверждают результаты итоговой аттестации</w:t>
      </w:r>
      <w:r w:rsidR="00DB09AF">
        <w:rPr>
          <w:rFonts w:ascii="Times New Roman" w:hAnsi="Times New Roman"/>
          <w:iCs/>
          <w:sz w:val="24"/>
          <w:szCs w:val="24"/>
        </w:rPr>
        <w:t xml:space="preserve"> учеников. </w:t>
      </w:r>
    </w:p>
    <w:p w:rsidR="00441822" w:rsidRDefault="00441822" w:rsidP="00685CEB">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Количество выпускников, получивших Федеральную медаль «За особые успехи в учении»</w:t>
      </w:r>
    </w:p>
    <w:tbl>
      <w:tblPr>
        <w:tblW w:w="103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894"/>
        <w:gridCol w:w="1660"/>
        <w:gridCol w:w="1892"/>
        <w:gridCol w:w="1586"/>
        <w:gridCol w:w="1646"/>
      </w:tblGrid>
      <w:tr w:rsidR="00441822" w:rsidRPr="00750492" w:rsidTr="00DB09AF">
        <w:trPr>
          <w:trHeight w:val="386"/>
        </w:trPr>
        <w:tc>
          <w:tcPr>
            <w:tcW w:w="3615"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2022</w:t>
            </w:r>
          </w:p>
        </w:tc>
        <w:tc>
          <w:tcPr>
            <w:tcW w:w="3552"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2023</w:t>
            </w:r>
          </w:p>
        </w:tc>
        <w:tc>
          <w:tcPr>
            <w:tcW w:w="3232" w:type="dxa"/>
            <w:gridSpan w:val="2"/>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2024</w:t>
            </w:r>
          </w:p>
        </w:tc>
      </w:tr>
      <w:tr w:rsidR="00441822" w:rsidRPr="00750492" w:rsidTr="00DB09AF">
        <w:trPr>
          <w:trHeight w:val="399"/>
        </w:trPr>
        <w:tc>
          <w:tcPr>
            <w:tcW w:w="1721"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Общее кол-во выпускников</w:t>
            </w:r>
          </w:p>
        </w:tc>
        <w:tc>
          <w:tcPr>
            <w:tcW w:w="1893" w:type="dxa"/>
            <w:shd w:val="clear" w:color="auto" w:fill="auto"/>
          </w:tcPr>
          <w:p w:rsidR="00441822" w:rsidRPr="00750492" w:rsidRDefault="00441822" w:rsidP="00685CEB">
            <w:pPr>
              <w:spacing w:after="0" w:line="240" w:lineRule="auto"/>
              <w:jc w:val="center"/>
              <w:rPr>
                <w:rFonts w:ascii="Times New Roman" w:hAnsi="Times New Roman"/>
                <w:kern w:val="24"/>
              </w:rPr>
            </w:pPr>
            <w:r w:rsidRPr="00750492">
              <w:rPr>
                <w:rFonts w:ascii="Times New Roman" w:hAnsi="Times New Roman"/>
                <w:kern w:val="24"/>
              </w:rPr>
              <w:t xml:space="preserve">Кол-во выпускников, получивших Федеральные медали </w:t>
            </w:r>
          </w:p>
        </w:tc>
        <w:tc>
          <w:tcPr>
            <w:tcW w:w="1660"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Общее кол-во выпускников</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 xml:space="preserve">Кол-во выпускников, получивших Федеральные медали </w:t>
            </w:r>
          </w:p>
        </w:tc>
        <w:tc>
          <w:tcPr>
            <w:tcW w:w="1586"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Общее кол-во выпускников</w:t>
            </w:r>
          </w:p>
        </w:tc>
        <w:tc>
          <w:tcPr>
            <w:tcW w:w="1646"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rPr>
              <w:t xml:space="preserve">Кол-во выпускников, получивших Федеральные медали </w:t>
            </w:r>
          </w:p>
        </w:tc>
      </w:tr>
      <w:tr w:rsidR="00441822" w:rsidRPr="00750492" w:rsidTr="00DB09AF">
        <w:trPr>
          <w:trHeight w:val="371"/>
        </w:trPr>
        <w:tc>
          <w:tcPr>
            <w:tcW w:w="1721"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59</w:t>
            </w:r>
          </w:p>
        </w:tc>
        <w:tc>
          <w:tcPr>
            <w:tcW w:w="1893"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4</w:t>
            </w:r>
          </w:p>
        </w:tc>
        <w:tc>
          <w:tcPr>
            <w:tcW w:w="1660"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47</w:t>
            </w:r>
          </w:p>
        </w:tc>
        <w:tc>
          <w:tcPr>
            <w:tcW w:w="1892"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1</w:t>
            </w:r>
          </w:p>
        </w:tc>
        <w:tc>
          <w:tcPr>
            <w:tcW w:w="1586"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34</w:t>
            </w:r>
          </w:p>
        </w:tc>
        <w:tc>
          <w:tcPr>
            <w:tcW w:w="1646" w:type="dxa"/>
            <w:shd w:val="clear" w:color="auto" w:fill="auto"/>
          </w:tcPr>
          <w:p w:rsidR="00441822" w:rsidRPr="00750492" w:rsidRDefault="00441822" w:rsidP="00685CEB">
            <w:pPr>
              <w:spacing w:after="0" w:line="240" w:lineRule="auto"/>
              <w:jc w:val="center"/>
              <w:rPr>
                <w:rFonts w:ascii="Times New Roman" w:hAnsi="Times New Roman"/>
                <w:kern w:val="24"/>
                <w:sz w:val="24"/>
                <w:szCs w:val="24"/>
              </w:rPr>
            </w:pPr>
            <w:r w:rsidRPr="00750492">
              <w:rPr>
                <w:rFonts w:ascii="Times New Roman" w:hAnsi="Times New Roman"/>
                <w:kern w:val="24"/>
                <w:sz w:val="24"/>
                <w:szCs w:val="24"/>
              </w:rPr>
              <w:t>7</w:t>
            </w:r>
          </w:p>
        </w:tc>
      </w:tr>
    </w:tbl>
    <w:p w:rsidR="00441822" w:rsidRDefault="00441822" w:rsidP="00685CEB">
      <w:pPr>
        <w:autoSpaceDE w:val="0"/>
        <w:autoSpaceDN w:val="0"/>
        <w:adjustRightInd w:val="0"/>
        <w:spacing w:after="0" w:line="240" w:lineRule="auto"/>
        <w:jc w:val="both"/>
        <w:rPr>
          <w:rFonts w:ascii="Times New Roman" w:hAnsi="Times New Roman"/>
          <w:spacing w:val="2"/>
          <w:sz w:val="24"/>
          <w:szCs w:val="24"/>
          <w:shd w:val="clear" w:color="auto" w:fill="FFFFFF"/>
        </w:rPr>
      </w:pPr>
      <w:r>
        <w:rPr>
          <w:rFonts w:ascii="Times New Roman" w:hAnsi="Times New Roman"/>
          <w:sz w:val="24"/>
          <w:szCs w:val="24"/>
        </w:rPr>
        <w:t xml:space="preserve">      </w:t>
      </w:r>
      <w:r>
        <w:rPr>
          <w:rFonts w:ascii="Times New Roman" w:hAnsi="Times New Roman"/>
          <w:sz w:val="24"/>
          <w:szCs w:val="24"/>
        </w:rPr>
        <w:tab/>
      </w:r>
      <w:r w:rsidRPr="00532422">
        <w:rPr>
          <w:rFonts w:ascii="Times New Roman" w:hAnsi="Times New Roman"/>
          <w:sz w:val="24"/>
          <w:szCs w:val="24"/>
        </w:rPr>
        <w:t xml:space="preserve">В 2024 году продолжена реализация программы «Педагогические кадры». </w:t>
      </w:r>
      <w:r w:rsidRPr="00532422">
        <w:rPr>
          <w:rStyle w:val="21"/>
          <w:rFonts w:ascii="Times New Roman" w:hAnsi="Times New Roman"/>
          <w:sz w:val="24"/>
          <w:szCs w:val="24"/>
        </w:rPr>
        <w:t xml:space="preserve">В образовательных организациях </w:t>
      </w:r>
      <w:r w:rsidR="002971B3">
        <w:rPr>
          <w:rStyle w:val="21"/>
          <w:rFonts w:ascii="Times New Roman" w:hAnsi="Times New Roman"/>
          <w:sz w:val="24"/>
          <w:szCs w:val="24"/>
        </w:rPr>
        <w:t>(</w:t>
      </w:r>
      <w:r w:rsidRPr="00532422">
        <w:rPr>
          <w:rStyle w:val="21"/>
          <w:rFonts w:ascii="Times New Roman" w:hAnsi="Times New Roman"/>
          <w:sz w:val="24"/>
          <w:szCs w:val="24"/>
        </w:rPr>
        <w:t>по состоянию на 01.09.2024</w:t>
      </w:r>
      <w:r w:rsidR="002971B3">
        <w:rPr>
          <w:rStyle w:val="21"/>
          <w:rFonts w:ascii="Times New Roman" w:hAnsi="Times New Roman"/>
          <w:sz w:val="24"/>
          <w:szCs w:val="24"/>
        </w:rPr>
        <w:t>)</w:t>
      </w:r>
      <w:r w:rsidRPr="00532422">
        <w:rPr>
          <w:rStyle w:val="21"/>
          <w:rFonts w:ascii="Times New Roman" w:hAnsi="Times New Roman"/>
          <w:sz w:val="24"/>
          <w:szCs w:val="24"/>
        </w:rPr>
        <w:t xml:space="preserve"> работают </w:t>
      </w:r>
      <w:r w:rsidRPr="00532422">
        <w:rPr>
          <w:rFonts w:ascii="Times New Roman" w:hAnsi="Times New Roman"/>
          <w:spacing w:val="2"/>
          <w:sz w:val="24"/>
          <w:szCs w:val="24"/>
          <w:shd w:val="clear" w:color="auto" w:fill="FFFFFF"/>
        </w:rPr>
        <w:t>263 педагогических работника</w:t>
      </w:r>
      <w:r>
        <w:rPr>
          <w:rFonts w:ascii="Times New Roman" w:hAnsi="Times New Roman"/>
          <w:spacing w:val="2"/>
          <w:sz w:val="24"/>
          <w:szCs w:val="24"/>
          <w:shd w:val="clear" w:color="auto" w:fill="FFFFFF"/>
        </w:rPr>
        <w:t xml:space="preserve"> (</w:t>
      </w:r>
      <w:r w:rsidRPr="00532422">
        <w:rPr>
          <w:rFonts w:ascii="Times New Roman" w:hAnsi="Times New Roman"/>
          <w:spacing w:val="2"/>
          <w:sz w:val="24"/>
          <w:szCs w:val="24"/>
          <w:shd w:val="clear" w:color="auto" w:fill="FFFFFF"/>
        </w:rPr>
        <w:t>из них учителей – 155 человек): обеспечивают учебно-</w:t>
      </w:r>
      <w:r>
        <w:rPr>
          <w:rFonts w:ascii="Times New Roman" w:hAnsi="Times New Roman"/>
          <w:spacing w:val="2"/>
          <w:sz w:val="24"/>
          <w:szCs w:val="24"/>
          <w:shd w:val="clear" w:color="auto" w:fill="FFFFFF"/>
        </w:rPr>
        <w:t xml:space="preserve">воспитательный процесс во всех </w:t>
      </w:r>
      <w:r w:rsidRPr="00532422">
        <w:rPr>
          <w:rFonts w:ascii="Times New Roman" w:hAnsi="Times New Roman"/>
          <w:spacing w:val="2"/>
          <w:sz w:val="24"/>
          <w:szCs w:val="24"/>
          <w:shd w:val="clear" w:color="auto" w:fill="FFFFFF"/>
        </w:rPr>
        <w:t>образовательных учреждениях общего образования – 192 человека;</w:t>
      </w:r>
      <w:r>
        <w:rPr>
          <w:rFonts w:ascii="Times New Roman" w:hAnsi="Times New Roman"/>
          <w:spacing w:val="2"/>
          <w:sz w:val="24"/>
          <w:szCs w:val="24"/>
          <w:shd w:val="clear" w:color="auto" w:fill="FFFFFF"/>
        </w:rPr>
        <w:t xml:space="preserve"> </w:t>
      </w:r>
      <w:r w:rsidRPr="00532422">
        <w:rPr>
          <w:rFonts w:ascii="Times New Roman" w:hAnsi="Times New Roman"/>
          <w:spacing w:val="2"/>
          <w:sz w:val="24"/>
          <w:szCs w:val="24"/>
          <w:shd w:val="clear" w:color="auto" w:fill="FFFFFF"/>
        </w:rPr>
        <w:t>37 педагогических работника, реализуют программы дошкольного образования; 34 педагога работают в системе дополнительного образования.</w:t>
      </w:r>
    </w:p>
    <w:p w:rsidR="00441822" w:rsidRPr="00034392" w:rsidRDefault="00441822" w:rsidP="00685CEB">
      <w:pPr>
        <w:autoSpaceDE w:val="0"/>
        <w:autoSpaceDN w:val="0"/>
        <w:adjustRightInd w:val="0"/>
        <w:spacing w:after="0" w:line="240" w:lineRule="auto"/>
        <w:jc w:val="both"/>
        <w:rPr>
          <w:rFonts w:ascii="Times New Roman" w:hAnsi="Times New Roman"/>
          <w:spacing w:val="2"/>
          <w:sz w:val="24"/>
          <w:szCs w:val="24"/>
          <w:shd w:val="clear" w:color="auto" w:fill="FFFFFF"/>
        </w:rPr>
      </w:pPr>
      <w:r w:rsidRPr="00532422">
        <w:rPr>
          <w:rFonts w:ascii="Times New Roman" w:hAnsi="Times New Roman"/>
          <w:sz w:val="24"/>
          <w:szCs w:val="24"/>
        </w:rPr>
        <w:lastRenderedPageBreak/>
        <w:t xml:space="preserve">          Количество руководящих работников образовательных учреждений составляет 16 человек. </w:t>
      </w:r>
      <w:r w:rsidRPr="00532422">
        <w:rPr>
          <w:rFonts w:ascii="Times New Roman" w:hAnsi="Times New Roman"/>
          <w:spacing w:val="2"/>
          <w:sz w:val="24"/>
          <w:szCs w:val="24"/>
        </w:rPr>
        <w:br/>
      </w:r>
      <w:r w:rsidRPr="00532422">
        <w:rPr>
          <w:rFonts w:ascii="Times New Roman" w:hAnsi="Times New Roman"/>
          <w:spacing w:val="2"/>
          <w:sz w:val="24"/>
          <w:szCs w:val="24"/>
          <w:shd w:val="clear" w:color="auto" w:fill="FFFFFF"/>
        </w:rPr>
        <w:t xml:space="preserve">Образовательные учреждения </w:t>
      </w:r>
      <w:r>
        <w:rPr>
          <w:rFonts w:ascii="Times New Roman" w:hAnsi="Times New Roman"/>
          <w:spacing w:val="2"/>
          <w:sz w:val="24"/>
          <w:szCs w:val="24"/>
          <w:shd w:val="clear" w:color="auto" w:fill="FFFFFF"/>
        </w:rPr>
        <w:t xml:space="preserve">района </w:t>
      </w:r>
      <w:r w:rsidRPr="00532422">
        <w:rPr>
          <w:rFonts w:ascii="Times New Roman" w:hAnsi="Times New Roman"/>
          <w:spacing w:val="2"/>
          <w:sz w:val="24"/>
          <w:szCs w:val="24"/>
          <w:shd w:val="clear" w:color="auto" w:fill="FFFFFF"/>
        </w:rPr>
        <w:t>на 90 процентов обеспечены педагогическими работниками.</w:t>
      </w:r>
    </w:p>
    <w:p w:rsidR="00441822" w:rsidRPr="008D31DF" w:rsidRDefault="00441822" w:rsidP="00685CEB">
      <w:pPr>
        <w:spacing w:after="0" w:line="240" w:lineRule="auto"/>
        <w:ind w:firstLine="567"/>
        <w:jc w:val="both"/>
        <w:rPr>
          <w:rFonts w:ascii="Times New Roman" w:hAnsi="Times New Roman"/>
          <w:sz w:val="24"/>
          <w:szCs w:val="24"/>
        </w:rPr>
      </w:pPr>
      <w:r w:rsidRPr="008D31DF">
        <w:rPr>
          <w:rFonts w:ascii="Times New Roman" w:hAnsi="Times New Roman"/>
          <w:sz w:val="24"/>
          <w:szCs w:val="24"/>
          <w:shd w:val="clear" w:color="auto" w:fill="FFFFFF"/>
        </w:rPr>
        <w:t>В Кадровом резерве государственной гражданской службы Томской области состоит 5</w:t>
      </w:r>
      <w:r w:rsidRPr="008D31DF">
        <w:rPr>
          <w:rFonts w:ascii="Times New Roman" w:hAnsi="Times New Roman"/>
          <w:sz w:val="24"/>
          <w:szCs w:val="24"/>
        </w:rPr>
        <w:t xml:space="preserve"> педагогических работников системы образования Кривошеинского района. </w:t>
      </w:r>
    </w:p>
    <w:p w:rsidR="00441822" w:rsidRPr="008F191E" w:rsidRDefault="00441822" w:rsidP="00685CEB">
      <w:pPr>
        <w:spacing w:after="0" w:line="240" w:lineRule="auto"/>
        <w:ind w:firstLine="567"/>
        <w:contextualSpacing/>
        <w:jc w:val="both"/>
        <w:rPr>
          <w:rFonts w:ascii="Times New Roman" w:hAnsi="Times New Roman"/>
          <w:sz w:val="24"/>
          <w:szCs w:val="24"/>
        </w:rPr>
      </w:pPr>
      <w:r w:rsidRPr="008F191E">
        <w:rPr>
          <w:rFonts w:ascii="Times New Roman" w:hAnsi="Times New Roman"/>
          <w:sz w:val="24"/>
          <w:szCs w:val="24"/>
        </w:rPr>
        <w:t xml:space="preserve">Коэффициент </w:t>
      </w:r>
      <w:proofErr w:type="spellStart"/>
      <w:r w:rsidRPr="008F191E">
        <w:rPr>
          <w:rFonts w:ascii="Times New Roman" w:hAnsi="Times New Roman"/>
          <w:sz w:val="24"/>
          <w:szCs w:val="24"/>
        </w:rPr>
        <w:t>закрепляемости</w:t>
      </w:r>
      <w:proofErr w:type="spellEnd"/>
      <w:r w:rsidRPr="008F191E">
        <w:rPr>
          <w:rFonts w:ascii="Times New Roman" w:hAnsi="Times New Roman"/>
          <w:sz w:val="24"/>
          <w:szCs w:val="24"/>
        </w:rPr>
        <w:t xml:space="preserve"> учителей в возрасте до 35 лет в</w:t>
      </w:r>
      <w:r>
        <w:rPr>
          <w:rFonts w:ascii="Times New Roman" w:hAnsi="Times New Roman"/>
          <w:sz w:val="24"/>
          <w:szCs w:val="24"/>
        </w:rPr>
        <w:t xml:space="preserve"> </w:t>
      </w:r>
      <w:r w:rsidRPr="008F191E">
        <w:rPr>
          <w:rFonts w:ascii="Times New Roman" w:hAnsi="Times New Roman"/>
          <w:sz w:val="24"/>
          <w:szCs w:val="24"/>
        </w:rPr>
        <w:t>муниципальном образовании не высокий, но стабильный,</w:t>
      </w:r>
    </w:p>
    <w:p w:rsidR="00441822" w:rsidRDefault="00441822" w:rsidP="00685CEB">
      <w:pPr>
        <w:spacing w:after="0" w:line="240" w:lineRule="auto"/>
        <w:ind w:firstLine="709"/>
        <w:jc w:val="both"/>
        <w:rPr>
          <w:rFonts w:ascii="Times New Roman" w:hAnsi="Times New Roman"/>
          <w:sz w:val="24"/>
          <w:szCs w:val="24"/>
        </w:rPr>
      </w:pPr>
      <w:r w:rsidRPr="00D74331">
        <w:rPr>
          <w:rFonts w:ascii="Times New Roman" w:hAnsi="Times New Roman"/>
          <w:sz w:val="24"/>
          <w:szCs w:val="24"/>
        </w:rPr>
        <w:t xml:space="preserve">Существует проблема в подборе молодых кадров в малокомплектные   общеобразовательные организации района, в связи с плохими социально-бытовыми условиями, прежде всего, отсутствие жилья.  </w:t>
      </w:r>
    </w:p>
    <w:p w:rsidR="00441822" w:rsidRPr="00E31D99" w:rsidRDefault="00441822" w:rsidP="00685CEB">
      <w:pPr>
        <w:spacing w:after="0" w:line="240" w:lineRule="auto"/>
        <w:jc w:val="both"/>
        <w:rPr>
          <w:rFonts w:ascii="Times New Roman" w:hAnsi="Times New Roman"/>
          <w:sz w:val="24"/>
          <w:szCs w:val="24"/>
        </w:rPr>
      </w:pPr>
      <w:r w:rsidRPr="00D74331">
        <w:rPr>
          <w:rFonts w:ascii="Times New Roman" w:hAnsi="Times New Roman"/>
          <w:sz w:val="24"/>
          <w:szCs w:val="24"/>
        </w:rPr>
        <w:t xml:space="preserve"> </w:t>
      </w:r>
      <w:r>
        <w:rPr>
          <w:rFonts w:ascii="Times New Roman" w:hAnsi="Times New Roman"/>
          <w:sz w:val="24"/>
          <w:szCs w:val="24"/>
        </w:rPr>
        <w:t xml:space="preserve">      </w:t>
      </w:r>
      <w:r w:rsidR="00DB09AF">
        <w:rPr>
          <w:rFonts w:ascii="Times New Roman" w:hAnsi="Times New Roman"/>
          <w:sz w:val="24"/>
          <w:szCs w:val="24"/>
        </w:rPr>
        <w:tab/>
      </w:r>
      <w:r w:rsidRPr="00E31D99">
        <w:rPr>
          <w:rFonts w:ascii="Times New Roman" w:hAnsi="Times New Roman"/>
          <w:sz w:val="24"/>
          <w:szCs w:val="24"/>
        </w:rPr>
        <w:t>Муниципальными образовательными организациями с целью привлечения молодых специалистов осуществляются следующие мероприятия:</w:t>
      </w:r>
    </w:p>
    <w:p w:rsidR="00441822" w:rsidRPr="00E31D99" w:rsidRDefault="00441822" w:rsidP="00685CEB">
      <w:pPr>
        <w:spacing w:after="0" w:line="240" w:lineRule="auto"/>
        <w:ind w:firstLine="567"/>
        <w:jc w:val="both"/>
        <w:rPr>
          <w:rFonts w:ascii="Times New Roman" w:hAnsi="Times New Roman"/>
          <w:sz w:val="24"/>
          <w:szCs w:val="24"/>
        </w:rPr>
      </w:pPr>
      <w:r w:rsidRPr="00E31D99">
        <w:rPr>
          <w:rFonts w:ascii="Times New Roman" w:hAnsi="Times New Roman"/>
          <w:sz w:val="24"/>
          <w:szCs w:val="24"/>
        </w:rPr>
        <w:t xml:space="preserve">1) Проводится </w:t>
      </w:r>
      <w:proofErr w:type="spellStart"/>
      <w:r w:rsidRPr="00E31D99">
        <w:rPr>
          <w:rFonts w:ascii="Times New Roman" w:hAnsi="Times New Roman"/>
          <w:sz w:val="24"/>
          <w:szCs w:val="24"/>
        </w:rPr>
        <w:t>профориентационная</w:t>
      </w:r>
      <w:proofErr w:type="spellEnd"/>
      <w:r w:rsidRPr="00E31D99">
        <w:rPr>
          <w:rFonts w:ascii="Times New Roman" w:hAnsi="Times New Roman"/>
          <w:sz w:val="24"/>
          <w:szCs w:val="24"/>
        </w:rPr>
        <w:t xml:space="preserve"> работа по ориентированию обучающихся на педагогические специальности: организована работа педагогических классов на базе МБОУ ДО «Дом детского творчества», который посещают старшеклассники из МБОУ «Кривошеинская СОШ» и МБОУ «</w:t>
      </w:r>
      <w:proofErr w:type="spellStart"/>
      <w:r w:rsidRPr="00E31D99">
        <w:rPr>
          <w:rFonts w:ascii="Times New Roman" w:hAnsi="Times New Roman"/>
          <w:sz w:val="24"/>
          <w:szCs w:val="24"/>
        </w:rPr>
        <w:t>Володинская</w:t>
      </w:r>
      <w:proofErr w:type="spellEnd"/>
      <w:r w:rsidRPr="00E31D99">
        <w:rPr>
          <w:rFonts w:ascii="Times New Roman" w:hAnsi="Times New Roman"/>
          <w:sz w:val="24"/>
          <w:szCs w:val="24"/>
        </w:rPr>
        <w:t xml:space="preserve"> СОШ».  Ежегодно проводятся встречи со студентами вузов ТГПУ и ТГПК, педагогами-ветеранами, посещение учебных заведений г. Томска. Классные часы, устные журналы, тестирование, анкетирование, родительские собрания по профориентации и др. мероприятия, нацеленные на привлечение внимания к профессии учителя. </w:t>
      </w:r>
    </w:p>
    <w:p w:rsidR="00441822" w:rsidRPr="00E31D99" w:rsidRDefault="00441822" w:rsidP="00685CEB">
      <w:pPr>
        <w:spacing w:after="0" w:line="240" w:lineRule="auto"/>
        <w:ind w:firstLine="567"/>
        <w:jc w:val="both"/>
        <w:rPr>
          <w:rFonts w:ascii="Times New Roman" w:hAnsi="Times New Roman"/>
          <w:sz w:val="24"/>
          <w:szCs w:val="24"/>
        </w:rPr>
      </w:pPr>
      <w:r w:rsidRPr="00E31D99">
        <w:rPr>
          <w:rFonts w:ascii="Times New Roman" w:hAnsi="Times New Roman"/>
          <w:sz w:val="24"/>
          <w:szCs w:val="24"/>
        </w:rPr>
        <w:t>2) Заключение договоров целевого обучения.</w:t>
      </w:r>
    </w:p>
    <w:p w:rsidR="00441822" w:rsidRPr="00E31D99" w:rsidRDefault="00441822" w:rsidP="00685CEB">
      <w:pPr>
        <w:spacing w:after="0" w:line="240" w:lineRule="auto"/>
        <w:ind w:firstLine="567"/>
        <w:jc w:val="both"/>
        <w:rPr>
          <w:rFonts w:ascii="Times New Roman" w:hAnsi="Times New Roman"/>
          <w:sz w:val="24"/>
          <w:szCs w:val="24"/>
        </w:rPr>
      </w:pPr>
      <w:r w:rsidRPr="00E31D99">
        <w:rPr>
          <w:rFonts w:ascii="Times New Roman" w:hAnsi="Times New Roman"/>
          <w:sz w:val="24"/>
          <w:szCs w:val="24"/>
        </w:rPr>
        <w:t xml:space="preserve">3) Сформирован банк данных выпускников школ, поступивших в ТГПУ и ТГПК (по состоянию на 1 января 2024 года обучаются 45 человек). </w:t>
      </w:r>
    </w:p>
    <w:p w:rsidR="00441822" w:rsidRPr="00E31D99" w:rsidRDefault="00441822" w:rsidP="00685CEB">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E31D99">
        <w:rPr>
          <w:rFonts w:ascii="Times New Roman" w:hAnsi="Times New Roman"/>
          <w:sz w:val="24"/>
          <w:szCs w:val="24"/>
        </w:rPr>
        <w:t>) Мониторинг вакансий (сведения о фактической кадровой потребности вносятся на сайт «Работа» и на все имеющиеся интернет - площадки)</w:t>
      </w:r>
    </w:p>
    <w:p w:rsidR="00441822" w:rsidRPr="00E31D99" w:rsidRDefault="00441822" w:rsidP="00685CEB">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E31D99">
        <w:rPr>
          <w:rFonts w:ascii="Times New Roman" w:hAnsi="Times New Roman"/>
          <w:sz w:val="24"/>
          <w:szCs w:val="24"/>
        </w:rPr>
        <w:t>) Осуществляется прогноз перспективной потребности образовательных организаций в педагогических кадрах.</w:t>
      </w:r>
    </w:p>
    <w:p w:rsidR="00441822" w:rsidRPr="00E31D99" w:rsidRDefault="00441822" w:rsidP="00685CEB">
      <w:pPr>
        <w:spacing w:after="0" w:line="240" w:lineRule="auto"/>
        <w:ind w:firstLine="567"/>
        <w:jc w:val="both"/>
        <w:rPr>
          <w:rFonts w:ascii="Times New Roman" w:hAnsi="Times New Roman"/>
          <w:b/>
          <w:sz w:val="24"/>
          <w:szCs w:val="24"/>
        </w:rPr>
      </w:pPr>
      <w:r>
        <w:rPr>
          <w:rFonts w:ascii="Times New Roman" w:hAnsi="Times New Roman"/>
          <w:sz w:val="24"/>
          <w:szCs w:val="24"/>
        </w:rPr>
        <w:t>6</w:t>
      </w:r>
      <w:r w:rsidRPr="00E31D99">
        <w:rPr>
          <w:rFonts w:ascii="Times New Roman" w:hAnsi="Times New Roman"/>
          <w:sz w:val="24"/>
          <w:szCs w:val="24"/>
        </w:rPr>
        <w:t>) Осуществляется работа со студентами профессиональных организаций высшего и среднего образования для трудоустройства через участие в Днях открытых дверей, Ярмарках вакансий, Днях карьеры в ТГПУ.</w:t>
      </w:r>
    </w:p>
    <w:p w:rsidR="00441822" w:rsidRPr="00E31D99" w:rsidRDefault="00441822" w:rsidP="00685CEB">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E31D99">
        <w:rPr>
          <w:rFonts w:ascii="Times New Roman" w:hAnsi="Times New Roman"/>
          <w:sz w:val="24"/>
          <w:szCs w:val="24"/>
        </w:rPr>
        <w:t xml:space="preserve">) Содействие в обеспечении жильем (поиск и подбор вариантов для найма жилого помещения, помощь в сборе документов для получения компенсации найма жилья, участия в программах по </w:t>
      </w:r>
      <w:proofErr w:type="spellStart"/>
      <w:r w:rsidRPr="00E31D99">
        <w:rPr>
          <w:rFonts w:ascii="Times New Roman" w:hAnsi="Times New Roman"/>
          <w:sz w:val="24"/>
          <w:szCs w:val="24"/>
        </w:rPr>
        <w:t>софинансированию</w:t>
      </w:r>
      <w:proofErr w:type="spellEnd"/>
      <w:r w:rsidRPr="00E31D99">
        <w:rPr>
          <w:rFonts w:ascii="Times New Roman" w:hAnsi="Times New Roman"/>
          <w:sz w:val="24"/>
          <w:szCs w:val="24"/>
        </w:rPr>
        <w:t xml:space="preserve"> покупки жилья в сельской местности).</w:t>
      </w:r>
    </w:p>
    <w:p w:rsidR="00441822" w:rsidRPr="00361E7A" w:rsidRDefault="00441822" w:rsidP="00685CEB">
      <w:pPr>
        <w:spacing w:after="0" w:line="240" w:lineRule="auto"/>
        <w:jc w:val="both"/>
        <w:rPr>
          <w:rFonts w:ascii="Times New Roman" w:hAnsi="Times New Roman"/>
          <w:bCs/>
          <w:sz w:val="24"/>
          <w:szCs w:val="24"/>
          <w:u w:val="single"/>
        </w:rPr>
      </w:pPr>
      <w:r>
        <w:rPr>
          <w:rFonts w:ascii="Times New Roman" w:hAnsi="Times New Roman"/>
          <w:bCs/>
          <w:sz w:val="24"/>
          <w:szCs w:val="24"/>
        </w:rPr>
        <w:t xml:space="preserve">         8</w:t>
      </w:r>
      <w:r w:rsidRPr="00361E7A">
        <w:rPr>
          <w:rFonts w:ascii="Times New Roman" w:hAnsi="Times New Roman"/>
          <w:bCs/>
          <w:sz w:val="24"/>
          <w:szCs w:val="24"/>
        </w:rPr>
        <w:t>) Участие в программе «Земский учитель».</w:t>
      </w:r>
      <w:r w:rsidRPr="00361E7A">
        <w:rPr>
          <w:rFonts w:ascii="Times New Roman" w:hAnsi="Times New Roman"/>
          <w:bCs/>
          <w:sz w:val="24"/>
          <w:szCs w:val="24"/>
          <w:u w:val="single"/>
        </w:rPr>
        <w:t xml:space="preserve"> </w:t>
      </w:r>
    </w:p>
    <w:p w:rsidR="00441822" w:rsidRPr="00E31D99" w:rsidRDefault="00441822" w:rsidP="00685CEB">
      <w:pPr>
        <w:spacing w:after="0" w:line="240" w:lineRule="auto"/>
        <w:jc w:val="both"/>
        <w:rPr>
          <w:rFonts w:ascii="Times New Roman" w:hAnsi="Times New Roman"/>
          <w:sz w:val="24"/>
          <w:szCs w:val="24"/>
        </w:rPr>
      </w:pPr>
      <w:r w:rsidRPr="00361E7A">
        <w:rPr>
          <w:rFonts w:ascii="Times New Roman" w:hAnsi="Times New Roman"/>
          <w:bCs/>
          <w:sz w:val="24"/>
          <w:szCs w:val="24"/>
        </w:rPr>
        <w:t xml:space="preserve">     </w:t>
      </w:r>
      <w:r>
        <w:rPr>
          <w:rFonts w:ascii="Times New Roman" w:hAnsi="Times New Roman"/>
          <w:bCs/>
          <w:sz w:val="24"/>
          <w:szCs w:val="24"/>
        </w:rPr>
        <w:t xml:space="preserve">    </w:t>
      </w:r>
      <w:r w:rsidRPr="00361E7A">
        <w:rPr>
          <w:rFonts w:ascii="Times New Roman" w:hAnsi="Times New Roman"/>
          <w:bCs/>
          <w:sz w:val="24"/>
          <w:szCs w:val="24"/>
        </w:rPr>
        <w:t>9) В 20</w:t>
      </w:r>
      <w:r>
        <w:rPr>
          <w:rFonts w:ascii="Times New Roman" w:hAnsi="Times New Roman"/>
          <w:bCs/>
          <w:sz w:val="24"/>
          <w:szCs w:val="24"/>
        </w:rPr>
        <w:t xml:space="preserve">25 году - Реализация проекта - </w:t>
      </w:r>
      <w:r w:rsidRPr="00361E7A">
        <w:rPr>
          <w:rFonts w:ascii="Times New Roman" w:hAnsi="Times New Roman"/>
          <w:bCs/>
          <w:sz w:val="24"/>
          <w:szCs w:val="24"/>
        </w:rPr>
        <w:t xml:space="preserve">«Бюджетный дом» </w:t>
      </w:r>
      <w:r>
        <w:rPr>
          <w:rFonts w:ascii="Times New Roman" w:hAnsi="Times New Roman"/>
          <w:bCs/>
          <w:sz w:val="24"/>
          <w:szCs w:val="24"/>
        </w:rPr>
        <w:t>- с</w:t>
      </w:r>
      <w:r w:rsidRPr="00E31D99">
        <w:rPr>
          <w:rFonts w:ascii="Times New Roman" w:hAnsi="Times New Roman"/>
          <w:sz w:val="24"/>
          <w:szCs w:val="24"/>
        </w:rPr>
        <w:t xml:space="preserve">троительство в с. Володино, 2 благоустроенные квартиры </w:t>
      </w:r>
    </w:p>
    <w:p w:rsidR="00441822" w:rsidRPr="00D41867"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Обязательства по заработной плате педагогическим работникам общеобразовательных организаций в 2024 году выполнены на 100%. </w:t>
      </w:r>
    </w:p>
    <w:p w:rsidR="00441822" w:rsidRPr="00AF4E1A" w:rsidRDefault="00441822" w:rsidP="00685CEB">
      <w:pPr>
        <w:spacing w:after="0" w:line="240" w:lineRule="auto"/>
        <w:ind w:firstLine="708"/>
        <w:jc w:val="both"/>
        <w:rPr>
          <w:rFonts w:ascii="Times New Roman" w:hAnsi="Times New Roman"/>
          <w:bCs/>
          <w:sz w:val="24"/>
          <w:szCs w:val="24"/>
        </w:rPr>
      </w:pPr>
      <w:r w:rsidRPr="00AF4E1A">
        <w:rPr>
          <w:rFonts w:ascii="Times New Roman" w:hAnsi="Times New Roman"/>
          <w:bCs/>
          <w:sz w:val="24"/>
          <w:szCs w:val="24"/>
        </w:rPr>
        <w:t>Школьные спортивные клубы: все 10 школ включены во Всероссийский реестр ШСК по видам спорта: футбол, волейбол, баскетбол, легкая атлетика, лыжные гонки, настольный теннис. Занимается 445 детей.</w:t>
      </w:r>
    </w:p>
    <w:p w:rsidR="00441822" w:rsidRPr="00AF4E1A" w:rsidRDefault="00441822" w:rsidP="00685CEB">
      <w:pPr>
        <w:spacing w:after="0" w:line="240" w:lineRule="auto"/>
        <w:ind w:firstLine="709"/>
        <w:jc w:val="both"/>
        <w:rPr>
          <w:rFonts w:ascii="Times New Roman" w:hAnsi="Times New Roman"/>
          <w:sz w:val="24"/>
          <w:szCs w:val="24"/>
        </w:rPr>
      </w:pPr>
      <w:r w:rsidRPr="00AF4E1A">
        <w:rPr>
          <w:rFonts w:ascii="Times New Roman" w:hAnsi="Times New Roman"/>
          <w:bCs/>
          <w:sz w:val="24"/>
          <w:szCs w:val="24"/>
        </w:rPr>
        <w:t>3 школы (МБОУ «Кривошеинская СОШ им. Героя Советского Союза Ф.М. Зинченко», МБОУ «</w:t>
      </w:r>
      <w:proofErr w:type="spellStart"/>
      <w:r w:rsidRPr="00AF4E1A">
        <w:rPr>
          <w:rFonts w:ascii="Times New Roman" w:hAnsi="Times New Roman"/>
          <w:bCs/>
          <w:sz w:val="24"/>
          <w:szCs w:val="24"/>
        </w:rPr>
        <w:t>Володинская</w:t>
      </w:r>
      <w:proofErr w:type="spellEnd"/>
      <w:r w:rsidRPr="00AF4E1A">
        <w:rPr>
          <w:rFonts w:ascii="Times New Roman" w:hAnsi="Times New Roman"/>
          <w:bCs/>
          <w:sz w:val="24"/>
          <w:szCs w:val="24"/>
        </w:rPr>
        <w:t xml:space="preserve"> СОШ, МБОУ «</w:t>
      </w:r>
      <w:proofErr w:type="spellStart"/>
      <w:r w:rsidRPr="00AF4E1A">
        <w:rPr>
          <w:rFonts w:ascii="Times New Roman" w:hAnsi="Times New Roman"/>
          <w:bCs/>
          <w:sz w:val="24"/>
          <w:szCs w:val="24"/>
        </w:rPr>
        <w:t>Пудовская</w:t>
      </w:r>
      <w:proofErr w:type="spellEnd"/>
      <w:r w:rsidRPr="00AF4E1A">
        <w:rPr>
          <w:rFonts w:ascii="Times New Roman" w:hAnsi="Times New Roman"/>
          <w:bCs/>
          <w:sz w:val="24"/>
          <w:szCs w:val="24"/>
        </w:rPr>
        <w:t xml:space="preserve"> СОШ») участвует во Всероссийском проекте «Футбол в школе»</w:t>
      </w:r>
      <w:r w:rsidRPr="00AF4E1A">
        <w:rPr>
          <w:rFonts w:ascii="Times New Roman" w:hAnsi="Times New Roman"/>
          <w:sz w:val="24"/>
          <w:szCs w:val="24"/>
        </w:rPr>
        <w:t xml:space="preserve"> с охватом 225 обучающихся.</w:t>
      </w:r>
    </w:p>
    <w:p w:rsidR="00441822" w:rsidRPr="00AF4E1A" w:rsidRDefault="00441822" w:rsidP="00685CEB">
      <w:pPr>
        <w:spacing w:after="0" w:line="240" w:lineRule="auto"/>
        <w:ind w:firstLine="709"/>
        <w:rPr>
          <w:rFonts w:ascii="Times New Roman" w:hAnsi="Times New Roman"/>
          <w:sz w:val="24"/>
          <w:szCs w:val="24"/>
        </w:rPr>
      </w:pPr>
      <w:r w:rsidRPr="00AF4E1A">
        <w:rPr>
          <w:rFonts w:ascii="Times New Roman" w:hAnsi="Times New Roman"/>
          <w:sz w:val="24"/>
          <w:szCs w:val="24"/>
        </w:rPr>
        <w:t>На базе МБОУ ДО «Кривошеинская спортивная школа» действует муниципальный центр тестирования по выполнению норм «ГТО».</w:t>
      </w:r>
    </w:p>
    <w:p w:rsidR="00441822" w:rsidRPr="00AF4E1A" w:rsidRDefault="00441822" w:rsidP="00685CEB">
      <w:pPr>
        <w:spacing w:after="0" w:line="240" w:lineRule="auto"/>
        <w:ind w:firstLine="708"/>
        <w:jc w:val="both"/>
        <w:rPr>
          <w:rFonts w:ascii="Times New Roman" w:hAnsi="Times New Roman"/>
          <w:color w:val="FF0000"/>
          <w:sz w:val="24"/>
          <w:szCs w:val="24"/>
        </w:rPr>
      </w:pPr>
      <w:r w:rsidRPr="00AF4E1A">
        <w:rPr>
          <w:rFonts w:ascii="Times New Roman" w:hAnsi="Times New Roman"/>
          <w:sz w:val="24"/>
          <w:szCs w:val="24"/>
        </w:rPr>
        <w:t xml:space="preserve">Площадки для сдачи норм «ГТО» имеются в </w:t>
      </w:r>
      <w:proofErr w:type="spellStart"/>
      <w:r w:rsidRPr="00AF4E1A">
        <w:rPr>
          <w:rFonts w:ascii="Times New Roman" w:hAnsi="Times New Roman"/>
          <w:sz w:val="24"/>
          <w:szCs w:val="24"/>
        </w:rPr>
        <w:t>Кривошеинской</w:t>
      </w:r>
      <w:proofErr w:type="spellEnd"/>
      <w:r w:rsidRPr="00AF4E1A">
        <w:rPr>
          <w:rFonts w:ascii="Times New Roman" w:hAnsi="Times New Roman"/>
          <w:sz w:val="24"/>
          <w:szCs w:val="24"/>
        </w:rPr>
        <w:t xml:space="preserve">, Красноярской, </w:t>
      </w:r>
      <w:proofErr w:type="spellStart"/>
      <w:r w:rsidRPr="00AF4E1A">
        <w:rPr>
          <w:rFonts w:ascii="Times New Roman" w:hAnsi="Times New Roman"/>
          <w:sz w:val="24"/>
          <w:szCs w:val="24"/>
        </w:rPr>
        <w:t>Володинской</w:t>
      </w:r>
      <w:proofErr w:type="spellEnd"/>
      <w:r w:rsidRPr="00AF4E1A">
        <w:rPr>
          <w:rFonts w:ascii="Times New Roman" w:hAnsi="Times New Roman"/>
          <w:sz w:val="24"/>
          <w:szCs w:val="24"/>
        </w:rPr>
        <w:t xml:space="preserve">, </w:t>
      </w:r>
      <w:proofErr w:type="spellStart"/>
      <w:r w:rsidRPr="00AF4E1A">
        <w:rPr>
          <w:rFonts w:ascii="Times New Roman" w:hAnsi="Times New Roman"/>
          <w:sz w:val="24"/>
          <w:szCs w:val="24"/>
        </w:rPr>
        <w:t>Новокривошеинской</w:t>
      </w:r>
      <w:proofErr w:type="spellEnd"/>
      <w:r w:rsidRPr="00AF4E1A">
        <w:rPr>
          <w:rFonts w:ascii="Times New Roman" w:hAnsi="Times New Roman"/>
          <w:sz w:val="24"/>
          <w:szCs w:val="24"/>
        </w:rPr>
        <w:t xml:space="preserve">, Петровской, </w:t>
      </w:r>
      <w:proofErr w:type="spellStart"/>
      <w:r w:rsidRPr="00AF4E1A">
        <w:rPr>
          <w:rFonts w:ascii="Times New Roman" w:hAnsi="Times New Roman"/>
          <w:sz w:val="24"/>
          <w:szCs w:val="24"/>
        </w:rPr>
        <w:t>Иштанской</w:t>
      </w:r>
      <w:proofErr w:type="spellEnd"/>
      <w:r w:rsidRPr="00AF4E1A">
        <w:rPr>
          <w:rFonts w:ascii="Times New Roman" w:hAnsi="Times New Roman"/>
          <w:sz w:val="24"/>
          <w:szCs w:val="24"/>
        </w:rPr>
        <w:t xml:space="preserve">, </w:t>
      </w:r>
      <w:proofErr w:type="spellStart"/>
      <w:r w:rsidRPr="00AF4E1A">
        <w:rPr>
          <w:rFonts w:ascii="Times New Roman" w:hAnsi="Times New Roman"/>
          <w:sz w:val="24"/>
          <w:szCs w:val="24"/>
        </w:rPr>
        <w:t>Пудовской</w:t>
      </w:r>
      <w:proofErr w:type="spellEnd"/>
      <w:r w:rsidRPr="00AF4E1A">
        <w:rPr>
          <w:rFonts w:ascii="Times New Roman" w:hAnsi="Times New Roman"/>
          <w:sz w:val="24"/>
          <w:szCs w:val="24"/>
        </w:rPr>
        <w:t xml:space="preserve"> и Никольской школах.</w:t>
      </w:r>
    </w:p>
    <w:p w:rsidR="00441822" w:rsidRDefault="00441822" w:rsidP="00685CEB">
      <w:pPr>
        <w:spacing w:after="0" w:line="240" w:lineRule="auto"/>
        <w:ind w:firstLine="709"/>
        <w:jc w:val="both"/>
        <w:rPr>
          <w:rFonts w:ascii="Times New Roman" w:hAnsi="Times New Roman"/>
          <w:sz w:val="24"/>
          <w:szCs w:val="24"/>
        </w:rPr>
      </w:pPr>
      <w:r w:rsidRPr="00AF4E1A">
        <w:rPr>
          <w:rFonts w:ascii="Times New Roman" w:hAnsi="Times New Roman"/>
          <w:sz w:val="24"/>
          <w:szCs w:val="24"/>
        </w:rPr>
        <w:t>В рамках реализации воспитательной работы в школах работают 5 советников, заместителей директоров по воспитанию, активно действуют волонтёрские отряды</w:t>
      </w:r>
      <w:r>
        <w:rPr>
          <w:rFonts w:ascii="Times New Roman" w:hAnsi="Times New Roman"/>
          <w:sz w:val="24"/>
          <w:szCs w:val="24"/>
        </w:rPr>
        <w:t xml:space="preserve"> «Орлята России», «Движение Первых». Каждый понедельник в школах проводят торжественные линейки с выполнением церемониала поднятия Государственного флага России, с исполнением Гимна России.</w:t>
      </w:r>
    </w:p>
    <w:p w:rsidR="00441822" w:rsidRDefault="00441822" w:rsidP="00685CEB">
      <w:pPr>
        <w:spacing w:after="0" w:line="240" w:lineRule="auto"/>
        <w:jc w:val="both"/>
        <w:rPr>
          <w:rFonts w:ascii="Times New Roman" w:hAnsi="Times New Roman"/>
          <w:sz w:val="24"/>
          <w:szCs w:val="24"/>
        </w:rPr>
      </w:pPr>
      <w:r>
        <w:rPr>
          <w:rFonts w:ascii="Times New Roman" w:hAnsi="Times New Roman"/>
          <w:sz w:val="24"/>
          <w:szCs w:val="24"/>
        </w:rPr>
        <w:t>Создание комфортных и безопасных условий в общеобразовательных учреждениях.</w:t>
      </w:r>
    </w:p>
    <w:p w:rsidR="00441822"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Из средств местного бюджета школам в 2024 году выделено 300</w:t>
      </w:r>
      <w:r w:rsidR="00D4359A">
        <w:rPr>
          <w:rFonts w:ascii="Times New Roman" w:hAnsi="Times New Roman"/>
          <w:sz w:val="24"/>
          <w:szCs w:val="24"/>
        </w:rPr>
        <w:t xml:space="preserve"> </w:t>
      </w:r>
      <w:r>
        <w:rPr>
          <w:rFonts w:ascii="Times New Roman" w:hAnsi="Times New Roman"/>
          <w:sz w:val="24"/>
          <w:szCs w:val="24"/>
        </w:rPr>
        <w:t>000 рублей на реализацию мероприятий муниципальных программ:</w:t>
      </w:r>
      <w:r w:rsidRPr="009374CA">
        <w:rPr>
          <w:rFonts w:ascii="Times New Roman" w:hAnsi="Times New Roman"/>
          <w:sz w:val="24"/>
          <w:szCs w:val="24"/>
        </w:rPr>
        <w:t xml:space="preserve"> </w:t>
      </w:r>
      <w:r>
        <w:rPr>
          <w:rFonts w:ascii="Times New Roman" w:hAnsi="Times New Roman"/>
          <w:sz w:val="24"/>
          <w:szCs w:val="24"/>
        </w:rPr>
        <w:t xml:space="preserve">Формирование законопослушного поведения участников дорожного движения в МО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на 2023-2025 гг.», «Профилактика безнадзорности и правонарушений несовершеннолетних на территории Кривошеинского района на </w:t>
      </w:r>
      <w:r>
        <w:rPr>
          <w:rFonts w:ascii="Times New Roman" w:hAnsi="Times New Roman"/>
          <w:sz w:val="24"/>
          <w:szCs w:val="24"/>
        </w:rPr>
        <w:lastRenderedPageBreak/>
        <w:t xml:space="preserve">2023-2025 гг.», «Профилактика правонарушений и наркомании на 2023-2028 гг.». Особое внимание уделяется трудным подросткам, состоящим на учёте в комиссии по делам несовершеннолетних в 2024 году их 6 человек. В летний период 2024 года трудоустроено 60 обучающихся, в том числе подростки, находящиеся в трудной жизненной ситуации, состоящие на всех видах учёта, из многодетных и малообеспеченных семей. </w:t>
      </w:r>
    </w:p>
    <w:p w:rsidR="00441822" w:rsidRPr="00394C31" w:rsidRDefault="00441822" w:rsidP="00685CEB">
      <w:pPr>
        <w:pStyle w:val="formattext"/>
        <w:shd w:val="clear" w:color="auto" w:fill="FFFFFF"/>
        <w:spacing w:before="0" w:beforeAutospacing="0" w:after="0" w:afterAutospacing="0"/>
        <w:ind w:firstLine="480"/>
        <w:jc w:val="both"/>
        <w:textAlignment w:val="baseline"/>
      </w:pPr>
      <w:r w:rsidRPr="00394C31">
        <w:t xml:space="preserve">С </w:t>
      </w:r>
      <w:r>
        <w:t>2023 -</w:t>
      </w:r>
      <w:r w:rsidRPr="00394C31">
        <w:t>2024 учебного года школы приступили к внедрению единой модели профессиональной ориентации обучающихся. Еженедельно каждый четверг</w:t>
      </w:r>
      <w:r>
        <w:t>,</w:t>
      </w:r>
      <w:r w:rsidRPr="00394C31">
        <w:t xml:space="preserve"> </w:t>
      </w:r>
      <w:r>
        <w:t>в школах, в 6-11 классах</w:t>
      </w:r>
      <w:r w:rsidRPr="00394C31">
        <w:t xml:space="preserve"> проводятся </w:t>
      </w:r>
      <w:proofErr w:type="spellStart"/>
      <w:r w:rsidRPr="00394C31">
        <w:t>профориентационные</w:t>
      </w:r>
      <w:proofErr w:type="spellEnd"/>
      <w:r w:rsidRPr="00394C31">
        <w:t xml:space="preserve"> занятия «Россия Мои горизонты»</w:t>
      </w:r>
      <w:r>
        <w:t>.</w:t>
      </w:r>
    </w:p>
    <w:p w:rsidR="00441822" w:rsidRPr="0019528D" w:rsidRDefault="00441822" w:rsidP="00685CEB">
      <w:pPr>
        <w:spacing w:line="240" w:lineRule="auto"/>
        <w:ind w:firstLine="480"/>
        <w:jc w:val="both"/>
        <w:rPr>
          <w:rFonts w:ascii="Times New Roman" w:hAnsi="Times New Roman"/>
          <w:sz w:val="24"/>
          <w:szCs w:val="24"/>
        </w:rPr>
      </w:pPr>
      <w:r w:rsidRPr="0019528D">
        <w:rPr>
          <w:rFonts w:ascii="Times New Roman" w:hAnsi="Times New Roman"/>
          <w:sz w:val="24"/>
          <w:szCs w:val="24"/>
        </w:rPr>
        <w:t>В рамках программы «Модернизация школьных систем образования» в 2024 году начался капитальный ремонт МБОУ «</w:t>
      </w:r>
      <w:proofErr w:type="spellStart"/>
      <w:r w:rsidRPr="0019528D">
        <w:rPr>
          <w:rFonts w:ascii="Times New Roman" w:hAnsi="Times New Roman"/>
          <w:sz w:val="24"/>
          <w:szCs w:val="24"/>
        </w:rPr>
        <w:t>Пудовская</w:t>
      </w:r>
      <w:proofErr w:type="spellEnd"/>
      <w:r w:rsidRPr="0019528D">
        <w:rPr>
          <w:rFonts w:ascii="Times New Roman" w:hAnsi="Times New Roman"/>
          <w:sz w:val="24"/>
          <w:szCs w:val="24"/>
        </w:rPr>
        <w:t xml:space="preserve"> СОШ», срок окончания ремонта 01.08.2025 г. после капитального ремонта школа будет оснащена средствами обучения и воспитания, соответствующими современным условиям обучения. Во всех школах Кривошеинского района в 20</w:t>
      </w:r>
      <w:r w:rsidR="00300C20">
        <w:rPr>
          <w:rFonts w:ascii="Times New Roman" w:hAnsi="Times New Roman"/>
          <w:sz w:val="24"/>
          <w:szCs w:val="24"/>
        </w:rPr>
        <w:t>2</w:t>
      </w:r>
      <w:r w:rsidRPr="0019528D">
        <w:rPr>
          <w:rFonts w:ascii="Times New Roman" w:hAnsi="Times New Roman"/>
          <w:sz w:val="24"/>
          <w:szCs w:val="24"/>
        </w:rPr>
        <w:t xml:space="preserve">4 году велась работа по формированию единого образовательного пространства в соответствии с </w:t>
      </w:r>
      <w:proofErr w:type="spellStart"/>
      <w:r w:rsidRPr="0019528D">
        <w:rPr>
          <w:rFonts w:ascii="Times New Roman" w:hAnsi="Times New Roman"/>
          <w:sz w:val="24"/>
          <w:szCs w:val="24"/>
        </w:rPr>
        <w:t>брендбуками</w:t>
      </w:r>
      <w:proofErr w:type="spellEnd"/>
      <w:r w:rsidRPr="0019528D">
        <w:rPr>
          <w:rFonts w:ascii="Times New Roman" w:hAnsi="Times New Roman"/>
          <w:sz w:val="24"/>
          <w:szCs w:val="24"/>
        </w:rPr>
        <w:t xml:space="preserve">, установленными Министерством просвещения РФ: «Движение Первых», «Навигаторы детства», проект «Наши Герои» т. д. Во всех общеобразовательных учреждениях размещена Государственная символика, в соответствии с установленным образцом. В течение 2024 года и в летний период в рамках подготовки к новому учебному году проводилась целенаправленная работа по созданию безопасных условий для обучающихся. </w:t>
      </w:r>
    </w:p>
    <w:p w:rsidR="00441822" w:rsidRDefault="00441822" w:rsidP="00685CEB">
      <w:pPr>
        <w:tabs>
          <w:tab w:val="left" w:pos="720"/>
        </w:tabs>
        <w:spacing w:after="0" w:line="240" w:lineRule="auto"/>
        <w:ind w:firstLine="709"/>
        <w:jc w:val="both"/>
        <w:rPr>
          <w:rFonts w:ascii="PT Astra Serif" w:hAnsi="PT Astra Serif"/>
          <w:sz w:val="24"/>
          <w:szCs w:val="24"/>
        </w:rPr>
      </w:pPr>
      <w:r>
        <w:rPr>
          <w:rFonts w:ascii="PT Astra Serif" w:hAnsi="PT Astra Serif"/>
          <w:sz w:val="24"/>
          <w:szCs w:val="24"/>
        </w:rPr>
        <w:t>В 2024 году п</w:t>
      </w:r>
      <w:r w:rsidRPr="00EA4F56">
        <w:rPr>
          <w:rFonts w:ascii="PT Astra Serif" w:hAnsi="PT Astra Serif"/>
          <w:sz w:val="24"/>
          <w:szCs w:val="24"/>
        </w:rPr>
        <w:t>одвоз обучающихся осуществляется в 7 школах, им</w:t>
      </w:r>
      <w:r>
        <w:rPr>
          <w:rFonts w:ascii="PT Astra Serif" w:hAnsi="PT Astra Serif"/>
          <w:sz w:val="24"/>
          <w:szCs w:val="24"/>
        </w:rPr>
        <w:t xml:space="preserve"> было</w:t>
      </w:r>
      <w:r w:rsidRPr="00EA4F56">
        <w:rPr>
          <w:rFonts w:ascii="PT Astra Serif" w:hAnsi="PT Astra Serif"/>
          <w:sz w:val="24"/>
          <w:szCs w:val="24"/>
        </w:rPr>
        <w:t xml:space="preserve"> охвачено 229 обучающихся. Для подвоза задействовано 11 автобусов. Все автобусы конструктивно соответствуют требованиям технического регламента школьного автобуса и срокам эксплуатации. На всех автобусах установлена система ГЛОНАС, </w:t>
      </w:r>
      <w:proofErr w:type="spellStart"/>
      <w:r w:rsidRPr="00EA4F56">
        <w:rPr>
          <w:rFonts w:ascii="PT Astra Serif" w:hAnsi="PT Astra Serif"/>
          <w:sz w:val="24"/>
          <w:szCs w:val="24"/>
        </w:rPr>
        <w:t>тахографы</w:t>
      </w:r>
      <w:proofErr w:type="spellEnd"/>
      <w:r w:rsidRPr="00EA4F56">
        <w:rPr>
          <w:rFonts w:ascii="PT Astra Serif" w:hAnsi="PT Astra Serif"/>
          <w:sz w:val="24"/>
          <w:szCs w:val="24"/>
        </w:rPr>
        <w:t>, камеры и видеорегистраторы. Все школьные автобусы оборудованы проблесковыми маячками.</w:t>
      </w:r>
      <w:r>
        <w:rPr>
          <w:rFonts w:ascii="PT Astra Serif" w:hAnsi="PT Astra Serif"/>
          <w:sz w:val="24"/>
          <w:szCs w:val="24"/>
        </w:rPr>
        <w:t xml:space="preserve"> В 2024 году автобусный парк школ обновился двумя автобусами для </w:t>
      </w:r>
      <w:proofErr w:type="spellStart"/>
      <w:r>
        <w:rPr>
          <w:rFonts w:ascii="PT Astra Serif" w:hAnsi="PT Astra Serif"/>
          <w:sz w:val="24"/>
          <w:szCs w:val="24"/>
        </w:rPr>
        <w:t>Кривошеинской</w:t>
      </w:r>
      <w:proofErr w:type="spellEnd"/>
      <w:r>
        <w:rPr>
          <w:rFonts w:ascii="PT Astra Serif" w:hAnsi="PT Astra Serif"/>
          <w:sz w:val="24"/>
          <w:szCs w:val="24"/>
        </w:rPr>
        <w:t xml:space="preserve"> и Петровской школ. </w:t>
      </w:r>
    </w:p>
    <w:p w:rsidR="00441822" w:rsidRPr="002971B3" w:rsidRDefault="002971B3" w:rsidP="00685CEB">
      <w:pPr>
        <w:tabs>
          <w:tab w:val="left" w:pos="6225"/>
        </w:tabs>
        <w:spacing w:after="0" w:line="240" w:lineRule="auto"/>
        <w:jc w:val="both"/>
        <w:rPr>
          <w:rFonts w:ascii="PT Astra Serif" w:hAnsi="PT Astra Serif"/>
          <w:i/>
          <w:sz w:val="24"/>
          <w:szCs w:val="24"/>
        </w:rPr>
      </w:pPr>
      <w:r>
        <w:rPr>
          <w:rFonts w:ascii="PT Astra Serif" w:hAnsi="PT Astra Serif"/>
          <w:sz w:val="24"/>
          <w:szCs w:val="24"/>
        </w:rPr>
        <w:t xml:space="preserve">            </w:t>
      </w:r>
      <w:r w:rsidR="00441822" w:rsidRPr="002971B3">
        <w:rPr>
          <w:rFonts w:ascii="PT Astra Serif" w:hAnsi="PT Astra Serif"/>
          <w:i/>
          <w:sz w:val="24"/>
          <w:szCs w:val="24"/>
        </w:rPr>
        <w:t>Организация горячего питания.</w:t>
      </w:r>
    </w:p>
    <w:p w:rsidR="00441822" w:rsidRPr="001E7A8E" w:rsidRDefault="00441822" w:rsidP="00685CEB">
      <w:pPr>
        <w:spacing w:after="0" w:line="240" w:lineRule="auto"/>
        <w:ind w:firstLine="709"/>
        <w:jc w:val="both"/>
        <w:rPr>
          <w:rFonts w:ascii="PT Astra Serif" w:hAnsi="PT Astra Serif"/>
          <w:sz w:val="24"/>
          <w:szCs w:val="24"/>
        </w:rPr>
      </w:pPr>
      <w:r w:rsidRPr="00A137DD">
        <w:rPr>
          <w:rFonts w:ascii="PT Astra Serif" w:hAnsi="PT Astra Serif"/>
          <w:sz w:val="24"/>
          <w:szCs w:val="24"/>
        </w:rPr>
        <w:t>В целях исполнения Указа Президента РФ организовано бесплатное здоровое горячее питание для обучающихся 1 - 4 классов (</w:t>
      </w:r>
      <w:r>
        <w:rPr>
          <w:rFonts w:ascii="PT Astra Serif" w:hAnsi="PT Astra Serif"/>
          <w:sz w:val="24"/>
          <w:szCs w:val="24"/>
        </w:rPr>
        <w:t xml:space="preserve">458 обучающихся), </w:t>
      </w:r>
      <w:r w:rsidRPr="00A137DD">
        <w:rPr>
          <w:rFonts w:ascii="PT Astra Serif" w:hAnsi="PT Astra Serif"/>
          <w:sz w:val="24"/>
          <w:szCs w:val="24"/>
        </w:rPr>
        <w:t xml:space="preserve">из средств ОБ и ФБ выделено </w:t>
      </w:r>
      <w:r w:rsidRPr="00A137DD">
        <w:rPr>
          <w:rFonts w:ascii="PT Astra Serif" w:hAnsi="PT Astra Serif" w:cs="Arial"/>
          <w:sz w:val="24"/>
          <w:szCs w:val="24"/>
        </w:rPr>
        <w:t xml:space="preserve">7 051 000,0 </w:t>
      </w:r>
      <w:r w:rsidRPr="00A137DD">
        <w:rPr>
          <w:rFonts w:ascii="PT Astra Serif" w:hAnsi="PT Astra Serif"/>
          <w:sz w:val="24"/>
          <w:szCs w:val="24"/>
        </w:rPr>
        <w:t xml:space="preserve">рублей. </w:t>
      </w:r>
      <w:r>
        <w:rPr>
          <w:rFonts w:ascii="PT Astra Serif" w:hAnsi="PT Astra Serif"/>
          <w:sz w:val="24"/>
          <w:szCs w:val="24"/>
        </w:rPr>
        <w:t xml:space="preserve"> В 2023/2024 учебном году </w:t>
      </w:r>
      <w:r w:rsidRPr="001E7A8E">
        <w:rPr>
          <w:rFonts w:ascii="PT Astra Serif" w:hAnsi="PT Astra Serif"/>
          <w:sz w:val="24"/>
          <w:szCs w:val="24"/>
        </w:rPr>
        <w:t>стоимость питания школьников 1-4 классов составляет 73,39 рублей.</w:t>
      </w:r>
    </w:p>
    <w:p w:rsidR="00441822" w:rsidRPr="00C6573A" w:rsidRDefault="00441822" w:rsidP="00685CEB">
      <w:pPr>
        <w:tabs>
          <w:tab w:val="left" w:pos="720"/>
        </w:tabs>
        <w:spacing w:line="240" w:lineRule="auto"/>
        <w:ind w:firstLine="709"/>
        <w:jc w:val="both"/>
        <w:rPr>
          <w:rFonts w:ascii="PT Astra Serif" w:hAnsi="PT Astra Serif"/>
          <w:sz w:val="24"/>
          <w:szCs w:val="24"/>
        </w:rPr>
      </w:pPr>
      <w:r w:rsidRPr="0019528D">
        <w:rPr>
          <w:rFonts w:ascii="Times New Roman" w:hAnsi="Times New Roman"/>
          <w:sz w:val="24"/>
          <w:szCs w:val="24"/>
        </w:rPr>
        <w:t>Школам из средств местного бюджета в 2024 году было выделено</w:t>
      </w:r>
      <w:r>
        <w:rPr>
          <w:rFonts w:ascii="Times New Roman" w:hAnsi="Times New Roman"/>
          <w:sz w:val="24"/>
          <w:szCs w:val="24"/>
          <w:shd w:val="clear" w:color="auto" w:fill="F7F7F7"/>
        </w:rPr>
        <w:t xml:space="preserve"> </w:t>
      </w:r>
      <w:r w:rsidRPr="00550137">
        <w:rPr>
          <w:rFonts w:ascii="Times New Roman" w:hAnsi="Times New Roman"/>
          <w:sz w:val="24"/>
          <w:szCs w:val="24"/>
        </w:rPr>
        <w:fldChar w:fldCharType="begin"/>
      </w:r>
      <w:r w:rsidRPr="00550137">
        <w:rPr>
          <w:rFonts w:ascii="Times New Roman" w:hAnsi="Times New Roman"/>
          <w:sz w:val="24"/>
          <w:szCs w:val="24"/>
        </w:rPr>
        <w:instrText xml:space="preserve"> =SUM(ABOVE) </w:instrText>
      </w:r>
      <w:r w:rsidRPr="00550137">
        <w:rPr>
          <w:rFonts w:ascii="Times New Roman" w:hAnsi="Times New Roman"/>
          <w:sz w:val="24"/>
          <w:szCs w:val="24"/>
        </w:rPr>
        <w:fldChar w:fldCharType="separate"/>
      </w:r>
      <w:r w:rsidRPr="00550137">
        <w:rPr>
          <w:rFonts w:ascii="Times New Roman" w:hAnsi="Times New Roman"/>
          <w:noProof/>
          <w:sz w:val="24"/>
          <w:szCs w:val="24"/>
        </w:rPr>
        <w:t>12 444 889,95</w:t>
      </w:r>
      <w:r w:rsidRPr="00550137">
        <w:rPr>
          <w:rFonts w:ascii="Times New Roman" w:hAnsi="Times New Roman"/>
          <w:sz w:val="24"/>
          <w:szCs w:val="24"/>
        </w:rPr>
        <w:fldChar w:fldCharType="end"/>
      </w:r>
      <w:r w:rsidRPr="00550137">
        <w:rPr>
          <w:rFonts w:ascii="Times New Roman" w:hAnsi="Times New Roman"/>
          <w:sz w:val="24"/>
          <w:szCs w:val="24"/>
        </w:rPr>
        <w:t xml:space="preserve"> рублей</w:t>
      </w:r>
      <w:r>
        <w:rPr>
          <w:rFonts w:ascii="Times New Roman" w:hAnsi="Times New Roman"/>
          <w:sz w:val="24"/>
          <w:szCs w:val="24"/>
        </w:rPr>
        <w:t xml:space="preserve"> на устранение предписаний надзорных органов и исполнений решений суда: частичная замена окон в </w:t>
      </w:r>
      <w:proofErr w:type="spellStart"/>
      <w:r>
        <w:rPr>
          <w:rFonts w:ascii="Times New Roman" w:hAnsi="Times New Roman"/>
          <w:sz w:val="24"/>
          <w:szCs w:val="24"/>
        </w:rPr>
        <w:t>Иштанской</w:t>
      </w:r>
      <w:proofErr w:type="spellEnd"/>
      <w:r>
        <w:rPr>
          <w:rFonts w:ascii="Times New Roman" w:hAnsi="Times New Roman"/>
          <w:sz w:val="24"/>
          <w:szCs w:val="24"/>
        </w:rPr>
        <w:t xml:space="preserve"> и Петровской школах. Замена кровли здания Никольской школы. Замена светильников в классах и прожекторов освещения спортивных залов в </w:t>
      </w:r>
      <w:proofErr w:type="spellStart"/>
      <w:r>
        <w:rPr>
          <w:rFonts w:ascii="Times New Roman" w:hAnsi="Times New Roman"/>
          <w:sz w:val="24"/>
          <w:szCs w:val="24"/>
        </w:rPr>
        <w:t>Володинской</w:t>
      </w:r>
      <w:proofErr w:type="spellEnd"/>
      <w:r>
        <w:rPr>
          <w:rFonts w:ascii="Times New Roman" w:hAnsi="Times New Roman"/>
          <w:sz w:val="24"/>
          <w:szCs w:val="24"/>
        </w:rPr>
        <w:t xml:space="preserve">, Малиновской, </w:t>
      </w:r>
      <w:proofErr w:type="spellStart"/>
      <w:r>
        <w:rPr>
          <w:rFonts w:ascii="Times New Roman" w:hAnsi="Times New Roman"/>
          <w:sz w:val="24"/>
          <w:szCs w:val="24"/>
        </w:rPr>
        <w:t>Иштанской</w:t>
      </w:r>
      <w:proofErr w:type="spellEnd"/>
      <w:r>
        <w:rPr>
          <w:rFonts w:ascii="Times New Roman" w:hAnsi="Times New Roman"/>
          <w:sz w:val="24"/>
          <w:szCs w:val="24"/>
        </w:rPr>
        <w:t>, Петровской школах. Замена дверей входной группы в Красноярской школе. Приобретение москитных сеток на окна в 3 школах. Ремонт полов и замена линолеума в классах, побелка межэтажных перекрытий и спортивных залов, приобретение посуды, кондитерских столов на пищеблоки, замена парт стульев для обучаю</w:t>
      </w:r>
      <w:r w:rsidR="00353659">
        <w:rPr>
          <w:rFonts w:ascii="Times New Roman" w:hAnsi="Times New Roman"/>
          <w:sz w:val="24"/>
          <w:szCs w:val="24"/>
        </w:rPr>
        <w:t>щихся, ремонт санитарных комнат.</w:t>
      </w:r>
    </w:p>
    <w:p w:rsidR="00441822" w:rsidRPr="00FF573C" w:rsidRDefault="00441822" w:rsidP="00685CEB">
      <w:pPr>
        <w:spacing w:after="0" w:line="240" w:lineRule="auto"/>
        <w:ind w:firstLine="709"/>
        <w:jc w:val="both"/>
        <w:rPr>
          <w:rFonts w:ascii="Times New Roman" w:hAnsi="Times New Roman"/>
          <w:b/>
          <w:sz w:val="24"/>
          <w:szCs w:val="24"/>
        </w:rPr>
      </w:pPr>
      <w:r w:rsidRPr="00FF573C">
        <w:rPr>
          <w:rFonts w:ascii="Times New Roman" w:hAnsi="Times New Roman"/>
          <w:b/>
          <w:sz w:val="24"/>
          <w:szCs w:val="24"/>
        </w:rPr>
        <w:t>Задачи на 2025 год:</w:t>
      </w:r>
    </w:p>
    <w:p w:rsidR="00441822"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-модернизация системы общего образования </w:t>
      </w:r>
      <w:r w:rsidR="00DF7F6B">
        <w:rPr>
          <w:rFonts w:ascii="Times New Roman" w:hAnsi="Times New Roman"/>
          <w:sz w:val="24"/>
          <w:szCs w:val="24"/>
        </w:rPr>
        <w:t>в муниципальном образовании</w:t>
      </w:r>
      <w:r>
        <w:rPr>
          <w:rFonts w:ascii="Times New Roman" w:hAnsi="Times New Roman"/>
          <w:sz w:val="24"/>
          <w:szCs w:val="24"/>
        </w:rPr>
        <w:t xml:space="preserve"> </w:t>
      </w:r>
      <w:proofErr w:type="spellStart"/>
      <w:r>
        <w:rPr>
          <w:rFonts w:ascii="Times New Roman" w:hAnsi="Times New Roman"/>
          <w:sz w:val="24"/>
          <w:szCs w:val="24"/>
        </w:rPr>
        <w:t>Кривошеинской</w:t>
      </w:r>
      <w:proofErr w:type="spellEnd"/>
      <w:r>
        <w:rPr>
          <w:rFonts w:ascii="Times New Roman" w:hAnsi="Times New Roman"/>
          <w:sz w:val="24"/>
          <w:szCs w:val="24"/>
        </w:rPr>
        <w:t xml:space="preserve"> </w:t>
      </w:r>
      <w:r w:rsidR="00DF7F6B">
        <w:rPr>
          <w:rFonts w:ascii="Times New Roman" w:hAnsi="Times New Roman"/>
          <w:sz w:val="24"/>
          <w:szCs w:val="24"/>
        </w:rPr>
        <w:t xml:space="preserve">муниципальный </w:t>
      </w:r>
      <w:r>
        <w:rPr>
          <w:rFonts w:ascii="Times New Roman" w:hAnsi="Times New Roman"/>
          <w:sz w:val="24"/>
          <w:szCs w:val="24"/>
        </w:rPr>
        <w:t>район</w:t>
      </w:r>
      <w:r w:rsidR="00DF7F6B">
        <w:rPr>
          <w:rFonts w:ascii="Times New Roman" w:hAnsi="Times New Roman"/>
          <w:sz w:val="24"/>
          <w:szCs w:val="24"/>
        </w:rPr>
        <w:t xml:space="preserve"> Томской области</w:t>
      </w:r>
      <w:r>
        <w:rPr>
          <w:rFonts w:ascii="Times New Roman" w:hAnsi="Times New Roman"/>
          <w:sz w:val="24"/>
          <w:szCs w:val="24"/>
        </w:rPr>
        <w:t>, направленная на повышение качества образования, перераспределение педагогических кадров, соответствие общеобразовательных учреждений современным требованиям;</w:t>
      </w:r>
    </w:p>
    <w:p w:rsidR="00441822"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компетентности педагогов в части преподаваемых предметов, в соответствии с ФГОС начального общего, основного общего, среднего общего образования;</w:t>
      </w:r>
    </w:p>
    <w:p w:rsidR="00441822"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-участие школ в национальных проектах «Молодёжь и дети», «Кадры», «Семья»;</w:t>
      </w:r>
    </w:p>
    <w:p w:rsidR="00441822" w:rsidRPr="005231CF" w:rsidRDefault="00441822" w:rsidP="00685CE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-выполнение мероприятий «Дорожной карты» в части повышения заработной платы педагогическим работникам </w:t>
      </w:r>
      <w:r w:rsidRPr="005231CF">
        <w:rPr>
          <w:rFonts w:ascii="Times New Roman" w:hAnsi="Times New Roman"/>
          <w:sz w:val="24"/>
          <w:szCs w:val="24"/>
        </w:rPr>
        <w:t xml:space="preserve">и достижение среднего показателя по заработной плате в 2025 году; </w:t>
      </w:r>
    </w:p>
    <w:p w:rsidR="00441822" w:rsidRPr="00324FD5" w:rsidRDefault="00441822" w:rsidP="00685CEB">
      <w:pPr>
        <w:spacing w:after="0" w:line="240" w:lineRule="auto"/>
        <w:rPr>
          <w:rFonts w:ascii="Times New Roman" w:hAnsi="Times New Roman"/>
          <w:b/>
          <w:color w:val="FF0000"/>
          <w:sz w:val="24"/>
          <w:szCs w:val="24"/>
        </w:rPr>
      </w:pPr>
    </w:p>
    <w:p w:rsidR="00441822" w:rsidRPr="002971B3" w:rsidRDefault="00441822" w:rsidP="00685CEB">
      <w:pPr>
        <w:spacing w:after="0" w:line="240" w:lineRule="auto"/>
        <w:ind w:firstLine="709"/>
        <w:rPr>
          <w:rFonts w:ascii="Times New Roman" w:hAnsi="Times New Roman"/>
          <w:b/>
          <w:sz w:val="26"/>
          <w:szCs w:val="26"/>
        </w:rPr>
      </w:pPr>
      <w:r w:rsidRPr="002971B3">
        <w:rPr>
          <w:rFonts w:ascii="Times New Roman" w:hAnsi="Times New Roman"/>
          <w:b/>
          <w:sz w:val="26"/>
          <w:szCs w:val="26"/>
        </w:rPr>
        <w:t>Дополнительное образование</w:t>
      </w:r>
    </w:p>
    <w:p w:rsidR="00441822" w:rsidRDefault="00441822" w:rsidP="00685CEB">
      <w:pPr>
        <w:spacing w:after="0" w:line="240" w:lineRule="auto"/>
        <w:jc w:val="both"/>
        <w:rPr>
          <w:rFonts w:ascii="Times New Roman" w:hAnsi="Times New Roman"/>
          <w:kern w:val="24"/>
          <w:sz w:val="24"/>
          <w:szCs w:val="24"/>
          <w:lang w:eastAsia="ar-SA"/>
        </w:rPr>
      </w:pPr>
      <w:r>
        <w:rPr>
          <w:rFonts w:ascii="Times New Roman" w:hAnsi="Times New Roman"/>
          <w:kern w:val="24"/>
          <w:sz w:val="24"/>
          <w:szCs w:val="24"/>
          <w:lang w:eastAsia="ar-SA"/>
        </w:rPr>
        <w:t xml:space="preserve">          </w:t>
      </w:r>
      <w:r w:rsidRPr="00D74331">
        <w:rPr>
          <w:rFonts w:ascii="Times New Roman" w:hAnsi="Times New Roman"/>
          <w:kern w:val="24"/>
          <w:sz w:val="24"/>
          <w:szCs w:val="24"/>
          <w:lang w:eastAsia="ar-SA"/>
        </w:rPr>
        <w:t xml:space="preserve">Дополнительное образование представлено тремя образовательными организациями с общим числом обучающихся с учётом посещения нескольких объединений – 1771 человека: Кривошеинская спортивная школа, Дом детского творчества, Детская школа искусств. В пяти школах района также реализуются программы дополнительного образования: </w:t>
      </w:r>
      <w:proofErr w:type="spellStart"/>
      <w:r w:rsidRPr="00D74331">
        <w:rPr>
          <w:rFonts w:ascii="Times New Roman" w:hAnsi="Times New Roman"/>
          <w:kern w:val="24"/>
          <w:sz w:val="24"/>
          <w:szCs w:val="24"/>
          <w:lang w:eastAsia="ar-SA"/>
        </w:rPr>
        <w:t>Володинская</w:t>
      </w:r>
      <w:proofErr w:type="spellEnd"/>
      <w:r w:rsidRPr="00D74331">
        <w:rPr>
          <w:rFonts w:ascii="Times New Roman" w:hAnsi="Times New Roman"/>
          <w:kern w:val="24"/>
          <w:sz w:val="24"/>
          <w:szCs w:val="24"/>
          <w:lang w:eastAsia="ar-SA"/>
        </w:rPr>
        <w:t xml:space="preserve">, Кривошеинская, </w:t>
      </w:r>
      <w:proofErr w:type="spellStart"/>
      <w:r w:rsidRPr="00D74331">
        <w:rPr>
          <w:rFonts w:ascii="Times New Roman" w:hAnsi="Times New Roman"/>
          <w:kern w:val="24"/>
          <w:sz w:val="24"/>
          <w:szCs w:val="24"/>
          <w:lang w:eastAsia="ar-SA"/>
        </w:rPr>
        <w:t>Иштанская</w:t>
      </w:r>
      <w:proofErr w:type="spellEnd"/>
      <w:r w:rsidRPr="00D74331">
        <w:rPr>
          <w:rFonts w:ascii="Times New Roman" w:hAnsi="Times New Roman"/>
          <w:kern w:val="24"/>
          <w:sz w:val="24"/>
          <w:szCs w:val="24"/>
          <w:lang w:eastAsia="ar-SA"/>
        </w:rPr>
        <w:t xml:space="preserve">, </w:t>
      </w:r>
      <w:proofErr w:type="spellStart"/>
      <w:r w:rsidRPr="00D74331">
        <w:rPr>
          <w:rFonts w:ascii="Times New Roman" w:hAnsi="Times New Roman"/>
          <w:kern w:val="24"/>
          <w:sz w:val="24"/>
          <w:szCs w:val="24"/>
          <w:lang w:eastAsia="ar-SA"/>
        </w:rPr>
        <w:t>Пудовская</w:t>
      </w:r>
      <w:proofErr w:type="spellEnd"/>
      <w:r w:rsidRPr="00D74331">
        <w:rPr>
          <w:rFonts w:ascii="Times New Roman" w:hAnsi="Times New Roman"/>
          <w:kern w:val="24"/>
          <w:sz w:val="24"/>
          <w:szCs w:val="24"/>
          <w:lang w:eastAsia="ar-SA"/>
        </w:rPr>
        <w:t xml:space="preserve">, </w:t>
      </w:r>
      <w:proofErr w:type="spellStart"/>
      <w:r w:rsidRPr="00D74331">
        <w:rPr>
          <w:rFonts w:ascii="Times New Roman" w:hAnsi="Times New Roman"/>
          <w:kern w:val="24"/>
          <w:sz w:val="24"/>
          <w:szCs w:val="24"/>
          <w:lang w:eastAsia="ar-SA"/>
        </w:rPr>
        <w:t>Белобугорская</w:t>
      </w:r>
      <w:proofErr w:type="spellEnd"/>
      <w:r w:rsidRPr="00D74331">
        <w:rPr>
          <w:rFonts w:ascii="Times New Roman" w:hAnsi="Times New Roman"/>
          <w:kern w:val="24"/>
          <w:sz w:val="24"/>
          <w:szCs w:val="24"/>
          <w:lang w:eastAsia="ar-SA"/>
        </w:rPr>
        <w:t>.</w:t>
      </w:r>
    </w:p>
    <w:p w:rsidR="00441822" w:rsidRPr="00FF573C" w:rsidRDefault="00441822" w:rsidP="00685CEB">
      <w:pPr>
        <w:spacing w:after="0" w:line="240" w:lineRule="auto"/>
        <w:jc w:val="both"/>
        <w:rPr>
          <w:rFonts w:ascii="Times New Roman" w:hAnsi="Times New Roman"/>
          <w:b/>
          <w:kern w:val="24"/>
          <w:sz w:val="24"/>
          <w:szCs w:val="24"/>
          <w:lang w:eastAsia="ar-SA"/>
        </w:rPr>
      </w:pPr>
      <w:r w:rsidRPr="00FF573C">
        <w:rPr>
          <w:rFonts w:ascii="Times New Roman" w:hAnsi="Times New Roman"/>
          <w:b/>
          <w:kern w:val="24"/>
          <w:sz w:val="24"/>
          <w:szCs w:val="24"/>
          <w:lang w:eastAsia="ar-SA"/>
        </w:rPr>
        <w:lastRenderedPageBreak/>
        <w:t>Основные задачи по реализации дополнительного образования в 2024 году:</w:t>
      </w:r>
    </w:p>
    <w:p w:rsidR="00441822" w:rsidRDefault="00441822" w:rsidP="00685CEB">
      <w:pPr>
        <w:spacing w:after="0" w:line="240" w:lineRule="auto"/>
        <w:jc w:val="both"/>
        <w:rPr>
          <w:rFonts w:ascii="Times New Roman" w:hAnsi="Times New Roman"/>
          <w:kern w:val="24"/>
          <w:sz w:val="24"/>
          <w:szCs w:val="24"/>
          <w:lang w:eastAsia="ar-SA"/>
        </w:rPr>
      </w:pPr>
      <w:r w:rsidRPr="00394C31">
        <w:rPr>
          <w:rFonts w:ascii="Times New Roman" w:hAnsi="Times New Roman"/>
          <w:kern w:val="24"/>
          <w:sz w:val="24"/>
          <w:szCs w:val="24"/>
          <w:lang w:eastAsia="ar-SA"/>
        </w:rPr>
        <w:t>-увеличение охвата детей программами дополнительного образования;</w:t>
      </w:r>
    </w:p>
    <w:p w:rsidR="00441822" w:rsidRDefault="00441822" w:rsidP="00685CEB">
      <w:pPr>
        <w:spacing w:after="0" w:line="240" w:lineRule="auto"/>
        <w:jc w:val="both"/>
        <w:rPr>
          <w:rFonts w:ascii="Times New Roman" w:hAnsi="Times New Roman"/>
          <w:kern w:val="24"/>
          <w:sz w:val="24"/>
          <w:szCs w:val="24"/>
          <w:lang w:eastAsia="ar-SA"/>
        </w:rPr>
      </w:pPr>
      <w:r>
        <w:rPr>
          <w:rFonts w:ascii="Times New Roman" w:hAnsi="Times New Roman"/>
          <w:kern w:val="24"/>
          <w:sz w:val="24"/>
          <w:szCs w:val="24"/>
          <w:lang w:eastAsia="ar-SA"/>
        </w:rPr>
        <w:t>-расширение спектра дополнительных общеразвивающих программ, направленных на гражданско-патриотическое воспитание, сохранение и укрепление здоровья детей от 5 до 18 лет;</w:t>
      </w:r>
    </w:p>
    <w:p w:rsidR="00441822" w:rsidRPr="0019528D" w:rsidRDefault="00441822" w:rsidP="00DF7F6B">
      <w:pPr>
        <w:spacing w:after="0" w:line="240" w:lineRule="auto"/>
        <w:jc w:val="both"/>
        <w:rPr>
          <w:rFonts w:ascii="Times New Roman" w:hAnsi="Times New Roman"/>
          <w:sz w:val="24"/>
          <w:szCs w:val="24"/>
        </w:rPr>
      </w:pPr>
      <w:r w:rsidRPr="0019528D">
        <w:rPr>
          <w:rFonts w:ascii="Times New Roman" w:hAnsi="Times New Roman"/>
          <w:kern w:val="24"/>
          <w:sz w:val="24"/>
          <w:szCs w:val="24"/>
          <w:lang w:eastAsia="ar-SA"/>
        </w:rPr>
        <w:t>-</w:t>
      </w:r>
      <w:r w:rsidR="00D4359A">
        <w:rPr>
          <w:rFonts w:ascii="Times New Roman" w:hAnsi="Times New Roman"/>
          <w:kern w:val="24"/>
          <w:sz w:val="24"/>
          <w:szCs w:val="24"/>
          <w:lang w:eastAsia="ar-SA"/>
        </w:rPr>
        <w:t xml:space="preserve"> </w:t>
      </w:r>
      <w:r w:rsidRPr="0019528D">
        <w:rPr>
          <w:rFonts w:ascii="Times New Roman" w:hAnsi="Times New Roman"/>
          <w:kern w:val="24"/>
          <w:sz w:val="24"/>
          <w:szCs w:val="24"/>
          <w:lang w:eastAsia="ar-SA"/>
        </w:rPr>
        <w:t xml:space="preserve">выполнение мероприятий «Дорожной карты» в части повышения заработной платы педагогическим работникам дополнительного образования </w:t>
      </w:r>
      <w:r w:rsidRPr="0019528D">
        <w:rPr>
          <w:rFonts w:ascii="Times New Roman" w:hAnsi="Times New Roman"/>
          <w:sz w:val="24"/>
          <w:szCs w:val="24"/>
        </w:rPr>
        <w:t xml:space="preserve">и достижение среднего показателя по заработной плате в 2025 году; </w:t>
      </w:r>
    </w:p>
    <w:p w:rsidR="00441822" w:rsidRDefault="00441822" w:rsidP="00353659">
      <w:pPr>
        <w:pStyle w:val="formattext"/>
        <w:shd w:val="clear" w:color="auto" w:fill="FFFFFF"/>
        <w:spacing w:before="0" w:beforeAutospacing="0" w:after="0" w:afterAutospacing="0"/>
        <w:ind w:firstLine="480"/>
        <w:jc w:val="both"/>
        <w:textAlignment w:val="baseline"/>
        <w:rPr>
          <w:bCs/>
        </w:rPr>
      </w:pPr>
      <w:r>
        <w:rPr>
          <w:bCs/>
        </w:rPr>
        <w:t xml:space="preserve">        </w:t>
      </w:r>
      <w:r w:rsidRPr="0016409D">
        <w:rPr>
          <w:bCs/>
        </w:rPr>
        <w:t>Сохранность контингента в учреждениях дополнительного образования варьируется от 80% до 100%. Сохранность контингента практически во всех учреждениях не стабильна. Общий отсев составил примерно</w:t>
      </w:r>
      <w:r w:rsidR="00353659">
        <w:rPr>
          <w:bCs/>
        </w:rPr>
        <w:t xml:space="preserve"> </w:t>
      </w:r>
      <w:r w:rsidRPr="0016409D">
        <w:rPr>
          <w:bCs/>
        </w:rPr>
        <w:t>3 %, что не превышает допустимой нормы в соответствии с муниципальным заданием.</w:t>
      </w:r>
      <w:r>
        <w:rPr>
          <w:bCs/>
        </w:rPr>
        <w:t xml:space="preserve"> </w:t>
      </w:r>
      <w:r w:rsidRPr="0016409D">
        <w:rPr>
          <w:bCs/>
        </w:rPr>
        <w:t>Расширяя спектр дополнительного образования, ежегодно разрабатываются новые дополнительные общеобразовательные программы в соответствии с запросами детей и их родителей. В рамках регионального проекта «Успех каждого ребенка» национального проек</w:t>
      </w:r>
      <w:r>
        <w:rPr>
          <w:bCs/>
        </w:rPr>
        <w:t>та «Образование» было создано 33</w:t>
      </w:r>
      <w:r w:rsidRPr="0016409D">
        <w:rPr>
          <w:bCs/>
        </w:rPr>
        <w:t>5 новых мест дополнительного образования детей в 8-ми образовательных организациях, для реализации дополнительных общеразвивающих программ по 5 направлениям (техническая, естественнонаучная, художественная, физкультурно-спортивная, социально-гуманитарная) за период действия проекта с 2019-2024 гг.</w:t>
      </w:r>
      <w:r>
        <w:rPr>
          <w:bCs/>
        </w:rPr>
        <w:t xml:space="preserve">, на эти цели из средств Федерального и областного бюджетов было выделено и освоено </w:t>
      </w:r>
      <w:r w:rsidRPr="002104C1">
        <w:rPr>
          <w:bCs/>
        </w:rPr>
        <w:t>3 516 095,60</w:t>
      </w:r>
      <w:r>
        <w:rPr>
          <w:bCs/>
        </w:rPr>
        <w:t xml:space="preserve"> рублей.</w:t>
      </w:r>
    </w:p>
    <w:p w:rsidR="00441822" w:rsidRPr="002971B3" w:rsidRDefault="00441822" w:rsidP="00353659">
      <w:pPr>
        <w:spacing w:after="0" w:line="240" w:lineRule="auto"/>
        <w:ind w:firstLine="708"/>
        <w:jc w:val="both"/>
        <w:rPr>
          <w:rFonts w:ascii="Times New Roman" w:hAnsi="Times New Roman"/>
          <w:sz w:val="24"/>
          <w:szCs w:val="24"/>
        </w:rPr>
      </w:pPr>
      <w:r w:rsidRPr="002971B3">
        <w:rPr>
          <w:rFonts w:ascii="Times New Roman" w:hAnsi="Times New Roman"/>
          <w:sz w:val="24"/>
          <w:szCs w:val="24"/>
        </w:rPr>
        <w:t xml:space="preserve">Реализованы мероприятия «Дорожной карты» в части обязательств по заработанной плате педагогических работников дополнительного образования в 2024 году выполнены на 100%. Средняя заработная плата дополнительного образования в 2024 году составила 53863,9 </w:t>
      </w:r>
      <w:proofErr w:type="gramStart"/>
      <w:r w:rsidRPr="002971B3">
        <w:rPr>
          <w:rFonts w:ascii="Times New Roman" w:hAnsi="Times New Roman"/>
          <w:sz w:val="24"/>
          <w:szCs w:val="24"/>
        </w:rPr>
        <w:t>рублей,  педагогов</w:t>
      </w:r>
      <w:proofErr w:type="gramEnd"/>
      <w:r w:rsidRPr="002971B3">
        <w:rPr>
          <w:rFonts w:ascii="Times New Roman" w:hAnsi="Times New Roman"/>
          <w:sz w:val="24"/>
          <w:szCs w:val="24"/>
        </w:rPr>
        <w:t xml:space="preserve"> 60358,7 рублей</w:t>
      </w:r>
    </w:p>
    <w:p w:rsidR="00441822" w:rsidRPr="002971B3" w:rsidRDefault="00441822" w:rsidP="00353659">
      <w:pPr>
        <w:spacing w:after="0" w:line="240" w:lineRule="auto"/>
        <w:ind w:firstLine="708"/>
        <w:jc w:val="both"/>
        <w:rPr>
          <w:rFonts w:ascii="Times New Roman" w:hAnsi="Times New Roman"/>
          <w:bCs/>
          <w:sz w:val="24"/>
          <w:szCs w:val="24"/>
        </w:rPr>
      </w:pPr>
      <w:r w:rsidRPr="002971B3">
        <w:rPr>
          <w:rFonts w:ascii="Times New Roman" w:hAnsi="Times New Roman"/>
          <w:bCs/>
          <w:sz w:val="24"/>
          <w:szCs w:val="24"/>
        </w:rPr>
        <w:t>Обучение детей в 2023-2024 учебном году осуществлялось по дополнительным образовательным программам по всем основным направлениям.</w:t>
      </w:r>
    </w:p>
    <w:p w:rsidR="00441822" w:rsidRPr="002971B3" w:rsidRDefault="00292D77" w:rsidP="00685CEB">
      <w:pPr>
        <w:spacing w:after="0" w:line="240" w:lineRule="auto"/>
        <w:jc w:val="both"/>
        <w:rPr>
          <w:rFonts w:ascii="Times New Roman" w:hAnsi="Times New Roman"/>
          <w:sz w:val="24"/>
          <w:szCs w:val="24"/>
          <w:shd w:val="clear" w:color="auto" w:fill="FFFFFF"/>
        </w:rPr>
      </w:pPr>
      <w:r w:rsidRPr="002971B3">
        <w:rPr>
          <w:rFonts w:ascii="Times New Roman" w:hAnsi="Times New Roman"/>
          <w:sz w:val="24"/>
          <w:szCs w:val="24"/>
        </w:rPr>
        <w:t xml:space="preserve"> </w:t>
      </w:r>
      <w:r w:rsidR="00441822" w:rsidRPr="002971B3">
        <w:rPr>
          <w:rFonts w:ascii="Times New Roman" w:hAnsi="Times New Roman"/>
          <w:sz w:val="24"/>
          <w:szCs w:val="24"/>
        </w:rPr>
        <w:t xml:space="preserve">   </w:t>
      </w:r>
      <w:r w:rsidR="00353659">
        <w:rPr>
          <w:rFonts w:ascii="Times New Roman" w:hAnsi="Times New Roman"/>
          <w:sz w:val="24"/>
          <w:szCs w:val="24"/>
          <w:shd w:val="clear" w:color="auto" w:fill="FFFFFF"/>
        </w:rPr>
        <w:t xml:space="preserve">     </w:t>
      </w:r>
      <w:r w:rsidR="00353659">
        <w:rPr>
          <w:rFonts w:ascii="Times New Roman" w:hAnsi="Times New Roman"/>
          <w:sz w:val="24"/>
          <w:szCs w:val="24"/>
          <w:shd w:val="clear" w:color="auto" w:fill="FFFFFF"/>
        </w:rPr>
        <w:tab/>
      </w:r>
      <w:r w:rsidR="00441822" w:rsidRPr="002971B3">
        <w:rPr>
          <w:rFonts w:ascii="Times New Roman" w:hAnsi="Times New Roman"/>
          <w:sz w:val="24"/>
          <w:szCs w:val="24"/>
          <w:shd w:val="clear" w:color="auto" w:fill="FFFFFF"/>
        </w:rPr>
        <w:t>П</w:t>
      </w:r>
      <w:r w:rsidR="00441822" w:rsidRPr="002971B3">
        <w:rPr>
          <w:rFonts w:ascii="Times New Roman" w:hAnsi="Times New Roman"/>
          <w:sz w:val="24"/>
          <w:szCs w:val="24"/>
        </w:rPr>
        <w:t>риоритетной задачей системы подготовки педагогических кадров дополнительного образования являлось повышение уровня их профессионализма, что достигалось через повышение квалификации, участие в профессиональных конкурсах («Педагог года - 2024», «Разработка внеурочных мероприятий по профориентации «Мастерская профориентации», «Рыцарь в образовании», «Сердце отдаю детям»).</w:t>
      </w:r>
    </w:p>
    <w:p w:rsidR="00441822" w:rsidRPr="002971B3" w:rsidRDefault="00441822" w:rsidP="00685CEB">
      <w:pPr>
        <w:spacing w:after="0" w:line="240" w:lineRule="auto"/>
        <w:jc w:val="both"/>
        <w:rPr>
          <w:rFonts w:ascii="Times New Roman" w:hAnsi="Times New Roman"/>
          <w:sz w:val="24"/>
          <w:szCs w:val="24"/>
        </w:rPr>
      </w:pPr>
      <w:r w:rsidRPr="002971B3">
        <w:rPr>
          <w:rFonts w:ascii="Times New Roman" w:hAnsi="Times New Roman"/>
          <w:sz w:val="24"/>
          <w:szCs w:val="24"/>
          <w:shd w:val="clear" w:color="auto" w:fill="FFFFFF"/>
        </w:rPr>
        <w:t xml:space="preserve">      </w:t>
      </w:r>
      <w:r w:rsidR="00353659">
        <w:rPr>
          <w:rFonts w:ascii="Times New Roman" w:hAnsi="Times New Roman"/>
          <w:sz w:val="24"/>
          <w:szCs w:val="24"/>
          <w:shd w:val="clear" w:color="auto" w:fill="FFFFFF"/>
        </w:rPr>
        <w:tab/>
      </w:r>
      <w:r w:rsidRPr="002971B3">
        <w:rPr>
          <w:rFonts w:ascii="Times New Roman" w:hAnsi="Times New Roman"/>
          <w:sz w:val="24"/>
          <w:szCs w:val="24"/>
          <w:shd w:val="clear" w:color="auto" w:fill="FFFFFF"/>
        </w:rPr>
        <w:t xml:space="preserve"> Общая п</w:t>
      </w:r>
      <w:r w:rsidRPr="002971B3">
        <w:rPr>
          <w:rFonts w:ascii="Times New Roman" w:hAnsi="Times New Roman"/>
          <w:sz w:val="24"/>
          <w:szCs w:val="24"/>
        </w:rPr>
        <w:t xml:space="preserve">лощадь учреждений дополнительно образования достаточна для проведения занятий, составляет – 149,89 </w:t>
      </w:r>
      <w:proofErr w:type="spellStart"/>
      <w:r w:rsidRPr="002971B3">
        <w:rPr>
          <w:rFonts w:ascii="Times New Roman" w:hAnsi="Times New Roman"/>
          <w:sz w:val="24"/>
          <w:szCs w:val="24"/>
        </w:rPr>
        <w:t>кв.м</w:t>
      </w:r>
      <w:proofErr w:type="spellEnd"/>
      <w:r w:rsidRPr="002971B3">
        <w:rPr>
          <w:rFonts w:ascii="Times New Roman" w:hAnsi="Times New Roman"/>
          <w:sz w:val="24"/>
          <w:szCs w:val="24"/>
        </w:rPr>
        <w:t>.</w:t>
      </w:r>
      <w:r w:rsidRPr="002971B3">
        <w:rPr>
          <w:rFonts w:ascii="Times New Roman" w:hAnsi="Times New Roman"/>
          <w:sz w:val="24"/>
          <w:szCs w:val="24"/>
        </w:rPr>
        <w:tab/>
      </w:r>
    </w:p>
    <w:p w:rsidR="00441822" w:rsidRPr="002971B3" w:rsidRDefault="00441822" w:rsidP="00685CEB">
      <w:pPr>
        <w:spacing w:after="0" w:line="240" w:lineRule="auto"/>
        <w:jc w:val="both"/>
        <w:rPr>
          <w:rFonts w:ascii="Times New Roman" w:hAnsi="Times New Roman"/>
          <w:sz w:val="24"/>
          <w:szCs w:val="24"/>
        </w:rPr>
      </w:pPr>
      <w:r w:rsidRPr="002971B3">
        <w:rPr>
          <w:rFonts w:ascii="Times New Roman" w:hAnsi="Times New Roman"/>
          <w:sz w:val="24"/>
          <w:szCs w:val="24"/>
        </w:rPr>
        <w:tab/>
        <w:t xml:space="preserve">В 2024 году в течение года и летний период в рамках подготовки к новому учебному 2024-2025 году из средств местного бюджета учреждениям дополнительного образования было выделено </w:t>
      </w:r>
      <w:r w:rsidRPr="00DF7F6B">
        <w:rPr>
          <w:rFonts w:ascii="Times New Roman" w:hAnsi="Times New Roman"/>
          <w:sz w:val="24"/>
          <w:szCs w:val="24"/>
        </w:rPr>
        <w:fldChar w:fldCharType="begin"/>
      </w:r>
      <w:r w:rsidRPr="00DF7F6B">
        <w:rPr>
          <w:rFonts w:ascii="Times New Roman" w:hAnsi="Times New Roman"/>
          <w:sz w:val="24"/>
          <w:szCs w:val="24"/>
        </w:rPr>
        <w:instrText xml:space="preserve"> =SUM(ABOVE) </w:instrText>
      </w:r>
      <w:r w:rsidRPr="00DF7F6B">
        <w:rPr>
          <w:rFonts w:ascii="Times New Roman" w:hAnsi="Times New Roman"/>
          <w:sz w:val="24"/>
          <w:szCs w:val="24"/>
        </w:rPr>
        <w:fldChar w:fldCharType="separate"/>
      </w:r>
      <w:r w:rsidRPr="00DF7F6B">
        <w:rPr>
          <w:rFonts w:ascii="Times New Roman" w:hAnsi="Times New Roman"/>
          <w:noProof/>
          <w:sz w:val="24"/>
          <w:szCs w:val="24"/>
        </w:rPr>
        <w:t>3528283,92</w:t>
      </w:r>
      <w:r w:rsidRPr="00DF7F6B">
        <w:rPr>
          <w:rFonts w:ascii="Times New Roman" w:hAnsi="Times New Roman"/>
          <w:sz w:val="24"/>
          <w:szCs w:val="24"/>
        </w:rPr>
        <w:fldChar w:fldCharType="end"/>
      </w:r>
      <w:r w:rsidRPr="002971B3">
        <w:rPr>
          <w:rFonts w:ascii="Times New Roman" w:hAnsi="Times New Roman"/>
          <w:sz w:val="24"/>
          <w:szCs w:val="24"/>
        </w:rPr>
        <w:t xml:space="preserve"> рублей.</w:t>
      </w:r>
      <w:r w:rsidRPr="002971B3">
        <w:rPr>
          <w:rFonts w:ascii="Times New Roman" w:hAnsi="Times New Roman"/>
          <w:sz w:val="24"/>
          <w:szCs w:val="24"/>
        </w:rPr>
        <w:tab/>
        <w:t xml:space="preserve">Средства израсходованы учреждениями на пополнение материально-технической базы, устранение предписаний надзорных органов: замену дверей входной группы в Доме детского творчества, ремонт полов, побелка межэтажных перекрытий, ремонт санитарных комнат, обустройство здания Детской школы искусств </w:t>
      </w:r>
      <w:proofErr w:type="spellStart"/>
      <w:r w:rsidRPr="002971B3">
        <w:rPr>
          <w:rFonts w:ascii="Times New Roman" w:hAnsi="Times New Roman"/>
          <w:sz w:val="24"/>
          <w:szCs w:val="24"/>
        </w:rPr>
        <w:t>молниезащитой</w:t>
      </w:r>
      <w:proofErr w:type="spellEnd"/>
      <w:r w:rsidRPr="002971B3">
        <w:rPr>
          <w:rFonts w:ascii="Times New Roman" w:hAnsi="Times New Roman"/>
          <w:sz w:val="24"/>
          <w:szCs w:val="24"/>
        </w:rPr>
        <w:t>, приобретение москитных сеток на окна и экранов на приборы отопления, замена мебели в учебных классах, приобретены музыкальные инструменты, спортивная форма, лыжные комплекты. (приложение3).</w:t>
      </w:r>
    </w:p>
    <w:p w:rsidR="00441822" w:rsidRPr="00FF573C" w:rsidRDefault="00441822" w:rsidP="00685CEB">
      <w:pPr>
        <w:spacing w:after="0" w:line="240" w:lineRule="auto"/>
        <w:jc w:val="both"/>
        <w:rPr>
          <w:rFonts w:ascii="Times New Roman" w:hAnsi="Times New Roman"/>
          <w:b/>
          <w:sz w:val="24"/>
          <w:szCs w:val="24"/>
        </w:rPr>
      </w:pPr>
      <w:r w:rsidRPr="00FF573C">
        <w:rPr>
          <w:rFonts w:ascii="Times New Roman" w:hAnsi="Times New Roman"/>
          <w:b/>
          <w:sz w:val="24"/>
          <w:szCs w:val="24"/>
        </w:rPr>
        <w:t>Задачи на 2025 год:</w:t>
      </w:r>
    </w:p>
    <w:p w:rsidR="00441822" w:rsidRPr="002971B3" w:rsidRDefault="00441822" w:rsidP="00685CEB">
      <w:pPr>
        <w:spacing w:after="0" w:line="240" w:lineRule="auto"/>
        <w:jc w:val="both"/>
        <w:rPr>
          <w:rFonts w:ascii="Times New Roman" w:hAnsi="Times New Roman"/>
          <w:sz w:val="24"/>
          <w:szCs w:val="24"/>
        </w:rPr>
      </w:pPr>
      <w:r w:rsidRPr="002971B3">
        <w:rPr>
          <w:rFonts w:ascii="Times New Roman" w:hAnsi="Times New Roman"/>
          <w:sz w:val="24"/>
          <w:szCs w:val="24"/>
        </w:rPr>
        <w:t>-увеличение охвата детей в возрасте от 5 до 18 лет программами дополнительного образования;</w:t>
      </w:r>
    </w:p>
    <w:p w:rsidR="00441822" w:rsidRPr="002971B3" w:rsidRDefault="00441822" w:rsidP="00685CEB">
      <w:pPr>
        <w:spacing w:after="0" w:line="240" w:lineRule="auto"/>
        <w:jc w:val="both"/>
        <w:rPr>
          <w:rFonts w:ascii="Times New Roman" w:hAnsi="Times New Roman"/>
          <w:sz w:val="24"/>
          <w:szCs w:val="24"/>
        </w:rPr>
      </w:pPr>
      <w:r w:rsidRPr="002971B3">
        <w:rPr>
          <w:rFonts w:ascii="Times New Roman" w:hAnsi="Times New Roman"/>
          <w:sz w:val="24"/>
          <w:szCs w:val="24"/>
        </w:rPr>
        <w:t>-активизация муниципального опорного центра МБОУ ДО «Дом детского творчества» по охвату детей дополнительными общеразвивающими программами;</w:t>
      </w:r>
    </w:p>
    <w:p w:rsidR="00441822" w:rsidRPr="002971B3" w:rsidRDefault="00441822" w:rsidP="00685CEB">
      <w:pPr>
        <w:spacing w:after="0" w:line="240" w:lineRule="auto"/>
        <w:jc w:val="both"/>
        <w:rPr>
          <w:rFonts w:ascii="Times New Roman" w:hAnsi="Times New Roman"/>
          <w:sz w:val="24"/>
          <w:szCs w:val="24"/>
        </w:rPr>
      </w:pPr>
      <w:r w:rsidRPr="002971B3">
        <w:rPr>
          <w:rFonts w:ascii="Times New Roman" w:hAnsi="Times New Roman"/>
          <w:sz w:val="24"/>
          <w:szCs w:val="24"/>
        </w:rPr>
        <w:t>-повышение компетентности педагогов дополнительного образования в разработке программ дополнительного образования;</w:t>
      </w:r>
    </w:p>
    <w:p w:rsidR="00441822" w:rsidRPr="002971B3" w:rsidRDefault="00441822" w:rsidP="00685CEB">
      <w:pPr>
        <w:spacing w:after="0" w:line="240" w:lineRule="auto"/>
        <w:ind w:firstLine="709"/>
        <w:jc w:val="both"/>
        <w:rPr>
          <w:rFonts w:ascii="Times New Roman" w:hAnsi="Times New Roman"/>
          <w:sz w:val="24"/>
          <w:szCs w:val="24"/>
        </w:rPr>
      </w:pPr>
      <w:r w:rsidRPr="002971B3">
        <w:rPr>
          <w:rFonts w:ascii="Times New Roman" w:hAnsi="Times New Roman"/>
          <w:sz w:val="24"/>
          <w:szCs w:val="24"/>
        </w:rPr>
        <w:t>-</w:t>
      </w:r>
      <w:r w:rsidR="00685CEB">
        <w:rPr>
          <w:rFonts w:ascii="Times New Roman" w:hAnsi="Times New Roman"/>
          <w:sz w:val="24"/>
          <w:szCs w:val="24"/>
        </w:rPr>
        <w:t xml:space="preserve"> </w:t>
      </w:r>
      <w:r w:rsidRPr="002971B3">
        <w:rPr>
          <w:rFonts w:ascii="Times New Roman" w:hAnsi="Times New Roman"/>
          <w:sz w:val="24"/>
          <w:szCs w:val="24"/>
        </w:rPr>
        <w:t>выполнение мероприятий «Дорожной карты» в части повышения заработной платы педагогическим работникам дополнительного образования и достижение среднего показателя п</w:t>
      </w:r>
      <w:r w:rsidR="001703C5" w:rsidRPr="002971B3">
        <w:rPr>
          <w:rFonts w:ascii="Times New Roman" w:hAnsi="Times New Roman"/>
          <w:sz w:val="24"/>
          <w:szCs w:val="24"/>
        </w:rPr>
        <w:t>о заработной плате в 2025 году.</w:t>
      </w:r>
    </w:p>
    <w:p w:rsidR="00E71A9B" w:rsidRPr="00163F4F" w:rsidRDefault="00E71A9B" w:rsidP="000D537D">
      <w:pPr>
        <w:spacing w:after="0" w:line="240" w:lineRule="auto"/>
        <w:jc w:val="both"/>
        <w:rPr>
          <w:rFonts w:ascii="Times New Roman" w:hAnsi="Times New Roman" w:cs="Times New Roman"/>
          <w:sz w:val="24"/>
          <w:szCs w:val="24"/>
        </w:rPr>
      </w:pPr>
    </w:p>
    <w:p w:rsidR="000D537D" w:rsidRPr="002971B3" w:rsidRDefault="000D537D" w:rsidP="00DF5A02">
      <w:pPr>
        <w:spacing w:after="0" w:line="240" w:lineRule="auto"/>
        <w:jc w:val="center"/>
        <w:rPr>
          <w:rFonts w:ascii="Times New Roman" w:hAnsi="Times New Roman" w:cs="Times New Roman"/>
          <w:b/>
          <w:sz w:val="26"/>
          <w:szCs w:val="26"/>
        </w:rPr>
      </w:pPr>
      <w:r w:rsidRPr="002971B3">
        <w:rPr>
          <w:rFonts w:ascii="Times New Roman" w:hAnsi="Times New Roman" w:cs="Times New Roman"/>
          <w:b/>
          <w:sz w:val="26"/>
          <w:szCs w:val="26"/>
        </w:rPr>
        <w:t>КУЛЬТУРА</w:t>
      </w:r>
    </w:p>
    <w:p w:rsidR="00D25F97" w:rsidRPr="00D25F97" w:rsidRDefault="00D25F97" w:rsidP="00D25F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2024 году </w:t>
      </w:r>
      <w:r w:rsidRPr="00D25F97">
        <w:rPr>
          <w:rFonts w:ascii="Times New Roman" w:eastAsia="Times New Roman" w:hAnsi="Times New Roman" w:cs="Times New Roman"/>
          <w:sz w:val="24"/>
          <w:szCs w:val="24"/>
        </w:rPr>
        <w:t xml:space="preserve">Муниципальное бюджетное учреждение культуры «Кривошеинская </w:t>
      </w:r>
      <w:proofErr w:type="spellStart"/>
      <w:r w:rsidRPr="00D25F97">
        <w:rPr>
          <w:rFonts w:ascii="Times New Roman" w:eastAsia="Times New Roman" w:hAnsi="Times New Roman" w:cs="Times New Roman"/>
          <w:sz w:val="24"/>
          <w:szCs w:val="24"/>
        </w:rPr>
        <w:t>межпоселенческая</w:t>
      </w:r>
      <w:proofErr w:type="spellEnd"/>
      <w:r w:rsidRPr="00D25F97">
        <w:rPr>
          <w:rFonts w:ascii="Times New Roman" w:eastAsia="Times New Roman" w:hAnsi="Times New Roman" w:cs="Times New Roman"/>
          <w:sz w:val="24"/>
          <w:szCs w:val="24"/>
        </w:rPr>
        <w:t xml:space="preserve"> централизованная клубная система» приняла участие в ХII Губернаторском фестивале народного творчества «Вместе мы – Россия» в 14 жанровых конкурсах, в 9 областных выставках </w:t>
      </w:r>
      <w:r w:rsidR="00353659">
        <w:rPr>
          <w:rFonts w:ascii="Times New Roman" w:eastAsia="Times New Roman" w:hAnsi="Times New Roman" w:cs="Times New Roman"/>
          <w:sz w:val="24"/>
          <w:szCs w:val="24"/>
        </w:rPr>
        <w:t>–</w:t>
      </w:r>
      <w:r w:rsidR="006B7BD1">
        <w:rPr>
          <w:rFonts w:ascii="Times New Roman" w:eastAsia="Times New Roman" w:hAnsi="Times New Roman" w:cs="Times New Roman"/>
          <w:sz w:val="24"/>
          <w:szCs w:val="24"/>
        </w:rPr>
        <w:t xml:space="preserve"> </w:t>
      </w:r>
      <w:r w:rsidRPr="00D25F97">
        <w:rPr>
          <w:rFonts w:ascii="Times New Roman" w:eastAsia="Times New Roman" w:hAnsi="Times New Roman" w:cs="Times New Roman"/>
          <w:sz w:val="24"/>
          <w:szCs w:val="24"/>
        </w:rPr>
        <w:t>конкурсах</w:t>
      </w:r>
      <w:r w:rsidR="00353659">
        <w:rPr>
          <w:rFonts w:ascii="Times New Roman" w:eastAsia="Times New Roman" w:hAnsi="Times New Roman" w:cs="Times New Roman"/>
          <w:sz w:val="24"/>
          <w:szCs w:val="24"/>
        </w:rPr>
        <w:t>,</w:t>
      </w:r>
      <w:r w:rsidRPr="00D25F97">
        <w:rPr>
          <w:rFonts w:ascii="Times New Roman" w:eastAsia="Times New Roman" w:hAnsi="Times New Roman" w:cs="Times New Roman"/>
          <w:sz w:val="24"/>
          <w:szCs w:val="24"/>
        </w:rPr>
        <w:t xml:space="preserve"> было предоставлено 146 работ декоративно прикладного творчества, от 127 народных умельцев ДПИ. </w:t>
      </w:r>
      <w:r w:rsidR="006B7BD1">
        <w:rPr>
          <w:rFonts w:ascii="Times New Roman" w:eastAsia="Times New Roman" w:hAnsi="Times New Roman" w:cs="Times New Roman"/>
          <w:sz w:val="24"/>
          <w:szCs w:val="24"/>
        </w:rPr>
        <w:t>По результатам</w:t>
      </w:r>
      <w:r w:rsidRPr="00D25F97">
        <w:rPr>
          <w:rFonts w:ascii="Times New Roman" w:eastAsia="Times New Roman" w:hAnsi="Times New Roman" w:cs="Times New Roman"/>
          <w:sz w:val="24"/>
          <w:szCs w:val="24"/>
        </w:rPr>
        <w:t xml:space="preserve"> </w:t>
      </w:r>
      <w:r w:rsidR="006B7BD1">
        <w:rPr>
          <w:rFonts w:ascii="Times New Roman" w:eastAsia="Times New Roman" w:hAnsi="Times New Roman" w:cs="Times New Roman"/>
          <w:sz w:val="24"/>
          <w:szCs w:val="24"/>
        </w:rPr>
        <w:t xml:space="preserve">фестиваля </w:t>
      </w:r>
      <w:r w:rsidRPr="00D25F97">
        <w:rPr>
          <w:rFonts w:ascii="Times New Roman" w:eastAsia="Times New Roman" w:hAnsi="Times New Roman" w:cs="Times New Roman"/>
          <w:sz w:val="24"/>
          <w:szCs w:val="24"/>
        </w:rPr>
        <w:t xml:space="preserve">награждены </w:t>
      </w:r>
      <w:r w:rsidRPr="00DF7F6B">
        <w:rPr>
          <w:rFonts w:ascii="Times New Roman" w:eastAsia="Times New Roman" w:hAnsi="Times New Roman" w:cs="Times New Roman"/>
          <w:sz w:val="24"/>
          <w:szCs w:val="24"/>
        </w:rPr>
        <w:t xml:space="preserve">дипломом Лауреата I степени и </w:t>
      </w:r>
      <w:r w:rsidRPr="00DF7F6B">
        <w:rPr>
          <w:rFonts w:ascii="Times New Roman" w:eastAsia="Times New Roman" w:hAnsi="Times New Roman" w:cs="Times New Roman"/>
          <w:sz w:val="24"/>
          <w:szCs w:val="24"/>
        </w:rPr>
        <w:lastRenderedPageBreak/>
        <w:t>призовым фондом 3 м</w:t>
      </w:r>
      <w:r w:rsidR="006B7BD1" w:rsidRPr="00DF7F6B">
        <w:rPr>
          <w:rFonts w:ascii="Times New Roman" w:eastAsia="Times New Roman" w:hAnsi="Times New Roman" w:cs="Times New Roman"/>
          <w:sz w:val="24"/>
          <w:szCs w:val="24"/>
        </w:rPr>
        <w:t>лн</w:t>
      </w:r>
      <w:r w:rsidRPr="00DF7F6B">
        <w:rPr>
          <w:rFonts w:ascii="Times New Roman" w:eastAsia="Times New Roman" w:hAnsi="Times New Roman" w:cs="Times New Roman"/>
          <w:sz w:val="24"/>
          <w:szCs w:val="24"/>
        </w:rPr>
        <w:t>. рублей</w:t>
      </w:r>
      <w:r w:rsidR="00B465E9" w:rsidRPr="00DF7F6B">
        <w:rPr>
          <w:rFonts w:ascii="Times New Roman" w:eastAsia="Times New Roman" w:hAnsi="Times New Roman" w:cs="Times New Roman"/>
          <w:sz w:val="24"/>
          <w:szCs w:val="24"/>
        </w:rPr>
        <w:t>,</w:t>
      </w:r>
      <w:r w:rsidRPr="00D25F97">
        <w:rPr>
          <w:rFonts w:ascii="Times New Roman" w:eastAsia="Times New Roman" w:hAnsi="Times New Roman" w:cs="Times New Roman"/>
          <w:sz w:val="24"/>
          <w:szCs w:val="24"/>
        </w:rPr>
        <w:t xml:space="preserve"> предназначенного на укрепление материально технической базы объектов культуры учреждения.</w:t>
      </w:r>
    </w:p>
    <w:p w:rsidR="00D25F97" w:rsidRPr="00D25F97" w:rsidRDefault="00D25F97" w:rsidP="00B465E9">
      <w:pPr>
        <w:spacing w:after="0" w:line="240" w:lineRule="auto"/>
        <w:ind w:firstLine="708"/>
        <w:jc w:val="both"/>
        <w:rPr>
          <w:rFonts w:ascii="Times New Roman" w:eastAsia="Times New Roman" w:hAnsi="Times New Roman" w:cs="Times New Roman"/>
          <w:sz w:val="24"/>
          <w:szCs w:val="24"/>
        </w:rPr>
      </w:pPr>
      <w:r w:rsidRPr="00D25F97">
        <w:rPr>
          <w:rFonts w:ascii="Times New Roman" w:eastAsia="Times New Roman" w:hAnsi="Times New Roman" w:cs="Times New Roman"/>
          <w:sz w:val="24"/>
          <w:szCs w:val="24"/>
        </w:rPr>
        <w:t xml:space="preserve">На эти средства, произвели полную замену пола в зрительном зале ЦКД «Космос», установили систему видео наблюдения и приобрели линолеум для дальнейшего ремонта пола в </w:t>
      </w:r>
      <w:proofErr w:type="spellStart"/>
      <w:r w:rsidRPr="00D25F97">
        <w:rPr>
          <w:rFonts w:ascii="Times New Roman" w:eastAsia="Times New Roman" w:hAnsi="Times New Roman" w:cs="Times New Roman"/>
          <w:sz w:val="24"/>
          <w:szCs w:val="24"/>
        </w:rPr>
        <w:t>Иштанском</w:t>
      </w:r>
      <w:proofErr w:type="spellEnd"/>
      <w:r w:rsidRPr="00D25F97">
        <w:rPr>
          <w:rFonts w:ascii="Times New Roman" w:eastAsia="Times New Roman" w:hAnsi="Times New Roman" w:cs="Times New Roman"/>
          <w:sz w:val="24"/>
          <w:szCs w:val="24"/>
        </w:rPr>
        <w:t xml:space="preserve"> СДК, установили ограждение вокруг Вознесенского СДК, произвели частичную замену сантехники и газового оборудования в </w:t>
      </w:r>
      <w:proofErr w:type="spellStart"/>
      <w:r w:rsidRPr="00D25F97">
        <w:rPr>
          <w:rFonts w:ascii="Times New Roman" w:eastAsia="Times New Roman" w:hAnsi="Times New Roman" w:cs="Times New Roman"/>
          <w:sz w:val="24"/>
          <w:szCs w:val="24"/>
        </w:rPr>
        <w:t>Пудовском</w:t>
      </w:r>
      <w:proofErr w:type="spellEnd"/>
      <w:r w:rsidRPr="00D25F97">
        <w:rPr>
          <w:rFonts w:ascii="Times New Roman" w:eastAsia="Times New Roman" w:hAnsi="Times New Roman" w:cs="Times New Roman"/>
          <w:sz w:val="24"/>
          <w:szCs w:val="24"/>
        </w:rPr>
        <w:t xml:space="preserve"> СДК, обновили сценическое оформление и одежду сцены в </w:t>
      </w:r>
      <w:proofErr w:type="spellStart"/>
      <w:r w:rsidRPr="00D25F97">
        <w:rPr>
          <w:rFonts w:ascii="Times New Roman" w:eastAsia="Times New Roman" w:hAnsi="Times New Roman" w:cs="Times New Roman"/>
          <w:sz w:val="24"/>
          <w:szCs w:val="24"/>
        </w:rPr>
        <w:t>Новокривошеинском</w:t>
      </w:r>
      <w:proofErr w:type="spellEnd"/>
      <w:r w:rsidRPr="00D25F97">
        <w:rPr>
          <w:rFonts w:ascii="Times New Roman" w:eastAsia="Times New Roman" w:hAnsi="Times New Roman" w:cs="Times New Roman"/>
          <w:sz w:val="24"/>
          <w:szCs w:val="24"/>
        </w:rPr>
        <w:t xml:space="preserve"> СДК, произвели косметический ремонт во всех объектах культуры.</w:t>
      </w:r>
    </w:p>
    <w:p w:rsidR="00D25F97" w:rsidRPr="00D25F97" w:rsidRDefault="00B465E9" w:rsidP="00B465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участия </w:t>
      </w:r>
      <w:r w:rsidR="00D25F97" w:rsidRPr="00D25F97">
        <w:rPr>
          <w:rFonts w:ascii="Times New Roman" w:eastAsia="Times New Roman" w:hAnsi="Times New Roman" w:cs="Times New Roman"/>
          <w:sz w:val="24"/>
          <w:szCs w:val="24"/>
        </w:rPr>
        <w:t>в областном конкурсе «На получение поощрения лучшими муниципальными учреждениями культуры Томской области и их работниками», в номинации</w:t>
      </w:r>
      <w:r w:rsidR="00D25F97" w:rsidRPr="00D25F97">
        <w:rPr>
          <w:rFonts w:ascii="Times New Roman" w:eastAsia="Times New Roman" w:hAnsi="Times New Roman" w:cs="Times New Roman"/>
          <w:b/>
          <w:sz w:val="24"/>
          <w:szCs w:val="24"/>
        </w:rPr>
        <w:t xml:space="preserve"> </w:t>
      </w:r>
      <w:r w:rsidR="00D25F97" w:rsidRPr="00D25F97">
        <w:rPr>
          <w:rFonts w:ascii="Times New Roman" w:eastAsia="Calibri" w:hAnsi="Times New Roman" w:cs="Times New Roman"/>
          <w:color w:val="000000"/>
          <w:sz w:val="24"/>
          <w:szCs w:val="24"/>
        </w:rPr>
        <w:t xml:space="preserve">«Сельский дом культуры» </w:t>
      </w:r>
      <w:proofErr w:type="spellStart"/>
      <w:r w:rsidR="00D25F97" w:rsidRPr="00D25F97">
        <w:rPr>
          <w:rFonts w:ascii="Times New Roman" w:eastAsia="Calibri" w:hAnsi="Times New Roman" w:cs="Times New Roman"/>
          <w:color w:val="000000"/>
          <w:sz w:val="24"/>
          <w:szCs w:val="24"/>
        </w:rPr>
        <w:t>Пудовский</w:t>
      </w:r>
      <w:proofErr w:type="spellEnd"/>
      <w:r w:rsidR="00D25F97" w:rsidRPr="00D25F97">
        <w:rPr>
          <w:rFonts w:ascii="Times New Roman" w:eastAsia="Calibri" w:hAnsi="Times New Roman" w:cs="Times New Roman"/>
          <w:color w:val="000000"/>
          <w:sz w:val="24"/>
          <w:szCs w:val="24"/>
        </w:rPr>
        <w:t xml:space="preserve"> СДК занял 1-ое место с призовым фондом 103 000 рублей.  На </w:t>
      </w:r>
      <w:r>
        <w:rPr>
          <w:rFonts w:ascii="Times New Roman" w:eastAsia="Calibri" w:hAnsi="Times New Roman" w:cs="Times New Roman"/>
          <w:color w:val="000000"/>
          <w:sz w:val="24"/>
          <w:szCs w:val="24"/>
        </w:rPr>
        <w:t xml:space="preserve">данные </w:t>
      </w:r>
      <w:r w:rsidR="00D25F97" w:rsidRPr="00D25F97">
        <w:rPr>
          <w:rFonts w:ascii="Times New Roman" w:eastAsia="Calibri" w:hAnsi="Times New Roman" w:cs="Times New Roman"/>
          <w:color w:val="000000"/>
          <w:sz w:val="24"/>
          <w:szCs w:val="24"/>
        </w:rPr>
        <w:t xml:space="preserve">средства </w:t>
      </w:r>
      <w:r w:rsidR="00D25F97" w:rsidRPr="00D25F97">
        <w:rPr>
          <w:rFonts w:ascii="Times New Roman" w:eastAsia="Times New Roman" w:hAnsi="Times New Roman" w:cs="Times New Roman"/>
          <w:sz w:val="24"/>
          <w:szCs w:val="24"/>
        </w:rPr>
        <w:t>приобретены: 3 двухканальные радиосистемы, 1 портативная радиосистема, утюг для сценических костюмов, канцелярские и хозяйственные принадлежности.</w:t>
      </w:r>
    </w:p>
    <w:p w:rsidR="00D25F97" w:rsidRPr="00D25F97" w:rsidRDefault="00D25F97" w:rsidP="00B465E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Также стали победителями в проекте </w:t>
      </w:r>
      <w:r w:rsidR="00B465E9">
        <w:rPr>
          <w:rFonts w:ascii="Times New Roman" w:eastAsia="Calibri" w:hAnsi="Times New Roman" w:cs="Times New Roman"/>
          <w:sz w:val="24"/>
          <w:szCs w:val="24"/>
        </w:rPr>
        <w:t>«Укрепление материально-</w:t>
      </w:r>
      <w:r w:rsidRPr="00D25F97">
        <w:rPr>
          <w:rFonts w:ascii="Times New Roman" w:eastAsia="Calibri" w:hAnsi="Times New Roman" w:cs="Times New Roman"/>
          <w:sz w:val="24"/>
          <w:szCs w:val="24"/>
        </w:rPr>
        <w:t xml:space="preserve">технической базы Домов культуры», в результате получена субсидия из федерального и областного бюджетов в размере 837 тыс. рублей при </w:t>
      </w:r>
      <w:proofErr w:type="spellStart"/>
      <w:r w:rsidRPr="00D25F97">
        <w:rPr>
          <w:rFonts w:ascii="Times New Roman" w:eastAsia="Calibri" w:hAnsi="Times New Roman" w:cs="Times New Roman"/>
          <w:sz w:val="24"/>
          <w:szCs w:val="24"/>
        </w:rPr>
        <w:t>софинансировании</w:t>
      </w:r>
      <w:proofErr w:type="spellEnd"/>
      <w:r w:rsidRPr="00D25F97">
        <w:rPr>
          <w:rFonts w:ascii="Times New Roman" w:eastAsia="Calibri" w:hAnsi="Times New Roman" w:cs="Times New Roman"/>
          <w:sz w:val="24"/>
          <w:szCs w:val="24"/>
        </w:rPr>
        <w:t xml:space="preserve"> из местного бюджета в размере 93 тыс. рублей</w:t>
      </w:r>
      <w:r w:rsidR="00353659">
        <w:rPr>
          <w:rFonts w:ascii="Times New Roman" w:eastAsia="Calibri" w:hAnsi="Times New Roman" w:cs="Times New Roman"/>
          <w:sz w:val="24"/>
          <w:szCs w:val="24"/>
        </w:rPr>
        <w:t>.</w:t>
      </w:r>
      <w:r w:rsidRPr="00D25F97">
        <w:rPr>
          <w:rFonts w:ascii="Times New Roman" w:eastAsia="Calibri" w:hAnsi="Times New Roman" w:cs="Times New Roman"/>
          <w:sz w:val="24"/>
          <w:szCs w:val="24"/>
        </w:rPr>
        <w:t xml:space="preserve"> </w:t>
      </w:r>
      <w:r w:rsidR="00353659">
        <w:rPr>
          <w:rFonts w:ascii="Times New Roman" w:eastAsia="Calibri" w:hAnsi="Times New Roman" w:cs="Times New Roman"/>
          <w:sz w:val="24"/>
          <w:szCs w:val="24"/>
        </w:rPr>
        <w:t>Н</w:t>
      </w:r>
      <w:r w:rsidRPr="00D25F97">
        <w:rPr>
          <w:rFonts w:ascii="Times New Roman" w:eastAsia="Calibri" w:hAnsi="Times New Roman" w:cs="Times New Roman"/>
          <w:sz w:val="24"/>
          <w:szCs w:val="24"/>
        </w:rPr>
        <w:t xml:space="preserve">а эти средства в </w:t>
      </w:r>
      <w:proofErr w:type="spellStart"/>
      <w:r w:rsidRPr="00D25F97">
        <w:rPr>
          <w:rFonts w:ascii="Times New Roman" w:eastAsia="Calibri" w:hAnsi="Times New Roman" w:cs="Times New Roman"/>
          <w:sz w:val="24"/>
          <w:szCs w:val="24"/>
        </w:rPr>
        <w:t>Новокривошеинский</w:t>
      </w:r>
      <w:proofErr w:type="spellEnd"/>
      <w:r w:rsidRPr="00D25F97">
        <w:rPr>
          <w:rFonts w:ascii="Times New Roman" w:eastAsia="Calibri" w:hAnsi="Times New Roman" w:cs="Times New Roman"/>
          <w:sz w:val="24"/>
          <w:szCs w:val="24"/>
        </w:rPr>
        <w:t xml:space="preserve"> СДК, приобретено:</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светодиодный экран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управляющий компьютер</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световое сценическое оборудование</w:t>
      </w:r>
    </w:p>
    <w:p w:rsidR="00D25F97" w:rsidRPr="00D25F97" w:rsidRDefault="00D25F97" w:rsidP="00B465E9">
      <w:pPr>
        <w:spacing w:after="0" w:line="240" w:lineRule="auto"/>
        <w:ind w:firstLine="708"/>
        <w:jc w:val="both"/>
        <w:rPr>
          <w:rFonts w:ascii="Times New Roman" w:eastAsia="Calibri" w:hAnsi="Times New Roman" w:cs="Times New Roman"/>
          <w:sz w:val="24"/>
          <w:szCs w:val="24"/>
        </w:rPr>
      </w:pPr>
      <w:r w:rsidRPr="00D25F97">
        <w:rPr>
          <w:rFonts w:ascii="Times New Roman" w:eastAsia="Times New Roman" w:hAnsi="Times New Roman" w:cs="Times New Roman"/>
          <w:sz w:val="24"/>
          <w:szCs w:val="24"/>
        </w:rPr>
        <w:t xml:space="preserve">В июле 2024 года успешно прошел </w:t>
      </w:r>
      <w:r w:rsidRPr="00DF7F6B">
        <w:rPr>
          <w:rFonts w:ascii="Times New Roman" w:eastAsia="Times New Roman" w:hAnsi="Times New Roman" w:cs="Times New Roman"/>
          <w:sz w:val="24"/>
          <w:szCs w:val="24"/>
        </w:rPr>
        <w:t>X</w:t>
      </w:r>
      <w:r w:rsidRPr="00DF7F6B">
        <w:rPr>
          <w:rFonts w:ascii="Times New Roman" w:eastAsia="Times New Roman" w:hAnsi="Times New Roman" w:cs="Times New Roman"/>
          <w:sz w:val="24"/>
          <w:szCs w:val="24"/>
          <w:lang w:val="en-US"/>
        </w:rPr>
        <w:t>II</w:t>
      </w:r>
      <w:r w:rsidRPr="00DF7F6B">
        <w:rPr>
          <w:rFonts w:ascii="Times New Roman" w:eastAsia="Times New Roman" w:hAnsi="Times New Roman" w:cs="Times New Roman"/>
          <w:sz w:val="24"/>
          <w:szCs w:val="24"/>
        </w:rPr>
        <w:t xml:space="preserve"> межрегиональный фестиваль казачьей культуры «Братина».</w:t>
      </w:r>
      <w:r w:rsidRPr="00D25F97">
        <w:rPr>
          <w:rFonts w:ascii="Times New Roman" w:eastAsia="Times New Roman" w:hAnsi="Times New Roman" w:cs="Times New Roman"/>
          <w:sz w:val="24"/>
          <w:szCs w:val="24"/>
        </w:rPr>
        <w:t xml:space="preserve"> Фестиваль посетило более 12 000 человек. В нём приняли участие творческие коллективы и исполнители, казачьи общества, военно-исторические и военно-патриотические казачьи клубы из 9 регионов Сибири, из 11 районов Томской области, а также профессиональные коллективы Казачий ансамбль «Вольная Русь» г. Москва и хореографический ансамбль «Сибирский сувенир» г. Новокузнецк. </w:t>
      </w:r>
    </w:p>
    <w:p w:rsidR="00D25F97" w:rsidRPr="00D25F97" w:rsidRDefault="00D25F97" w:rsidP="00B465E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По прежнему в районе популярны творческие проекты, действующие уже много лет: конкурс детского творчества «</w:t>
      </w:r>
      <w:proofErr w:type="gramStart"/>
      <w:r w:rsidRPr="00D25F97">
        <w:rPr>
          <w:rFonts w:ascii="Times New Roman" w:eastAsia="Calibri" w:hAnsi="Times New Roman" w:cs="Times New Roman"/>
          <w:sz w:val="24"/>
          <w:szCs w:val="24"/>
        </w:rPr>
        <w:t>Сибирский  звездопад</w:t>
      </w:r>
      <w:proofErr w:type="gramEnd"/>
      <w:r w:rsidRPr="00D25F97">
        <w:rPr>
          <w:rFonts w:ascii="Times New Roman" w:eastAsia="Calibri" w:hAnsi="Times New Roman" w:cs="Times New Roman"/>
          <w:sz w:val="24"/>
          <w:szCs w:val="24"/>
        </w:rPr>
        <w:t xml:space="preserve">» и  межрайонный конкурс народной песни «Надежда».  В 2023 году был запущен проект в видео формате конкурс «Камера! Мотор!», провели конкурс чтецов от 15 лет и старше «Живое слово» и конкурс игровых программ «Карусель затей».  Вот уже 9 лет одним из центральных и самых популярных мероприятий патриотической направленности в </w:t>
      </w:r>
      <w:proofErr w:type="spellStart"/>
      <w:r w:rsidRPr="00D25F97">
        <w:rPr>
          <w:rFonts w:ascii="Times New Roman" w:eastAsia="Calibri" w:hAnsi="Times New Roman" w:cs="Times New Roman"/>
          <w:sz w:val="24"/>
          <w:szCs w:val="24"/>
        </w:rPr>
        <w:t>Кривошеинском</w:t>
      </w:r>
      <w:proofErr w:type="spellEnd"/>
      <w:r w:rsidRPr="00D25F97">
        <w:rPr>
          <w:rFonts w:ascii="Times New Roman" w:eastAsia="Calibri" w:hAnsi="Times New Roman" w:cs="Times New Roman"/>
          <w:sz w:val="24"/>
          <w:szCs w:val="24"/>
        </w:rPr>
        <w:t xml:space="preserve"> районе, является районный в</w:t>
      </w:r>
      <w:r w:rsidR="00B465E9">
        <w:rPr>
          <w:rFonts w:ascii="Times New Roman" w:eastAsia="Calibri" w:hAnsi="Times New Roman" w:cs="Times New Roman"/>
          <w:sz w:val="24"/>
          <w:szCs w:val="24"/>
        </w:rPr>
        <w:t>оенно-</w:t>
      </w:r>
      <w:r w:rsidRPr="00D25F97">
        <w:rPr>
          <w:rFonts w:ascii="Times New Roman" w:eastAsia="Calibri" w:hAnsi="Times New Roman" w:cs="Times New Roman"/>
          <w:sz w:val="24"/>
          <w:szCs w:val="24"/>
        </w:rPr>
        <w:t>патриотический фестиваль «Победные песни войны», в нем приняло участие 36 хоров и больших вокальных ансамблей, участниками которых являются работники и служащие организаций и учреждений района. Фестиваль проходил в конце апреля- начале мая на 5 площ</w:t>
      </w:r>
      <w:r w:rsidR="00B465E9">
        <w:rPr>
          <w:rFonts w:ascii="Times New Roman" w:eastAsia="Calibri" w:hAnsi="Times New Roman" w:cs="Times New Roman"/>
          <w:sz w:val="24"/>
          <w:szCs w:val="24"/>
        </w:rPr>
        <w:t>адках (</w:t>
      </w:r>
      <w:r w:rsidRPr="00D25F97">
        <w:rPr>
          <w:rFonts w:ascii="Times New Roman" w:eastAsia="Calibri" w:hAnsi="Times New Roman" w:cs="Times New Roman"/>
          <w:sz w:val="24"/>
          <w:szCs w:val="24"/>
        </w:rPr>
        <w:t xml:space="preserve">п. Красный Яр, с. Володино, с. </w:t>
      </w:r>
      <w:proofErr w:type="spellStart"/>
      <w:r w:rsidRPr="00D25F97">
        <w:rPr>
          <w:rFonts w:ascii="Times New Roman" w:eastAsia="Calibri" w:hAnsi="Times New Roman" w:cs="Times New Roman"/>
          <w:sz w:val="24"/>
          <w:szCs w:val="24"/>
        </w:rPr>
        <w:t>Пудовка</w:t>
      </w:r>
      <w:proofErr w:type="spellEnd"/>
      <w:r w:rsidRPr="00D25F97">
        <w:rPr>
          <w:rFonts w:ascii="Times New Roman" w:eastAsia="Calibri" w:hAnsi="Times New Roman" w:cs="Times New Roman"/>
          <w:sz w:val="24"/>
          <w:szCs w:val="24"/>
        </w:rPr>
        <w:t xml:space="preserve">, с. </w:t>
      </w:r>
      <w:proofErr w:type="spellStart"/>
      <w:proofErr w:type="gramStart"/>
      <w:r w:rsidRPr="00D25F97">
        <w:rPr>
          <w:rFonts w:ascii="Times New Roman" w:eastAsia="Calibri" w:hAnsi="Times New Roman" w:cs="Times New Roman"/>
          <w:sz w:val="24"/>
          <w:szCs w:val="24"/>
        </w:rPr>
        <w:t>Новокривошеино</w:t>
      </w:r>
      <w:proofErr w:type="spellEnd"/>
      <w:r w:rsidRPr="00D25F97">
        <w:rPr>
          <w:rFonts w:ascii="Times New Roman" w:eastAsia="Calibri" w:hAnsi="Times New Roman" w:cs="Times New Roman"/>
          <w:sz w:val="24"/>
          <w:szCs w:val="24"/>
        </w:rPr>
        <w:t xml:space="preserve">,   </w:t>
      </w:r>
      <w:proofErr w:type="gramEnd"/>
      <w:r w:rsidRPr="00D25F97">
        <w:rPr>
          <w:rFonts w:ascii="Times New Roman" w:eastAsia="Calibri" w:hAnsi="Times New Roman" w:cs="Times New Roman"/>
          <w:sz w:val="24"/>
          <w:szCs w:val="24"/>
        </w:rPr>
        <w:t xml:space="preserve">с. Кривошеино).  Общее количество участников превысило 500 человек.  </w:t>
      </w:r>
    </w:p>
    <w:p w:rsidR="00D25F97" w:rsidRPr="00D25F97"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В течение 2024 года в объектах культуры стабильно функционировали кружки художественной самодеятельности, клубы по интересам, творческие коллективы, проводились досуговые и культурно массовые мероприятия согласно планам работы. </w:t>
      </w:r>
    </w:p>
    <w:p w:rsidR="00D25F97" w:rsidRPr="00D25F97"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На протяжении всего года работал кинозал. За 2024 год кино посетило 2713человек, общая выручка от работы кинозала составила 406 450 рублей. А также за 2024 год состоялось 66 киносеансов по «Пушкинской карте», их посетило 254 человек, выручка составила -38100 рублей.</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Учреждением выполнены целевые показатели «Увеличения числа посещений организаций культуры по отношению к 2023 году», был доведен план на 2024 год – 187779 посетителей, фактическое выполнение – 187937 посетителей.</w:t>
      </w:r>
    </w:p>
    <w:p w:rsidR="00D25F97" w:rsidRPr="00D25F97" w:rsidRDefault="00D25F97" w:rsidP="00D25F97">
      <w:pPr>
        <w:spacing w:after="0" w:line="240" w:lineRule="auto"/>
        <w:jc w:val="both"/>
        <w:rPr>
          <w:rFonts w:ascii="Times New Roman" w:eastAsia="Calibri" w:hAnsi="Times New Roman" w:cs="Times New Roman"/>
          <w:b/>
          <w:sz w:val="24"/>
          <w:szCs w:val="24"/>
        </w:rPr>
      </w:pPr>
    </w:p>
    <w:p w:rsidR="00D25F97" w:rsidRPr="00D25F97" w:rsidRDefault="0051245D" w:rsidP="00D25F9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Проблемы</w:t>
      </w:r>
    </w:p>
    <w:p w:rsidR="00D25F97" w:rsidRPr="00353659" w:rsidRDefault="00D25F97" w:rsidP="00353659">
      <w:pPr>
        <w:pStyle w:val="a9"/>
        <w:numPr>
          <w:ilvl w:val="0"/>
          <w:numId w:val="21"/>
        </w:numPr>
        <w:spacing w:after="0" w:line="240" w:lineRule="auto"/>
        <w:jc w:val="both"/>
        <w:rPr>
          <w:rFonts w:ascii="Times New Roman" w:eastAsia="Calibri" w:hAnsi="Times New Roman" w:cs="Times New Roman"/>
          <w:sz w:val="24"/>
          <w:szCs w:val="24"/>
        </w:rPr>
      </w:pPr>
      <w:r w:rsidRPr="00353659">
        <w:rPr>
          <w:rFonts w:ascii="Times New Roman" w:eastAsia="Calibri" w:hAnsi="Times New Roman" w:cs="Times New Roman"/>
          <w:sz w:val="24"/>
          <w:szCs w:val="24"/>
        </w:rPr>
        <w:t>Недостаток финансирования, лимит на увеличение ставок в действующем штатном расписании.</w:t>
      </w:r>
    </w:p>
    <w:p w:rsidR="00D25F97" w:rsidRPr="00D25F97" w:rsidRDefault="00D25F97" w:rsidP="00353659">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Объем работы по культурно-досуговой деятельности, работа кинотеатра 3</w:t>
      </w:r>
      <w:r w:rsidRPr="00D25F97">
        <w:rPr>
          <w:rFonts w:ascii="Times New Roman" w:eastAsia="Calibri" w:hAnsi="Times New Roman" w:cs="Times New Roman"/>
          <w:sz w:val="24"/>
          <w:szCs w:val="24"/>
          <w:lang w:val="en-US"/>
        </w:rPr>
        <w:t>D</w:t>
      </w:r>
      <w:r w:rsidRPr="00D25F97">
        <w:rPr>
          <w:rFonts w:ascii="Times New Roman" w:eastAsia="Calibri" w:hAnsi="Times New Roman" w:cs="Times New Roman"/>
          <w:sz w:val="24"/>
          <w:szCs w:val="24"/>
        </w:rPr>
        <w:t xml:space="preserve">, увеличение отчетности, потока мероприятий, проектная и туристическая деятельность значительно увеличивают нагрузку, но тесное бюджетное финансирование и лимит не дают возможности на расширение штатного расписания. На сегодняшний день практикуем увеличение нагрузки на действующих специалистов и привлечение работников по договорам из средств </w:t>
      </w:r>
      <w:proofErr w:type="spellStart"/>
      <w:r w:rsidRPr="00D25F97">
        <w:rPr>
          <w:rFonts w:ascii="Times New Roman" w:eastAsia="Calibri" w:hAnsi="Times New Roman" w:cs="Times New Roman"/>
          <w:sz w:val="24"/>
          <w:szCs w:val="24"/>
        </w:rPr>
        <w:t>внебюджета</w:t>
      </w:r>
      <w:proofErr w:type="spellEnd"/>
      <w:r w:rsidRPr="00D25F97">
        <w:rPr>
          <w:rFonts w:ascii="Times New Roman" w:eastAsia="Calibri" w:hAnsi="Times New Roman" w:cs="Times New Roman"/>
          <w:sz w:val="24"/>
          <w:szCs w:val="24"/>
        </w:rPr>
        <w:t xml:space="preserve"> учреждения. Ощущается значительная нехватка в творческих профессиональных кадрах.</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lastRenderedPageBreak/>
        <w:t>Ограничение потенциала в развитии и расширении услуг по учреждению заметно ощущаются.</w:t>
      </w:r>
    </w:p>
    <w:p w:rsidR="00D25F97" w:rsidRPr="00353659" w:rsidRDefault="00D25F97" w:rsidP="00353659">
      <w:pPr>
        <w:pStyle w:val="a9"/>
        <w:numPr>
          <w:ilvl w:val="0"/>
          <w:numId w:val="21"/>
        </w:numPr>
        <w:spacing w:after="0" w:line="240" w:lineRule="auto"/>
        <w:jc w:val="both"/>
        <w:rPr>
          <w:rFonts w:ascii="Times New Roman" w:eastAsia="Calibri" w:hAnsi="Times New Roman" w:cs="Times New Roman"/>
          <w:sz w:val="24"/>
          <w:szCs w:val="24"/>
        </w:rPr>
      </w:pPr>
      <w:r w:rsidRPr="00353659">
        <w:rPr>
          <w:rFonts w:ascii="Times New Roman" w:eastAsia="Calibri" w:hAnsi="Times New Roman" w:cs="Times New Roman"/>
          <w:sz w:val="24"/>
          <w:szCs w:val="24"/>
        </w:rPr>
        <w:t xml:space="preserve">Тенденция на уменьшение населения в </w:t>
      </w:r>
      <w:proofErr w:type="spellStart"/>
      <w:r w:rsidRPr="00353659">
        <w:rPr>
          <w:rFonts w:ascii="Times New Roman" w:eastAsia="Calibri" w:hAnsi="Times New Roman" w:cs="Times New Roman"/>
          <w:sz w:val="24"/>
          <w:szCs w:val="24"/>
        </w:rPr>
        <w:t>Кривошеинском</w:t>
      </w:r>
      <w:proofErr w:type="spellEnd"/>
      <w:r w:rsidRPr="00353659">
        <w:rPr>
          <w:rFonts w:ascii="Times New Roman" w:eastAsia="Calibri" w:hAnsi="Times New Roman" w:cs="Times New Roman"/>
          <w:sz w:val="24"/>
          <w:szCs w:val="24"/>
        </w:rPr>
        <w:t xml:space="preserve"> районе.</w:t>
      </w:r>
    </w:p>
    <w:p w:rsidR="00D25F97" w:rsidRPr="00D25F97"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По статистическим данным: в 2022 году в районе проживало 12153 человека, в 2023 году – 12088 человек</w:t>
      </w:r>
      <w:r w:rsidR="0051245D">
        <w:rPr>
          <w:rFonts w:ascii="Times New Roman" w:eastAsia="Calibri" w:hAnsi="Times New Roman" w:cs="Times New Roman"/>
          <w:sz w:val="24"/>
          <w:szCs w:val="24"/>
        </w:rPr>
        <w:t>, а в 2024 году – 12022 человек и на 01.01.2025 года – 11870 человек.</w:t>
      </w:r>
      <w:r w:rsidRPr="00D25F97">
        <w:rPr>
          <w:rFonts w:ascii="Times New Roman" w:eastAsia="Calibri" w:hAnsi="Times New Roman" w:cs="Times New Roman"/>
          <w:sz w:val="24"/>
          <w:szCs w:val="24"/>
        </w:rPr>
        <w:t xml:space="preserve">  </w:t>
      </w:r>
    </w:p>
    <w:p w:rsidR="00353659"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Таким образом, на протяжении последних лет намечается тенденция постоянного уменьшения населения в районе, особенно это характерно для маленьких отдаленных деревень. Например, д. </w:t>
      </w:r>
      <w:proofErr w:type="spellStart"/>
      <w:r w:rsidRPr="00D25F97">
        <w:rPr>
          <w:rFonts w:ascii="Times New Roman" w:eastAsia="Calibri" w:hAnsi="Times New Roman" w:cs="Times New Roman"/>
          <w:sz w:val="24"/>
          <w:szCs w:val="24"/>
        </w:rPr>
        <w:t>Егорово</w:t>
      </w:r>
      <w:proofErr w:type="spellEnd"/>
      <w:r w:rsidRPr="00D25F97">
        <w:rPr>
          <w:rFonts w:ascii="Times New Roman" w:eastAsia="Calibri" w:hAnsi="Times New Roman" w:cs="Times New Roman"/>
          <w:sz w:val="24"/>
          <w:szCs w:val="24"/>
        </w:rPr>
        <w:t xml:space="preserve">, д. </w:t>
      </w:r>
      <w:proofErr w:type="spellStart"/>
      <w:r w:rsidRPr="00D25F97">
        <w:rPr>
          <w:rFonts w:ascii="Times New Roman" w:eastAsia="Calibri" w:hAnsi="Times New Roman" w:cs="Times New Roman"/>
          <w:sz w:val="24"/>
          <w:szCs w:val="24"/>
        </w:rPr>
        <w:t>Новоисламбуль</w:t>
      </w:r>
      <w:proofErr w:type="spellEnd"/>
      <w:r w:rsidRPr="00D25F97">
        <w:rPr>
          <w:rFonts w:ascii="Times New Roman" w:eastAsia="Calibri" w:hAnsi="Times New Roman" w:cs="Times New Roman"/>
          <w:sz w:val="24"/>
          <w:szCs w:val="24"/>
        </w:rPr>
        <w:t xml:space="preserve">, д. </w:t>
      </w:r>
      <w:proofErr w:type="spellStart"/>
      <w:r w:rsidRPr="00D25F97">
        <w:rPr>
          <w:rFonts w:ascii="Times New Roman" w:eastAsia="Calibri" w:hAnsi="Times New Roman" w:cs="Times New Roman"/>
          <w:sz w:val="24"/>
          <w:szCs w:val="24"/>
        </w:rPr>
        <w:t>Елизарьево</w:t>
      </w:r>
      <w:proofErr w:type="spellEnd"/>
      <w:r w:rsidRPr="00D25F97">
        <w:rPr>
          <w:rFonts w:ascii="Times New Roman" w:eastAsia="Calibri" w:hAnsi="Times New Roman" w:cs="Times New Roman"/>
          <w:sz w:val="24"/>
          <w:szCs w:val="24"/>
        </w:rPr>
        <w:t xml:space="preserve"> (количество фактического населения от 60 чел. до 120 чел.), работавшие ранее специалисты уволились в связи с уходом на пенсию, с переездом в другую местность. Других специалистов на эту должность не предвидится. С целью предоставления культурно-досуговых услуг населению выезжаем в малые и отдаленные села с развлекательными и патриотическими программами и концертами. Но данное обслуживание несет немалые дополнительные финансовые расходы.</w:t>
      </w:r>
    </w:p>
    <w:p w:rsidR="00D25F97" w:rsidRPr="00D25F97"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В связи с этим находимся в постоянном </w:t>
      </w:r>
      <w:r w:rsidR="00353659">
        <w:rPr>
          <w:rFonts w:ascii="Times New Roman" w:eastAsia="Calibri" w:hAnsi="Times New Roman" w:cs="Times New Roman"/>
          <w:sz w:val="24"/>
          <w:szCs w:val="24"/>
        </w:rPr>
        <w:t>поиске новых форм платных услуг,</w:t>
      </w:r>
      <w:r w:rsidRPr="00D25F97">
        <w:rPr>
          <w:rFonts w:ascii="Times New Roman" w:eastAsia="Calibri" w:hAnsi="Times New Roman" w:cs="Times New Roman"/>
          <w:sz w:val="24"/>
          <w:szCs w:val="24"/>
        </w:rPr>
        <w:t xml:space="preserve"> организуем и проводим мероприятия изучая запросы жителей, определяя целевые, возрастные категории посетителей. По просьбе зрителей, понравившиеся проводимые мероприятия повторяем несколько раз. А также используем выездные, передвижные варианты мероприятий и выставок.</w:t>
      </w:r>
    </w:p>
    <w:p w:rsidR="00D25F97" w:rsidRPr="00D25F97" w:rsidRDefault="00D25F97" w:rsidP="00353659">
      <w:pPr>
        <w:spacing w:after="0" w:line="240" w:lineRule="auto"/>
        <w:ind w:firstLine="708"/>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3. В 2024 году, умен</w:t>
      </w:r>
      <w:r w:rsidR="00291D88">
        <w:rPr>
          <w:rFonts w:ascii="Times New Roman" w:eastAsia="Calibri" w:hAnsi="Times New Roman" w:cs="Times New Roman"/>
          <w:sz w:val="24"/>
          <w:szCs w:val="24"/>
        </w:rPr>
        <w:t>ь</w:t>
      </w:r>
      <w:r w:rsidRPr="00D25F97">
        <w:rPr>
          <w:rFonts w:ascii="Times New Roman" w:eastAsia="Calibri" w:hAnsi="Times New Roman" w:cs="Times New Roman"/>
          <w:sz w:val="24"/>
          <w:szCs w:val="24"/>
        </w:rPr>
        <w:t>шилось количество ме</w:t>
      </w:r>
      <w:r w:rsidR="00353659">
        <w:rPr>
          <w:rFonts w:ascii="Times New Roman" w:eastAsia="Calibri" w:hAnsi="Times New Roman" w:cs="Times New Roman"/>
          <w:sz w:val="24"/>
          <w:szCs w:val="24"/>
        </w:rPr>
        <w:t xml:space="preserve">роприятий по Пушкинской карте. </w:t>
      </w:r>
      <w:r w:rsidRPr="00D25F97">
        <w:rPr>
          <w:rFonts w:ascii="Times New Roman" w:eastAsia="Calibri" w:hAnsi="Times New Roman" w:cs="Times New Roman"/>
          <w:sz w:val="24"/>
          <w:szCs w:val="24"/>
        </w:rPr>
        <w:t xml:space="preserve">ЦКД «Космос» является в районе пока единственным объектом культуры по организации данного направления, к сожалению, периодически возникают проблемы с </w:t>
      </w:r>
      <w:proofErr w:type="spellStart"/>
      <w:r w:rsidRPr="00D25F97">
        <w:rPr>
          <w:rFonts w:ascii="Times New Roman" w:eastAsia="Calibri" w:hAnsi="Times New Roman" w:cs="Times New Roman"/>
          <w:sz w:val="24"/>
          <w:szCs w:val="24"/>
        </w:rPr>
        <w:t>модерацией</w:t>
      </w:r>
      <w:proofErr w:type="spellEnd"/>
      <w:r w:rsidRPr="00D25F97">
        <w:rPr>
          <w:rFonts w:ascii="Times New Roman" w:eastAsia="Calibri" w:hAnsi="Times New Roman" w:cs="Times New Roman"/>
          <w:sz w:val="24"/>
          <w:szCs w:val="24"/>
        </w:rPr>
        <w:t xml:space="preserve"> и регистрацией, а также практикуем только общественно значимые, патриотические и познавательные мероприятия, которые бывают не востребованы молодежной аудиторией и соответственно не состоятся. Решение проблемы видится в проведении работы по следующим направлениям: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Информирование и агитация молодежи по подключению Пушкинских карт. Поскольку чем больше количество держателей карт, тем больше потенциальных посетителей на мероприятиях по ПК.</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Поиск форм мероприятий, интересных для молодежи</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Активное взаимодействие с районным управлением образования в части привлечения старших школьников и обучающихся Кривошеинского агропромышленного техникума к участию в мероприятиях.</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Регистрация платных мероприятий ЦКД «Космос» на платформе «</w:t>
      </w:r>
      <w:proofErr w:type="spellStart"/>
      <w:r w:rsidRPr="00D25F97">
        <w:rPr>
          <w:rFonts w:ascii="Times New Roman" w:eastAsia="Calibri" w:hAnsi="Times New Roman" w:cs="Times New Roman"/>
          <w:sz w:val="24"/>
          <w:szCs w:val="24"/>
        </w:rPr>
        <w:t>Прокультура</w:t>
      </w:r>
      <w:proofErr w:type="spellEnd"/>
      <w:r w:rsidRPr="00D25F97">
        <w:rPr>
          <w:rFonts w:ascii="Times New Roman" w:eastAsia="Calibri" w:hAnsi="Times New Roman" w:cs="Times New Roman"/>
          <w:sz w:val="24"/>
          <w:szCs w:val="24"/>
        </w:rPr>
        <w:t>», с возможностью покупки билетов на мероприятия в онлайн формате, в том числе и по Пушкинской карте.</w:t>
      </w:r>
    </w:p>
    <w:p w:rsidR="00D25F97" w:rsidRPr="00D25F97" w:rsidRDefault="00D25F97" w:rsidP="00D25F97">
      <w:pPr>
        <w:spacing w:after="0" w:line="240" w:lineRule="auto"/>
        <w:jc w:val="both"/>
        <w:rPr>
          <w:rFonts w:ascii="Times New Roman" w:eastAsia="Calibri" w:hAnsi="Times New Roman" w:cs="Times New Roman"/>
          <w:sz w:val="24"/>
          <w:szCs w:val="24"/>
        </w:rPr>
      </w:pPr>
    </w:p>
    <w:p w:rsidR="00D25F97" w:rsidRPr="0051245D"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w:t>
      </w:r>
      <w:r w:rsidRPr="0051245D">
        <w:rPr>
          <w:rFonts w:ascii="Times New Roman" w:eastAsia="Calibri" w:hAnsi="Times New Roman" w:cs="Times New Roman"/>
          <w:b/>
          <w:sz w:val="24"/>
          <w:szCs w:val="24"/>
        </w:rPr>
        <w:t>Перспективы развития: измеримые цели</w:t>
      </w:r>
      <w:r w:rsidR="0051245D">
        <w:rPr>
          <w:rFonts w:ascii="Times New Roman" w:eastAsia="Calibri" w:hAnsi="Times New Roman" w:cs="Times New Roman"/>
          <w:b/>
          <w:sz w:val="24"/>
          <w:szCs w:val="24"/>
        </w:rPr>
        <w:t xml:space="preserve"> и задачи на следующий 2025 год</w:t>
      </w:r>
      <w:r w:rsidRPr="0051245D">
        <w:rPr>
          <w:rFonts w:ascii="Times New Roman" w:eastAsia="Calibri" w:hAnsi="Times New Roman" w:cs="Times New Roman"/>
          <w:b/>
          <w:sz w:val="24"/>
          <w:szCs w:val="24"/>
        </w:rPr>
        <w:t xml:space="preserve">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 продолжить работу по благоустройству прилегающей территории у ЦКД «Космос» и сельских СДК,</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реализовать проектное финансирование в рамках </w:t>
      </w:r>
      <w:proofErr w:type="gramStart"/>
      <w:r w:rsidRPr="00D25F97">
        <w:rPr>
          <w:rFonts w:ascii="Times New Roman" w:eastAsia="Calibri" w:hAnsi="Times New Roman" w:cs="Times New Roman"/>
          <w:sz w:val="24"/>
          <w:szCs w:val="24"/>
        </w:rPr>
        <w:t>реализации  проекта</w:t>
      </w:r>
      <w:proofErr w:type="gramEnd"/>
      <w:r w:rsidRPr="00D25F97">
        <w:rPr>
          <w:rFonts w:ascii="Times New Roman" w:eastAsia="Calibri" w:hAnsi="Times New Roman" w:cs="Times New Roman"/>
          <w:sz w:val="24"/>
          <w:szCs w:val="24"/>
        </w:rPr>
        <w:t xml:space="preserve"> «Укрепление материально- технической базы» по приобретению светодиодного экрана, управляющего компьютера и светового сценического оборудования для Красноярского СДК,</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 произвести косметические ремонты в Сельских объектах культуры, ремонт крыльца в Красноярском СДК, частичный ремонт кровли в </w:t>
      </w:r>
      <w:proofErr w:type="spellStart"/>
      <w:r w:rsidRPr="00D25F97">
        <w:rPr>
          <w:rFonts w:ascii="Times New Roman" w:eastAsia="Calibri" w:hAnsi="Times New Roman" w:cs="Times New Roman"/>
          <w:sz w:val="24"/>
          <w:szCs w:val="24"/>
        </w:rPr>
        <w:t>Новокривошеинском</w:t>
      </w:r>
      <w:proofErr w:type="spellEnd"/>
      <w:r w:rsidRPr="00D25F97">
        <w:rPr>
          <w:rFonts w:ascii="Times New Roman" w:eastAsia="Calibri" w:hAnsi="Times New Roman" w:cs="Times New Roman"/>
          <w:sz w:val="24"/>
          <w:szCs w:val="24"/>
        </w:rPr>
        <w:t xml:space="preserve"> СДК и </w:t>
      </w:r>
      <w:proofErr w:type="spellStart"/>
      <w:r w:rsidRPr="00D25F97">
        <w:rPr>
          <w:rFonts w:ascii="Times New Roman" w:eastAsia="Calibri" w:hAnsi="Times New Roman" w:cs="Times New Roman"/>
          <w:sz w:val="24"/>
          <w:szCs w:val="24"/>
        </w:rPr>
        <w:t>Белостокском</w:t>
      </w:r>
      <w:proofErr w:type="spellEnd"/>
      <w:r w:rsidRPr="00D25F97">
        <w:rPr>
          <w:rFonts w:ascii="Times New Roman" w:eastAsia="Calibri" w:hAnsi="Times New Roman" w:cs="Times New Roman"/>
          <w:sz w:val="24"/>
          <w:szCs w:val="24"/>
        </w:rPr>
        <w:t xml:space="preserve"> СДК</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участвовать в жанровых, методических конкурсах и выставках областного Губернаторского фестиваля «Вместе - мы Россия»,</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 организовать и провести на территории с. Кривошеино Межрегиональный фестиваль казачьей культуры «Братина».</w:t>
      </w:r>
    </w:p>
    <w:p w:rsidR="00D25F97" w:rsidRPr="0051245D" w:rsidRDefault="00D4359A" w:rsidP="00D25F97">
      <w:pPr>
        <w:spacing w:after="0" w:line="240" w:lineRule="auto"/>
        <w:jc w:val="both"/>
        <w:rPr>
          <w:rFonts w:ascii="Times New Roman" w:eastAsia="Calibri" w:hAnsi="Times New Roman" w:cs="Times New Roman"/>
          <w:sz w:val="24"/>
          <w:szCs w:val="24"/>
        </w:rPr>
      </w:pPr>
      <w:r w:rsidRPr="0051245D">
        <w:rPr>
          <w:rFonts w:ascii="Times New Roman" w:eastAsia="Calibri" w:hAnsi="Times New Roman" w:cs="Times New Roman"/>
          <w:sz w:val="24"/>
          <w:szCs w:val="24"/>
        </w:rPr>
        <w:t xml:space="preserve"> </w:t>
      </w:r>
      <w:r w:rsidR="00D25F97" w:rsidRPr="0051245D">
        <w:rPr>
          <w:rFonts w:ascii="Times New Roman" w:eastAsia="Calibri" w:hAnsi="Times New Roman" w:cs="Times New Roman"/>
          <w:b/>
          <w:sz w:val="24"/>
          <w:szCs w:val="24"/>
        </w:rPr>
        <w:t>В числе ежегодных задач по эффективному функционированию учреждений культуры:</w:t>
      </w:r>
      <w:r w:rsidR="00D25F97" w:rsidRPr="0051245D">
        <w:rPr>
          <w:rFonts w:ascii="Times New Roman" w:eastAsia="Calibri" w:hAnsi="Times New Roman" w:cs="Times New Roman"/>
          <w:sz w:val="24"/>
          <w:szCs w:val="24"/>
        </w:rPr>
        <w:t xml:space="preserve">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организовать анкетирование по уровню удовлетворенности гражд</w:t>
      </w:r>
      <w:r w:rsidR="00D4359A">
        <w:rPr>
          <w:rFonts w:ascii="Times New Roman" w:eastAsia="Calibri" w:hAnsi="Times New Roman" w:cs="Times New Roman"/>
          <w:sz w:val="24"/>
          <w:szCs w:val="24"/>
        </w:rPr>
        <w:t xml:space="preserve">ан работой </w:t>
      </w:r>
      <w:proofErr w:type="gramStart"/>
      <w:r w:rsidR="00D4359A">
        <w:rPr>
          <w:rFonts w:ascii="Times New Roman" w:eastAsia="Calibri" w:hAnsi="Times New Roman" w:cs="Times New Roman"/>
          <w:sz w:val="24"/>
          <w:szCs w:val="24"/>
        </w:rPr>
        <w:t>учреждения  культуры</w:t>
      </w:r>
      <w:proofErr w:type="gramEnd"/>
      <w:r w:rsidR="00D4359A">
        <w:rPr>
          <w:rFonts w:ascii="Times New Roman" w:eastAsia="Calibri" w:hAnsi="Times New Roman" w:cs="Times New Roman"/>
          <w:sz w:val="24"/>
          <w:szCs w:val="24"/>
        </w:rPr>
        <w:t>;</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активизировать участие в проектной деятельности по привлечению дополнительного финансирования для обновления материально- тех</w:t>
      </w:r>
      <w:r w:rsidR="00D4359A">
        <w:rPr>
          <w:rFonts w:ascii="Times New Roman" w:eastAsia="Calibri" w:hAnsi="Times New Roman" w:cs="Times New Roman"/>
          <w:sz w:val="24"/>
          <w:szCs w:val="24"/>
        </w:rPr>
        <w:t>нической базы объектов культуры;</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w:t>
      </w:r>
      <w:r w:rsidRPr="00D25F97">
        <w:rPr>
          <w:rFonts w:ascii="Times New Roman" w:eastAsia="Calibri" w:hAnsi="Times New Roman" w:cs="Times New Roman"/>
          <w:b/>
          <w:sz w:val="24"/>
          <w:szCs w:val="24"/>
        </w:rPr>
        <w:t xml:space="preserve"> </w:t>
      </w:r>
      <w:r w:rsidRPr="00D25F97">
        <w:rPr>
          <w:rFonts w:ascii="Times New Roman" w:eastAsia="Calibri" w:hAnsi="Times New Roman" w:cs="Times New Roman"/>
          <w:sz w:val="24"/>
          <w:szCs w:val="24"/>
        </w:rPr>
        <w:t>-  выполнение «Майских» указов Президента российской Федерации в части вопросов заработной платы работников культуры;</w:t>
      </w:r>
    </w:p>
    <w:p w:rsidR="00D25F97" w:rsidRPr="00D25F97" w:rsidRDefault="00D25F97" w:rsidP="00D25F97">
      <w:pPr>
        <w:spacing w:after="0" w:line="240" w:lineRule="auto"/>
        <w:jc w:val="both"/>
        <w:rPr>
          <w:rFonts w:ascii="Times New Roman" w:eastAsia="Calibri" w:hAnsi="Times New Roman" w:cs="Times New Roman"/>
          <w:b/>
          <w:sz w:val="24"/>
          <w:szCs w:val="24"/>
        </w:rPr>
      </w:pPr>
      <w:r w:rsidRPr="00D25F97">
        <w:rPr>
          <w:rFonts w:ascii="Times New Roman" w:eastAsia="Calibri" w:hAnsi="Times New Roman" w:cs="Times New Roman"/>
          <w:sz w:val="24"/>
          <w:szCs w:val="24"/>
        </w:rPr>
        <w:t xml:space="preserve">- выполнение плановых целевых показателей по увеличению числа посещений организаций культуры на 2025 год;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повышение эффективности и качества в организации досуга населения, работы кружков художественной самодеятельности и клубов по интересам;</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lastRenderedPageBreak/>
        <w:t>- увеличение количества посетителей кинотеатра и культурно- массовых мероприятий по «Пушкинской карте»;</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участие в областных и всероссийских конкурсах и фестивалях;</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выполнение муниципального задания и показателей «дорожной карты»; </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активизировать работу кинозала.</w:t>
      </w:r>
    </w:p>
    <w:p w:rsidR="00D25F97" w:rsidRPr="00353659" w:rsidRDefault="00D25F97" w:rsidP="00D25F97">
      <w:pPr>
        <w:spacing w:after="0" w:line="240" w:lineRule="auto"/>
        <w:jc w:val="both"/>
        <w:rPr>
          <w:rFonts w:ascii="Times New Roman" w:eastAsia="Calibri" w:hAnsi="Times New Roman" w:cs="Times New Roman"/>
          <w:b/>
          <w:i/>
          <w:sz w:val="24"/>
          <w:szCs w:val="24"/>
        </w:rPr>
      </w:pPr>
      <w:r w:rsidRPr="0051245D">
        <w:rPr>
          <w:rFonts w:ascii="Times New Roman" w:eastAsia="Calibri" w:hAnsi="Times New Roman" w:cs="Times New Roman"/>
          <w:b/>
          <w:sz w:val="24"/>
          <w:szCs w:val="24"/>
        </w:rPr>
        <w:t>Предложения</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Для усовершенствования деятельности МБУК «Кривошеинского МЦКС»</w:t>
      </w:r>
      <w:r w:rsidR="00B914E5">
        <w:rPr>
          <w:rFonts w:ascii="Times New Roman" w:eastAsia="Calibri" w:hAnsi="Times New Roman" w:cs="Times New Roman"/>
          <w:sz w:val="24"/>
          <w:szCs w:val="24"/>
        </w:rPr>
        <w:t xml:space="preserve"> </w:t>
      </w:r>
      <w:r w:rsidRPr="00D25F97">
        <w:rPr>
          <w:rFonts w:ascii="Times New Roman" w:eastAsia="Calibri" w:hAnsi="Times New Roman" w:cs="Times New Roman"/>
          <w:sz w:val="24"/>
          <w:szCs w:val="24"/>
        </w:rPr>
        <w:t>необходимо:</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усилить кадровый состав молодыми специалистами с базовым </w:t>
      </w:r>
      <w:proofErr w:type="spellStart"/>
      <w:r w:rsidRPr="00D25F97">
        <w:rPr>
          <w:rFonts w:ascii="Times New Roman" w:eastAsia="Calibri" w:hAnsi="Times New Roman" w:cs="Times New Roman"/>
          <w:sz w:val="24"/>
          <w:szCs w:val="24"/>
        </w:rPr>
        <w:t>культуровским</w:t>
      </w:r>
      <w:proofErr w:type="spellEnd"/>
      <w:r w:rsidRPr="00D25F97">
        <w:rPr>
          <w:rFonts w:ascii="Times New Roman" w:eastAsia="Calibri" w:hAnsi="Times New Roman" w:cs="Times New Roman"/>
          <w:sz w:val="24"/>
          <w:szCs w:val="24"/>
        </w:rPr>
        <w:t xml:space="preserve"> образованием.</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xml:space="preserve">- для </w:t>
      </w:r>
      <w:proofErr w:type="spellStart"/>
      <w:r w:rsidRPr="00D25F97">
        <w:rPr>
          <w:rFonts w:ascii="Times New Roman" w:eastAsia="Calibri" w:hAnsi="Times New Roman" w:cs="Times New Roman"/>
          <w:sz w:val="24"/>
          <w:szCs w:val="24"/>
        </w:rPr>
        <w:t>закрепляемости</w:t>
      </w:r>
      <w:proofErr w:type="spellEnd"/>
      <w:r w:rsidRPr="00D25F97">
        <w:rPr>
          <w:rFonts w:ascii="Times New Roman" w:eastAsia="Calibri" w:hAnsi="Times New Roman" w:cs="Times New Roman"/>
          <w:sz w:val="24"/>
          <w:szCs w:val="24"/>
        </w:rPr>
        <w:t xml:space="preserve"> их на селе, а также </w:t>
      </w:r>
      <w:proofErr w:type="gramStart"/>
      <w:r w:rsidRPr="00D25F97">
        <w:rPr>
          <w:rFonts w:ascii="Times New Roman" w:eastAsia="Calibri" w:hAnsi="Times New Roman" w:cs="Times New Roman"/>
          <w:sz w:val="24"/>
          <w:szCs w:val="24"/>
        </w:rPr>
        <w:t>для  мотивации</w:t>
      </w:r>
      <w:proofErr w:type="gramEnd"/>
      <w:r w:rsidRPr="00D25F97">
        <w:rPr>
          <w:rFonts w:ascii="Times New Roman" w:eastAsia="Calibri" w:hAnsi="Times New Roman" w:cs="Times New Roman"/>
          <w:sz w:val="24"/>
          <w:szCs w:val="24"/>
        </w:rPr>
        <w:t xml:space="preserve"> и материальной поддержки необходимо их участие в федеральной программе « земский культработник»</w:t>
      </w:r>
    </w:p>
    <w:p w:rsidR="00D25F97" w:rsidRPr="00D25F97" w:rsidRDefault="00D25F97" w:rsidP="00D25F97">
      <w:pPr>
        <w:spacing w:after="0" w:line="240" w:lineRule="auto"/>
        <w:jc w:val="both"/>
        <w:rPr>
          <w:rFonts w:ascii="Times New Roman" w:eastAsia="Calibri" w:hAnsi="Times New Roman" w:cs="Times New Roman"/>
          <w:sz w:val="24"/>
          <w:szCs w:val="24"/>
        </w:rPr>
      </w:pPr>
      <w:r w:rsidRPr="00D25F97">
        <w:rPr>
          <w:rFonts w:ascii="Times New Roman" w:eastAsia="Calibri" w:hAnsi="Times New Roman" w:cs="Times New Roman"/>
          <w:sz w:val="24"/>
          <w:szCs w:val="24"/>
        </w:rPr>
        <w:t>- с целью расширения и укрепления материально-технической базы необходимо строительство сельского Д</w:t>
      </w:r>
      <w:r w:rsidR="0051245D">
        <w:rPr>
          <w:rFonts w:ascii="Times New Roman" w:eastAsia="Calibri" w:hAnsi="Times New Roman" w:cs="Times New Roman"/>
          <w:sz w:val="24"/>
          <w:szCs w:val="24"/>
        </w:rPr>
        <w:t xml:space="preserve">К в с. Володино </w:t>
      </w:r>
      <w:r w:rsidR="002971B3">
        <w:rPr>
          <w:rFonts w:ascii="Times New Roman" w:eastAsia="Calibri" w:hAnsi="Times New Roman" w:cs="Times New Roman"/>
          <w:sz w:val="24"/>
          <w:szCs w:val="24"/>
        </w:rPr>
        <w:t>(</w:t>
      </w:r>
      <w:r w:rsidR="0051245D">
        <w:rPr>
          <w:rFonts w:ascii="Times New Roman" w:eastAsia="Calibri" w:hAnsi="Times New Roman" w:cs="Times New Roman"/>
          <w:sz w:val="24"/>
          <w:szCs w:val="24"/>
        </w:rPr>
        <w:t>а</w:t>
      </w:r>
      <w:r w:rsidR="00B914E5">
        <w:rPr>
          <w:rFonts w:ascii="Times New Roman" w:eastAsia="Calibri" w:hAnsi="Times New Roman" w:cs="Times New Roman"/>
          <w:sz w:val="24"/>
          <w:szCs w:val="24"/>
        </w:rPr>
        <w:t xml:space="preserve">ктуальная </w:t>
      </w:r>
      <w:proofErr w:type="spellStart"/>
      <w:r w:rsidR="00B914E5">
        <w:rPr>
          <w:rFonts w:ascii="Times New Roman" w:eastAsia="Calibri" w:hAnsi="Times New Roman" w:cs="Times New Roman"/>
          <w:sz w:val="24"/>
          <w:szCs w:val="24"/>
        </w:rPr>
        <w:t>проектно</w:t>
      </w:r>
      <w:proofErr w:type="spellEnd"/>
      <w:r w:rsidR="00B914E5">
        <w:rPr>
          <w:rFonts w:ascii="Times New Roman" w:eastAsia="Calibri" w:hAnsi="Times New Roman" w:cs="Times New Roman"/>
          <w:sz w:val="24"/>
          <w:szCs w:val="24"/>
        </w:rPr>
        <w:t>–</w:t>
      </w:r>
      <w:r w:rsidRPr="00D25F97">
        <w:rPr>
          <w:rFonts w:ascii="Times New Roman" w:eastAsia="Calibri" w:hAnsi="Times New Roman" w:cs="Times New Roman"/>
          <w:sz w:val="24"/>
          <w:szCs w:val="24"/>
        </w:rPr>
        <w:t>сметная документация имеется) и реконструкция ЦКД «Космос» в с. Кривошеино с увеличением комнат дл</w:t>
      </w:r>
      <w:r w:rsidR="00B914E5">
        <w:rPr>
          <w:rFonts w:ascii="Times New Roman" w:eastAsia="Calibri" w:hAnsi="Times New Roman" w:cs="Times New Roman"/>
          <w:sz w:val="24"/>
          <w:szCs w:val="24"/>
        </w:rPr>
        <w:t>я</w:t>
      </w:r>
      <w:r w:rsidRPr="00D25F97">
        <w:rPr>
          <w:rFonts w:ascii="Times New Roman" w:eastAsia="Calibri" w:hAnsi="Times New Roman" w:cs="Times New Roman"/>
          <w:sz w:val="24"/>
          <w:szCs w:val="24"/>
        </w:rPr>
        <w:t xml:space="preserve"> кружковой работы, дополнительным танцевальным залом и</w:t>
      </w:r>
      <w:r w:rsidR="00B914E5">
        <w:rPr>
          <w:rFonts w:ascii="Times New Roman" w:eastAsia="Calibri" w:hAnsi="Times New Roman" w:cs="Times New Roman"/>
          <w:sz w:val="24"/>
          <w:szCs w:val="24"/>
        </w:rPr>
        <w:t xml:space="preserve"> театральной сценой. (Проектно-</w:t>
      </w:r>
      <w:r w:rsidRPr="00D25F97">
        <w:rPr>
          <w:rFonts w:ascii="Times New Roman" w:eastAsia="Calibri" w:hAnsi="Times New Roman" w:cs="Times New Roman"/>
          <w:sz w:val="24"/>
          <w:szCs w:val="24"/>
        </w:rPr>
        <w:t>сметная документация на данный момент отсутствует в связи нехваткой денежных средств).</w:t>
      </w:r>
    </w:p>
    <w:p w:rsidR="00D25F97" w:rsidRPr="00D25F97" w:rsidRDefault="00D25F97" w:rsidP="00D25F97">
      <w:pPr>
        <w:spacing w:after="0" w:line="240" w:lineRule="auto"/>
        <w:jc w:val="both"/>
        <w:rPr>
          <w:rFonts w:ascii="Times New Roman" w:eastAsia="Calibri" w:hAnsi="Times New Roman" w:cs="Times New Roman"/>
          <w:sz w:val="20"/>
          <w:szCs w:val="20"/>
        </w:rPr>
      </w:pPr>
    </w:p>
    <w:p w:rsidR="00E71A9B" w:rsidRPr="00291D88" w:rsidRDefault="00291D88" w:rsidP="002971B3">
      <w:pPr>
        <w:spacing w:after="0" w:line="240" w:lineRule="auto"/>
        <w:jc w:val="center"/>
        <w:rPr>
          <w:rFonts w:ascii="Times New Roman" w:hAnsi="Times New Roman" w:cs="Times New Roman"/>
          <w:b/>
          <w:sz w:val="24"/>
          <w:szCs w:val="24"/>
        </w:rPr>
      </w:pPr>
      <w:r w:rsidRPr="00291D88">
        <w:rPr>
          <w:rFonts w:ascii="Times New Roman" w:hAnsi="Times New Roman" w:cs="Times New Roman"/>
          <w:b/>
          <w:sz w:val="24"/>
          <w:szCs w:val="24"/>
        </w:rPr>
        <w:t>БИБЛИОТЕЧНОЕ ОБСЛУЖИВАНИЕ</w:t>
      </w:r>
    </w:p>
    <w:p w:rsidR="00483F6E" w:rsidRPr="00B914E5" w:rsidRDefault="00483F6E" w:rsidP="00B914E5">
      <w:pPr>
        <w:spacing w:after="0" w:line="240" w:lineRule="auto"/>
        <w:rPr>
          <w:rFonts w:ascii="Times New Roman" w:eastAsia="Times New Roman" w:hAnsi="Times New Roman" w:cs="Times New Roman"/>
          <w:b/>
          <w:color w:val="000000"/>
          <w:sz w:val="24"/>
          <w:szCs w:val="24"/>
        </w:rPr>
      </w:pPr>
      <w:r w:rsidRPr="00B914E5">
        <w:rPr>
          <w:rFonts w:ascii="Times New Roman" w:eastAsia="Times New Roman" w:hAnsi="Times New Roman" w:cs="Times New Roman"/>
          <w:b/>
          <w:color w:val="000000"/>
          <w:sz w:val="24"/>
          <w:szCs w:val="24"/>
        </w:rPr>
        <w:t>Задачи, поставленные на 2024 год</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w:t>
      </w:r>
      <w:r w:rsidR="00483F6E" w:rsidRPr="00483F6E">
        <w:rPr>
          <w:rFonts w:ascii="Times New Roman" w:eastAsia="Times New Roman" w:hAnsi="Times New Roman" w:cs="Times New Roman"/>
          <w:sz w:val="24"/>
          <w:szCs w:val="24"/>
        </w:rPr>
        <w:t xml:space="preserve"> муниципального задания и Дорожной карты.</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w:t>
      </w:r>
      <w:r w:rsidR="00483F6E" w:rsidRPr="00483F6E">
        <w:rPr>
          <w:rFonts w:ascii="Times New Roman" w:eastAsia="Times New Roman" w:hAnsi="Times New Roman" w:cs="Times New Roman"/>
          <w:sz w:val="24"/>
          <w:szCs w:val="24"/>
        </w:rPr>
        <w:t xml:space="preserve"> к участию читателей и участвовать в Российских, областных, проводить районные   библиотечные конкурсы и акции. </w:t>
      </w:r>
      <w:r w:rsidR="00483F6E" w:rsidRPr="00483F6E">
        <w:rPr>
          <w:rFonts w:ascii="Times New Roman" w:eastAsia="Times New Roman" w:hAnsi="Times New Roman" w:cs="Times New Roman"/>
          <w:sz w:val="24"/>
          <w:szCs w:val="24"/>
        </w:rPr>
        <w:tab/>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 работы</w:t>
      </w:r>
      <w:r w:rsidR="00483F6E" w:rsidRPr="00483F6E">
        <w:rPr>
          <w:rFonts w:ascii="Times New Roman" w:eastAsia="Times New Roman" w:hAnsi="Times New Roman" w:cs="Times New Roman"/>
          <w:sz w:val="24"/>
          <w:szCs w:val="24"/>
        </w:rPr>
        <w:t xml:space="preserve"> библиотек района согласно основным программам:</w:t>
      </w:r>
    </w:p>
    <w:p w:rsidR="00483F6E" w:rsidRPr="00483F6E" w:rsidRDefault="00483F6E" w:rsidP="00192F0D">
      <w:pPr>
        <w:numPr>
          <w:ilvl w:val="0"/>
          <w:numId w:val="16"/>
        </w:numPr>
        <w:spacing w:before="100" w:after="0" w:line="240" w:lineRule="auto"/>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«Библиотека и семья: время доброго общения»;</w:t>
      </w:r>
    </w:p>
    <w:p w:rsidR="00483F6E" w:rsidRPr="00483F6E" w:rsidRDefault="00483F6E" w:rsidP="00192F0D">
      <w:pPr>
        <w:numPr>
          <w:ilvl w:val="0"/>
          <w:numId w:val="16"/>
        </w:numPr>
        <w:spacing w:before="100" w:after="0" w:line="240" w:lineRule="auto"/>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«Всему начало здесь, в краю моем родном…»;</w:t>
      </w:r>
    </w:p>
    <w:p w:rsidR="00483F6E" w:rsidRPr="00483F6E" w:rsidRDefault="00483F6E" w:rsidP="00192F0D">
      <w:pPr>
        <w:numPr>
          <w:ilvl w:val="0"/>
          <w:numId w:val="16"/>
        </w:numPr>
        <w:spacing w:before="100" w:after="0" w:line="240" w:lineRule="auto"/>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«Патриоты России»;</w:t>
      </w:r>
    </w:p>
    <w:p w:rsidR="00483F6E" w:rsidRPr="00483F6E" w:rsidRDefault="00483F6E" w:rsidP="00192F0D">
      <w:pPr>
        <w:numPr>
          <w:ilvl w:val="0"/>
          <w:numId w:val="16"/>
        </w:numPr>
        <w:spacing w:before="100" w:after="0" w:line="240" w:lineRule="auto"/>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«Твой след на планете» по экологии;</w:t>
      </w:r>
    </w:p>
    <w:p w:rsidR="00483F6E" w:rsidRDefault="00483F6E" w:rsidP="00192F0D">
      <w:pPr>
        <w:numPr>
          <w:ilvl w:val="0"/>
          <w:numId w:val="16"/>
        </w:numPr>
        <w:spacing w:before="100" w:after="0" w:line="240" w:lineRule="auto"/>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«Дружи с финансами» и др.</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субсидии</w:t>
      </w:r>
      <w:r w:rsidR="00483F6E" w:rsidRPr="00483F6E">
        <w:rPr>
          <w:rFonts w:ascii="Times New Roman" w:eastAsia="Times New Roman" w:hAnsi="Times New Roman" w:cs="Times New Roman"/>
          <w:sz w:val="24"/>
          <w:szCs w:val="24"/>
        </w:rPr>
        <w:t xml:space="preserve"> на комплектование книжных фондов общедоступных библиотек Российской Федерации в сумме 132435,6 рублей, распределив средства между Малиновской, Жуковской и Никольской библиотеками.</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системы</w:t>
      </w:r>
      <w:r w:rsidR="00483F6E" w:rsidRPr="00483F6E">
        <w:rPr>
          <w:rFonts w:ascii="Times New Roman" w:eastAsia="Times New Roman" w:hAnsi="Times New Roman" w:cs="Times New Roman"/>
          <w:sz w:val="24"/>
          <w:szCs w:val="24"/>
        </w:rPr>
        <w:t xml:space="preserve"> автоматической пожарной сигнализации, систему оповещения и управления эвакуацией в помещении детского отделения центральной библиотеки для получения </w:t>
      </w:r>
      <w:proofErr w:type="spellStart"/>
      <w:r w:rsidR="00483F6E" w:rsidRPr="00483F6E">
        <w:rPr>
          <w:rFonts w:ascii="Times New Roman" w:eastAsia="Times New Roman" w:hAnsi="Times New Roman" w:cs="Times New Roman"/>
          <w:sz w:val="24"/>
          <w:szCs w:val="24"/>
        </w:rPr>
        <w:t>категорийности</w:t>
      </w:r>
      <w:proofErr w:type="spellEnd"/>
      <w:r w:rsidR="00483F6E" w:rsidRPr="00483F6E">
        <w:rPr>
          <w:rFonts w:ascii="Times New Roman" w:eastAsia="Times New Roman" w:hAnsi="Times New Roman" w:cs="Times New Roman"/>
          <w:sz w:val="24"/>
          <w:szCs w:val="24"/>
        </w:rPr>
        <w:t xml:space="preserve"> здания и Паспорта безопасности.</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Подключение оставшихся 2 библиотек</w:t>
      </w:r>
      <w:r w:rsidR="00483F6E" w:rsidRPr="00483F6E">
        <w:rPr>
          <w:rFonts w:ascii="Times New Roman" w:eastAsia="Times New Roman" w:hAnsi="Times New Roman" w:cs="Times New Roman"/>
          <w:sz w:val="24"/>
          <w:szCs w:val="24"/>
        </w:rPr>
        <w:t xml:space="preserve"> района к Интернет.</w:t>
      </w:r>
    </w:p>
    <w:p w:rsidR="00483F6E" w:rsidRPr="00483F6E" w:rsidRDefault="00F2381F" w:rsidP="00192F0D">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w:t>
      </w:r>
      <w:r w:rsidR="00483F6E" w:rsidRPr="00483F6E">
        <w:rPr>
          <w:rFonts w:ascii="Times New Roman" w:eastAsia="Times New Roman" w:hAnsi="Times New Roman" w:cs="Times New Roman"/>
          <w:sz w:val="24"/>
          <w:szCs w:val="24"/>
        </w:rPr>
        <w:t xml:space="preserve"> косметические ремонты в библиотеках</w:t>
      </w:r>
      <w:r w:rsidR="00D4359A">
        <w:rPr>
          <w:rFonts w:ascii="Times New Roman" w:eastAsia="Times New Roman" w:hAnsi="Times New Roman" w:cs="Times New Roman"/>
          <w:sz w:val="24"/>
          <w:szCs w:val="24"/>
        </w:rPr>
        <w:t>.</w:t>
      </w:r>
      <w:r w:rsidR="00483F6E" w:rsidRPr="00483F6E">
        <w:rPr>
          <w:rFonts w:ascii="Times New Roman" w:eastAsia="Times New Roman" w:hAnsi="Times New Roman" w:cs="Times New Roman"/>
          <w:sz w:val="24"/>
          <w:szCs w:val="24"/>
        </w:rPr>
        <w:t xml:space="preserve"> </w:t>
      </w:r>
    </w:p>
    <w:p w:rsidR="00483F6E" w:rsidRPr="00483F6E" w:rsidRDefault="00483F6E" w:rsidP="00483F6E">
      <w:pPr>
        <w:spacing w:after="0" w:line="240" w:lineRule="auto"/>
        <w:jc w:val="center"/>
        <w:rPr>
          <w:rFonts w:ascii="Times New Roman" w:eastAsia="Times New Roman" w:hAnsi="Times New Roman" w:cs="Times New Roman"/>
          <w:color w:val="000000"/>
          <w:sz w:val="24"/>
          <w:szCs w:val="24"/>
        </w:rPr>
      </w:pPr>
    </w:p>
    <w:p w:rsidR="00483F6E" w:rsidRPr="00FF573C" w:rsidRDefault="00483F6E" w:rsidP="00B914E5">
      <w:pPr>
        <w:spacing w:after="0" w:line="240" w:lineRule="auto"/>
        <w:rPr>
          <w:rFonts w:ascii="Times New Roman" w:eastAsia="Times New Roman" w:hAnsi="Times New Roman" w:cs="Times New Roman"/>
          <w:b/>
          <w:bCs/>
          <w:iCs/>
          <w:sz w:val="24"/>
          <w:szCs w:val="24"/>
        </w:rPr>
      </w:pPr>
      <w:r w:rsidRPr="00FF573C">
        <w:rPr>
          <w:rFonts w:ascii="Times New Roman" w:eastAsia="Times New Roman" w:hAnsi="Times New Roman" w:cs="Times New Roman"/>
          <w:b/>
          <w:bCs/>
          <w:iCs/>
          <w:sz w:val="24"/>
          <w:szCs w:val="24"/>
        </w:rPr>
        <w:t>Результаты 2024 года</w:t>
      </w:r>
    </w:p>
    <w:p w:rsidR="00483F6E" w:rsidRPr="00483F6E" w:rsidRDefault="00483F6E" w:rsidP="0051245D">
      <w:pPr>
        <w:numPr>
          <w:ilvl w:val="0"/>
          <w:numId w:val="13"/>
        </w:numPr>
        <w:spacing w:before="100" w:after="0" w:line="240" w:lineRule="auto"/>
        <w:ind w:left="-142" w:firstLine="426"/>
        <w:jc w:val="both"/>
        <w:rPr>
          <w:rFonts w:ascii="Times New Roman" w:eastAsia="Times New Roman" w:hAnsi="Times New Roman" w:cs="Times New Roman"/>
          <w:sz w:val="24"/>
          <w:szCs w:val="24"/>
        </w:rPr>
      </w:pPr>
      <w:bookmarkStart w:id="0" w:name="_Hlk160203825"/>
      <w:r w:rsidRPr="00483F6E">
        <w:rPr>
          <w:rFonts w:ascii="Times New Roman" w:eastAsia="Times New Roman" w:hAnsi="Times New Roman" w:cs="Times New Roman"/>
          <w:sz w:val="24"/>
          <w:szCs w:val="24"/>
        </w:rPr>
        <w:t>Показатели муниципального задания выполнены. Показатель Дорожной карты «Посещения» выполнен не полностью, так как нереально завышен для обычных библиотек. Для выполнения нужно все библиотеки сделать модельного стандарта. В 2024 году население района сократилось по сравнению с предыдущим годом. Центральная и детская библиотеки расположены в старых деревянных зданиях, построенных в 50-х годах прошлого века. Эти здания требуют капитального ремонта.</w:t>
      </w:r>
    </w:p>
    <w:p w:rsidR="00483F6E" w:rsidRPr="00483F6E" w:rsidRDefault="00483F6E" w:rsidP="0051245D">
      <w:pPr>
        <w:numPr>
          <w:ilvl w:val="0"/>
          <w:numId w:val="13"/>
        </w:numPr>
        <w:spacing w:before="100" w:after="0" w:line="240" w:lineRule="auto"/>
        <w:ind w:left="-142"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Всего Библиотеки района в 2024 году приняли участие в 16 Общероссийских конкурсах и акциях, в 19 областных, организовали и провели 38 районных акций и конкурсов («Диктант Победы», «Этнографический диктант», «Блокадный хлеб» и другие, в областных акциях и конкурсах - «Пиши без ошибок», профессиональный конкурс «Библиотечная аналитика Томской области 2023 года», где получили 2 первых места в номинациях). Всего приняло участие в акциях и конкурсах разного уровня 13 библиотек и 2269</w:t>
      </w:r>
      <w:r w:rsidRPr="00483F6E">
        <w:rPr>
          <w:rFonts w:ascii="Times New Roman" w:eastAsia="Calibri" w:hAnsi="Times New Roman" w:cs="Times New Roman"/>
          <w:color w:val="FF0000"/>
          <w:sz w:val="24"/>
          <w:szCs w:val="28"/>
          <w:lang w:eastAsia="en-US"/>
        </w:rPr>
        <w:t xml:space="preserve"> </w:t>
      </w:r>
      <w:r w:rsidRPr="00483F6E">
        <w:rPr>
          <w:rFonts w:ascii="Times New Roman" w:eastAsia="Calibri" w:hAnsi="Times New Roman" w:cs="Times New Roman"/>
          <w:sz w:val="24"/>
          <w:szCs w:val="28"/>
          <w:lang w:eastAsia="en-US"/>
        </w:rPr>
        <w:t>жителя района; детским отделением центральной библиотеки в 2024 году было организовано 29 районных конкурсов, в них приняло участие 1721 человек.</w:t>
      </w:r>
    </w:p>
    <w:p w:rsidR="00483F6E" w:rsidRPr="00483F6E" w:rsidRDefault="00483F6E" w:rsidP="0051245D">
      <w:pPr>
        <w:numPr>
          <w:ilvl w:val="0"/>
          <w:numId w:val="13"/>
        </w:numPr>
        <w:tabs>
          <w:tab w:val="left" w:pos="5760"/>
        </w:tabs>
        <w:spacing w:before="100" w:line="240" w:lineRule="auto"/>
        <w:ind w:left="0" w:hanging="284"/>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Из средств районного бюджета проведен высокоскоростной Интернет по оптоволоконной связи к двум библиотекам – </w:t>
      </w:r>
      <w:proofErr w:type="spellStart"/>
      <w:r w:rsidRPr="00483F6E">
        <w:rPr>
          <w:rFonts w:ascii="Times New Roman" w:eastAsia="Calibri" w:hAnsi="Times New Roman" w:cs="Times New Roman"/>
          <w:sz w:val="24"/>
          <w:szCs w:val="28"/>
          <w:lang w:eastAsia="en-US"/>
        </w:rPr>
        <w:t>Белостокской</w:t>
      </w:r>
      <w:proofErr w:type="spellEnd"/>
      <w:r w:rsidRPr="00483F6E">
        <w:rPr>
          <w:rFonts w:ascii="Times New Roman" w:eastAsia="Calibri" w:hAnsi="Times New Roman" w:cs="Times New Roman"/>
          <w:sz w:val="24"/>
          <w:szCs w:val="28"/>
          <w:lang w:eastAsia="en-US"/>
        </w:rPr>
        <w:t xml:space="preserve"> и </w:t>
      </w:r>
      <w:proofErr w:type="spellStart"/>
      <w:r w:rsidRPr="00483F6E">
        <w:rPr>
          <w:rFonts w:ascii="Times New Roman" w:eastAsia="Calibri" w:hAnsi="Times New Roman" w:cs="Times New Roman"/>
          <w:sz w:val="24"/>
          <w:szCs w:val="28"/>
          <w:lang w:eastAsia="en-US"/>
        </w:rPr>
        <w:t>Новоисламбульской</w:t>
      </w:r>
      <w:proofErr w:type="spellEnd"/>
      <w:r w:rsidRPr="00483F6E">
        <w:rPr>
          <w:rFonts w:ascii="Times New Roman" w:eastAsia="Calibri" w:hAnsi="Times New Roman" w:cs="Times New Roman"/>
          <w:sz w:val="24"/>
          <w:szCs w:val="28"/>
          <w:lang w:eastAsia="en-US"/>
        </w:rPr>
        <w:t>. На конец года к интернету подключены все библиотеки района.</w:t>
      </w:r>
    </w:p>
    <w:p w:rsidR="00483F6E" w:rsidRPr="00483F6E" w:rsidRDefault="00483F6E" w:rsidP="0051245D">
      <w:pPr>
        <w:numPr>
          <w:ilvl w:val="0"/>
          <w:numId w:val="13"/>
        </w:numPr>
        <w:tabs>
          <w:tab w:val="left" w:pos="5760"/>
        </w:tabs>
        <w:spacing w:before="100" w:after="0" w:line="240" w:lineRule="auto"/>
        <w:ind w:left="0" w:hanging="284"/>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lastRenderedPageBreak/>
        <w:t xml:space="preserve"> Освоена субсидия на комплектование книжных фондов общедоступных библиотек Российской Федерации в сумме 132435,6 рублей, распределены средства между Малиновской, Жуковской и Никольской библиотеками.</w:t>
      </w:r>
    </w:p>
    <w:p w:rsidR="00483F6E" w:rsidRPr="00483F6E" w:rsidRDefault="00483F6E" w:rsidP="0051245D">
      <w:pPr>
        <w:numPr>
          <w:ilvl w:val="0"/>
          <w:numId w:val="13"/>
        </w:numPr>
        <w:spacing w:before="100" w:after="0" w:line="240" w:lineRule="auto"/>
        <w:ind w:left="-284" w:firstLine="0"/>
        <w:jc w:val="both"/>
        <w:rPr>
          <w:rFonts w:ascii="Times New Roman" w:eastAsia="Times New Roman" w:hAnsi="Times New Roman" w:cs="Times New Roman"/>
          <w:sz w:val="24"/>
          <w:szCs w:val="24"/>
        </w:rPr>
      </w:pPr>
      <w:r w:rsidRPr="00483F6E">
        <w:rPr>
          <w:rFonts w:ascii="Times New Roman" w:eastAsia="Times New Roman" w:hAnsi="Times New Roman" w:cs="Times New Roman"/>
          <w:sz w:val="24"/>
          <w:szCs w:val="24"/>
        </w:rPr>
        <w:t xml:space="preserve">Частично проведены косметические ремонты в Вознесенской, Малиновской, Петровской библиотеках. </w:t>
      </w:r>
    </w:p>
    <w:bookmarkEnd w:id="0"/>
    <w:p w:rsidR="00483F6E" w:rsidRPr="00483F6E" w:rsidRDefault="00483F6E" w:rsidP="0051245D">
      <w:pPr>
        <w:spacing w:after="0" w:line="240" w:lineRule="auto"/>
        <w:jc w:val="center"/>
        <w:rPr>
          <w:rFonts w:ascii="Times New Roman" w:eastAsia="Times New Roman" w:hAnsi="Times New Roman" w:cs="Times New Roman"/>
          <w:color w:val="000000"/>
          <w:sz w:val="24"/>
          <w:szCs w:val="24"/>
        </w:rPr>
      </w:pPr>
    </w:p>
    <w:p w:rsidR="00483F6E" w:rsidRPr="00FF573C" w:rsidRDefault="00483F6E" w:rsidP="0051245D">
      <w:pPr>
        <w:spacing w:after="0" w:line="240" w:lineRule="auto"/>
        <w:rPr>
          <w:rFonts w:ascii="Times New Roman" w:eastAsia="Times New Roman" w:hAnsi="Times New Roman" w:cs="Times New Roman"/>
          <w:b/>
          <w:bCs/>
          <w:iCs/>
          <w:color w:val="000000"/>
          <w:sz w:val="24"/>
          <w:szCs w:val="24"/>
        </w:rPr>
      </w:pPr>
      <w:r w:rsidRPr="00FF573C">
        <w:rPr>
          <w:rFonts w:ascii="Times New Roman" w:eastAsia="Times New Roman" w:hAnsi="Times New Roman" w:cs="Times New Roman"/>
          <w:b/>
          <w:bCs/>
          <w:iCs/>
          <w:color w:val="000000"/>
          <w:sz w:val="24"/>
          <w:szCs w:val="24"/>
        </w:rPr>
        <w:t>Основные события и мероприятия 2024 года</w:t>
      </w:r>
    </w:p>
    <w:p w:rsidR="00483F6E" w:rsidRPr="00483F6E" w:rsidRDefault="00483F6E" w:rsidP="0051245D">
      <w:pPr>
        <w:spacing w:after="0" w:line="240" w:lineRule="auto"/>
        <w:jc w:val="both"/>
        <w:rPr>
          <w:rFonts w:ascii="Times New Roman" w:eastAsia="Times New Roman" w:hAnsi="Times New Roman" w:cs="Times New Roman"/>
          <w:color w:val="000000"/>
          <w:sz w:val="24"/>
          <w:szCs w:val="24"/>
        </w:rPr>
      </w:pPr>
      <w:r w:rsidRPr="00483F6E">
        <w:rPr>
          <w:rFonts w:ascii="Times New Roman" w:eastAsia="Times New Roman" w:hAnsi="Times New Roman" w:cs="Times New Roman"/>
          <w:sz w:val="24"/>
          <w:szCs w:val="24"/>
        </w:rPr>
        <w:t xml:space="preserve">2024 год для МБУ «Кривошеинская центральная </w:t>
      </w:r>
      <w:proofErr w:type="spellStart"/>
      <w:r w:rsidRPr="00483F6E">
        <w:rPr>
          <w:rFonts w:ascii="Times New Roman" w:eastAsia="Times New Roman" w:hAnsi="Times New Roman" w:cs="Times New Roman"/>
          <w:sz w:val="24"/>
          <w:szCs w:val="24"/>
        </w:rPr>
        <w:t>межпоселенческая</w:t>
      </w:r>
      <w:proofErr w:type="spellEnd"/>
      <w:r w:rsidRPr="00483F6E">
        <w:rPr>
          <w:rFonts w:ascii="Times New Roman" w:eastAsia="Times New Roman" w:hAnsi="Times New Roman" w:cs="Times New Roman"/>
          <w:sz w:val="24"/>
          <w:szCs w:val="24"/>
        </w:rPr>
        <w:t xml:space="preserve"> библиотека» был богат на события:</w:t>
      </w:r>
    </w:p>
    <w:p w:rsidR="00483F6E" w:rsidRPr="00483F6E" w:rsidRDefault="0051245D" w:rsidP="0051245D">
      <w:pPr>
        <w:numPr>
          <w:ilvl w:val="0"/>
          <w:numId w:val="14"/>
        </w:numPr>
        <w:tabs>
          <w:tab w:val="left" w:pos="5760"/>
        </w:tabs>
        <w:spacing w:before="100" w:line="240" w:lineRule="auto"/>
        <w:ind w:left="-142" w:hanging="142"/>
        <w:contextualSpacing/>
        <w:jc w:val="both"/>
        <w:rPr>
          <w:rFonts w:ascii="Times New Roman" w:eastAsia="Calibri" w:hAnsi="Times New Roman" w:cs="Times New Roman"/>
          <w:sz w:val="24"/>
          <w:szCs w:val="28"/>
          <w:lang w:eastAsia="en-US"/>
        </w:rPr>
      </w:pPr>
      <w:r>
        <w:rPr>
          <w:rFonts w:ascii="Times New Roman" w:eastAsia="Calibri" w:hAnsi="Times New Roman" w:cs="Times New Roman"/>
          <w:iCs/>
          <w:color w:val="000000"/>
          <w:sz w:val="24"/>
          <w:szCs w:val="28"/>
          <w:lang w:eastAsia="en-US"/>
        </w:rPr>
        <w:t xml:space="preserve"> </w:t>
      </w:r>
      <w:r w:rsidR="00483F6E" w:rsidRPr="00483F6E">
        <w:rPr>
          <w:rFonts w:ascii="Times New Roman" w:eastAsia="Calibri" w:hAnsi="Times New Roman" w:cs="Times New Roman"/>
          <w:iCs/>
          <w:color w:val="000000"/>
          <w:sz w:val="24"/>
          <w:szCs w:val="28"/>
          <w:lang w:eastAsia="en-US"/>
        </w:rPr>
        <w:t>В 2024 году увеличилось число посещений за счет</w:t>
      </w:r>
      <w:r w:rsidR="00483F6E" w:rsidRPr="00483F6E">
        <w:rPr>
          <w:rFonts w:ascii="Times New Roman" w:eastAsia="Calibri" w:hAnsi="Times New Roman" w:cs="Times New Roman"/>
          <w:sz w:val="24"/>
          <w:szCs w:val="28"/>
          <w:lang w:eastAsia="en-US"/>
        </w:rPr>
        <w:t xml:space="preserve"> того, что </w:t>
      </w:r>
      <w:r w:rsidR="00483F6E" w:rsidRPr="00483F6E">
        <w:rPr>
          <w:rFonts w:ascii="Times New Roman" w:eastAsia="Calibri" w:hAnsi="Times New Roman" w:cs="Times New Roman"/>
          <w:iCs/>
          <w:color w:val="000000"/>
          <w:sz w:val="24"/>
          <w:szCs w:val="28"/>
          <w:lang w:eastAsia="en-US"/>
        </w:rPr>
        <w:t>у библиотеки появилась новая современная версия сайта. Сайт стал более привлекательным для читателей, а также из-за увеличения числа массовых мероприятий и увеличения числа посещений на массовых мероприятиях. Число посещений библиотек составило 191 113 ед.</w:t>
      </w:r>
      <w:bookmarkStart w:id="1" w:name="_Hlk97909438"/>
    </w:p>
    <w:p w:rsidR="00483F6E" w:rsidRPr="00483F6E" w:rsidRDefault="0051245D" w:rsidP="0051245D">
      <w:pPr>
        <w:numPr>
          <w:ilvl w:val="0"/>
          <w:numId w:val="14"/>
        </w:numPr>
        <w:tabs>
          <w:tab w:val="left" w:pos="5760"/>
        </w:tabs>
        <w:spacing w:before="100" w:line="240" w:lineRule="auto"/>
        <w:ind w:left="-142" w:hanging="142"/>
        <w:contextualSpacing/>
        <w:jc w:val="both"/>
        <w:rPr>
          <w:rFonts w:ascii="Times New Roman" w:eastAsia="Calibri" w:hAnsi="Times New Roman" w:cs="Times New Roman"/>
          <w:sz w:val="24"/>
          <w:szCs w:val="28"/>
          <w:lang w:eastAsia="en-US"/>
        </w:rPr>
      </w:pPr>
      <w:r>
        <w:rPr>
          <w:rFonts w:ascii="Times New Roman" w:eastAsia="Times New Roman" w:hAnsi="Times New Roman" w:cs="Times New Roman"/>
          <w:sz w:val="24"/>
          <w:szCs w:val="24"/>
        </w:rPr>
        <w:t xml:space="preserve"> </w:t>
      </w:r>
      <w:r w:rsidR="00483F6E" w:rsidRPr="00483F6E">
        <w:rPr>
          <w:rFonts w:ascii="Times New Roman" w:eastAsia="Times New Roman" w:hAnsi="Times New Roman" w:cs="Times New Roman"/>
          <w:sz w:val="24"/>
          <w:szCs w:val="24"/>
        </w:rPr>
        <w:t>Кривошеинская центральная библиотека занимается оцифровкой документов библиотечного фонда с</w:t>
      </w:r>
      <w:r w:rsidR="00483F6E" w:rsidRPr="00483F6E">
        <w:rPr>
          <w:rFonts w:ascii="Times New Roman" w:eastAsia="Times New Roman" w:hAnsi="Times New Roman" w:cs="Times New Roman"/>
          <w:i/>
          <w:sz w:val="24"/>
          <w:szCs w:val="24"/>
        </w:rPr>
        <w:t xml:space="preserve"> 2014 г. </w:t>
      </w:r>
      <w:r w:rsidR="00483F6E" w:rsidRPr="00483F6E">
        <w:rPr>
          <w:rFonts w:ascii="Times New Roman" w:eastAsia="Times New Roman" w:hAnsi="Times New Roman" w:cs="Times New Roman"/>
          <w:sz w:val="24"/>
          <w:szCs w:val="24"/>
        </w:rPr>
        <w:t>Общий объем цифрового библиотечного фонда на 31.12.2024 г. составил 4 619 документов. Формирование цифрового фонда ведется за счёт оцифровки районных газет «Ленинский путь» и «Районные вести».</w:t>
      </w:r>
    </w:p>
    <w:p w:rsidR="00483F6E" w:rsidRPr="00483F6E" w:rsidRDefault="0051245D" w:rsidP="0051245D">
      <w:pPr>
        <w:numPr>
          <w:ilvl w:val="0"/>
          <w:numId w:val="14"/>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Pr>
          <w:rFonts w:ascii="Times New Roman" w:eastAsia="Times New Roman" w:hAnsi="Times New Roman" w:cs="Times New Roman"/>
          <w:sz w:val="24"/>
          <w:szCs w:val="24"/>
        </w:rPr>
        <w:t xml:space="preserve"> </w:t>
      </w:r>
      <w:r w:rsidR="00483F6E" w:rsidRPr="00483F6E">
        <w:rPr>
          <w:rFonts w:ascii="Times New Roman" w:eastAsia="Times New Roman" w:hAnsi="Times New Roman" w:cs="Times New Roman"/>
          <w:sz w:val="24"/>
          <w:szCs w:val="24"/>
        </w:rPr>
        <w:t xml:space="preserve">Библиотеки Кривошеинского района активно ведут работу в социальных сетях. Всего в интернет-пространстве представлено 10 аккаунтов библиотек. Активнее всего используют социальную сеть Одноклассники (в ней представлено 9 аккаунта), </w:t>
      </w:r>
      <w:proofErr w:type="spellStart"/>
      <w:r w:rsidR="00483F6E" w:rsidRPr="00483F6E">
        <w:rPr>
          <w:rFonts w:ascii="Times New Roman" w:eastAsia="Times New Roman" w:hAnsi="Times New Roman" w:cs="Times New Roman"/>
          <w:sz w:val="24"/>
          <w:szCs w:val="24"/>
        </w:rPr>
        <w:t>ВКонтакте</w:t>
      </w:r>
      <w:proofErr w:type="spellEnd"/>
      <w:r w:rsidR="00483F6E" w:rsidRPr="00483F6E">
        <w:rPr>
          <w:rFonts w:ascii="Times New Roman" w:eastAsia="Times New Roman" w:hAnsi="Times New Roman" w:cs="Times New Roman"/>
          <w:sz w:val="24"/>
          <w:szCs w:val="24"/>
        </w:rPr>
        <w:t xml:space="preserve"> 7 аккаунтов. При этом 6 библиотек представлены сразу в нескольких социальных сетях. У </w:t>
      </w:r>
      <w:proofErr w:type="spellStart"/>
      <w:r w:rsidR="00483F6E" w:rsidRPr="00483F6E">
        <w:rPr>
          <w:rFonts w:ascii="Times New Roman" w:eastAsia="Times New Roman" w:hAnsi="Times New Roman" w:cs="Times New Roman"/>
          <w:sz w:val="24"/>
          <w:szCs w:val="24"/>
        </w:rPr>
        <w:t>Кривошеинской</w:t>
      </w:r>
      <w:proofErr w:type="spellEnd"/>
      <w:r w:rsidR="00483F6E" w:rsidRPr="00483F6E">
        <w:rPr>
          <w:rFonts w:ascii="Times New Roman" w:eastAsia="Times New Roman" w:hAnsi="Times New Roman" w:cs="Times New Roman"/>
          <w:sz w:val="24"/>
          <w:szCs w:val="24"/>
        </w:rPr>
        <w:t xml:space="preserve"> центральной библиотеки есть канал на </w:t>
      </w:r>
      <w:proofErr w:type="spellStart"/>
      <w:r w:rsidR="00483F6E" w:rsidRPr="00483F6E">
        <w:rPr>
          <w:rFonts w:ascii="Times New Roman" w:eastAsia="Times New Roman" w:hAnsi="Times New Roman" w:cs="Times New Roman"/>
          <w:sz w:val="24"/>
          <w:szCs w:val="24"/>
        </w:rPr>
        <w:t>видеохостинге</w:t>
      </w:r>
      <w:proofErr w:type="spellEnd"/>
      <w:r w:rsidR="00483F6E" w:rsidRPr="00483F6E">
        <w:rPr>
          <w:rFonts w:ascii="Times New Roman" w:eastAsia="Times New Roman" w:hAnsi="Times New Roman" w:cs="Times New Roman"/>
          <w:sz w:val="24"/>
          <w:szCs w:val="24"/>
        </w:rPr>
        <w:t xml:space="preserve"> </w:t>
      </w:r>
      <w:proofErr w:type="spellStart"/>
      <w:r w:rsidR="00483F6E" w:rsidRPr="00483F6E">
        <w:rPr>
          <w:rFonts w:ascii="Times New Roman" w:eastAsia="Times New Roman" w:hAnsi="Times New Roman" w:cs="Times New Roman"/>
          <w:sz w:val="24"/>
          <w:szCs w:val="24"/>
          <w:lang w:val="en-US"/>
        </w:rPr>
        <w:t>Rutube</w:t>
      </w:r>
      <w:proofErr w:type="spellEnd"/>
      <w:r w:rsidR="00483F6E" w:rsidRPr="00483F6E">
        <w:rPr>
          <w:rFonts w:ascii="Times New Roman" w:eastAsia="Times New Roman" w:hAnsi="Times New Roman" w:cs="Times New Roman"/>
          <w:sz w:val="24"/>
          <w:szCs w:val="24"/>
        </w:rPr>
        <w:t xml:space="preserve">. </w:t>
      </w:r>
    </w:p>
    <w:p w:rsidR="00483F6E" w:rsidRPr="00483F6E" w:rsidRDefault="0051245D" w:rsidP="0051245D">
      <w:pPr>
        <w:numPr>
          <w:ilvl w:val="0"/>
          <w:numId w:val="14"/>
        </w:numPr>
        <w:spacing w:before="100" w:after="0" w:line="240" w:lineRule="auto"/>
        <w:ind w:left="0"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3F6E" w:rsidRPr="00483F6E">
        <w:rPr>
          <w:rFonts w:ascii="Times New Roman" w:eastAsia="Times New Roman" w:hAnsi="Times New Roman" w:cs="Times New Roman"/>
          <w:sz w:val="24"/>
          <w:szCs w:val="24"/>
        </w:rPr>
        <w:t xml:space="preserve">В 2024 году наш </w:t>
      </w:r>
      <w:proofErr w:type="spellStart"/>
      <w:r w:rsidR="00483F6E" w:rsidRPr="00483F6E">
        <w:rPr>
          <w:rFonts w:ascii="Times New Roman" w:eastAsia="Times New Roman" w:hAnsi="Times New Roman" w:cs="Times New Roman"/>
          <w:sz w:val="24"/>
          <w:szCs w:val="24"/>
        </w:rPr>
        <w:t>Кривошеинский</w:t>
      </w:r>
      <w:proofErr w:type="spellEnd"/>
      <w:r w:rsidR="00483F6E" w:rsidRPr="00483F6E">
        <w:rPr>
          <w:rFonts w:ascii="Times New Roman" w:eastAsia="Times New Roman" w:hAnsi="Times New Roman" w:cs="Times New Roman"/>
          <w:sz w:val="24"/>
          <w:szCs w:val="24"/>
        </w:rPr>
        <w:t xml:space="preserve"> район отметил свое 100-летие. Это знаменательное событие широко освещалось на страницах библиотек в социальных сетях. Было анонсировано и проведено много интересных мероприятий. Также на страницах библиотек в соц. сетях выкладывается информация о проходящих акциях, конкурсах, о национальных и международных праздниках, фотографии и описание прошедших мероприятий. Рекламируется деятельность библиотек, выкладываются виртуальные книжные выставки, выставки – обзоры новых книг, проводятся онлайн-опросы. Так же здесь можно узнать о режиме работы, об услугах библиотек района, анонсы о предстоящих мероприятиях.</w:t>
      </w:r>
      <w:bookmarkEnd w:id="1"/>
    </w:p>
    <w:p w:rsidR="00483F6E" w:rsidRPr="00483F6E" w:rsidRDefault="0051245D"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00483F6E" w:rsidRPr="00483F6E">
        <w:rPr>
          <w:rFonts w:ascii="Times New Roman" w:eastAsia="Calibri" w:hAnsi="Times New Roman" w:cs="Times New Roman"/>
          <w:sz w:val="24"/>
          <w:szCs w:val="28"/>
          <w:lang w:eastAsia="en-US"/>
        </w:rPr>
        <w:t>В стенах библиотек Кривошеинского района за отчетный период было проведено 1125 мероприятий — это культурно-просветительских мероприятий, организация литературных вечеров, встреч, конкурсов и иных культурных акций, организация читательских любительских клубов и объединений по интересам.</w:t>
      </w:r>
    </w:p>
    <w:p w:rsidR="00483F6E" w:rsidRPr="00483F6E" w:rsidRDefault="00483F6E"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 Клубу общения «Ромашка» исполнилось 10 лет со дня образования. Участницы собрались, чтобы вспомнить наиболее яркие моменты из 10-летней истории клуба.</w:t>
      </w:r>
    </w:p>
    <w:p w:rsidR="00483F6E" w:rsidRPr="00483F6E" w:rsidRDefault="00483F6E" w:rsidP="0051245D">
      <w:pPr>
        <w:numPr>
          <w:ilvl w:val="0"/>
          <w:numId w:val="12"/>
        </w:numPr>
        <w:spacing w:before="100" w:line="240" w:lineRule="auto"/>
        <w:ind w:left="0"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30 мая Кривошеинская центральная библиотека, </w:t>
      </w:r>
      <w:proofErr w:type="spellStart"/>
      <w:r w:rsidRPr="00483F6E">
        <w:rPr>
          <w:rFonts w:ascii="Times New Roman" w:eastAsia="Calibri" w:hAnsi="Times New Roman" w:cs="Times New Roman"/>
          <w:sz w:val="24"/>
          <w:szCs w:val="28"/>
          <w:lang w:eastAsia="en-US"/>
        </w:rPr>
        <w:t>Володинская</w:t>
      </w:r>
      <w:proofErr w:type="spellEnd"/>
      <w:r w:rsidRPr="00483F6E">
        <w:rPr>
          <w:rFonts w:ascii="Times New Roman" w:eastAsia="Calibri" w:hAnsi="Times New Roman" w:cs="Times New Roman"/>
          <w:sz w:val="24"/>
          <w:szCs w:val="28"/>
          <w:lang w:eastAsia="en-US"/>
        </w:rPr>
        <w:t xml:space="preserve"> библиотека-филиал № 3, </w:t>
      </w:r>
      <w:proofErr w:type="spellStart"/>
      <w:r w:rsidRPr="00483F6E">
        <w:rPr>
          <w:rFonts w:ascii="Times New Roman" w:eastAsia="Calibri" w:hAnsi="Times New Roman" w:cs="Times New Roman"/>
          <w:sz w:val="24"/>
          <w:szCs w:val="28"/>
          <w:lang w:eastAsia="en-US"/>
        </w:rPr>
        <w:t>Пудовская</w:t>
      </w:r>
      <w:proofErr w:type="spellEnd"/>
      <w:r w:rsidRPr="00483F6E">
        <w:rPr>
          <w:rFonts w:ascii="Times New Roman" w:eastAsia="Calibri" w:hAnsi="Times New Roman" w:cs="Times New Roman"/>
          <w:sz w:val="24"/>
          <w:szCs w:val="28"/>
          <w:lang w:eastAsia="en-US"/>
        </w:rPr>
        <w:t xml:space="preserve"> библиотека-филиал № 10 в рамках месячника, посвящённого Дню Победы в Великой Отечественной войне, встречали литературный десант. В состав десанта вошли члены ТОО Союза писателей России Александр Панов (поэт, автор и исполнитель песен), Олег </w:t>
      </w:r>
      <w:proofErr w:type="spellStart"/>
      <w:r w:rsidRPr="00483F6E">
        <w:rPr>
          <w:rFonts w:ascii="Times New Roman" w:eastAsia="Calibri" w:hAnsi="Times New Roman" w:cs="Times New Roman"/>
          <w:sz w:val="24"/>
          <w:szCs w:val="28"/>
          <w:lang w:eastAsia="en-US"/>
        </w:rPr>
        <w:t>Кислицкий</w:t>
      </w:r>
      <w:proofErr w:type="spellEnd"/>
      <w:r w:rsidRPr="00483F6E">
        <w:rPr>
          <w:rFonts w:ascii="Times New Roman" w:eastAsia="Calibri" w:hAnsi="Times New Roman" w:cs="Times New Roman"/>
          <w:sz w:val="24"/>
          <w:szCs w:val="28"/>
          <w:lang w:eastAsia="en-US"/>
        </w:rPr>
        <w:t xml:space="preserve"> (известный путешественник, скульптор и поэт), член Российского Союза писателей Сергей Васильев (участник литературного объединения «Встреча»). На встрече звучали стихи и песни о войне, о малой родине, о природе, о том, что сегодня волнует людей. И в этом мероприятии участники клубов и читатели приняли активное участие.</w:t>
      </w:r>
    </w:p>
    <w:p w:rsidR="00483F6E" w:rsidRPr="00483F6E" w:rsidRDefault="0051245D"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00483F6E" w:rsidRPr="00483F6E">
        <w:rPr>
          <w:rFonts w:ascii="Times New Roman" w:eastAsia="Calibri" w:hAnsi="Times New Roman" w:cs="Times New Roman"/>
          <w:sz w:val="24"/>
          <w:szCs w:val="28"/>
          <w:lang w:eastAsia="en-US"/>
        </w:rPr>
        <w:t xml:space="preserve">В </w:t>
      </w:r>
      <w:proofErr w:type="spellStart"/>
      <w:r w:rsidR="00483F6E" w:rsidRPr="00483F6E">
        <w:rPr>
          <w:rFonts w:ascii="Times New Roman" w:eastAsia="Calibri" w:hAnsi="Times New Roman" w:cs="Times New Roman"/>
          <w:sz w:val="24"/>
          <w:szCs w:val="28"/>
          <w:lang w:eastAsia="en-US"/>
        </w:rPr>
        <w:t>Кривошеинской</w:t>
      </w:r>
      <w:proofErr w:type="spellEnd"/>
      <w:r w:rsidR="00483F6E" w:rsidRPr="00483F6E">
        <w:rPr>
          <w:rFonts w:ascii="Times New Roman" w:eastAsia="Calibri" w:hAnsi="Times New Roman" w:cs="Times New Roman"/>
          <w:sz w:val="24"/>
          <w:szCs w:val="28"/>
          <w:lang w:eastAsia="en-US"/>
        </w:rPr>
        <w:t xml:space="preserve"> библиотеке прошла встреча с прокурором Кривошеинского района советником юстиции Федько Павлом Сергеевичем. Мероприятие проходило в форме диалога: присутствующие проявляли активность, задавая волнующие их вопросы.</w:t>
      </w:r>
    </w:p>
    <w:p w:rsidR="00483F6E" w:rsidRPr="00483F6E" w:rsidRDefault="00483F6E"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Центрах Общественного Доступа 10 человек обучились по курсу «Основы компьютерной грамотности и работы с мобильными устройствами».</w:t>
      </w:r>
    </w:p>
    <w:p w:rsidR="00483F6E" w:rsidRPr="00483F6E" w:rsidRDefault="0051245D"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00483F6E" w:rsidRPr="00483F6E">
        <w:rPr>
          <w:rFonts w:ascii="Times New Roman" w:eastAsia="Calibri" w:hAnsi="Times New Roman" w:cs="Times New Roman"/>
          <w:sz w:val="24"/>
          <w:szCs w:val="28"/>
          <w:lang w:eastAsia="en-US"/>
        </w:rPr>
        <w:t xml:space="preserve">Неуклонно растет показатель пополнение электронного каталога, размещенного на сайте учреждения, по состоянию на 31декабря 2024 года он содержит 28916 </w:t>
      </w:r>
      <w:proofErr w:type="spellStart"/>
      <w:proofErr w:type="gramStart"/>
      <w:r w:rsidR="00483F6E" w:rsidRPr="00483F6E">
        <w:rPr>
          <w:rFonts w:ascii="Times New Roman" w:eastAsia="Calibri" w:hAnsi="Times New Roman" w:cs="Times New Roman"/>
          <w:sz w:val="24"/>
          <w:szCs w:val="28"/>
          <w:lang w:eastAsia="en-US"/>
        </w:rPr>
        <w:t>записей;в</w:t>
      </w:r>
      <w:proofErr w:type="spellEnd"/>
      <w:proofErr w:type="gramEnd"/>
      <w:r w:rsidR="00483F6E" w:rsidRPr="00483F6E">
        <w:rPr>
          <w:rFonts w:ascii="Times New Roman" w:eastAsia="Calibri" w:hAnsi="Times New Roman" w:cs="Times New Roman"/>
          <w:sz w:val="24"/>
          <w:szCs w:val="28"/>
          <w:lang w:eastAsia="en-US"/>
        </w:rPr>
        <w:t xml:space="preserve"> 2024 году 3 специалиста прошли профессиональную переподготовку и получили дипломы. Программу повышения квалификации прошли, с получением удостоверения 4 библиотечных специалиста.</w:t>
      </w:r>
    </w:p>
    <w:p w:rsidR="00483F6E" w:rsidRPr="00483F6E" w:rsidRDefault="00483F6E" w:rsidP="0051245D">
      <w:pPr>
        <w:numPr>
          <w:ilvl w:val="0"/>
          <w:numId w:val="12"/>
        </w:numPr>
        <w:tabs>
          <w:tab w:val="left" w:pos="5760"/>
        </w:tabs>
        <w:spacing w:before="100" w:line="240" w:lineRule="auto"/>
        <w:ind w:left="0"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lastRenderedPageBreak/>
        <w:t>В 2024 году н</w:t>
      </w:r>
      <w:r w:rsidR="0051245D">
        <w:rPr>
          <w:rFonts w:ascii="Times New Roman" w:eastAsia="Calibri" w:hAnsi="Times New Roman" w:cs="Times New Roman"/>
          <w:sz w:val="24"/>
          <w:szCs w:val="28"/>
          <w:lang w:eastAsia="en-US"/>
        </w:rPr>
        <w:t>а конкурсный отбор по созданию в</w:t>
      </w:r>
      <w:r w:rsidRPr="00483F6E">
        <w:rPr>
          <w:rFonts w:ascii="Times New Roman" w:eastAsia="Calibri" w:hAnsi="Times New Roman" w:cs="Times New Roman"/>
          <w:sz w:val="24"/>
          <w:szCs w:val="28"/>
          <w:lang w:eastAsia="en-US"/>
        </w:rPr>
        <w:t xml:space="preserve"> Томской области муниципальных модельных библиотек в 2025 году в рамках регионального проекта «Семейные ценности и инфраструктура культуры на 2025 год» был представлен проект модернизации на </w:t>
      </w:r>
      <w:proofErr w:type="spellStart"/>
      <w:r w:rsidRPr="00483F6E">
        <w:rPr>
          <w:rFonts w:ascii="Times New Roman" w:eastAsia="Calibri" w:hAnsi="Times New Roman" w:cs="Times New Roman"/>
          <w:sz w:val="24"/>
          <w:szCs w:val="28"/>
          <w:lang w:eastAsia="en-US"/>
        </w:rPr>
        <w:t>Володинскую</w:t>
      </w:r>
      <w:proofErr w:type="spellEnd"/>
      <w:r w:rsidRPr="00483F6E">
        <w:rPr>
          <w:rFonts w:ascii="Times New Roman" w:eastAsia="Calibri" w:hAnsi="Times New Roman" w:cs="Times New Roman"/>
          <w:sz w:val="24"/>
          <w:szCs w:val="28"/>
          <w:lang w:eastAsia="en-US"/>
        </w:rPr>
        <w:t xml:space="preserve"> библиотеку</w:t>
      </w:r>
      <w:r w:rsidR="0051245D">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w:t>
      </w:r>
      <w:r w:rsidR="0051245D">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 xml:space="preserve">филиал №3. Проект получил одобрение экспертной Комиссии. По решению членов Комиссии </w:t>
      </w:r>
      <w:proofErr w:type="spellStart"/>
      <w:r w:rsidRPr="00483F6E">
        <w:rPr>
          <w:rFonts w:ascii="Times New Roman" w:eastAsia="Calibri" w:hAnsi="Times New Roman" w:cs="Times New Roman"/>
          <w:sz w:val="24"/>
          <w:szCs w:val="28"/>
          <w:lang w:eastAsia="en-US"/>
        </w:rPr>
        <w:t>Володинской</w:t>
      </w:r>
      <w:proofErr w:type="spellEnd"/>
      <w:r w:rsidRPr="00483F6E">
        <w:rPr>
          <w:rFonts w:ascii="Times New Roman" w:eastAsia="Calibri" w:hAnsi="Times New Roman" w:cs="Times New Roman"/>
          <w:sz w:val="24"/>
          <w:szCs w:val="28"/>
          <w:lang w:eastAsia="en-US"/>
        </w:rPr>
        <w:t xml:space="preserve"> б/ф № 3 в 2025 году предоставят межбюджетный трансферт в объеме 2</w:t>
      </w:r>
      <w:r w:rsidR="00D4359A">
        <w:rPr>
          <w:rFonts w:ascii="Times New Roman" w:eastAsia="Calibri" w:hAnsi="Times New Roman" w:cs="Times New Roman"/>
          <w:sz w:val="24"/>
          <w:szCs w:val="28"/>
          <w:lang w:eastAsia="en-US"/>
        </w:rPr>
        <w:t> </w:t>
      </w:r>
      <w:r w:rsidRPr="00483F6E">
        <w:rPr>
          <w:rFonts w:ascii="Times New Roman" w:eastAsia="Calibri" w:hAnsi="Times New Roman" w:cs="Times New Roman"/>
          <w:sz w:val="24"/>
          <w:szCs w:val="28"/>
          <w:lang w:eastAsia="en-US"/>
        </w:rPr>
        <w:t>000</w:t>
      </w:r>
      <w:r w:rsidR="00D4359A">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000 рублей из областных средств.</w:t>
      </w:r>
    </w:p>
    <w:p w:rsidR="00483F6E" w:rsidRPr="00483F6E" w:rsidRDefault="00483F6E" w:rsidP="00483F6E">
      <w:pPr>
        <w:tabs>
          <w:tab w:val="left" w:pos="5760"/>
        </w:tabs>
        <w:spacing w:before="100" w:line="240" w:lineRule="auto"/>
        <w:ind w:left="426"/>
        <w:contextualSpacing/>
        <w:jc w:val="both"/>
        <w:rPr>
          <w:rFonts w:ascii="Times New Roman" w:eastAsia="Calibri" w:hAnsi="Times New Roman" w:cs="Times New Roman"/>
          <w:b/>
          <w:bCs/>
          <w:i/>
          <w:iCs/>
          <w:sz w:val="24"/>
          <w:szCs w:val="28"/>
          <w:lang w:eastAsia="en-US"/>
        </w:rPr>
      </w:pPr>
      <w:r w:rsidRPr="00483F6E">
        <w:rPr>
          <w:rFonts w:ascii="Times New Roman" w:eastAsia="Calibri" w:hAnsi="Times New Roman" w:cs="Times New Roman"/>
          <w:b/>
          <w:bCs/>
          <w:i/>
          <w:iCs/>
          <w:sz w:val="24"/>
          <w:szCs w:val="28"/>
          <w:lang w:eastAsia="en-US"/>
        </w:rPr>
        <w:t>Вся работа нашей библиотеки освещается на страницах районной газеты «Районные вести», на сайте, который оснащен версией для слабовидящих.</w:t>
      </w:r>
    </w:p>
    <w:p w:rsidR="00483F6E" w:rsidRPr="0051245D" w:rsidRDefault="00483F6E" w:rsidP="0051245D">
      <w:pPr>
        <w:tabs>
          <w:tab w:val="left" w:pos="5760"/>
        </w:tabs>
        <w:spacing w:before="100" w:after="0" w:line="240" w:lineRule="auto"/>
        <w:rPr>
          <w:rFonts w:ascii="Times New Roman" w:eastAsia="Calibri" w:hAnsi="Times New Roman" w:cs="Times New Roman"/>
          <w:b/>
          <w:bCs/>
          <w:iCs/>
          <w:color w:val="000000"/>
          <w:sz w:val="24"/>
          <w:szCs w:val="28"/>
          <w:lang w:eastAsia="en-US"/>
        </w:rPr>
      </w:pPr>
      <w:r w:rsidRPr="0051245D">
        <w:rPr>
          <w:rFonts w:ascii="Times New Roman" w:eastAsia="Calibri" w:hAnsi="Times New Roman" w:cs="Times New Roman"/>
          <w:b/>
          <w:bCs/>
          <w:iCs/>
          <w:color w:val="000000"/>
          <w:sz w:val="24"/>
          <w:szCs w:val="28"/>
          <w:lang w:eastAsia="en-US"/>
        </w:rPr>
        <w:t>Достижения</w:t>
      </w:r>
    </w:p>
    <w:p w:rsidR="00483F6E" w:rsidRPr="00483F6E" w:rsidRDefault="00483F6E" w:rsidP="00026845">
      <w:pPr>
        <w:numPr>
          <w:ilvl w:val="0"/>
          <w:numId w:val="11"/>
        </w:numPr>
        <w:tabs>
          <w:tab w:val="left" w:pos="5760"/>
        </w:tabs>
        <w:spacing w:after="0" w:line="240" w:lineRule="auto"/>
        <w:ind w:left="-142"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МБУ «Кривошеинская ЦМБ» отмечена поощрительным дипломом ТОУНБ им. </w:t>
      </w:r>
      <w:proofErr w:type="spellStart"/>
      <w:r w:rsidRPr="00483F6E">
        <w:rPr>
          <w:rFonts w:ascii="Times New Roman" w:eastAsia="Calibri" w:hAnsi="Times New Roman" w:cs="Times New Roman"/>
          <w:sz w:val="24"/>
          <w:szCs w:val="28"/>
          <w:lang w:eastAsia="en-US"/>
        </w:rPr>
        <w:t>А.С.Пушкина</w:t>
      </w:r>
      <w:proofErr w:type="spellEnd"/>
      <w:r w:rsidRPr="00483F6E">
        <w:rPr>
          <w:rFonts w:ascii="Times New Roman" w:eastAsia="Calibri" w:hAnsi="Times New Roman" w:cs="Times New Roman"/>
          <w:sz w:val="24"/>
          <w:szCs w:val="28"/>
          <w:lang w:eastAsia="en-US"/>
        </w:rPr>
        <w:t xml:space="preserve"> за лучшие статьи «Библиотечные фонды», «Доступ к сетевым удаленным лицензионным документам. Состояние использования сетевых ресурсов. Предоставление виртуальных услуг и сервисов» информационно-аналитического обзора, представленного на конкурс «Библиотечная аналитика Томской области 2023 года».</w:t>
      </w:r>
    </w:p>
    <w:p w:rsidR="00483F6E" w:rsidRPr="00483F6E" w:rsidRDefault="00483F6E" w:rsidP="00026845">
      <w:pPr>
        <w:numPr>
          <w:ilvl w:val="0"/>
          <w:numId w:val="11"/>
        </w:numPr>
        <w:tabs>
          <w:tab w:val="left" w:pos="5760"/>
        </w:tabs>
        <w:spacing w:after="0" w:line="240" w:lineRule="auto"/>
        <w:ind w:left="-142" w:hanging="284"/>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Коллективу МБУ «Кривошеинская центральная библиотека» было вручено Благодарственное письмо за участие в долгосрочных корпоративных проектах: «Сводная база данных «Краеведение Томской области» и «Культурное наследие Томской области в цифровом формате».</w:t>
      </w:r>
    </w:p>
    <w:p w:rsidR="00483F6E" w:rsidRPr="00483F6E" w:rsidRDefault="0051245D" w:rsidP="00026845">
      <w:pPr>
        <w:numPr>
          <w:ilvl w:val="0"/>
          <w:numId w:val="11"/>
        </w:numPr>
        <w:tabs>
          <w:tab w:val="left" w:pos="5760"/>
        </w:tabs>
        <w:spacing w:after="0" w:line="240" w:lineRule="auto"/>
        <w:ind w:left="-142" w:hanging="142"/>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00483F6E" w:rsidRPr="00483F6E">
        <w:rPr>
          <w:rFonts w:ascii="Times New Roman" w:eastAsia="Calibri" w:hAnsi="Times New Roman" w:cs="Times New Roman"/>
          <w:sz w:val="24"/>
          <w:szCs w:val="28"/>
          <w:lang w:eastAsia="en-US"/>
        </w:rPr>
        <w:t xml:space="preserve">По итогам Областного конкурса «Лучший центр общественного доступа Томской области 2024 года» в номинация по направлениям деятельности: «Лучшие информационные и рекламные материалы ЦОД» Дипломом победителя награждена </w:t>
      </w:r>
      <w:proofErr w:type="spellStart"/>
      <w:r w:rsidR="00483F6E" w:rsidRPr="00483F6E">
        <w:rPr>
          <w:rFonts w:ascii="Times New Roman" w:eastAsia="Calibri" w:hAnsi="Times New Roman" w:cs="Times New Roman"/>
          <w:sz w:val="24"/>
          <w:szCs w:val="28"/>
          <w:lang w:eastAsia="en-US"/>
        </w:rPr>
        <w:t>Новокривошеинская</w:t>
      </w:r>
      <w:proofErr w:type="spellEnd"/>
      <w:r w:rsidR="00483F6E" w:rsidRPr="00483F6E">
        <w:rPr>
          <w:rFonts w:ascii="Times New Roman" w:eastAsia="Calibri" w:hAnsi="Times New Roman" w:cs="Times New Roman"/>
          <w:sz w:val="24"/>
          <w:szCs w:val="28"/>
          <w:lang w:eastAsia="en-US"/>
        </w:rPr>
        <w:t xml:space="preserve"> библиотека-филиал № 8.</w:t>
      </w:r>
    </w:p>
    <w:p w:rsidR="00483F6E" w:rsidRPr="00483F6E" w:rsidRDefault="00483F6E" w:rsidP="00026845">
      <w:pPr>
        <w:numPr>
          <w:ilvl w:val="0"/>
          <w:numId w:val="11"/>
        </w:numPr>
        <w:tabs>
          <w:tab w:val="left" w:pos="5760"/>
        </w:tabs>
        <w:spacing w:after="0" w:line="240" w:lineRule="auto"/>
        <w:ind w:left="-142" w:hanging="142"/>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 </w:t>
      </w:r>
      <w:r w:rsidR="0051245D">
        <w:rPr>
          <w:rFonts w:ascii="Times New Roman" w:eastAsia="Calibri" w:hAnsi="Times New Roman" w:cs="Times New Roman"/>
          <w:sz w:val="24"/>
          <w:szCs w:val="24"/>
          <w:lang w:eastAsia="en-US"/>
        </w:rPr>
        <w:t>В 2024 году коллектив МБУ «</w:t>
      </w:r>
      <w:r w:rsidRPr="00483F6E">
        <w:rPr>
          <w:rFonts w:ascii="Times New Roman" w:eastAsia="Calibri" w:hAnsi="Times New Roman" w:cs="Times New Roman"/>
          <w:sz w:val="24"/>
          <w:szCs w:val="24"/>
          <w:lang w:eastAsia="en-US"/>
        </w:rPr>
        <w:t>Кривошеинская ЦМБ» награжден Благодарственным письмом Администрации Кривошеинского района «За проявленную гражданскую позицию, активную волонтерскую деятельность, неравнодушие, оказание помощи участником специальной военной операции и членам их семей.</w:t>
      </w:r>
    </w:p>
    <w:p w:rsidR="00483F6E" w:rsidRDefault="00483F6E" w:rsidP="00026845">
      <w:pPr>
        <w:numPr>
          <w:ilvl w:val="0"/>
          <w:numId w:val="11"/>
        </w:numPr>
        <w:tabs>
          <w:tab w:val="left" w:pos="5760"/>
        </w:tabs>
        <w:spacing w:before="100" w:line="240" w:lineRule="auto"/>
        <w:ind w:left="0"/>
        <w:contextualSpacing/>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24 сентября 2024 года МБУ «Кривошеинская центральная </w:t>
      </w:r>
      <w:proofErr w:type="spellStart"/>
      <w:r w:rsidRPr="00483F6E">
        <w:rPr>
          <w:rFonts w:ascii="Times New Roman" w:eastAsia="Calibri" w:hAnsi="Times New Roman" w:cs="Times New Roman"/>
          <w:sz w:val="24"/>
          <w:szCs w:val="28"/>
          <w:lang w:eastAsia="en-US"/>
        </w:rPr>
        <w:t>межпоселенческая</w:t>
      </w:r>
      <w:proofErr w:type="spellEnd"/>
      <w:r w:rsidRPr="00483F6E">
        <w:rPr>
          <w:rFonts w:ascii="Times New Roman" w:eastAsia="Calibri" w:hAnsi="Times New Roman" w:cs="Times New Roman"/>
          <w:sz w:val="24"/>
          <w:szCs w:val="28"/>
          <w:lang w:eastAsia="en-US"/>
        </w:rPr>
        <w:t xml:space="preserve"> библиотека» вошло в состав Регионального отделения Общероссийского общественного-государственного движения детей и молодежи «Движения первых» и на базе детского отделения открыло первичное отделение, что положило начало сотрудничества и взаимодействия со специалистами по организации работы в </w:t>
      </w:r>
      <w:proofErr w:type="spellStart"/>
      <w:r w:rsidRPr="00483F6E">
        <w:rPr>
          <w:rFonts w:ascii="Times New Roman" w:eastAsia="Calibri" w:hAnsi="Times New Roman" w:cs="Times New Roman"/>
          <w:sz w:val="24"/>
          <w:szCs w:val="28"/>
          <w:lang w:eastAsia="en-US"/>
        </w:rPr>
        <w:t>Кривошеинском</w:t>
      </w:r>
      <w:proofErr w:type="spellEnd"/>
      <w:r w:rsidRPr="00483F6E">
        <w:rPr>
          <w:rFonts w:ascii="Times New Roman" w:eastAsia="Calibri" w:hAnsi="Times New Roman" w:cs="Times New Roman"/>
          <w:sz w:val="24"/>
          <w:szCs w:val="28"/>
          <w:lang w:eastAsia="en-US"/>
        </w:rPr>
        <w:t xml:space="preserve"> районе.</w:t>
      </w:r>
    </w:p>
    <w:p w:rsidR="00026845" w:rsidRPr="00483F6E" w:rsidRDefault="00026845" w:rsidP="00026845">
      <w:pPr>
        <w:tabs>
          <w:tab w:val="left" w:pos="5760"/>
        </w:tabs>
        <w:spacing w:before="100" w:line="240" w:lineRule="auto"/>
        <w:contextualSpacing/>
        <w:jc w:val="both"/>
        <w:rPr>
          <w:rFonts w:ascii="Times New Roman" w:eastAsia="Calibri" w:hAnsi="Times New Roman" w:cs="Times New Roman"/>
          <w:sz w:val="24"/>
          <w:szCs w:val="28"/>
          <w:lang w:eastAsia="en-US"/>
        </w:rPr>
      </w:pPr>
    </w:p>
    <w:p w:rsidR="00483F6E" w:rsidRPr="0051245D" w:rsidRDefault="00483F6E" w:rsidP="00026845">
      <w:pPr>
        <w:spacing w:after="0" w:line="240" w:lineRule="auto"/>
        <w:rPr>
          <w:rFonts w:ascii="Times New Roman" w:eastAsia="Calibri" w:hAnsi="Times New Roman" w:cs="Times New Roman"/>
          <w:b/>
          <w:bCs/>
          <w:iCs/>
          <w:sz w:val="24"/>
          <w:szCs w:val="28"/>
          <w:lang w:eastAsia="en-US"/>
        </w:rPr>
      </w:pPr>
      <w:r w:rsidRPr="0051245D">
        <w:rPr>
          <w:rFonts w:ascii="Times New Roman" w:eastAsia="Calibri" w:hAnsi="Times New Roman" w:cs="Times New Roman"/>
          <w:b/>
          <w:bCs/>
          <w:iCs/>
          <w:sz w:val="24"/>
          <w:szCs w:val="28"/>
          <w:lang w:eastAsia="en-US"/>
        </w:rPr>
        <w:t>Планы на 2025 г.</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1.</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В рамках нацпроекта «Культура» открыть модельную библиотеку в с. Володино Кривошеинского района</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2.</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Выполнить показатели муниципального задания и Дорожной карты.</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3.</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 xml:space="preserve">Привлекать к участию читателей и участвовать в Российских, областных конкурсах. Проводить районные библиотечные конкурсы и акции. </w:t>
      </w:r>
      <w:r w:rsidRPr="00483F6E">
        <w:rPr>
          <w:rFonts w:ascii="Times New Roman" w:eastAsia="Calibri" w:hAnsi="Times New Roman" w:cs="Times New Roman"/>
          <w:sz w:val="24"/>
          <w:szCs w:val="28"/>
          <w:lang w:eastAsia="en-US"/>
        </w:rPr>
        <w:tab/>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4.</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Увеличить число клубных объединений в библиотеках-филиалах.</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5.</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Строить работу библиотек района согласно разработанным программам:</w:t>
      </w:r>
    </w:p>
    <w:p w:rsidR="00483F6E" w:rsidRPr="00483F6E" w:rsidRDefault="00483F6E" w:rsidP="00835018">
      <w:pPr>
        <w:spacing w:after="0" w:line="240" w:lineRule="auto"/>
        <w:ind w:left="708"/>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•Программа по популяризации семейных ценностей и организации семейного досуга «Библиотека и семья: время доброго общения»;</w:t>
      </w:r>
    </w:p>
    <w:p w:rsidR="00483F6E" w:rsidRPr="00483F6E" w:rsidRDefault="00483F6E" w:rsidP="00835018">
      <w:pPr>
        <w:spacing w:after="0" w:line="240" w:lineRule="auto"/>
        <w:ind w:firstLine="708"/>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•Программа по краеведению «Всему начало здесь, в краю моем родном…»;</w:t>
      </w:r>
    </w:p>
    <w:p w:rsidR="00483F6E" w:rsidRPr="00483F6E" w:rsidRDefault="00483F6E" w:rsidP="00835018">
      <w:pPr>
        <w:spacing w:after="0" w:line="240" w:lineRule="auto"/>
        <w:ind w:firstLine="708"/>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•Программа по гражданско-патриотическому воспитанию «Патриоты России»;</w:t>
      </w:r>
    </w:p>
    <w:p w:rsidR="00483F6E" w:rsidRPr="00483F6E" w:rsidRDefault="00483F6E" w:rsidP="00835018">
      <w:pPr>
        <w:spacing w:after="0" w:line="240" w:lineRule="auto"/>
        <w:ind w:left="708"/>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•Программа по экологическому просвещению в библиотеке «Твой след на планете» по экологии;</w:t>
      </w:r>
    </w:p>
    <w:p w:rsidR="00483F6E" w:rsidRPr="00483F6E" w:rsidRDefault="00483F6E" w:rsidP="00835018">
      <w:pPr>
        <w:spacing w:after="0" w:line="240" w:lineRule="auto"/>
        <w:ind w:firstLine="708"/>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•Программа по финансовой грамотности «Дружи с финансами» и др.</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6.</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Освоить субсидию на комплектование книжных фондов общедоступных библиотек Российской Федерации в сумме 127 766,82 рублей, распределив средства между детским отделением и центральной библиотекой.</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7.</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Получить акт категорирования здания и Паспорта безопасности для здания детского отделения.</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8.</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Провести косметические ремонты в библиотеках.</w:t>
      </w:r>
    </w:p>
    <w:p w:rsidR="00026845" w:rsidRDefault="00026845" w:rsidP="00026845">
      <w:pPr>
        <w:spacing w:after="0" w:line="240" w:lineRule="auto"/>
        <w:rPr>
          <w:rFonts w:ascii="Times New Roman" w:eastAsia="Calibri" w:hAnsi="Times New Roman" w:cs="Times New Roman"/>
          <w:b/>
          <w:bCs/>
          <w:i/>
          <w:iCs/>
          <w:sz w:val="24"/>
          <w:szCs w:val="28"/>
          <w:lang w:eastAsia="en-US"/>
        </w:rPr>
      </w:pPr>
    </w:p>
    <w:p w:rsidR="00483F6E" w:rsidRPr="00835018" w:rsidRDefault="00483F6E" w:rsidP="00026845">
      <w:pPr>
        <w:spacing w:after="0" w:line="240" w:lineRule="auto"/>
        <w:rPr>
          <w:rFonts w:ascii="Times New Roman" w:eastAsia="Calibri" w:hAnsi="Times New Roman" w:cs="Times New Roman"/>
          <w:b/>
          <w:bCs/>
          <w:iCs/>
          <w:sz w:val="24"/>
          <w:szCs w:val="28"/>
          <w:lang w:eastAsia="en-US"/>
        </w:rPr>
      </w:pPr>
      <w:r w:rsidRPr="00835018">
        <w:rPr>
          <w:rFonts w:ascii="Times New Roman" w:eastAsia="Calibri" w:hAnsi="Times New Roman" w:cs="Times New Roman"/>
          <w:b/>
          <w:bCs/>
          <w:iCs/>
          <w:sz w:val="24"/>
          <w:szCs w:val="28"/>
          <w:lang w:eastAsia="en-US"/>
        </w:rPr>
        <w:t>Проблемы</w:t>
      </w:r>
    </w:p>
    <w:p w:rsidR="00483F6E" w:rsidRPr="00483F6E" w:rsidRDefault="00483F6E" w:rsidP="00835018">
      <w:pPr>
        <w:spacing w:after="0" w:line="240" w:lineRule="auto"/>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Как и прежде можно выделить следующие проблемы:</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обновление библиотечных фондов (хроническое недоукомплектованные приводит к снижению качественных характеристик фонда);</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lastRenderedPageBreak/>
        <w:t xml:space="preserve">• неудовлетворительное техническое состояние компьютерного парка и оргтехники по причине морального устаревания (большая часть поставлена в 2013 при формировании </w:t>
      </w:r>
      <w:proofErr w:type="spellStart"/>
      <w:r w:rsidRPr="00483F6E">
        <w:rPr>
          <w:rFonts w:ascii="Times New Roman" w:eastAsia="Calibri" w:hAnsi="Times New Roman" w:cs="Times New Roman"/>
          <w:sz w:val="24"/>
          <w:szCs w:val="28"/>
          <w:lang w:eastAsia="en-US"/>
        </w:rPr>
        <w:t>ЦОДов</w:t>
      </w:r>
      <w:proofErr w:type="spellEnd"/>
      <w:r w:rsidRPr="00483F6E">
        <w:rPr>
          <w:rFonts w:ascii="Times New Roman" w:eastAsia="Calibri" w:hAnsi="Times New Roman" w:cs="Times New Roman"/>
          <w:sz w:val="24"/>
          <w:szCs w:val="28"/>
          <w:lang w:eastAsia="en-US"/>
        </w:rPr>
        <w:t>, физического износа, что отрицательно сказывается на процессах создания новых цифровых услуг и обучению компьютерным технологиям);</w:t>
      </w:r>
    </w:p>
    <w:p w:rsidR="00483F6E" w:rsidRPr="00483F6E" w:rsidRDefault="00483F6E" w:rsidP="00835018">
      <w:pPr>
        <w:spacing w:after="0" w:line="240" w:lineRule="auto"/>
        <w:jc w:val="both"/>
        <w:rPr>
          <w:rFonts w:ascii="Times New Roman" w:eastAsia="Calibri" w:hAnsi="Times New Roman" w:cs="Times New Roman"/>
          <w:i/>
          <w:iCs/>
          <w:sz w:val="24"/>
          <w:szCs w:val="28"/>
          <w:lang w:eastAsia="en-US"/>
        </w:rPr>
      </w:pPr>
      <w:r w:rsidRPr="00483F6E">
        <w:rPr>
          <w:rFonts w:ascii="Times New Roman" w:eastAsia="Calibri" w:hAnsi="Times New Roman" w:cs="Times New Roman"/>
          <w:i/>
          <w:iCs/>
          <w:sz w:val="24"/>
          <w:szCs w:val="28"/>
          <w:lang w:eastAsia="en-US"/>
        </w:rPr>
        <w:t xml:space="preserve">Если проследить сумму средств, израсходованных на улучшение                                                                 материально-технической базы библиотек в динамике 3 лет, то видно, что в 2024 году улучшение материально-технической базы было незначительное по сравнению с прошлыми годами. В отчётном году большая часть суммы была за счет </w:t>
      </w:r>
      <w:proofErr w:type="gramStart"/>
      <w:r w:rsidRPr="00483F6E">
        <w:rPr>
          <w:rFonts w:ascii="Times New Roman" w:eastAsia="Calibri" w:hAnsi="Times New Roman" w:cs="Times New Roman"/>
          <w:i/>
          <w:iCs/>
          <w:sz w:val="24"/>
          <w:szCs w:val="28"/>
          <w:lang w:eastAsia="en-US"/>
        </w:rPr>
        <w:t>денег</w:t>
      </w:r>
      <w:proofErr w:type="gramEnd"/>
      <w:r w:rsidRPr="00483F6E">
        <w:rPr>
          <w:rFonts w:ascii="Times New Roman" w:eastAsia="Calibri" w:hAnsi="Times New Roman" w:cs="Times New Roman"/>
          <w:i/>
          <w:iCs/>
          <w:sz w:val="24"/>
          <w:szCs w:val="28"/>
          <w:lang w:eastAsia="en-US"/>
        </w:rPr>
        <w:t xml:space="preserve"> выигранных в «Областном конкурсе на лучший ЦОД ТО» и совсем небольшая сумма на приобретение </w:t>
      </w:r>
      <w:proofErr w:type="spellStart"/>
      <w:r w:rsidRPr="00483F6E">
        <w:rPr>
          <w:rFonts w:ascii="Times New Roman" w:eastAsia="Calibri" w:hAnsi="Times New Roman" w:cs="Times New Roman"/>
          <w:i/>
          <w:iCs/>
          <w:sz w:val="24"/>
          <w:szCs w:val="28"/>
          <w:lang w:eastAsia="en-US"/>
        </w:rPr>
        <w:t>расходников</w:t>
      </w:r>
      <w:proofErr w:type="spellEnd"/>
      <w:r w:rsidRPr="00483F6E">
        <w:rPr>
          <w:rFonts w:ascii="Times New Roman" w:eastAsia="Calibri" w:hAnsi="Times New Roman" w:cs="Times New Roman"/>
          <w:i/>
          <w:iCs/>
          <w:sz w:val="24"/>
          <w:szCs w:val="28"/>
          <w:lang w:eastAsia="en-US"/>
        </w:rPr>
        <w:t xml:space="preserve"> к техническому оборудованию;</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центральная и детская библиотеки находятся в старых деревянных зданиях, построенных в 50-х годах прошлого века, которым необходим капитальный ремонт;</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xml:space="preserve">• библиотеки – филиалы, в основном, расположены в тесных помещениях; </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 xml:space="preserve">отсутствие водопровода, санузлов, внешний вид – все это, при современных требованиях к обслуживанию населения, не соответствует статусу учреждения культуры; </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абсолютно не приспособлены здания и помещения библиотек для обслуживания людей с ограниченными возможностями;</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о</w:t>
      </w:r>
      <w:r w:rsidRPr="00483F6E">
        <w:rPr>
          <w:rFonts w:ascii="Times New Roman" w:eastAsia="Calibri" w:hAnsi="Times New Roman" w:cs="Times New Roman"/>
          <w:sz w:val="24"/>
          <w:szCs w:val="28"/>
          <w:lang w:eastAsia="en-US"/>
        </w:rPr>
        <w:t>ни все библиотеки района имеют возможность участвовать в нацпроекте «Культура» по разным причинам - отсутствие капитального ремонта, маленькая штатная численность, низкая пополняемость фонда, условия доступности для инвалидов;</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 отсутствие в бюджете учреждения строки финансирования на хозяйственные нужды, на капитальный и текущий ремонт;</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недостаточно средств, выделяемых районом, на подписные издания (180 тысяч на 13 библиотек), ежегодная инфляция вынуждает приобретать все меньше изданий;</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необходимость обновить мебель, стеллажи;</w:t>
      </w:r>
    </w:p>
    <w:p w:rsidR="00483F6E" w:rsidRP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835018">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отсутствие специалиста для обслуживания компьютерной техники, которая периодически выходит из строя;</w:t>
      </w:r>
    </w:p>
    <w:p w:rsidR="00483F6E" w:rsidRDefault="00483F6E" w:rsidP="00835018">
      <w:pPr>
        <w:spacing w:after="0" w:line="240" w:lineRule="auto"/>
        <w:jc w:val="both"/>
        <w:rPr>
          <w:rFonts w:ascii="Times New Roman" w:eastAsia="Calibri" w:hAnsi="Times New Roman" w:cs="Times New Roman"/>
          <w:sz w:val="24"/>
          <w:szCs w:val="28"/>
          <w:lang w:eastAsia="en-US"/>
        </w:rPr>
      </w:pPr>
      <w:r w:rsidRPr="00483F6E">
        <w:rPr>
          <w:rFonts w:ascii="Times New Roman" w:eastAsia="Calibri" w:hAnsi="Times New Roman" w:cs="Times New Roman"/>
          <w:sz w:val="24"/>
          <w:szCs w:val="28"/>
          <w:lang w:eastAsia="en-US"/>
        </w:rPr>
        <w:t>•</w:t>
      </w:r>
      <w:r w:rsidR="00026845">
        <w:rPr>
          <w:rFonts w:ascii="Times New Roman" w:eastAsia="Calibri" w:hAnsi="Times New Roman" w:cs="Times New Roman"/>
          <w:sz w:val="24"/>
          <w:szCs w:val="28"/>
          <w:lang w:eastAsia="en-US"/>
        </w:rPr>
        <w:t xml:space="preserve"> </w:t>
      </w:r>
      <w:r w:rsidRPr="00483F6E">
        <w:rPr>
          <w:rFonts w:ascii="Times New Roman" w:eastAsia="Calibri" w:hAnsi="Times New Roman" w:cs="Times New Roman"/>
          <w:sz w:val="24"/>
          <w:szCs w:val="28"/>
          <w:lang w:eastAsia="en-US"/>
        </w:rPr>
        <w:t xml:space="preserve">отсутствие строки в бюджете на повышения квалификации сотрудников (учебные учреждения предоставляют эту услугу только на платной основе). </w:t>
      </w:r>
    </w:p>
    <w:p w:rsidR="00026845" w:rsidRPr="00483F6E" w:rsidRDefault="00026845" w:rsidP="00835018">
      <w:pPr>
        <w:spacing w:after="0" w:line="240" w:lineRule="auto"/>
        <w:jc w:val="both"/>
        <w:rPr>
          <w:rFonts w:ascii="Times New Roman" w:eastAsia="Calibri" w:hAnsi="Times New Roman" w:cs="Times New Roman"/>
          <w:sz w:val="24"/>
          <w:szCs w:val="28"/>
          <w:lang w:eastAsia="en-US"/>
        </w:rPr>
      </w:pPr>
    </w:p>
    <w:p w:rsidR="00C2100A" w:rsidRPr="00163F4F" w:rsidRDefault="00C2100A" w:rsidP="00835018">
      <w:pPr>
        <w:pStyle w:val="BodyText211BodyTextIndent"/>
        <w:jc w:val="center"/>
        <w:rPr>
          <w:b/>
          <w:sz w:val="24"/>
          <w:szCs w:val="24"/>
        </w:rPr>
      </w:pPr>
      <w:r w:rsidRPr="00163F4F">
        <w:rPr>
          <w:b/>
          <w:sz w:val="24"/>
          <w:szCs w:val="24"/>
        </w:rPr>
        <w:t>СПОРТ</w:t>
      </w:r>
    </w:p>
    <w:p w:rsidR="006E09A9" w:rsidRPr="00163F4F" w:rsidRDefault="006E09A9" w:rsidP="006E09A9">
      <w:pPr>
        <w:pStyle w:val="af1"/>
        <w:spacing w:line="240" w:lineRule="auto"/>
        <w:ind w:left="0" w:right="0" w:firstLine="709"/>
        <w:contextualSpacing/>
        <w:rPr>
          <w:szCs w:val="24"/>
        </w:rPr>
      </w:pPr>
      <w:r w:rsidRPr="00163F4F">
        <w:rPr>
          <w:szCs w:val="24"/>
        </w:rPr>
        <w:t xml:space="preserve">В рамках реализации Закона Томской области от 13 декабря 2006 № 314-ОЗ «О предоставлении субсидий местным бюджетам на обеспечение условий для развития физической культуры и массового спорта» на территории Кривошеинского района при Администрациях сельских поселений свою деятельность осуществляют </w:t>
      </w:r>
      <w:r>
        <w:rPr>
          <w:szCs w:val="24"/>
        </w:rPr>
        <w:t>9</w:t>
      </w:r>
      <w:r w:rsidRPr="00163F4F">
        <w:rPr>
          <w:szCs w:val="24"/>
        </w:rPr>
        <w:t xml:space="preserve"> инструкторов по спорту. На данную работу в 202</w:t>
      </w:r>
      <w:r>
        <w:rPr>
          <w:szCs w:val="24"/>
        </w:rPr>
        <w:t>4</w:t>
      </w:r>
      <w:r w:rsidRPr="00163F4F">
        <w:rPr>
          <w:szCs w:val="24"/>
        </w:rPr>
        <w:t xml:space="preserve"> году выделена субсидия, общая сумма с учетом </w:t>
      </w:r>
      <w:proofErr w:type="spellStart"/>
      <w:r w:rsidRPr="00163F4F">
        <w:rPr>
          <w:szCs w:val="24"/>
        </w:rPr>
        <w:t>софинасирования</w:t>
      </w:r>
      <w:proofErr w:type="spellEnd"/>
      <w:r w:rsidRPr="00163F4F">
        <w:rPr>
          <w:szCs w:val="24"/>
        </w:rPr>
        <w:t xml:space="preserve"> </w:t>
      </w:r>
      <w:r>
        <w:rPr>
          <w:szCs w:val="24"/>
        </w:rPr>
        <w:t>–</w:t>
      </w:r>
      <w:r w:rsidRPr="00163F4F">
        <w:rPr>
          <w:szCs w:val="24"/>
        </w:rPr>
        <w:t xml:space="preserve"> </w:t>
      </w:r>
      <w:r>
        <w:rPr>
          <w:szCs w:val="24"/>
        </w:rPr>
        <w:t>3 089 589</w:t>
      </w:r>
      <w:r w:rsidRPr="00163F4F">
        <w:rPr>
          <w:szCs w:val="24"/>
        </w:rPr>
        <w:t xml:space="preserve"> рублей. Общее количество занимающихся составило </w:t>
      </w:r>
      <w:r>
        <w:rPr>
          <w:szCs w:val="24"/>
        </w:rPr>
        <w:t>675 человек, из них 20</w:t>
      </w:r>
      <w:r w:rsidRPr="00163F4F">
        <w:rPr>
          <w:szCs w:val="24"/>
        </w:rPr>
        <w:t xml:space="preserve">5 детей, из которых </w:t>
      </w:r>
      <w:r>
        <w:rPr>
          <w:szCs w:val="24"/>
        </w:rPr>
        <w:t>4</w:t>
      </w:r>
      <w:r w:rsidRPr="00163F4F">
        <w:rPr>
          <w:szCs w:val="24"/>
        </w:rPr>
        <w:t xml:space="preserve"> несовершеннолетних, состоящих на учете в КДН. Для осуществления деятельности инструкторам по спорту на 202</w:t>
      </w:r>
      <w:r>
        <w:rPr>
          <w:szCs w:val="24"/>
        </w:rPr>
        <w:t>4</w:t>
      </w:r>
      <w:r w:rsidRPr="00163F4F">
        <w:rPr>
          <w:szCs w:val="24"/>
        </w:rPr>
        <w:t xml:space="preserve"> год выделена субсидия на приобретение спортивного инвентаря в размере </w:t>
      </w:r>
      <w:r>
        <w:rPr>
          <w:szCs w:val="24"/>
        </w:rPr>
        <w:t>283 036</w:t>
      </w:r>
      <w:r w:rsidRPr="00163F4F">
        <w:rPr>
          <w:szCs w:val="24"/>
        </w:rPr>
        <w:t xml:space="preserve"> рублей.</w:t>
      </w:r>
    </w:p>
    <w:p w:rsidR="006E09A9" w:rsidRPr="00163F4F" w:rsidRDefault="006E09A9" w:rsidP="006E09A9">
      <w:pPr>
        <w:pStyle w:val="af1"/>
        <w:spacing w:line="240" w:lineRule="auto"/>
        <w:ind w:left="0" w:right="0" w:firstLine="709"/>
        <w:contextualSpacing/>
        <w:rPr>
          <w:szCs w:val="24"/>
        </w:rPr>
      </w:pPr>
      <w:r w:rsidRPr="00163F4F">
        <w:rPr>
          <w:szCs w:val="24"/>
        </w:rPr>
        <w:t xml:space="preserve">В рамках реализации муниципальной программы «Развитие физической культуры и спорта на территории муниципального образования </w:t>
      </w:r>
      <w:proofErr w:type="spellStart"/>
      <w:r w:rsidRPr="00163F4F">
        <w:rPr>
          <w:szCs w:val="24"/>
        </w:rPr>
        <w:t>Кривошеинский</w:t>
      </w:r>
      <w:proofErr w:type="spellEnd"/>
      <w:r w:rsidRPr="00163F4F">
        <w:rPr>
          <w:szCs w:val="24"/>
        </w:rPr>
        <w:t xml:space="preserve"> район Томской области на 2022-2024 годы» уже в текущем году проводилась активная работа по укреплению материально-технической базы:</w:t>
      </w:r>
    </w:p>
    <w:p w:rsidR="006E09A9" w:rsidRPr="00163F4F" w:rsidRDefault="006E09A9" w:rsidP="006E09A9">
      <w:pPr>
        <w:pStyle w:val="af1"/>
        <w:spacing w:line="240" w:lineRule="auto"/>
        <w:ind w:left="0" w:right="0" w:firstLine="709"/>
        <w:contextualSpacing/>
        <w:rPr>
          <w:szCs w:val="24"/>
        </w:rPr>
      </w:pPr>
      <w:r w:rsidRPr="00163F4F">
        <w:rPr>
          <w:szCs w:val="24"/>
        </w:rPr>
        <w:t xml:space="preserve">- приобретен </w:t>
      </w:r>
      <w:r>
        <w:rPr>
          <w:szCs w:val="24"/>
        </w:rPr>
        <w:t xml:space="preserve">инвентарь для сборной хоккейной команды </w:t>
      </w:r>
      <w:r w:rsidRPr="00163F4F">
        <w:rPr>
          <w:szCs w:val="24"/>
        </w:rPr>
        <w:t xml:space="preserve">Кривошеинского района на сумму </w:t>
      </w:r>
      <w:r w:rsidRPr="00416C5A">
        <w:rPr>
          <w:szCs w:val="24"/>
        </w:rPr>
        <w:t>148</w:t>
      </w:r>
      <w:r>
        <w:rPr>
          <w:szCs w:val="24"/>
        </w:rPr>
        <w:t> </w:t>
      </w:r>
      <w:r w:rsidRPr="00416C5A">
        <w:rPr>
          <w:szCs w:val="24"/>
        </w:rPr>
        <w:t>089</w:t>
      </w:r>
      <w:r>
        <w:rPr>
          <w:szCs w:val="24"/>
        </w:rPr>
        <w:t xml:space="preserve"> рублей</w:t>
      </w:r>
      <w:r w:rsidRPr="00163F4F">
        <w:rPr>
          <w:szCs w:val="24"/>
        </w:rPr>
        <w:t>;</w:t>
      </w:r>
    </w:p>
    <w:p w:rsidR="006E09A9" w:rsidRDefault="006E09A9" w:rsidP="006E09A9">
      <w:pPr>
        <w:pStyle w:val="af1"/>
        <w:spacing w:line="240" w:lineRule="auto"/>
        <w:ind w:left="0" w:right="0" w:firstLine="709"/>
        <w:contextualSpacing/>
        <w:rPr>
          <w:szCs w:val="24"/>
        </w:rPr>
      </w:pPr>
      <w:r w:rsidRPr="00163F4F">
        <w:rPr>
          <w:szCs w:val="24"/>
        </w:rPr>
        <w:t xml:space="preserve">- приобретены </w:t>
      </w:r>
      <w:r>
        <w:rPr>
          <w:szCs w:val="24"/>
        </w:rPr>
        <w:t>комплектующие для пневматических винтовок для участия сборной команды Кривошеинского района по пулевой стрельбе в летних областных соревнованиях «Стадион для всех» в с. Первомайское</w:t>
      </w:r>
      <w:r w:rsidRPr="00163F4F">
        <w:rPr>
          <w:szCs w:val="24"/>
        </w:rPr>
        <w:t xml:space="preserve"> (</w:t>
      </w:r>
      <w:r>
        <w:rPr>
          <w:szCs w:val="24"/>
        </w:rPr>
        <w:t>пули тренировочные, пули для соревнований, компрессор для накачивания баллонов</w:t>
      </w:r>
      <w:r w:rsidRPr="00163F4F">
        <w:rPr>
          <w:szCs w:val="24"/>
        </w:rPr>
        <w:t>)</w:t>
      </w:r>
      <w:r>
        <w:rPr>
          <w:szCs w:val="24"/>
        </w:rPr>
        <w:t xml:space="preserve"> на сумму 33 422 рубля</w:t>
      </w:r>
      <w:r w:rsidRPr="00163F4F">
        <w:rPr>
          <w:szCs w:val="24"/>
        </w:rPr>
        <w:t>;</w:t>
      </w:r>
    </w:p>
    <w:p w:rsidR="006E09A9" w:rsidRDefault="006E09A9" w:rsidP="006E09A9">
      <w:pPr>
        <w:pStyle w:val="af1"/>
        <w:spacing w:line="240" w:lineRule="auto"/>
        <w:ind w:left="0" w:right="0" w:firstLine="709"/>
        <w:contextualSpacing/>
        <w:rPr>
          <w:szCs w:val="24"/>
        </w:rPr>
      </w:pPr>
      <w:r>
        <w:rPr>
          <w:szCs w:val="24"/>
        </w:rPr>
        <w:t>- приобретена форма для сборной команды по футболу на сумму 40 200 рублей (12 комплектов);</w:t>
      </w:r>
    </w:p>
    <w:p w:rsidR="006E09A9" w:rsidRPr="00163F4F" w:rsidRDefault="006E09A9" w:rsidP="006E09A9">
      <w:pPr>
        <w:pStyle w:val="af1"/>
        <w:spacing w:line="240" w:lineRule="auto"/>
        <w:ind w:left="0" w:right="0" w:firstLine="709"/>
        <w:contextualSpacing/>
        <w:rPr>
          <w:szCs w:val="24"/>
        </w:rPr>
      </w:pPr>
      <w:r>
        <w:rPr>
          <w:szCs w:val="24"/>
        </w:rPr>
        <w:t>- проведена комплексная техническая подготовка велосипедов для участия команды Кривошеинского района в велокроссе в рамках областных соревнований «Стадион для всех» на сумму 31 400 рублей;</w:t>
      </w:r>
    </w:p>
    <w:p w:rsidR="006E09A9" w:rsidRPr="00163F4F" w:rsidRDefault="006E09A9" w:rsidP="006E09A9">
      <w:pPr>
        <w:spacing w:after="0" w:line="240" w:lineRule="auto"/>
        <w:ind w:firstLine="708"/>
        <w:contextualSpacing/>
        <w:jc w:val="both"/>
        <w:rPr>
          <w:rFonts w:ascii="Times New Roman" w:hAnsi="Times New Roman" w:cs="Times New Roman"/>
          <w:sz w:val="24"/>
          <w:szCs w:val="24"/>
        </w:rPr>
      </w:pPr>
      <w:r w:rsidRPr="00163F4F">
        <w:rPr>
          <w:rFonts w:ascii="Times New Roman" w:hAnsi="Times New Roman" w:cs="Times New Roman"/>
          <w:sz w:val="24"/>
          <w:szCs w:val="24"/>
        </w:rPr>
        <w:lastRenderedPageBreak/>
        <w:t xml:space="preserve">- приобретен инвентарь для участников сборной команды района по лыжным гонкам на сумму </w:t>
      </w:r>
      <w:r>
        <w:rPr>
          <w:rFonts w:ascii="Times New Roman" w:hAnsi="Times New Roman" w:cs="Times New Roman"/>
          <w:sz w:val="24"/>
          <w:szCs w:val="24"/>
        </w:rPr>
        <w:t>5</w:t>
      </w:r>
      <w:r w:rsidRPr="00163F4F">
        <w:rPr>
          <w:rFonts w:ascii="Times New Roman" w:hAnsi="Times New Roman" w:cs="Times New Roman"/>
          <w:sz w:val="24"/>
          <w:szCs w:val="24"/>
        </w:rPr>
        <w:t>0 тыс. руб. (смазка для лыж, для участ</w:t>
      </w:r>
      <w:r>
        <w:rPr>
          <w:rFonts w:ascii="Times New Roman" w:hAnsi="Times New Roman" w:cs="Times New Roman"/>
          <w:sz w:val="24"/>
          <w:szCs w:val="24"/>
        </w:rPr>
        <w:t>ия в играх "Снежные узоры"</w:t>
      </w:r>
      <w:r w:rsidRPr="00163F4F">
        <w:rPr>
          <w:rFonts w:ascii="Times New Roman" w:hAnsi="Times New Roman" w:cs="Times New Roman"/>
          <w:sz w:val="24"/>
          <w:szCs w:val="24"/>
        </w:rPr>
        <w:t>);</w:t>
      </w:r>
    </w:p>
    <w:p w:rsidR="006E09A9" w:rsidRPr="00163F4F" w:rsidRDefault="006E09A9" w:rsidP="006E09A9">
      <w:pPr>
        <w:spacing w:after="0" w:line="240" w:lineRule="auto"/>
        <w:ind w:firstLine="708"/>
        <w:contextualSpacing/>
        <w:jc w:val="both"/>
        <w:rPr>
          <w:rFonts w:ascii="Times New Roman" w:eastAsia="Times New Roman" w:hAnsi="Times New Roman" w:cs="Times New Roman"/>
          <w:bCs/>
          <w:spacing w:val="4"/>
          <w:sz w:val="24"/>
          <w:szCs w:val="24"/>
        </w:rPr>
      </w:pPr>
      <w:r w:rsidRPr="00163F4F">
        <w:rPr>
          <w:rFonts w:ascii="Times New Roman" w:eastAsia="Times New Roman" w:hAnsi="Times New Roman" w:cs="Times New Roman"/>
          <w:sz w:val="24"/>
          <w:szCs w:val="24"/>
        </w:rPr>
        <w:t>В 202</w:t>
      </w:r>
      <w:r>
        <w:rPr>
          <w:rFonts w:ascii="Times New Roman" w:eastAsia="Times New Roman" w:hAnsi="Times New Roman" w:cs="Times New Roman"/>
          <w:sz w:val="24"/>
          <w:szCs w:val="24"/>
        </w:rPr>
        <w:t>4</w:t>
      </w:r>
      <w:r w:rsidRPr="00163F4F">
        <w:rPr>
          <w:rFonts w:ascii="Times New Roman" w:eastAsia="Times New Roman" w:hAnsi="Times New Roman" w:cs="Times New Roman"/>
          <w:sz w:val="24"/>
          <w:szCs w:val="24"/>
        </w:rPr>
        <w:t xml:space="preserve"> году в рамках программы «Спорт-норма жизни» национального проекта «Демография» приобретена и установлена спортивная площадка на территории М</w:t>
      </w:r>
      <w:r>
        <w:rPr>
          <w:rFonts w:ascii="Times New Roman" w:eastAsia="Times New Roman" w:hAnsi="Times New Roman" w:cs="Times New Roman"/>
          <w:sz w:val="24"/>
          <w:szCs w:val="24"/>
        </w:rPr>
        <w:t>Б</w:t>
      </w:r>
      <w:r w:rsidRPr="00163F4F">
        <w:rPr>
          <w:rFonts w:ascii="Times New Roman" w:eastAsia="Times New Roman" w:hAnsi="Times New Roman" w:cs="Times New Roman"/>
          <w:sz w:val="24"/>
          <w:szCs w:val="24"/>
        </w:rPr>
        <w:t xml:space="preserve">ОУ </w:t>
      </w:r>
      <w:r w:rsidRPr="00163F4F">
        <w:rPr>
          <w:rFonts w:ascii="Times New Roman" w:eastAsia="Times New Roman" w:hAnsi="Times New Roman" w:cs="Times New Roman"/>
          <w:bCs/>
          <w:spacing w:val="4"/>
          <w:sz w:val="24"/>
          <w:szCs w:val="24"/>
        </w:rPr>
        <w:t>"</w:t>
      </w:r>
      <w:proofErr w:type="spellStart"/>
      <w:r>
        <w:rPr>
          <w:rFonts w:ascii="Times New Roman" w:eastAsia="Times New Roman" w:hAnsi="Times New Roman" w:cs="Times New Roman"/>
          <w:bCs/>
          <w:spacing w:val="4"/>
          <w:sz w:val="24"/>
          <w:szCs w:val="24"/>
        </w:rPr>
        <w:t>Белобугорская</w:t>
      </w:r>
      <w:proofErr w:type="spellEnd"/>
      <w:r w:rsidRPr="00163F4F">
        <w:rPr>
          <w:rFonts w:ascii="Times New Roman" w:eastAsia="Times New Roman" w:hAnsi="Times New Roman" w:cs="Times New Roman"/>
          <w:bCs/>
          <w:spacing w:val="4"/>
          <w:sz w:val="24"/>
          <w:szCs w:val="24"/>
        </w:rPr>
        <w:t xml:space="preserve"> ООШ" стоимостью </w:t>
      </w:r>
      <w:r>
        <w:rPr>
          <w:rFonts w:ascii="Times New Roman" w:eastAsia="Times New Roman" w:hAnsi="Times New Roman" w:cs="Times New Roman"/>
          <w:bCs/>
          <w:spacing w:val="4"/>
          <w:sz w:val="24"/>
          <w:szCs w:val="24"/>
        </w:rPr>
        <w:t>750 750</w:t>
      </w:r>
      <w:r w:rsidRPr="00163F4F">
        <w:rPr>
          <w:rFonts w:ascii="Times New Roman" w:eastAsia="Times New Roman" w:hAnsi="Times New Roman" w:cs="Times New Roman"/>
          <w:bCs/>
          <w:spacing w:val="4"/>
          <w:sz w:val="24"/>
          <w:szCs w:val="24"/>
        </w:rPr>
        <w:t xml:space="preserve"> </w:t>
      </w:r>
      <w:proofErr w:type="spellStart"/>
      <w:r w:rsidRPr="00163F4F">
        <w:rPr>
          <w:rFonts w:ascii="Times New Roman" w:eastAsia="Times New Roman" w:hAnsi="Times New Roman" w:cs="Times New Roman"/>
          <w:bCs/>
          <w:spacing w:val="4"/>
          <w:sz w:val="24"/>
          <w:szCs w:val="24"/>
        </w:rPr>
        <w:t>т.р</w:t>
      </w:r>
      <w:proofErr w:type="spellEnd"/>
      <w:r w:rsidRPr="00163F4F">
        <w:rPr>
          <w:rFonts w:ascii="Times New Roman" w:eastAsia="Times New Roman" w:hAnsi="Times New Roman" w:cs="Times New Roman"/>
          <w:bCs/>
          <w:spacing w:val="4"/>
          <w:sz w:val="24"/>
          <w:szCs w:val="24"/>
        </w:rPr>
        <w:t>.</w:t>
      </w:r>
    </w:p>
    <w:p w:rsidR="006E09A9" w:rsidRPr="00163F4F" w:rsidRDefault="006E09A9" w:rsidP="006E09A9">
      <w:pPr>
        <w:spacing w:after="0" w:line="240" w:lineRule="auto"/>
        <w:ind w:firstLine="708"/>
        <w:contextualSpacing/>
        <w:jc w:val="both"/>
        <w:rPr>
          <w:szCs w:val="24"/>
        </w:rPr>
      </w:pPr>
      <w:r w:rsidRPr="00163F4F">
        <w:rPr>
          <w:rFonts w:ascii="Times New Roman" w:hAnsi="Times New Roman" w:cs="Times New Roman"/>
          <w:sz w:val="24"/>
          <w:szCs w:val="24"/>
        </w:rPr>
        <w:t xml:space="preserve"> </w:t>
      </w:r>
    </w:p>
    <w:p w:rsidR="006E09A9" w:rsidRPr="00163F4F" w:rsidRDefault="006E09A9" w:rsidP="006E09A9">
      <w:pPr>
        <w:pStyle w:val="af1"/>
        <w:spacing w:line="240" w:lineRule="auto"/>
        <w:ind w:left="0" w:right="0" w:firstLine="709"/>
        <w:contextualSpacing/>
        <w:rPr>
          <w:szCs w:val="24"/>
        </w:rPr>
      </w:pPr>
      <w:r w:rsidRPr="00163F4F">
        <w:rPr>
          <w:szCs w:val="24"/>
        </w:rPr>
        <w:t>В 202</w:t>
      </w:r>
      <w:r>
        <w:rPr>
          <w:szCs w:val="24"/>
        </w:rPr>
        <w:t>4</w:t>
      </w:r>
      <w:r w:rsidRPr="00163F4F">
        <w:rPr>
          <w:szCs w:val="24"/>
        </w:rPr>
        <w:t xml:space="preserve"> году на территории муниципального образования проводились следующие физкультурные и спортивные мероприятия:</w:t>
      </w:r>
    </w:p>
    <w:p w:rsidR="006E09A9" w:rsidRPr="00163F4F" w:rsidRDefault="006E09A9" w:rsidP="006E09A9">
      <w:pPr>
        <w:pStyle w:val="af1"/>
        <w:spacing w:line="240" w:lineRule="auto"/>
        <w:ind w:left="0" w:right="-1" w:firstLine="709"/>
        <w:contextualSpacing/>
        <w:rPr>
          <w:szCs w:val="24"/>
        </w:rPr>
      </w:pPr>
      <w:r w:rsidRPr="00163F4F">
        <w:rPr>
          <w:szCs w:val="24"/>
        </w:rPr>
        <w:t xml:space="preserve">Соревнования по </w:t>
      </w:r>
      <w:r>
        <w:rPr>
          <w:szCs w:val="24"/>
        </w:rPr>
        <w:t>волейболу, футболу, легкой атлетике,</w:t>
      </w:r>
      <w:r w:rsidRPr="00163F4F">
        <w:rPr>
          <w:szCs w:val="24"/>
        </w:rPr>
        <w:t xml:space="preserve"> неоднократно проводились соревнования по лыжным гонкам, </w:t>
      </w:r>
      <w:r>
        <w:rPr>
          <w:szCs w:val="24"/>
        </w:rPr>
        <w:t xml:space="preserve">«Лыжня России», </w:t>
      </w:r>
      <w:r w:rsidRPr="00163F4F">
        <w:rPr>
          <w:szCs w:val="24"/>
        </w:rPr>
        <w:t>"Кро</w:t>
      </w:r>
      <w:r>
        <w:rPr>
          <w:szCs w:val="24"/>
        </w:rPr>
        <w:t>сс наций".</w:t>
      </w:r>
      <w:r w:rsidRPr="00163F4F">
        <w:rPr>
          <w:szCs w:val="24"/>
        </w:rPr>
        <w:t xml:space="preserve"> Отмечали праздник "День физкультурника". Проводили турнир по универсальному бою памяти Неизвестного солдата и многие другие мероприятия.</w:t>
      </w:r>
    </w:p>
    <w:p w:rsidR="006E09A9" w:rsidRPr="00163F4F" w:rsidRDefault="006E09A9" w:rsidP="006E09A9">
      <w:pPr>
        <w:pStyle w:val="af1"/>
        <w:spacing w:line="240" w:lineRule="auto"/>
        <w:ind w:left="0" w:right="-1" w:firstLine="709"/>
        <w:contextualSpacing/>
        <w:rPr>
          <w:szCs w:val="24"/>
        </w:rPr>
      </w:pPr>
      <w:r w:rsidRPr="00163F4F">
        <w:rPr>
          <w:szCs w:val="24"/>
        </w:rPr>
        <w:t xml:space="preserve">Неоднократно выезжали на территорию других муниципальных образований Томской области и иных регионов России на соревнования (Универсальный бой, </w:t>
      </w:r>
      <w:r>
        <w:rPr>
          <w:szCs w:val="24"/>
        </w:rPr>
        <w:t>волейбол</w:t>
      </w:r>
      <w:r w:rsidRPr="00163F4F">
        <w:rPr>
          <w:szCs w:val="24"/>
        </w:rPr>
        <w:t xml:space="preserve"> - с. Молчаново, соревнования по </w:t>
      </w:r>
      <w:r>
        <w:rPr>
          <w:szCs w:val="24"/>
        </w:rPr>
        <w:t>баскетболу</w:t>
      </w:r>
      <w:r w:rsidRPr="00163F4F">
        <w:rPr>
          <w:szCs w:val="24"/>
        </w:rPr>
        <w:t xml:space="preserve"> "</w:t>
      </w:r>
      <w:proofErr w:type="spellStart"/>
      <w:r>
        <w:rPr>
          <w:szCs w:val="24"/>
        </w:rPr>
        <w:t>Хард</w:t>
      </w:r>
      <w:proofErr w:type="spellEnd"/>
      <w:r>
        <w:rPr>
          <w:szCs w:val="24"/>
        </w:rPr>
        <w:t xml:space="preserve"> Север</w:t>
      </w:r>
      <w:r w:rsidRPr="00163F4F">
        <w:rPr>
          <w:szCs w:val="24"/>
        </w:rPr>
        <w:t>"</w:t>
      </w:r>
      <w:r>
        <w:rPr>
          <w:szCs w:val="24"/>
        </w:rPr>
        <w:t xml:space="preserve"> в с. Молчаново, зональный этап по баскетболу в с. Мельниково, где команда района заняла </w:t>
      </w:r>
      <w:r>
        <w:rPr>
          <w:szCs w:val="24"/>
          <w:lang w:val="en-US"/>
        </w:rPr>
        <w:t>II</w:t>
      </w:r>
      <w:r>
        <w:rPr>
          <w:szCs w:val="24"/>
        </w:rPr>
        <w:t xml:space="preserve"> место</w:t>
      </w:r>
      <w:r w:rsidRPr="00163F4F">
        <w:rPr>
          <w:szCs w:val="24"/>
        </w:rPr>
        <w:t xml:space="preserve">). В соревнования по универсальному бою удалось достичь наиболее высоких успехов. </w:t>
      </w:r>
    </w:p>
    <w:p w:rsidR="006E09A9" w:rsidRPr="00163F4F" w:rsidRDefault="006E09A9" w:rsidP="006E09A9">
      <w:pPr>
        <w:pStyle w:val="af1"/>
        <w:spacing w:line="240" w:lineRule="auto"/>
        <w:ind w:left="0" w:right="-1" w:firstLine="709"/>
        <w:contextualSpacing/>
        <w:rPr>
          <w:szCs w:val="24"/>
        </w:rPr>
      </w:pPr>
      <w:r w:rsidRPr="00163F4F">
        <w:rPr>
          <w:szCs w:val="24"/>
        </w:rPr>
        <w:t xml:space="preserve">Принимали участие в сельских областных зимних спортивных играх "Снежные узоры"; летних областных сельских спортивных играх "Стадион для всех", где заняли общекомандное </w:t>
      </w:r>
      <w:r>
        <w:rPr>
          <w:szCs w:val="24"/>
        </w:rPr>
        <w:t>четвертое</w:t>
      </w:r>
      <w:r w:rsidRPr="00163F4F">
        <w:rPr>
          <w:szCs w:val="24"/>
        </w:rPr>
        <w:t xml:space="preserve"> место.</w:t>
      </w:r>
    </w:p>
    <w:p w:rsidR="006E09A9" w:rsidRDefault="006E09A9" w:rsidP="006E09A9">
      <w:pPr>
        <w:spacing w:after="0" w:line="240" w:lineRule="auto"/>
        <w:ind w:firstLine="708"/>
        <w:contextualSpacing/>
        <w:jc w:val="both"/>
        <w:rPr>
          <w:rFonts w:ascii="Times New Roman" w:hAnsi="Times New Roman" w:cs="Times New Roman"/>
          <w:sz w:val="24"/>
          <w:szCs w:val="24"/>
        </w:rPr>
      </w:pPr>
      <w:r w:rsidRPr="00163F4F">
        <w:rPr>
          <w:rFonts w:ascii="Times New Roman" w:hAnsi="Times New Roman" w:cs="Times New Roman"/>
          <w:sz w:val="24"/>
          <w:szCs w:val="24"/>
        </w:rPr>
        <w:t xml:space="preserve">Нельзя не отметить работу спорт инструкторов, их влияние на формирование </w:t>
      </w:r>
      <w:proofErr w:type="gramStart"/>
      <w:r w:rsidRPr="00163F4F">
        <w:rPr>
          <w:rFonts w:ascii="Times New Roman" w:hAnsi="Times New Roman" w:cs="Times New Roman"/>
          <w:sz w:val="24"/>
          <w:szCs w:val="24"/>
        </w:rPr>
        <w:t>у несовершеннолетних негативного отношения</w:t>
      </w:r>
      <w:proofErr w:type="gramEnd"/>
      <w:r w:rsidRPr="00163F4F">
        <w:rPr>
          <w:rFonts w:ascii="Times New Roman" w:hAnsi="Times New Roman" w:cs="Times New Roman"/>
          <w:sz w:val="24"/>
          <w:szCs w:val="24"/>
        </w:rPr>
        <w:t xml:space="preserve"> к вредным привычкам, интереса к здоровому образу жизни. Занятия по настольному теннису, шахматам, </w:t>
      </w:r>
      <w:r>
        <w:rPr>
          <w:rFonts w:ascii="Times New Roman" w:hAnsi="Times New Roman" w:cs="Times New Roman"/>
          <w:sz w:val="24"/>
          <w:szCs w:val="24"/>
        </w:rPr>
        <w:t>футболу</w:t>
      </w:r>
      <w:r w:rsidRPr="00163F4F">
        <w:rPr>
          <w:rFonts w:ascii="Times New Roman" w:hAnsi="Times New Roman" w:cs="Times New Roman"/>
          <w:sz w:val="24"/>
          <w:szCs w:val="24"/>
        </w:rPr>
        <w:t xml:space="preserve">, тренажёрные залы пользуются большим спросом, как у взрослого населения, так и у детей и подростков. Так в с. Кривошеино действует секция по волейболу, 80 % от общего числа занимающихся, составляют несовершеннолетние. </w:t>
      </w:r>
    </w:p>
    <w:p w:rsidR="00026845" w:rsidRDefault="00026845" w:rsidP="006E09A9">
      <w:pPr>
        <w:spacing w:after="0" w:line="240" w:lineRule="auto"/>
        <w:ind w:firstLine="708"/>
        <w:contextualSpacing/>
        <w:jc w:val="both"/>
        <w:rPr>
          <w:rFonts w:ascii="Times New Roman" w:hAnsi="Times New Roman" w:cs="Times New Roman"/>
          <w:sz w:val="24"/>
          <w:szCs w:val="24"/>
        </w:rPr>
      </w:pPr>
    </w:p>
    <w:p w:rsidR="006B10E7" w:rsidRDefault="006B10E7" w:rsidP="006B10E7">
      <w:pPr>
        <w:spacing w:after="0" w:line="240" w:lineRule="auto"/>
        <w:ind w:firstLine="708"/>
        <w:contextualSpacing/>
        <w:jc w:val="center"/>
        <w:rPr>
          <w:rFonts w:ascii="Times New Roman" w:hAnsi="Times New Roman" w:cs="Times New Roman"/>
          <w:b/>
          <w:sz w:val="24"/>
          <w:szCs w:val="24"/>
        </w:rPr>
      </w:pPr>
      <w:r w:rsidRPr="00026845">
        <w:rPr>
          <w:rFonts w:ascii="Times New Roman" w:hAnsi="Times New Roman" w:cs="Times New Roman"/>
          <w:b/>
          <w:sz w:val="24"/>
          <w:szCs w:val="24"/>
        </w:rPr>
        <w:t>ЭКОНОМИКА</w:t>
      </w:r>
      <w:r>
        <w:rPr>
          <w:rFonts w:ascii="Times New Roman" w:hAnsi="Times New Roman" w:cs="Times New Roman"/>
          <w:b/>
          <w:sz w:val="24"/>
          <w:szCs w:val="24"/>
        </w:rPr>
        <w:t xml:space="preserve">  </w:t>
      </w:r>
    </w:p>
    <w:p w:rsidR="006B10E7" w:rsidRPr="00A653DF" w:rsidRDefault="006B10E7" w:rsidP="006B10E7">
      <w:pPr>
        <w:spacing w:after="0" w:line="240" w:lineRule="auto"/>
        <w:ind w:firstLine="708"/>
        <w:contextualSpacing/>
        <w:jc w:val="both"/>
        <w:rPr>
          <w:rFonts w:ascii="Times New Roman" w:hAnsi="Times New Roman" w:cs="Times New Roman"/>
          <w:sz w:val="24"/>
          <w:szCs w:val="24"/>
        </w:rPr>
      </w:pPr>
      <w:r w:rsidRPr="00A653DF">
        <w:rPr>
          <w:rFonts w:ascii="Times New Roman" w:hAnsi="Times New Roman" w:cs="Times New Roman"/>
          <w:sz w:val="24"/>
          <w:szCs w:val="24"/>
        </w:rPr>
        <w:t xml:space="preserve">Существенный вклад в экономику района вносит малый бизнес, который является важнейшим фактором перспективного развития, способствующим созданию новых рабочих мест и повышению занятости населения.  </w:t>
      </w:r>
    </w:p>
    <w:p w:rsidR="006B10E7" w:rsidRPr="006E09A9" w:rsidRDefault="006B10E7" w:rsidP="006B10E7">
      <w:pPr>
        <w:spacing w:after="0" w:line="240" w:lineRule="auto"/>
        <w:ind w:firstLine="708"/>
        <w:contextualSpacing/>
        <w:jc w:val="both"/>
        <w:rPr>
          <w:rFonts w:ascii="Times New Roman" w:hAnsi="Times New Roman" w:cs="Times New Roman"/>
          <w:sz w:val="24"/>
          <w:szCs w:val="24"/>
          <w:highlight w:val="yellow"/>
        </w:rPr>
      </w:pPr>
      <w:r w:rsidRPr="00A653DF">
        <w:rPr>
          <w:rFonts w:ascii="Times New Roman" w:hAnsi="Times New Roman" w:cs="Times New Roman"/>
          <w:sz w:val="24"/>
          <w:szCs w:val="24"/>
        </w:rPr>
        <w:t>В связи с этим важную роль имеет оказание различных форм поддержки бизнесу.</w:t>
      </w:r>
      <w:r w:rsidRPr="006E09A9">
        <w:rPr>
          <w:rFonts w:ascii="Times New Roman" w:hAnsi="Times New Roman" w:cs="Times New Roman"/>
          <w:sz w:val="24"/>
          <w:szCs w:val="24"/>
          <w:highlight w:val="yellow"/>
        </w:rPr>
        <w:t xml:space="preserve"> </w:t>
      </w:r>
    </w:p>
    <w:p w:rsidR="006B10E7" w:rsidRDefault="006B10E7" w:rsidP="006B10E7">
      <w:pPr>
        <w:shd w:val="clear" w:color="auto" w:fill="FFFFFF"/>
        <w:spacing w:after="0" w:line="240" w:lineRule="auto"/>
        <w:ind w:firstLine="708"/>
        <w:jc w:val="both"/>
        <w:rPr>
          <w:rFonts w:ascii="Times New Roman" w:hAnsi="Times New Roman" w:cs="Times New Roman"/>
          <w:sz w:val="24"/>
          <w:szCs w:val="24"/>
        </w:rPr>
      </w:pPr>
      <w:r w:rsidRPr="00A653DF">
        <w:rPr>
          <w:rFonts w:ascii="Times New Roman" w:hAnsi="Times New Roman" w:cs="Times New Roman"/>
          <w:sz w:val="24"/>
          <w:szCs w:val="24"/>
        </w:rPr>
        <w:t xml:space="preserve">В 2024 году состоялся конкурс предпринимательских проектов «Бизнес-старт». Победителем конкурса признан индивидуальный предприниматель с бизнес планом «Запуск линии производства нарезного хлеба». Оказана финансовая поддержка на сумму 700,00 тысяч рублей. Результатом реализации бизнес - проекта станет </w:t>
      </w:r>
      <w:r>
        <w:rPr>
          <w:rFonts w:ascii="Times New Roman" w:hAnsi="Times New Roman" w:cs="Times New Roman"/>
          <w:sz w:val="24"/>
          <w:szCs w:val="24"/>
        </w:rPr>
        <w:t>производство нарезной продукции.</w:t>
      </w:r>
      <w:r w:rsidRPr="00A653DF">
        <w:rPr>
          <w:rFonts w:ascii="Times New Roman" w:hAnsi="Times New Roman" w:cs="Times New Roman"/>
          <w:sz w:val="24"/>
          <w:szCs w:val="24"/>
        </w:rPr>
        <w:t xml:space="preserve"> </w:t>
      </w:r>
    </w:p>
    <w:p w:rsidR="006B10E7" w:rsidRPr="00D94E65" w:rsidRDefault="006B10E7" w:rsidP="006B10E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94E65">
        <w:rPr>
          <w:rFonts w:ascii="Times New Roman" w:eastAsia="Times New Roman" w:hAnsi="Times New Roman" w:cs="Times New Roman"/>
          <w:color w:val="000000" w:themeColor="text1"/>
          <w:sz w:val="24"/>
          <w:szCs w:val="24"/>
        </w:rPr>
        <w:t>В рамках президентского нацпроекта «Малое и среднее предпринимательство» индивидуальные предприниматели района в 2024 году  принимали участие в региональном и межмуниципальном форуме «Мой бизнес», на которых представители профильных департаментов Администрации Томской области, эксперты институтов развития бизнеса, сотрудники прокуратуры рассказали предпринимателям о мерах господдержки проектов в сфере культуры, туризма, сельского хозяйства, молодёжного предпринимательства, о получении средств на создание и развитие бизнеса при помощи социального контракта, о защите прав предпринимателей;  определены «точки роста» для развития предпринимательства на территории района, в том числе в области туризма.</w:t>
      </w:r>
    </w:p>
    <w:p w:rsidR="006B10E7" w:rsidRDefault="006B10E7" w:rsidP="006B10E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94E65">
        <w:rPr>
          <w:rFonts w:ascii="Times New Roman" w:eastAsia="Times New Roman" w:hAnsi="Times New Roman" w:cs="Times New Roman"/>
          <w:color w:val="000000" w:themeColor="text1"/>
          <w:sz w:val="24"/>
          <w:szCs w:val="24"/>
        </w:rPr>
        <w:t>По результатам участия в данных мероприятиях кредитами на льготных условиях для развития бизнеса в районе</w:t>
      </w:r>
      <w:r>
        <w:rPr>
          <w:rFonts w:ascii="Times New Roman" w:eastAsia="Times New Roman" w:hAnsi="Times New Roman" w:cs="Times New Roman"/>
          <w:color w:val="000000" w:themeColor="text1"/>
          <w:sz w:val="24"/>
          <w:szCs w:val="24"/>
        </w:rPr>
        <w:t xml:space="preserve"> воспользовались предприниматели</w:t>
      </w:r>
      <w:r w:rsidRPr="00D94E65">
        <w:rPr>
          <w:rFonts w:ascii="Times New Roman" w:eastAsia="Times New Roman" w:hAnsi="Times New Roman" w:cs="Times New Roman"/>
          <w:color w:val="000000" w:themeColor="text1"/>
          <w:sz w:val="24"/>
          <w:szCs w:val="24"/>
        </w:rPr>
        <w:t xml:space="preserve"> по производству хлебобулочно</w:t>
      </w:r>
      <w:r>
        <w:rPr>
          <w:rFonts w:ascii="Times New Roman" w:eastAsia="Times New Roman" w:hAnsi="Times New Roman" w:cs="Times New Roman"/>
          <w:color w:val="000000" w:themeColor="text1"/>
          <w:sz w:val="24"/>
          <w:szCs w:val="24"/>
        </w:rPr>
        <w:t xml:space="preserve">й продукции и осуществляющий </w:t>
      </w:r>
      <w:r w:rsidRPr="00D94E65">
        <w:rPr>
          <w:rFonts w:ascii="Times New Roman" w:eastAsia="Times New Roman" w:hAnsi="Times New Roman" w:cs="Times New Roman"/>
          <w:color w:val="000000" w:themeColor="text1"/>
          <w:sz w:val="24"/>
          <w:szCs w:val="24"/>
        </w:rPr>
        <w:t>деятельность в сфере общественного питания, расширив свою деятельность в сфере туризма.</w:t>
      </w:r>
    </w:p>
    <w:p w:rsidR="006B10E7" w:rsidRPr="00D94E65" w:rsidRDefault="006B10E7" w:rsidP="006B10E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94E65">
        <w:rPr>
          <w:rFonts w:ascii="Times New Roman" w:eastAsia="Times New Roman" w:hAnsi="Times New Roman" w:cs="Times New Roman"/>
          <w:color w:val="000000" w:themeColor="text1"/>
          <w:sz w:val="24"/>
          <w:szCs w:val="24"/>
        </w:rPr>
        <w:t>Администрацией осуществляется и такая мера поддержки, как реализация объектов недвижимости для осуществления предпринимательской деятельности, в 2024 году по результатам проведенного аукциона по продаже муниципального имущества реализовано нежилое помещение по адре</w:t>
      </w:r>
      <w:r>
        <w:rPr>
          <w:rFonts w:ascii="Times New Roman" w:eastAsia="Times New Roman" w:hAnsi="Times New Roman" w:cs="Times New Roman"/>
          <w:color w:val="000000" w:themeColor="text1"/>
          <w:sz w:val="24"/>
          <w:szCs w:val="24"/>
        </w:rPr>
        <w:t>су: с. Кривошеино, Заводская,2А, по цене</w:t>
      </w:r>
      <w:r w:rsidRPr="00D94E65">
        <w:rPr>
          <w:rFonts w:ascii="Times New Roman" w:eastAsia="Times New Roman" w:hAnsi="Times New Roman" w:cs="Times New Roman"/>
          <w:color w:val="000000" w:themeColor="text1"/>
          <w:sz w:val="24"/>
          <w:szCs w:val="24"/>
        </w:rPr>
        <w:t xml:space="preserve"> 1 7</w:t>
      </w:r>
      <w:r>
        <w:rPr>
          <w:rFonts w:ascii="Times New Roman" w:eastAsia="Times New Roman" w:hAnsi="Times New Roman" w:cs="Times New Roman"/>
          <w:color w:val="000000" w:themeColor="text1"/>
          <w:sz w:val="24"/>
          <w:szCs w:val="24"/>
        </w:rPr>
        <w:t>36 768,60 руб</w:t>
      </w:r>
      <w:r w:rsidRPr="00D94E65">
        <w:rPr>
          <w:rFonts w:ascii="Times New Roman" w:eastAsia="Times New Roman" w:hAnsi="Times New Roman" w:cs="Times New Roman"/>
          <w:color w:val="000000" w:themeColor="text1"/>
          <w:sz w:val="24"/>
          <w:szCs w:val="24"/>
        </w:rPr>
        <w:t>.</w:t>
      </w:r>
    </w:p>
    <w:p w:rsidR="006B10E7" w:rsidRPr="00D94E65" w:rsidRDefault="006B10E7" w:rsidP="006B10E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94E65">
        <w:rPr>
          <w:rFonts w:ascii="Times New Roman" w:eastAsia="Times New Roman" w:hAnsi="Times New Roman" w:cs="Times New Roman"/>
          <w:color w:val="000000" w:themeColor="text1"/>
          <w:sz w:val="24"/>
          <w:szCs w:val="24"/>
        </w:rPr>
        <w:t xml:space="preserve">Учитывая, что в собственности Администрации района ограниченное число нежилых помещений, пригодных для обеспечения предпринимательской деятельности, упор делается на </w:t>
      </w:r>
      <w:r w:rsidRPr="00D94E65">
        <w:rPr>
          <w:rFonts w:ascii="Times New Roman" w:eastAsia="Times New Roman" w:hAnsi="Times New Roman" w:cs="Times New Roman"/>
          <w:color w:val="000000" w:themeColor="text1"/>
          <w:sz w:val="24"/>
          <w:szCs w:val="24"/>
        </w:rPr>
        <w:lastRenderedPageBreak/>
        <w:t>предоставление земельных участков как для осуществления предпринимательской деятельности, в том числе КФХ, так и для строительства</w:t>
      </w:r>
      <w:r>
        <w:rPr>
          <w:rFonts w:ascii="Times New Roman" w:eastAsia="Times New Roman" w:hAnsi="Times New Roman" w:cs="Times New Roman"/>
          <w:color w:val="000000" w:themeColor="text1"/>
          <w:sz w:val="24"/>
          <w:szCs w:val="24"/>
        </w:rPr>
        <w:t xml:space="preserve">. Так, арендованы земельные участки для открытия базы отдыха </w:t>
      </w:r>
      <w:proofErr w:type="spellStart"/>
      <w:r>
        <w:rPr>
          <w:rFonts w:ascii="Times New Roman" w:eastAsia="Times New Roman" w:hAnsi="Times New Roman" w:cs="Times New Roman"/>
          <w:color w:val="000000" w:themeColor="text1"/>
          <w:sz w:val="24"/>
          <w:szCs w:val="24"/>
        </w:rPr>
        <w:t>КлеверЪ</w:t>
      </w:r>
      <w:proofErr w:type="spellEnd"/>
      <w:r>
        <w:rPr>
          <w:rFonts w:ascii="Times New Roman" w:eastAsia="Times New Roman" w:hAnsi="Times New Roman" w:cs="Times New Roman"/>
          <w:color w:val="000000" w:themeColor="text1"/>
          <w:sz w:val="24"/>
          <w:szCs w:val="24"/>
        </w:rPr>
        <w:t xml:space="preserve">, для </w:t>
      </w:r>
      <w:r w:rsidRPr="00D94E65">
        <w:rPr>
          <w:rFonts w:ascii="Times New Roman" w:eastAsia="Times New Roman" w:hAnsi="Times New Roman" w:cs="Times New Roman"/>
          <w:color w:val="000000" w:themeColor="text1"/>
          <w:sz w:val="24"/>
          <w:szCs w:val="24"/>
        </w:rPr>
        <w:t>стро</w:t>
      </w:r>
      <w:r>
        <w:rPr>
          <w:rFonts w:ascii="Times New Roman" w:eastAsia="Times New Roman" w:hAnsi="Times New Roman" w:cs="Times New Roman"/>
          <w:color w:val="000000" w:themeColor="text1"/>
          <w:sz w:val="24"/>
          <w:szCs w:val="24"/>
        </w:rPr>
        <w:t xml:space="preserve">ительства </w:t>
      </w:r>
      <w:r w:rsidRPr="00D94E65">
        <w:rPr>
          <w:rFonts w:ascii="Times New Roman" w:eastAsia="Times New Roman" w:hAnsi="Times New Roman" w:cs="Times New Roman"/>
          <w:color w:val="000000" w:themeColor="text1"/>
          <w:sz w:val="24"/>
          <w:szCs w:val="24"/>
        </w:rPr>
        <w:t xml:space="preserve">двухэтажного помещения, с перспективой открытия клиники по оказанию медицинских услуг и </w:t>
      </w:r>
      <w:proofErr w:type="gramStart"/>
      <w:r w:rsidRPr="00D94E65">
        <w:rPr>
          <w:rFonts w:ascii="Times New Roman" w:eastAsia="Times New Roman" w:hAnsi="Times New Roman" w:cs="Times New Roman"/>
          <w:color w:val="000000" w:themeColor="text1"/>
          <w:sz w:val="24"/>
          <w:szCs w:val="24"/>
        </w:rPr>
        <w:t>гостиницы</w:t>
      </w:r>
      <w:proofErr w:type="gramEnd"/>
      <w:r>
        <w:rPr>
          <w:rFonts w:ascii="Times New Roman" w:eastAsia="Times New Roman" w:hAnsi="Times New Roman" w:cs="Times New Roman"/>
          <w:color w:val="000000" w:themeColor="text1"/>
          <w:sz w:val="24"/>
          <w:szCs w:val="24"/>
        </w:rPr>
        <w:t xml:space="preserve"> и строительства магазина </w:t>
      </w:r>
      <w:proofErr w:type="spellStart"/>
      <w:r>
        <w:rPr>
          <w:rFonts w:ascii="Times New Roman" w:eastAsia="Times New Roman" w:hAnsi="Times New Roman" w:cs="Times New Roman"/>
          <w:color w:val="000000" w:themeColor="text1"/>
          <w:sz w:val="24"/>
          <w:szCs w:val="24"/>
        </w:rPr>
        <w:t>Стройдвор</w:t>
      </w:r>
      <w:proofErr w:type="spellEnd"/>
      <w:r w:rsidRPr="00D94E65">
        <w:rPr>
          <w:rFonts w:ascii="Times New Roman" w:eastAsia="Times New Roman" w:hAnsi="Times New Roman" w:cs="Times New Roman"/>
          <w:color w:val="000000" w:themeColor="text1"/>
          <w:sz w:val="24"/>
          <w:szCs w:val="24"/>
        </w:rPr>
        <w:t xml:space="preserve"> в </w:t>
      </w:r>
      <w:proofErr w:type="spellStart"/>
      <w:r w:rsidRPr="00D94E65">
        <w:rPr>
          <w:rFonts w:ascii="Times New Roman" w:eastAsia="Times New Roman" w:hAnsi="Times New Roman" w:cs="Times New Roman"/>
          <w:color w:val="000000" w:themeColor="text1"/>
          <w:sz w:val="24"/>
          <w:szCs w:val="24"/>
        </w:rPr>
        <w:t>с.Кр</w:t>
      </w:r>
      <w:r>
        <w:rPr>
          <w:rFonts w:ascii="Times New Roman" w:eastAsia="Times New Roman" w:hAnsi="Times New Roman" w:cs="Times New Roman"/>
          <w:color w:val="000000" w:themeColor="text1"/>
          <w:sz w:val="24"/>
          <w:szCs w:val="24"/>
        </w:rPr>
        <w:t>ивошеино</w:t>
      </w:r>
      <w:proofErr w:type="spellEnd"/>
      <w:r w:rsidRPr="00D94E65">
        <w:rPr>
          <w:rFonts w:ascii="Times New Roman" w:eastAsia="Times New Roman" w:hAnsi="Times New Roman" w:cs="Times New Roman"/>
          <w:color w:val="000000" w:themeColor="text1"/>
          <w:sz w:val="24"/>
          <w:szCs w:val="24"/>
        </w:rPr>
        <w:t>.</w:t>
      </w:r>
    </w:p>
    <w:p w:rsidR="006B10E7" w:rsidRDefault="006B10E7" w:rsidP="006B10E7">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94E65">
        <w:rPr>
          <w:rFonts w:ascii="Times New Roman" w:eastAsia="Times New Roman" w:hAnsi="Times New Roman" w:cs="Times New Roman"/>
          <w:color w:val="000000" w:themeColor="text1"/>
          <w:sz w:val="24"/>
          <w:szCs w:val="24"/>
        </w:rPr>
        <w:t xml:space="preserve">В 2024 году начал работу филиал данного </w:t>
      </w:r>
      <w:proofErr w:type="spellStart"/>
      <w:r w:rsidRPr="00D94E65">
        <w:rPr>
          <w:rFonts w:ascii="Times New Roman" w:eastAsia="Times New Roman" w:hAnsi="Times New Roman" w:cs="Times New Roman"/>
          <w:color w:val="000000" w:themeColor="text1"/>
          <w:sz w:val="24"/>
          <w:szCs w:val="24"/>
        </w:rPr>
        <w:t>агенства</w:t>
      </w:r>
      <w:proofErr w:type="spellEnd"/>
      <w:r w:rsidRPr="00D94E65">
        <w:rPr>
          <w:rFonts w:ascii="Times New Roman" w:eastAsia="Times New Roman" w:hAnsi="Times New Roman" w:cs="Times New Roman"/>
          <w:color w:val="000000" w:themeColor="text1"/>
          <w:sz w:val="24"/>
          <w:szCs w:val="24"/>
        </w:rPr>
        <w:t xml:space="preserve"> в Кривошеино, который оказывает бухгал</w:t>
      </w:r>
      <w:r>
        <w:rPr>
          <w:rFonts w:ascii="Times New Roman" w:eastAsia="Times New Roman" w:hAnsi="Times New Roman" w:cs="Times New Roman"/>
          <w:color w:val="000000" w:themeColor="text1"/>
          <w:sz w:val="24"/>
          <w:szCs w:val="24"/>
        </w:rPr>
        <w:t xml:space="preserve">терские услуги предпринимателям, </w:t>
      </w:r>
      <w:proofErr w:type="spellStart"/>
      <w:r>
        <w:rPr>
          <w:rFonts w:ascii="Times New Roman" w:eastAsia="Times New Roman" w:hAnsi="Times New Roman" w:cs="Times New Roman"/>
          <w:color w:val="000000" w:themeColor="text1"/>
          <w:sz w:val="24"/>
          <w:szCs w:val="24"/>
        </w:rPr>
        <w:t>самозанятым</w:t>
      </w:r>
      <w:proofErr w:type="spellEnd"/>
      <w:r>
        <w:rPr>
          <w:rFonts w:ascii="Times New Roman" w:eastAsia="Times New Roman" w:hAnsi="Times New Roman" w:cs="Times New Roman"/>
          <w:color w:val="000000" w:themeColor="text1"/>
          <w:sz w:val="24"/>
          <w:szCs w:val="24"/>
        </w:rPr>
        <w:t xml:space="preserve"> </w:t>
      </w:r>
      <w:r w:rsidRPr="00D94E65">
        <w:rPr>
          <w:rFonts w:ascii="Times New Roman" w:eastAsia="Times New Roman" w:hAnsi="Times New Roman" w:cs="Times New Roman"/>
          <w:color w:val="000000" w:themeColor="text1"/>
          <w:sz w:val="24"/>
          <w:szCs w:val="24"/>
        </w:rPr>
        <w:t>района</w:t>
      </w:r>
      <w:r>
        <w:rPr>
          <w:rFonts w:ascii="Times New Roman" w:eastAsia="Times New Roman" w:hAnsi="Times New Roman" w:cs="Times New Roman"/>
          <w:color w:val="000000" w:themeColor="text1"/>
          <w:sz w:val="24"/>
          <w:szCs w:val="24"/>
        </w:rPr>
        <w:t xml:space="preserve">. </w:t>
      </w:r>
    </w:p>
    <w:p w:rsidR="006B10E7" w:rsidRDefault="006B10E7" w:rsidP="006B10E7">
      <w:pPr>
        <w:spacing w:line="240" w:lineRule="auto"/>
        <w:ind w:firstLine="709"/>
        <w:jc w:val="both"/>
        <w:rPr>
          <w:rFonts w:ascii="Times New Roman" w:hAnsi="Times New Roman" w:cs="Times New Roman"/>
          <w:sz w:val="24"/>
          <w:szCs w:val="24"/>
        </w:rPr>
      </w:pPr>
      <w:r w:rsidRPr="007E5955">
        <w:rPr>
          <w:rFonts w:ascii="Times New Roman" w:hAnsi="Times New Roman" w:cs="Times New Roman"/>
          <w:sz w:val="24"/>
          <w:szCs w:val="24"/>
        </w:rPr>
        <w:t xml:space="preserve">По итогам 2024 года в </w:t>
      </w:r>
      <w:proofErr w:type="spellStart"/>
      <w:r w:rsidRPr="007E5955">
        <w:rPr>
          <w:rFonts w:ascii="Times New Roman" w:hAnsi="Times New Roman" w:cs="Times New Roman"/>
          <w:sz w:val="24"/>
          <w:szCs w:val="24"/>
        </w:rPr>
        <w:t>Кривошеинском</w:t>
      </w:r>
      <w:proofErr w:type="spellEnd"/>
      <w:r w:rsidRPr="007E5955">
        <w:rPr>
          <w:rFonts w:ascii="Times New Roman" w:hAnsi="Times New Roman" w:cs="Times New Roman"/>
          <w:sz w:val="24"/>
          <w:szCs w:val="24"/>
        </w:rPr>
        <w:t xml:space="preserve"> районе </w:t>
      </w:r>
      <w:r>
        <w:rPr>
          <w:rFonts w:ascii="Times New Roman" w:hAnsi="Times New Roman" w:cs="Times New Roman"/>
          <w:sz w:val="24"/>
          <w:szCs w:val="24"/>
        </w:rPr>
        <w:t>действуют 201 субъект</w:t>
      </w:r>
      <w:r w:rsidRPr="007E5955">
        <w:rPr>
          <w:rFonts w:ascii="Times New Roman" w:hAnsi="Times New Roman" w:cs="Times New Roman"/>
          <w:sz w:val="24"/>
          <w:szCs w:val="24"/>
        </w:rPr>
        <w:t xml:space="preserve"> малого и среднего предпринимательства</w:t>
      </w:r>
      <w:r>
        <w:rPr>
          <w:rFonts w:ascii="Times New Roman" w:hAnsi="Times New Roman" w:cs="Times New Roman"/>
          <w:sz w:val="24"/>
          <w:szCs w:val="24"/>
        </w:rPr>
        <w:t xml:space="preserve">, </w:t>
      </w:r>
      <w:r w:rsidRPr="00E95C00">
        <w:rPr>
          <w:rFonts w:ascii="Times New Roman" w:hAnsi="Times New Roman" w:cs="Times New Roman"/>
          <w:sz w:val="24"/>
          <w:szCs w:val="24"/>
        </w:rPr>
        <w:t>которые заняты в сферах сельского хозяйства, розничной торговли, лесопереработке, пр</w:t>
      </w:r>
      <w:r>
        <w:rPr>
          <w:rFonts w:ascii="Times New Roman" w:hAnsi="Times New Roman" w:cs="Times New Roman"/>
          <w:sz w:val="24"/>
          <w:szCs w:val="24"/>
        </w:rPr>
        <w:t xml:space="preserve">оизводстве мяса, в сфере услуг. </w:t>
      </w:r>
      <w:r w:rsidRPr="00E95C00">
        <w:rPr>
          <w:rFonts w:ascii="Times New Roman" w:hAnsi="Times New Roman" w:cs="Times New Roman"/>
          <w:sz w:val="24"/>
          <w:szCs w:val="24"/>
        </w:rPr>
        <w:t xml:space="preserve">Традиционным видом деятельности является сельское хозяйство. Наш район занимает первое место в области по производству молока на душу населения. </w:t>
      </w:r>
      <w:r>
        <w:rPr>
          <w:rFonts w:ascii="Times New Roman" w:hAnsi="Times New Roman" w:cs="Times New Roman"/>
          <w:sz w:val="24"/>
          <w:szCs w:val="24"/>
        </w:rPr>
        <w:t xml:space="preserve"> </w:t>
      </w:r>
      <w:r w:rsidRPr="00E95C00">
        <w:rPr>
          <w:rFonts w:ascii="Times New Roman" w:hAnsi="Times New Roman" w:cs="Times New Roman"/>
          <w:sz w:val="24"/>
          <w:szCs w:val="24"/>
        </w:rPr>
        <w:t xml:space="preserve">Активно наращивается производство мёда, хлебобулочных и кондитерских изделий, рыбной продукции. </w:t>
      </w:r>
      <w:r>
        <w:rPr>
          <w:rFonts w:ascii="Times New Roman" w:hAnsi="Times New Roman" w:cs="Times New Roman"/>
          <w:sz w:val="24"/>
          <w:szCs w:val="24"/>
        </w:rPr>
        <w:t xml:space="preserve"> </w:t>
      </w:r>
      <w:r w:rsidRPr="00E95C00">
        <w:rPr>
          <w:rFonts w:ascii="Times New Roman" w:hAnsi="Times New Roman" w:cs="Times New Roman"/>
          <w:sz w:val="24"/>
          <w:szCs w:val="24"/>
        </w:rPr>
        <w:t xml:space="preserve">В последние годы </w:t>
      </w:r>
      <w:proofErr w:type="gramStart"/>
      <w:r w:rsidRPr="00E95C00">
        <w:rPr>
          <w:rFonts w:ascii="Times New Roman" w:hAnsi="Times New Roman" w:cs="Times New Roman"/>
          <w:sz w:val="24"/>
          <w:szCs w:val="24"/>
        </w:rPr>
        <w:t>развивается  эко</w:t>
      </w:r>
      <w:proofErr w:type="gramEnd"/>
      <w:r w:rsidRPr="00E95C00">
        <w:rPr>
          <w:rFonts w:ascii="Times New Roman" w:hAnsi="Times New Roman" w:cs="Times New Roman"/>
          <w:sz w:val="24"/>
          <w:szCs w:val="24"/>
        </w:rPr>
        <w:t>-туризм и гостиничный сервис.</w:t>
      </w:r>
    </w:p>
    <w:p w:rsidR="006B10E7" w:rsidRPr="002326F3" w:rsidRDefault="006B10E7" w:rsidP="006B10E7">
      <w:pPr>
        <w:spacing w:after="0" w:line="23" w:lineRule="atLeast"/>
        <w:ind w:firstLine="709"/>
        <w:jc w:val="both"/>
        <w:rPr>
          <w:rFonts w:ascii="Times New Roman" w:eastAsia="Times New Roman" w:hAnsi="Times New Roman" w:cs="Times New Roman"/>
          <w:sz w:val="24"/>
          <w:szCs w:val="24"/>
          <w:lang w:eastAsia="en-US"/>
        </w:rPr>
      </w:pPr>
      <w:r w:rsidRPr="00BC3C54">
        <w:rPr>
          <w:rFonts w:ascii="Times New Roman" w:eastAsia="Times New Roman" w:hAnsi="Times New Roman" w:cs="Times New Roman"/>
          <w:sz w:val="24"/>
          <w:szCs w:val="24"/>
          <w:lang w:eastAsia="en-US"/>
        </w:rPr>
        <w:t>Общий объем инвестиций</w:t>
      </w:r>
      <w:r w:rsidRPr="002326F3">
        <w:rPr>
          <w:rFonts w:ascii="Times New Roman" w:eastAsia="Times New Roman" w:hAnsi="Times New Roman" w:cs="Times New Roman"/>
          <w:sz w:val="24"/>
          <w:szCs w:val="24"/>
          <w:lang w:eastAsia="en-US"/>
        </w:rPr>
        <w:t xml:space="preserve"> в основной капитал экономики района, по организациям без субъектов малого предпринимательства по итогам 2024 года составил </w:t>
      </w:r>
      <w:r w:rsidRPr="002326F3">
        <w:rPr>
          <w:rFonts w:ascii="Times New Roman" w:eastAsia="Times New Roman" w:hAnsi="Times New Roman" w:cs="Times New Roman"/>
          <w:b/>
          <w:sz w:val="24"/>
          <w:szCs w:val="24"/>
          <w:lang w:eastAsia="en-US"/>
        </w:rPr>
        <w:t>525 031 тыс. руб</w:t>
      </w:r>
      <w:r w:rsidRPr="002326F3">
        <w:rPr>
          <w:rFonts w:ascii="Times New Roman" w:eastAsia="Times New Roman" w:hAnsi="Times New Roman" w:cs="Times New Roman"/>
          <w:sz w:val="24"/>
          <w:szCs w:val="24"/>
          <w:lang w:eastAsia="en-US"/>
        </w:rPr>
        <w:t xml:space="preserve">. </w:t>
      </w:r>
    </w:p>
    <w:p w:rsidR="006B10E7" w:rsidRPr="00BC3C54" w:rsidRDefault="006B10E7" w:rsidP="006B10E7">
      <w:pPr>
        <w:spacing w:before="60" w:after="0" w:line="23" w:lineRule="atLeast"/>
        <w:ind w:firstLine="709"/>
        <w:jc w:val="both"/>
        <w:rPr>
          <w:rFonts w:ascii="Times New Roman" w:eastAsia="Times New Roman" w:hAnsi="Times New Roman" w:cs="Times New Roman"/>
          <w:sz w:val="24"/>
          <w:szCs w:val="24"/>
          <w:lang w:eastAsia="en-US"/>
        </w:rPr>
      </w:pPr>
      <w:r w:rsidRPr="00BC3C54">
        <w:rPr>
          <w:rFonts w:ascii="Times New Roman" w:eastAsia="Times New Roman" w:hAnsi="Times New Roman" w:cs="Times New Roman"/>
          <w:sz w:val="24"/>
          <w:szCs w:val="24"/>
          <w:lang w:eastAsia="en-US"/>
        </w:rPr>
        <w:t>Объем инвестиций в основной капитал (за исключением бюджетных средств) в расчете на 1 жителя в 2024 году составил 43 553 рублей или 103,0 % к уровню прошлого года.</w:t>
      </w:r>
    </w:p>
    <w:p w:rsidR="006B10E7" w:rsidRPr="007E5955" w:rsidRDefault="006B10E7" w:rsidP="006B10E7">
      <w:pPr>
        <w:spacing w:after="0" w:line="240" w:lineRule="auto"/>
        <w:ind w:firstLine="708"/>
        <w:jc w:val="both"/>
        <w:rPr>
          <w:rFonts w:ascii="Times New Roman" w:eastAsia="Times New Roman" w:hAnsi="Times New Roman" w:cs="Times New Roman"/>
          <w:sz w:val="24"/>
          <w:szCs w:val="24"/>
        </w:rPr>
      </w:pPr>
      <w:r w:rsidRPr="007E5955">
        <w:rPr>
          <w:rFonts w:ascii="Times New Roman" w:eastAsia="Times New Roman" w:hAnsi="Times New Roman" w:cs="Times New Roman"/>
          <w:sz w:val="24"/>
          <w:szCs w:val="24"/>
        </w:rPr>
        <w:t>Данный показатель увеличился за счет вложения соб</w:t>
      </w:r>
      <w:r>
        <w:rPr>
          <w:rFonts w:ascii="Times New Roman" w:eastAsia="Times New Roman" w:hAnsi="Times New Roman" w:cs="Times New Roman"/>
          <w:sz w:val="24"/>
          <w:szCs w:val="24"/>
        </w:rPr>
        <w:t>ственных средств индивидуального</w:t>
      </w:r>
      <w:r w:rsidRPr="007E5955">
        <w:rPr>
          <w:rFonts w:ascii="Times New Roman" w:eastAsia="Times New Roman" w:hAnsi="Times New Roman" w:cs="Times New Roman"/>
          <w:sz w:val="24"/>
          <w:szCs w:val="24"/>
        </w:rPr>
        <w:t xml:space="preserve"> предпринимателя</w:t>
      </w:r>
      <w:r>
        <w:rPr>
          <w:rFonts w:ascii="Times New Roman" w:eastAsia="Times New Roman" w:hAnsi="Times New Roman" w:cs="Times New Roman"/>
          <w:sz w:val="24"/>
          <w:szCs w:val="24"/>
        </w:rPr>
        <w:t xml:space="preserve"> ИП </w:t>
      </w:r>
      <w:proofErr w:type="spellStart"/>
      <w:r>
        <w:rPr>
          <w:rFonts w:ascii="Times New Roman" w:eastAsia="Times New Roman" w:hAnsi="Times New Roman" w:cs="Times New Roman"/>
          <w:sz w:val="24"/>
          <w:szCs w:val="24"/>
        </w:rPr>
        <w:t>Сукач</w:t>
      </w:r>
      <w:proofErr w:type="spellEnd"/>
      <w:r>
        <w:rPr>
          <w:rFonts w:ascii="Times New Roman" w:eastAsia="Times New Roman" w:hAnsi="Times New Roman" w:cs="Times New Roman"/>
          <w:sz w:val="24"/>
          <w:szCs w:val="24"/>
        </w:rPr>
        <w:t xml:space="preserve"> Е.Е.</w:t>
      </w:r>
      <w:r w:rsidRPr="007E5955">
        <w:rPr>
          <w:rFonts w:ascii="Times New Roman" w:eastAsia="Times New Roman" w:hAnsi="Times New Roman" w:cs="Times New Roman"/>
          <w:sz w:val="24"/>
          <w:szCs w:val="24"/>
        </w:rPr>
        <w:t xml:space="preserve"> в развитие бизнеса: открылась база отдыха «</w:t>
      </w:r>
      <w:proofErr w:type="spellStart"/>
      <w:r w:rsidRPr="007E5955">
        <w:rPr>
          <w:rFonts w:ascii="Times New Roman" w:eastAsia="Times New Roman" w:hAnsi="Times New Roman" w:cs="Times New Roman"/>
          <w:sz w:val="24"/>
          <w:szCs w:val="24"/>
        </w:rPr>
        <w:t>КлеверЪ</w:t>
      </w:r>
      <w:proofErr w:type="spellEnd"/>
      <w:r w:rsidRPr="007E5955">
        <w:rPr>
          <w:rFonts w:ascii="Times New Roman" w:eastAsia="Times New Roman" w:hAnsi="Times New Roman" w:cs="Times New Roman"/>
          <w:sz w:val="24"/>
          <w:szCs w:val="24"/>
        </w:rPr>
        <w:t>», ООО «</w:t>
      </w:r>
      <w:proofErr w:type="spellStart"/>
      <w:r w:rsidRPr="007E5955">
        <w:rPr>
          <w:rFonts w:ascii="Times New Roman" w:eastAsia="Times New Roman" w:hAnsi="Times New Roman" w:cs="Times New Roman"/>
          <w:sz w:val="24"/>
          <w:szCs w:val="24"/>
        </w:rPr>
        <w:t>ГлобалМед</w:t>
      </w:r>
      <w:proofErr w:type="spellEnd"/>
      <w:r w:rsidRPr="007E5955">
        <w:rPr>
          <w:rFonts w:ascii="Times New Roman" w:eastAsia="Times New Roman" w:hAnsi="Times New Roman" w:cs="Times New Roman"/>
          <w:sz w:val="24"/>
          <w:szCs w:val="24"/>
        </w:rPr>
        <w:t>» ведет строительство здания для осуществления медицинских услуг и гостиничного комплекса.</w:t>
      </w:r>
    </w:p>
    <w:p w:rsidR="006B10E7" w:rsidRDefault="006B10E7" w:rsidP="006B10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повышения эффективности реализации инвестиционных проектов, улучшения инвестиционного климата в муниципальном образовании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муниципальный район Томской области 10.04.2024 года утвержден регламент рассмотрения и сопровождения инвестиционных проектов по принципу «Одного окна» на территории 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муниципальный район Томской области.</w:t>
      </w:r>
    </w:p>
    <w:p w:rsidR="006B10E7" w:rsidRDefault="006B10E7" w:rsidP="006B10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инвесторов сокращены сроки по выдачи разрешений на строительство. Для крупных инвесторов применяется льгота по арендной плате за землю. </w:t>
      </w:r>
    </w:p>
    <w:p w:rsidR="00F2381F" w:rsidRDefault="00F2381F" w:rsidP="00F2381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Администрацией района проведена реорганизация МУП</w:t>
      </w:r>
      <w:r w:rsidRPr="0084631B">
        <w:rPr>
          <w:rFonts w:ascii="Times New Roman" w:hAnsi="Times New Roman" w:cs="Times New Roman"/>
          <w:sz w:val="24"/>
          <w:szCs w:val="24"/>
        </w:rPr>
        <w:t xml:space="preserve"> «Редакция газеты </w:t>
      </w:r>
      <w:r>
        <w:rPr>
          <w:rFonts w:ascii="Times New Roman" w:hAnsi="Times New Roman" w:cs="Times New Roman"/>
          <w:sz w:val="24"/>
          <w:szCs w:val="24"/>
        </w:rPr>
        <w:t>«Районные вести»</w:t>
      </w:r>
      <w:r w:rsidRPr="0084631B">
        <w:rPr>
          <w:rFonts w:ascii="Times New Roman" w:hAnsi="Times New Roman" w:cs="Times New Roman"/>
          <w:sz w:val="24"/>
          <w:szCs w:val="24"/>
        </w:rPr>
        <w:t xml:space="preserve"> в форме преобразования в муниципальное автономное учреждение «Редакция газеты «Районные </w:t>
      </w:r>
      <w:r>
        <w:rPr>
          <w:rFonts w:ascii="Times New Roman" w:hAnsi="Times New Roman" w:cs="Times New Roman"/>
          <w:sz w:val="24"/>
          <w:szCs w:val="24"/>
        </w:rPr>
        <w:t>вести»</w:t>
      </w:r>
      <w:r>
        <w:t xml:space="preserve"> </w:t>
      </w:r>
      <w:r w:rsidRPr="0093510C">
        <w:rPr>
          <w:rFonts w:ascii="Times New Roman" w:hAnsi="Times New Roman" w:cs="Times New Roman"/>
          <w:sz w:val="24"/>
          <w:szCs w:val="24"/>
        </w:rPr>
        <w:t>во исполнение</w:t>
      </w:r>
      <w:r>
        <w:t xml:space="preserve"> </w:t>
      </w:r>
      <w:r w:rsidRPr="0093510C">
        <w:rPr>
          <w:rFonts w:ascii="Times New Roman" w:hAnsi="Times New Roman" w:cs="Times New Roman"/>
          <w:sz w:val="24"/>
          <w:szCs w:val="24"/>
        </w:rPr>
        <w:t>положений ст. 3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r>
        <w:rPr>
          <w:rFonts w:ascii="Times New Roman" w:hAnsi="Times New Roman" w:cs="Times New Roman"/>
          <w:sz w:val="24"/>
          <w:szCs w:val="24"/>
        </w:rPr>
        <w:t>, в соответствии с которыми</w:t>
      </w:r>
      <w:r w:rsidRPr="0093510C">
        <w:rPr>
          <w:rFonts w:ascii="Times New Roman" w:hAnsi="Times New Roman" w:cs="Times New Roman"/>
          <w:sz w:val="24"/>
          <w:szCs w:val="24"/>
        </w:rPr>
        <w:t xml:space="preserve"> муниципальные унитарные предприятия, которые осуществляют деятельность на товарных рынках </w:t>
      </w:r>
      <w:r>
        <w:rPr>
          <w:rFonts w:ascii="Times New Roman" w:hAnsi="Times New Roman" w:cs="Times New Roman"/>
          <w:sz w:val="24"/>
          <w:szCs w:val="24"/>
        </w:rPr>
        <w:t>в Российской Федерации, подлежали</w:t>
      </w:r>
      <w:r w:rsidRPr="0093510C">
        <w:rPr>
          <w:rFonts w:ascii="Times New Roman" w:hAnsi="Times New Roman" w:cs="Times New Roman"/>
          <w:sz w:val="24"/>
          <w:szCs w:val="24"/>
        </w:rPr>
        <w:t xml:space="preserve"> ликвидации или реорганизации по решению учредителя до 1 января 2025 года.</w:t>
      </w:r>
    </w:p>
    <w:p w:rsidR="00F2381F" w:rsidRPr="00D30C34"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 xml:space="preserve">Центр занятости населения Кривошеинского района проводит работу с безработными гражданами и оказывает финансовую поддержку в размере 100,00 тысяч рублей на развитие предпринимательства. В 2024 году такую поддержку получили 3 безработных граждан, вставших на учет в качестве </w:t>
      </w:r>
      <w:proofErr w:type="spellStart"/>
      <w:r w:rsidRPr="00D30C34">
        <w:rPr>
          <w:rFonts w:ascii="Times New Roman" w:hAnsi="Times New Roman" w:cs="Times New Roman"/>
          <w:sz w:val="24"/>
          <w:szCs w:val="24"/>
        </w:rPr>
        <w:t>самозанятых</w:t>
      </w:r>
      <w:proofErr w:type="spellEnd"/>
      <w:r w:rsidRPr="00D30C34">
        <w:rPr>
          <w:rFonts w:ascii="Times New Roman" w:hAnsi="Times New Roman" w:cs="Times New Roman"/>
          <w:sz w:val="24"/>
          <w:szCs w:val="24"/>
        </w:rPr>
        <w:t xml:space="preserve"> (маникюрный кабинет, строительство загона для крупного рогатого скота для производства и реализации молока).</w:t>
      </w:r>
    </w:p>
    <w:p w:rsidR="00F2381F" w:rsidRPr="00D30C34"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Центром социальной поддержки населения Кривошеинского района в 2024 году было заключено 94 социальных контракта на общую сумму 13 146,83 тыс. руб., из них:</w:t>
      </w:r>
    </w:p>
    <w:p w:rsidR="00F2381F" w:rsidRPr="00D30C34"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 xml:space="preserve">30 контрактов заключено по направлению «поиск работы на общую сумму – 1321,69 </w:t>
      </w:r>
      <w:proofErr w:type="spellStart"/>
      <w:r w:rsidRPr="00D30C34">
        <w:rPr>
          <w:rFonts w:ascii="Times New Roman" w:hAnsi="Times New Roman" w:cs="Times New Roman"/>
          <w:sz w:val="24"/>
          <w:szCs w:val="24"/>
        </w:rPr>
        <w:t>тыс.руб</w:t>
      </w:r>
      <w:proofErr w:type="spellEnd"/>
      <w:r w:rsidRPr="00D30C34">
        <w:rPr>
          <w:rFonts w:ascii="Times New Roman" w:hAnsi="Times New Roman" w:cs="Times New Roman"/>
          <w:sz w:val="24"/>
          <w:szCs w:val="24"/>
        </w:rPr>
        <w:t>.;</w:t>
      </w:r>
    </w:p>
    <w:p w:rsidR="00F2381F" w:rsidRPr="00D30C34"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24 контракта – «развитие предпринимательской деятельности» на общую сумму 8400,00 тыс. руб. (из них, заявители, зарегистрированные в качестве налогоплательщика налога на профессиональный доход – 21 человек, 3 человека – индивидуальные предприниматели);</w:t>
      </w:r>
    </w:p>
    <w:p w:rsidR="00F2381F" w:rsidRPr="00D30C34"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 xml:space="preserve">10 контрактов – на преодоление трудной жизненной ситуации на общую сумму – 785,14 </w:t>
      </w:r>
      <w:proofErr w:type="spellStart"/>
      <w:r w:rsidRPr="00D30C34">
        <w:rPr>
          <w:rFonts w:ascii="Times New Roman" w:hAnsi="Times New Roman" w:cs="Times New Roman"/>
          <w:sz w:val="24"/>
          <w:szCs w:val="24"/>
        </w:rPr>
        <w:t>тыс.руб</w:t>
      </w:r>
      <w:proofErr w:type="spellEnd"/>
      <w:r w:rsidRPr="00D30C34">
        <w:rPr>
          <w:rFonts w:ascii="Times New Roman" w:hAnsi="Times New Roman" w:cs="Times New Roman"/>
          <w:sz w:val="24"/>
          <w:szCs w:val="24"/>
        </w:rPr>
        <w:t>.;</w:t>
      </w:r>
    </w:p>
    <w:p w:rsidR="00F2381F" w:rsidRDefault="00F2381F" w:rsidP="00F2381F">
      <w:pPr>
        <w:spacing w:after="0" w:line="240" w:lineRule="auto"/>
        <w:ind w:firstLine="709"/>
        <w:jc w:val="both"/>
        <w:rPr>
          <w:rFonts w:ascii="Times New Roman" w:hAnsi="Times New Roman" w:cs="Times New Roman"/>
          <w:sz w:val="24"/>
          <w:szCs w:val="24"/>
        </w:rPr>
      </w:pPr>
      <w:r w:rsidRPr="00D30C34">
        <w:rPr>
          <w:rFonts w:ascii="Times New Roman" w:hAnsi="Times New Roman" w:cs="Times New Roman"/>
          <w:sz w:val="24"/>
          <w:szCs w:val="24"/>
        </w:rPr>
        <w:t>30 контрактов – «развитие личного подсобного хозяйства» на общую сумму – 2640,00 тыс. руб. (из них 10 контрактов с регистрацией в качестве налогоплательщика налога на профессиональный доход, 20 контрактов – многодетные малоимущие семьи).</w:t>
      </w:r>
    </w:p>
    <w:p w:rsidR="00347A4A" w:rsidRDefault="00347A4A" w:rsidP="00F2381F">
      <w:pPr>
        <w:spacing w:after="0" w:line="240" w:lineRule="auto"/>
        <w:jc w:val="both"/>
        <w:rPr>
          <w:rFonts w:ascii="Times New Roman" w:hAnsi="Times New Roman" w:cs="Times New Roman"/>
          <w:sz w:val="24"/>
          <w:szCs w:val="24"/>
        </w:rPr>
      </w:pPr>
    </w:p>
    <w:p w:rsidR="000C0103" w:rsidRDefault="000C0103" w:rsidP="006E09A9">
      <w:pPr>
        <w:pStyle w:val="ab"/>
        <w:spacing w:line="276" w:lineRule="auto"/>
        <w:jc w:val="center"/>
        <w:rPr>
          <w:rFonts w:ascii="Times New Roman" w:hAnsi="Times New Roman" w:cs="Times New Roman"/>
          <w:b/>
          <w:sz w:val="24"/>
          <w:szCs w:val="24"/>
        </w:rPr>
      </w:pPr>
      <w:r w:rsidRPr="00163F4F">
        <w:rPr>
          <w:rFonts w:ascii="Times New Roman" w:hAnsi="Times New Roman" w:cs="Times New Roman"/>
          <w:b/>
          <w:sz w:val="24"/>
          <w:szCs w:val="24"/>
        </w:rPr>
        <w:t>ЖКХ</w:t>
      </w:r>
      <w:r w:rsidR="00E56A7E">
        <w:rPr>
          <w:rFonts w:ascii="Times New Roman" w:hAnsi="Times New Roman" w:cs="Times New Roman"/>
          <w:b/>
          <w:sz w:val="24"/>
          <w:szCs w:val="24"/>
        </w:rPr>
        <w:t>, ДОРОЖНАЯ ДЕЯТЕЛЬНОСТЬ И БЛАГОУСТРОЙСТВО</w:t>
      </w:r>
    </w:p>
    <w:p w:rsidR="006B10E7" w:rsidRPr="006B10E7" w:rsidRDefault="006B10E7" w:rsidP="006B10E7">
      <w:pPr>
        <w:pStyle w:val="2"/>
        <w:ind w:firstLine="708"/>
        <w:rPr>
          <w:lang w:val="ru-RU"/>
        </w:rPr>
      </w:pPr>
      <w:r>
        <w:lastRenderedPageBreak/>
        <w:t xml:space="preserve">В мае 2024 года </w:t>
      </w:r>
      <w:r>
        <w:rPr>
          <w:lang w:val="ru-RU"/>
        </w:rPr>
        <w:t xml:space="preserve">проведен комплекс мероприятий по  </w:t>
      </w:r>
      <w:r>
        <w:rPr>
          <w:bCs/>
        </w:rPr>
        <w:t>смене</w:t>
      </w:r>
      <w:r w:rsidRPr="00A63307">
        <w:rPr>
          <w:bCs/>
        </w:rPr>
        <w:t xml:space="preserve"> учредителя </w:t>
      </w:r>
      <w:r w:rsidRPr="006A0204">
        <w:rPr>
          <w:bCs/>
        </w:rPr>
        <w:t>и собственника</w:t>
      </w:r>
      <w:r w:rsidRPr="00A63307">
        <w:rPr>
          <w:bCs/>
        </w:rPr>
        <w:t xml:space="preserve"> </w:t>
      </w:r>
      <w:r>
        <w:rPr>
          <w:bCs/>
        </w:rPr>
        <w:t xml:space="preserve">имущества </w:t>
      </w:r>
      <w:r>
        <w:rPr>
          <w:bCs/>
          <w:lang w:val="ru-RU"/>
        </w:rPr>
        <w:t>МУП</w:t>
      </w:r>
      <w:r>
        <w:rPr>
          <w:bCs/>
        </w:rPr>
        <w:t xml:space="preserve"> «Жилищно-коммунальное хозяйство Кривошеинского сельского поселения</w:t>
      </w:r>
      <w:r w:rsidRPr="00A63307">
        <w:rPr>
          <w:bCs/>
        </w:rPr>
        <w:t xml:space="preserve">» с </w:t>
      </w:r>
      <w:r>
        <w:t>и</w:t>
      </w:r>
      <w:r>
        <w:rPr>
          <w:rFonts w:eastAsia="Calibri"/>
        </w:rPr>
        <w:t>сполнительно-расп</w:t>
      </w:r>
      <w:r>
        <w:t>орядительного</w:t>
      </w:r>
      <w:r>
        <w:rPr>
          <w:rFonts w:eastAsia="Calibri"/>
        </w:rPr>
        <w:t xml:space="preserve"> орган</w:t>
      </w:r>
      <w:r>
        <w:t>а</w:t>
      </w:r>
      <w:r>
        <w:rPr>
          <w:rFonts w:eastAsia="Calibri"/>
        </w:rPr>
        <w:t xml:space="preserve"> Кривошеинского сельского поселения</w:t>
      </w:r>
      <w:r>
        <w:t xml:space="preserve"> в лице</w:t>
      </w:r>
      <w:r>
        <w:rPr>
          <w:rFonts w:eastAsia="Calibri"/>
        </w:rPr>
        <w:t xml:space="preserve"> Администрация Кривошеинского сельского поселения</w:t>
      </w:r>
      <w:r w:rsidRPr="00A63307">
        <w:rPr>
          <w:bCs/>
        </w:rPr>
        <w:t xml:space="preserve"> на </w:t>
      </w:r>
      <w:r>
        <w:t>исполнительно-распорядительный орган муниципального образования Кривошеинского района Томской области в лице Администрации Кривошеинского района</w:t>
      </w:r>
      <w:r>
        <w:rPr>
          <w:rFonts w:eastAsia="Calibri"/>
          <w:color w:val="000000"/>
        </w:rPr>
        <w:t>.</w:t>
      </w:r>
      <w:r>
        <w:rPr>
          <w:rFonts w:eastAsia="Calibri"/>
          <w:color w:val="000000"/>
          <w:lang w:val="ru-RU"/>
        </w:rPr>
        <w:t xml:space="preserve"> МУП «ЖКХ Кривошеинского района» </w:t>
      </w:r>
      <w:r>
        <w:rPr>
          <w:color w:val="000000"/>
          <w:lang w:eastAsia="ru-RU" w:bidi="ru-RU"/>
        </w:rPr>
        <w:t>осуществляет деятельность по управлению, организации содержания и ремонта объектов жилищно-коммунального хозяйства, инженерной инфраструктуры и оказание услуг, предназначенных для нужд населения</w:t>
      </w:r>
      <w:r>
        <w:rPr>
          <w:color w:val="000000"/>
          <w:lang w:val="ru-RU" w:eastAsia="ru-RU" w:bidi="ru-RU"/>
        </w:rPr>
        <w:t xml:space="preserve"> Кривошеинского района.</w:t>
      </w:r>
    </w:p>
    <w:p w:rsidR="006E09A9" w:rsidRPr="00C14949" w:rsidRDefault="006E09A9" w:rsidP="006E09A9">
      <w:pPr>
        <w:spacing w:after="0" w:line="240" w:lineRule="auto"/>
        <w:ind w:firstLine="709"/>
        <w:jc w:val="both"/>
        <w:rPr>
          <w:rFonts w:ascii="Times New Roman" w:hAnsi="Times New Roman" w:cs="Times New Roman"/>
          <w:sz w:val="24"/>
          <w:szCs w:val="24"/>
        </w:rPr>
      </w:pPr>
      <w:r w:rsidRPr="00C14949">
        <w:rPr>
          <w:rFonts w:ascii="Times New Roman" w:hAnsi="Times New Roman" w:cs="Times New Roman"/>
          <w:sz w:val="24"/>
          <w:szCs w:val="24"/>
        </w:rPr>
        <w:t>В рамках Федерального проекта «Формирования комфортной городской среды» в 2024 г. освоено 7146,62276 тыс. руб., в том числе:</w:t>
      </w:r>
    </w:p>
    <w:p w:rsidR="006E09A9" w:rsidRPr="00F2381F" w:rsidRDefault="006E09A9" w:rsidP="00F2381F">
      <w:pPr>
        <w:pStyle w:val="a9"/>
        <w:numPr>
          <w:ilvl w:val="0"/>
          <w:numId w:val="17"/>
        </w:numPr>
        <w:spacing w:after="0" w:line="240" w:lineRule="auto"/>
        <w:ind w:left="0" w:firstLine="709"/>
        <w:jc w:val="both"/>
        <w:rPr>
          <w:rFonts w:ascii="Times New Roman" w:hAnsi="Times New Roman" w:cs="Times New Roman"/>
          <w:sz w:val="24"/>
          <w:szCs w:val="24"/>
        </w:rPr>
      </w:pPr>
      <w:r w:rsidRPr="00E03580">
        <w:rPr>
          <w:rFonts w:ascii="Times New Roman" w:hAnsi="Times New Roman" w:cs="Times New Roman"/>
          <w:sz w:val="24"/>
          <w:szCs w:val="24"/>
        </w:rPr>
        <w:t xml:space="preserve">проведено благоустройство площади «Базарная», расположенной в с. </w:t>
      </w:r>
      <w:proofErr w:type="spellStart"/>
      <w:r w:rsidRPr="00E03580">
        <w:rPr>
          <w:rFonts w:ascii="Times New Roman" w:hAnsi="Times New Roman" w:cs="Times New Roman"/>
          <w:sz w:val="24"/>
          <w:szCs w:val="24"/>
        </w:rPr>
        <w:t>Кривошено</w:t>
      </w:r>
      <w:proofErr w:type="spellEnd"/>
      <w:r w:rsidRPr="00E03580">
        <w:rPr>
          <w:rFonts w:ascii="Times New Roman" w:hAnsi="Times New Roman" w:cs="Times New Roman"/>
          <w:sz w:val="24"/>
          <w:szCs w:val="24"/>
        </w:rPr>
        <w:t>. В рамках первой очереди второго этапа выделено и освоено всего средств -</w:t>
      </w:r>
      <w:r w:rsidR="00026845">
        <w:rPr>
          <w:rFonts w:ascii="Times New Roman" w:hAnsi="Times New Roman" w:cs="Times New Roman"/>
          <w:sz w:val="24"/>
          <w:szCs w:val="24"/>
        </w:rPr>
        <w:t xml:space="preserve"> </w:t>
      </w:r>
      <w:r w:rsidRPr="00E03580">
        <w:rPr>
          <w:rFonts w:ascii="Times New Roman" w:hAnsi="Times New Roman" w:cs="Times New Roman"/>
          <w:sz w:val="24"/>
          <w:szCs w:val="24"/>
        </w:rPr>
        <w:t>6915,6604 тыс. руб., в том числе: ФБ – 6037,6848 тыс. руб., ОБ-186,73254 тыс. руб., МБ-296,38931 тыс. руб., БСП -394,85372 тыс. руб.</w:t>
      </w:r>
      <w:r>
        <w:rPr>
          <w:rFonts w:ascii="Times New Roman" w:hAnsi="Times New Roman" w:cs="Times New Roman"/>
          <w:sz w:val="24"/>
          <w:szCs w:val="24"/>
        </w:rPr>
        <w:t xml:space="preserve"> Строительный конт</w:t>
      </w:r>
      <w:r w:rsidRPr="00E03580">
        <w:rPr>
          <w:rFonts w:ascii="Times New Roman" w:hAnsi="Times New Roman" w:cs="Times New Roman"/>
          <w:sz w:val="24"/>
          <w:szCs w:val="24"/>
        </w:rPr>
        <w:t>роль по площади «Базарная» составил: 135,76776 тыс. руб.</w:t>
      </w:r>
    </w:p>
    <w:p w:rsidR="006E09A9" w:rsidRPr="00F2381F" w:rsidRDefault="006E09A9" w:rsidP="00F2381F">
      <w:pPr>
        <w:pStyle w:val="a9"/>
        <w:numPr>
          <w:ilvl w:val="0"/>
          <w:numId w:val="17"/>
        </w:numPr>
        <w:spacing w:after="0" w:line="240" w:lineRule="auto"/>
        <w:ind w:left="0" w:firstLine="709"/>
        <w:jc w:val="both"/>
        <w:rPr>
          <w:rFonts w:ascii="Times New Roman" w:hAnsi="Times New Roman" w:cs="Times New Roman"/>
          <w:sz w:val="24"/>
          <w:szCs w:val="24"/>
        </w:rPr>
      </w:pPr>
      <w:r w:rsidRPr="00614C26">
        <w:rPr>
          <w:rFonts w:ascii="Times New Roman" w:hAnsi="Times New Roman" w:cs="Times New Roman"/>
          <w:sz w:val="24"/>
          <w:szCs w:val="24"/>
        </w:rPr>
        <w:t>приобретены светильники для уличного освещения на сумму 740,44 тыс. руб., в том числе: для Кривошеинского сельского поселения</w:t>
      </w:r>
      <w:r>
        <w:rPr>
          <w:rFonts w:ascii="Times New Roman" w:hAnsi="Times New Roman" w:cs="Times New Roman"/>
          <w:sz w:val="24"/>
          <w:szCs w:val="24"/>
        </w:rPr>
        <w:t xml:space="preserve"> на 40, тыс. руб., </w:t>
      </w:r>
      <w:proofErr w:type="spellStart"/>
      <w:r>
        <w:rPr>
          <w:rFonts w:ascii="Times New Roman" w:hAnsi="Times New Roman" w:cs="Times New Roman"/>
          <w:sz w:val="24"/>
          <w:szCs w:val="24"/>
        </w:rPr>
        <w:t>Володинского</w:t>
      </w:r>
      <w:proofErr w:type="spellEnd"/>
      <w:r>
        <w:rPr>
          <w:rFonts w:ascii="Times New Roman" w:hAnsi="Times New Roman" w:cs="Times New Roman"/>
          <w:sz w:val="24"/>
          <w:szCs w:val="24"/>
        </w:rPr>
        <w:t xml:space="preserve"> СП- 200,44 тыс. руб., Пудовского СП- 500,0 тыс. руб.</w:t>
      </w:r>
    </w:p>
    <w:p w:rsidR="006E09A9" w:rsidRPr="00C14949" w:rsidRDefault="006E09A9" w:rsidP="006E09A9">
      <w:pPr>
        <w:spacing w:after="0" w:line="240" w:lineRule="auto"/>
        <w:ind w:firstLine="709"/>
        <w:jc w:val="both"/>
        <w:rPr>
          <w:rFonts w:ascii="Times New Roman" w:hAnsi="Times New Roman" w:cs="Times New Roman"/>
          <w:color w:val="000000"/>
          <w:sz w:val="24"/>
          <w:szCs w:val="24"/>
        </w:rPr>
      </w:pPr>
      <w:r w:rsidRPr="00C14949">
        <w:rPr>
          <w:rFonts w:ascii="Times New Roman" w:hAnsi="Times New Roman" w:cs="Times New Roman"/>
          <w:sz w:val="24"/>
          <w:szCs w:val="24"/>
        </w:rPr>
        <w:t>В рамках муниципальной программы «Развитие пассажирского транспорта на территории Кривошеинского района на 2023-2028 гг.»</w:t>
      </w:r>
      <w:r w:rsidRPr="00C14949">
        <w:rPr>
          <w:rFonts w:ascii="Times New Roman" w:hAnsi="Times New Roman" w:cs="Times New Roman"/>
          <w:color w:val="000000"/>
          <w:sz w:val="24"/>
          <w:szCs w:val="24"/>
        </w:rPr>
        <w:t>:</w:t>
      </w:r>
    </w:p>
    <w:p w:rsidR="006E09A9" w:rsidRPr="009207AD" w:rsidRDefault="006E09A9" w:rsidP="006E09A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9207AD">
        <w:rPr>
          <w:rFonts w:ascii="Times New Roman" w:hAnsi="Times New Roman" w:cs="Times New Roman"/>
          <w:color w:val="000000"/>
          <w:sz w:val="24"/>
          <w:szCs w:val="24"/>
        </w:rPr>
        <w:t xml:space="preserve">по перевозке пассажиров и багажа, грузов (транспортных средств) внутренним водным транспортом (паромом) по муниципальному маршруту </w:t>
      </w:r>
      <w:proofErr w:type="spellStart"/>
      <w:r w:rsidRPr="009207AD">
        <w:rPr>
          <w:rFonts w:ascii="Times New Roman" w:hAnsi="Times New Roman" w:cs="Times New Roman"/>
          <w:color w:val="000000"/>
          <w:sz w:val="24"/>
          <w:szCs w:val="24"/>
        </w:rPr>
        <w:t>с.Никольское</w:t>
      </w:r>
      <w:proofErr w:type="spellEnd"/>
      <w:r w:rsidRPr="009207AD">
        <w:rPr>
          <w:rFonts w:ascii="Times New Roman" w:hAnsi="Times New Roman" w:cs="Times New Roman"/>
          <w:color w:val="000000"/>
          <w:sz w:val="24"/>
          <w:szCs w:val="24"/>
        </w:rPr>
        <w:t xml:space="preserve"> -  </w:t>
      </w:r>
      <w:proofErr w:type="spellStart"/>
      <w:r w:rsidRPr="009207AD">
        <w:rPr>
          <w:rFonts w:ascii="Times New Roman" w:hAnsi="Times New Roman" w:cs="Times New Roman"/>
          <w:color w:val="000000"/>
          <w:sz w:val="24"/>
          <w:szCs w:val="24"/>
        </w:rPr>
        <w:t>с.Красный</w:t>
      </w:r>
      <w:proofErr w:type="spellEnd"/>
      <w:r w:rsidRPr="009207AD">
        <w:rPr>
          <w:rFonts w:ascii="Times New Roman" w:hAnsi="Times New Roman" w:cs="Times New Roman"/>
          <w:color w:val="000000"/>
          <w:sz w:val="24"/>
          <w:szCs w:val="24"/>
        </w:rPr>
        <w:t xml:space="preserve"> Яр – с. Никольское.</w:t>
      </w:r>
      <w:r w:rsidRPr="009207AD">
        <w:rPr>
          <w:rFonts w:ascii="Times New Roman" w:hAnsi="Times New Roman" w:cs="Times New Roman"/>
          <w:sz w:val="24"/>
          <w:szCs w:val="24"/>
        </w:rPr>
        <w:t xml:space="preserve"> был выделен объём средств всего -1 600 тыс. руб., в том числе: ОБ -1 200 тыс. руб., М</w:t>
      </w:r>
      <w:r w:rsidR="00976360">
        <w:rPr>
          <w:rFonts w:ascii="Times New Roman" w:hAnsi="Times New Roman" w:cs="Times New Roman"/>
          <w:sz w:val="24"/>
          <w:szCs w:val="24"/>
        </w:rPr>
        <w:t>Б – 400 тыс. руб.</w:t>
      </w:r>
      <w:r w:rsidRPr="009207AD">
        <w:rPr>
          <w:rFonts w:ascii="Times New Roman" w:hAnsi="Times New Roman" w:cs="Times New Roman"/>
          <w:sz w:val="24"/>
          <w:szCs w:val="24"/>
        </w:rPr>
        <w:t xml:space="preserve"> Контракт заключен с ИП Тороповым Евгением Александровичем.</w:t>
      </w:r>
    </w:p>
    <w:p w:rsidR="006E09A9" w:rsidRPr="00C84ADA" w:rsidRDefault="006E09A9" w:rsidP="006E09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84ADA">
        <w:rPr>
          <w:rFonts w:ascii="Times New Roman" w:hAnsi="Times New Roman" w:cs="Times New Roman"/>
          <w:sz w:val="24"/>
          <w:szCs w:val="24"/>
        </w:rPr>
        <w:t xml:space="preserve">связанных с осуществлением регулярных перевозок пассажиров и багажа автомобильным транспортом в 2024 г. из МБ выделено 907,2 тыс. руб. Контракт заключен с ИП </w:t>
      </w:r>
      <w:proofErr w:type="spellStart"/>
      <w:r w:rsidRPr="00C84ADA">
        <w:rPr>
          <w:rFonts w:ascii="Times New Roman" w:hAnsi="Times New Roman" w:cs="Times New Roman"/>
          <w:sz w:val="24"/>
          <w:szCs w:val="24"/>
        </w:rPr>
        <w:t>Свистуновой</w:t>
      </w:r>
      <w:proofErr w:type="spellEnd"/>
      <w:r w:rsidRPr="00C84ADA">
        <w:rPr>
          <w:rFonts w:ascii="Times New Roman" w:hAnsi="Times New Roman" w:cs="Times New Roman"/>
          <w:sz w:val="24"/>
          <w:szCs w:val="24"/>
        </w:rPr>
        <w:t xml:space="preserve"> Натальей Леонидовной.</w:t>
      </w:r>
    </w:p>
    <w:p w:rsidR="006E09A9" w:rsidRPr="00F2381F" w:rsidRDefault="006E09A9" w:rsidP="00F2381F">
      <w:pPr>
        <w:spacing w:after="0" w:line="240" w:lineRule="auto"/>
        <w:ind w:firstLine="709"/>
        <w:jc w:val="both"/>
        <w:rPr>
          <w:rFonts w:ascii="Times New Roman" w:hAnsi="Times New Roman"/>
          <w:color w:val="0D0D0D"/>
          <w:sz w:val="24"/>
          <w:szCs w:val="24"/>
        </w:rPr>
      </w:pPr>
      <w:r>
        <w:rPr>
          <w:rFonts w:ascii="Times New Roman" w:hAnsi="Times New Roman" w:cs="Times New Roman"/>
          <w:sz w:val="24"/>
          <w:szCs w:val="24"/>
        </w:rPr>
        <w:t xml:space="preserve">3) </w:t>
      </w:r>
      <w:r w:rsidRPr="00C84ADA">
        <w:rPr>
          <w:rFonts w:ascii="Times New Roman" w:hAnsi="Times New Roman" w:cs="Times New Roman"/>
          <w:sz w:val="24"/>
          <w:szCs w:val="24"/>
        </w:rPr>
        <w:t>17</w:t>
      </w:r>
      <w:r>
        <w:rPr>
          <w:rFonts w:ascii="Times New Roman" w:hAnsi="Times New Roman" w:cs="Times New Roman"/>
          <w:sz w:val="24"/>
          <w:szCs w:val="24"/>
        </w:rPr>
        <w:t>.01.2024 г. открыт новый рейс</w:t>
      </w:r>
      <w:r w:rsidRPr="00C84ADA">
        <w:rPr>
          <w:rFonts w:ascii="Times New Roman" w:hAnsi="Times New Roman" w:cs="Times New Roman"/>
          <w:sz w:val="24"/>
          <w:szCs w:val="24"/>
        </w:rPr>
        <w:t>: Кривошеино-Жуково-</w:t>
      </w:r>
      <w:proofErr w:type="spellStart"/>
      <w:r w:rsidRPr="00C84ADA">
        <w:rPr>
          <w:rFonts w:ascii="Times New Roman" w:hAnsi="Times New Roman" w:cs="Times New Roman"/>
          <w:sz w:val="24"/>
          <w:szCs w:val="24"/>
        </w:rPr>
        <w:t>Новоисламбуль</w:t>
      </w:r>
      <w:proofErr w:type="spellEnd"/>
      <w:r w:rsidRPr="00C84ADA">
        <w:rPr>
          <w:rFonts w:ascii="Times New Roman" w:hAnsi="Times New Roman" w:cs="Times New Roman"/>
          <w:sz w:val="24"/>
          <w:szCs w:val="24"/>
        </w:rPr>
        <w:t>, в связи с чем</w:t>
      </w:r>
      <w:r w:rsidRPr="00C84ADA">
        <w:rPr>
          <w:rFonts w:ascii="Times New Roman" w:eastAsia="Times New Roman" w:hAnsi="Times New Roman" w:cs="Times New Roman"/>
          <w:sz w:val="24"/>
          <w:szCs w:val="24"/>
        </w:rPr>
        <w:t xml:space="preserve"> доля населения, проживающего в населенных пунктах, не имеющих </w:t>
      </w:r>
      <w:proofErr w:type="gramStart"/>
      <w:r w:rsidRPr="00C84ADA">
        <w:rPr>
          <w:rFonts w:ascii="Times New Roman" w:eastAsia="Times New Roman" w:hAnsi="Times New Roman" w:cs="Times New Roman"/>
          <w:sz w:val="24"/>
          <w:szCs w:val="24"/>
        </w:rPr>
        <w:t>регулярного автобусного сообщения с административным центром муниципального района</w:t>
      </w:r>
      <w:proofErr w:type="gramEnd"/>
      <w:r w:rsidRPr="00C84ADA">
        <w:rPr>
          <w:rFonts w:ascii="Times New Roman" w:eastAsia="Times New Roman" w:hAnsi="Times New Roman" w:cs="Times New Roman"/>
          <w:sz w:val="24"/>
          <w:szCs w:val="24"/>
        </w:rPr>
        <w:t xml:space="preserve"> сократилась на 5%.</w:t>
      </w:r>
      <w:r w:rsidRPr="003C7055">
        <w:t xml:space="preserve"> </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xml:space="preserve">В целях подготовки хозяйственного комплекса Томской области к безаварийному прохождению отопительного сезона с учетом выявленных </w:t>
      </w:r>
      <w:r>
        <w:rPr>
          <w:rFonts w:ascii="Times New Roman" w:hAnsi="Times New Roman" w:cs="Times New Roman"/>
          <w:sz w:val="24"/>
          <w:szCs w:val="24"/>
        </w:rPr>
        <w:t xml:space="preserve">ранее замечаний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w:t>
      </w:r>
      <w:r w:rsidRPr="0029759B">
        <w:rPr>
          <w:rFonts w:ascii="Times New Roman" w:hAnsi="Times New Roman" w:cs="Times New Roman"/>
          <w:sz w:val="24"/>
          <w:szCs w:val="24"/>
        </w:rPr>
        <w:t xml:space="preserve">выделены средства из областного бюджета в сумме </w:t>
      </w:r>
      <w:r>
        <w:rPr>
          <w:rFonts w:ascii="Times New Roman" w:hAnsi="Times New Roman" w:cs="Times New Roman"/>
          <w:b/>
          <w:sz w:val="24"/>
          <w:szCs w:val="24"/>
        </w:rPr>
        <w:t>11 643 тыс.</w:t>
      </w:r>
      <w:r w:rsidRPr="0029759B">
        <w:rPr>
          <w:rFonts w:ascii="Times New Roman" w:hAnsi="Times New Roman" w:cs="Times New Roman"/>
          <w:sz w:val="24"/>
          <w:szCs w:val="24"/>
        </w:rPr>
        <w:t xml:space="preserve"> руб</w:t>
      </w:r>
      <w:r>
        <w:rPr>
          <w:rFonts w:ascii="Times New Roman" w:hAnsi="Times New Roman" w:cs="Times New Roman"/>
          <w:sz w:val="24"/>
          <w:szCs w:val="24"/>
        </w:rPr>
        <w:t>.</w:t>
      </w:r>
      <w:r w:rsidRPr="0029759B">
        <w:rPr>
          <w:rFonts w:ascii="Times New Roman" w:hAnsi="Times New Roman" w:cs="Times New Roman"/>
          <w:sz w:val="24"/>
          <w:szCs w:val="24"/>
        </w:rPr>
        <w:t xml:space="preserve"> для выполнения работ </w:t>
      </w:r>
      <w:r w:rsidRPr="0029759B">
        <w:rPr>
          <w:rFonts w:ascii="Times New Roman" w:hAnsi="Times New Roman" w:cs="Times New Roman"/>
          <w:b/>
          <w:sz w:val="24"/>
          <w:szCs w:val="24"/>
        </w:rPr>
        <w:t>по капитальному ремонту</w:t>
      </w:r>
      <w:r w:rsidRPr="0029759B">
        <w:rPr>
          <w:rFonts w:ascii="Times New Roman" w:hAnsi="Times New Roman" w:cs="Times New Roman"/>
          <w:sz w:val="24"/>
          <w:szCs w:val="24"/>
        </w:rPr>
        <w:t xml:space="preserve"> объектов на территории Кривошеинского района, сюда вошли:</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xml:space="preserve">- капитальный ремонт здания котельной в с. </w:t>
      </w:r>
      <w:proofErr w:type="spellStart"/>
      <w:r w:rsidRPr="0029759B">
        <w:rPr>
          <w:rFonts w:ascii="Times New Roman" w:hAnsi="Times New Roman" w:cs="Times New Roman"/>
          <w:sz w:val="24"/>
          <w:szCs w:val="24"/>
        </w:rPr>
        <w:t>Иштан</w:t>
      </w:r>
      <w:proofErr w:type="spellEnd"/>
      <w:r w:rsidRPr="0029759B">
        <w:rPr>
          <w:rFonts w:ascii="Times New Roman" w:hAnsi="Times New Roman" w:cs="Times New Roman"/>
          <w:sz w:val="24"/>
          <w:szCs w:val="24"/>
        </w:rPr>
        <w:t>;</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капитальный ремонт здания котельной в с. Никольское;</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xml:space="preserve">- замена дымовой трубы котельной в с. </w:t>
      </w:r>
      <w:proofErr w:type="spellStart"/>
      <w:r w:rsidRPr="0029759B">
        <w:rPr>
          <w:rFonts w:ascii="Times New Roman" w:hAnsi="Times New Roman" w:cs="Times New Roman"/>
          <w:sz w:val="24"/>
          <w:szCs w:val="24"/>
        </w:rPr>
        <w:t>Иштан</w:t>
      </w:r>
      <w:proofErr w:type="spellEnd"/>
      <w:r w:rsidRPr="0029759B">
        <w:rPr>
          <w:rFonts w:ascii="Times New Roman" w:hAnsi="Times New Roman" w:cs="Times New Roman"/>
          <w:sz w:val="24"/>
          <w:szCs w:val="24"/>
        </w:rPr>
        <w:t>;</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замена дымовой трубы котельной в с. Никольское;</w:t>
      </w:r>
    </w:p>
    <w:p w:rsidR="006E09A9" w:rsidRPr="0029759B" w:rsidRDefault="006E09A9" w:rsidP="006E09A9">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замена дымовой трубы котельной в с. Малиновка;</w:t>
      </w:r>
    </w:p>
    <w:p w:rsidR="006E09A9" w:rsidRPr="00F2381F" w:rsidRDefault="006E09A9" w:rsidP="00F2381F">
      <w:pPr>
        <w:pStyle w:val="a9"/>
        <w:spacing w:after="0" w:line="240" w:lineRule="auto"/>
        <w:ind w:left="0" w:firstLine="709"/>
        <w:jc w:val="both"/>
        <w:rPr>
          <w:rFonts w:ascii="Times New Roman" w:hAnsi="Times New Roman" w:cs="Times New Roman"/>
          <w:sz w:val="24"/>
          <w:szCs w:val="24"/>
        </w:rPr>
      </w:pPr>
      <w:r w:rsidRPr="0029759B">
        <w:rPr>
          <w:rFonts w:ascii="Times New Roman" w:hAnsi="Times New Roman" w:cs="Times New Roman"/>
          <w:sz w:val="24"/>
          <w:szCs w:val="24"/>
        </w:rPr>
        <w:t xml:space="preserve">уровень </w:t>
      </w:r>
      <w:proofErr w:type="spellStart"/>
      <w:r w:rsidRPr="0029759B">
        <w:rPr>
          <w:rFonts w:ascii="Times New Roman" w:hAnsi="Times New Roman" w:cs="Times New Roman"/>
          <w:sz w:val="24"/>
          <w:szCs w:val="24"/>
        </w:rPr>
        <w:t>софинансирования</w:t>
      </w:r>
      <w:proofErr w:type="spellEnd"/>
      <w:r w:rsidRPr="0029759B">
        <w:rPr>
          <w:rFonts w:ascii="Times New Roman" w:hAnsi="Times New Roman" w:cs="Times New Roman"/>
          <w:sz w:val="24"/>
          <w:szCs w:val="24"/>
        </w:rPr>
        <w:t xml:space="preserve"> по вышеуказанным объектам в объеме не менее 13.02%, составляет </w:t>
      </w:r>
      <w:r>
        <w:rPr>
          <w:rFonts w:ascii="Times New Roman" w:hAnsi="Times New Roman" w:cs="Times New Roman"/>
          <w:b/>
          <w:sz w:val="24"/>
          <w:szCs w:val="24"/>
        </w:rPr>
        <w:t xml:space="preserve">2290 </w:t>
      </w:r>
      <w:proofErr w:type="spellStart"/>
      <w:proofErr w:type="gramStart"/>
      <w:r>
        <w:rPr>
          <w:rFonts w:ascii="Times New Roman" w:hAnsi="Times New Roman" w:cs="Times New Roman"/>
          <w:b/>
          <w:sz w:val="24"/>
          <w:szCs w:val="24"/>
        </w:rPr>
        <w:t>тыс.руб</w:t>
      </w:r>
      <w:proofErr w:type="spellEnd"/>
      <w:proofErr w:type="gramEnd"/>
      <w:r w:rsidRPr="0029759B">
        <w:rPr>
          <w:rFonts w:ascii="Times New Roman" w:hAnsi="Times New Roman" w:cs="Times New Roman"/>
          <w:sz w:val="24"/>
          <w:szCs w:val="24"/>
        </w:rPr>
        <w:t xml:space="preserve"> (общая сумма составляет </w:t>
      </w:r>
      <w:r>
        <w:rPr>
          <w:rFonts w:ascii="Times New Roman" w:hAnsi="Times New Roman" w:cs="Times New Roman"/>
          <w:b/>
          <w:sz w:val="24"/>
          <w:szCs w:val="24"/>
        </w:rPr>
        <w:t>13933</w:t>
      </w:r>
      <w:r w:rsidRPr="0029759B">
        <w:rPr>
          <w:rFonts w:ascii="Times New Roman" w:hAnsi="Times New Roman" w:cs="Times New Roman"/>
          <w:sz w:val="24"/>
          <w:szCs w:val="24"/>
        </w:rPr>
        <w:t xml:space="preserve"> рублей)</w:t>
      </w:r>
      <w:r>
        <w:rPr>
          <w:rFonts w:ascii="Times New Roman" w:hAnsi="Times New Roman" w:cs="Times New Roman"/>
          <w:sz w:val="24"/>
          <w:szCs w:val="24"/>
        </w:rPr>
        <w:t>.</w:t>
      </w:r>
    </w:p>
    <w:p w:rsidR="006E09A9" w:rsidRPr="00F2381F" w:rsidRDefault="006E09A9" w:rsidP="00F2381F">
      <w:pPr>
        <w:pStyle w:val="a9"/>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t xml:space="preserve">Реализация мероприятия по обеспечению доступа к воде питьевого качества, в том числе </w:t>
      </w:r>
      <w:r>
        <w:rPr>
          <w:rFonts w:ascii="Times New Roman" w:hAnsi="Times New Roman" w:cs="Times New Roman"/>
          <w:sz w:val="24"/>
          <w:szCs w:val="24"/>
        </w:rPr>
        <w:t>т</w:t>
      </w:r>
      <w:r w:rsidRPr="000E64C6">
        <w:rPr>
          <w:rFonts w:ascii="Times New Roman" w:hAnsi="Times New Roman" w:cs="Times New Roman"/>
          <w:sz w:val="24"/>
          <w:szCs w:val="24"/>
        </w:rPr>
        <w:t xml:space="preserve">ехническое обслуживание станций подготовки питьевой воды, установленных в рамках регионального проекта «Чистая вода» выделены средства из областного бюджета в сумме 737 </w:t>
      </w:r>
      <w:proofErr w:type="spellStart"/>
      <w:r w:rsidRPr="000E64C6">
        <w:rPr>
          <w:rFonts w:ascii="Times New Roman" w:hAnsi="Times New Roman" w:cs="Times New Roman"/>
          <w:sz w:val="24"/>
          <w:szCs w:val="24"/>
        </w:rPr>
        <w:t>тыс.руб</w:t>
      </w:r>
      <w:proofErr w:type="spellEnd"/>
      <w:r w:rsidRPr="000E64C6">
        <w:rPr>
          <w:rFonts w:ascii="Times New Roman" w:hAnsi="Times New Roman" w:cs="Times New Roman"/>
          <w:sz w:val="24"/>
          <w:szCs w:val="24"/>
        </w:rPr>
        <w:t xml:space="preserve">., уровень </w:t>
      </w:r>
      <w:proofErr w:type="spellStart"/>
      <w:r w:rsidRPr="000E64C6">
        <w:rPr>
          <w:rFonts w:ascii="Times New Roman" w:hAnsi="Times New Roman" w:cs="Times New Roman"/>
          <w:sz w:val="24"/>
          <w:szCs w:val="24"/>
        </w:rPr>
        <w:t>софинансирования</w:t>
      </w:r>
      <w:proofErr w:type="spellEnd"/>
      <w:r w:rsidRPr="000E64C6">
        <w:rPr>
          <w:rFonts w:ascii="Times New Roman" w:hAnsi="Times New Roman" w:cs="Times New Roman"/>
          <w:sz w:val="24"/>
          <w:szCs w:val="24"/>
        </w:rPr>
        <w:t xml:space="preserve"> составляет 110 </w:t>
      </w:r>
      <w:proofErr w:type="spellStart"/>
      <w:r w:rsidRPr="000E64C6">
        <w:rPr>
          <w:rFonts w:ascii="Times New Roman" w:hAnsi="Times New Roman" w:cs="Times New Roman"/>
          <w:sz w:val="24"/>
          <w:szCs w:val="24"/>
        </w:rPr>
        <w:t>тыс.руб</w:t>
      </w:r>
      <w:proofErr w:type="spellEnd"/>
      <w:r w:rsidRPr="000E64C6">
        <w:rPr>
          <w:rFonts w:ascii="Times New Roman" w:hAnsi="Times New Roman" w:cs="Times New Roman"/>
          <w:sz w:val="24"/>
          <w:szCs w:val="24"/>
        </w:rPr>
        <w:t>.</w:t>
      </w:r>
    </w:p>
    <w:p w:rsidR="006E09A9" w:rsidRPr="000E64C6" w:rsidRDefault="006E09A9" w:rsidP="006E09A9">
      <w:pPr>
        <w:pStyle w:val="a9"/>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t xml:space="preserve">В рамках подготовки к отопительному периоду 2024-2025гг, выполнен перечень работ необходимых для успешного прохождения отопительного периода. </w:t>
      </w:r>
    </w:p>
    <w:p w:rsidR="006E09A9" w:rsidRPr="000E64C6" w:rsidRDefault="006E09A9" w:rsidP="006E09A9">
      <w:pPr>
        <w:spacing w:after="0" w:line="240" w:lineRule="auto"/>
        <w:ind w:firstLine="709"/>
        <w:jc w:val="both"/>
        <w:rPr>
          <w:rFonts w:ascii="Times New Roman" w:hAnsi="Times New Roman" w:cs="Times New Roman"/>
          <w:sz w:val="24"/>
          <w:szCs w:val="24"/>
        </w:rPr>
      </w:pPr>
      <w:r w:rsidRPr="000E64C6">
        <w:rPr>
          <w:rFonts w:ascii="Times New Roman" w:hAnsi="Times New Roman" w:cs="Times New Roman"/>
          <w:sz w:val="24"/>
          <w:szCs w:val="24"/>
        </w:rPr>
        <w:t xml:space="preserve">Общая сумма, выделенная из </w:t>
      </w:r>
      <w:proofErr w:type="gramStart"/>
      <w:r w:rsidRPr="000E64C6">
        <w:rPr>
          <w:rFonts w:ascii="Times New Roman" w:hAnsi="Times New Roman" w:cs="Times New Roman"/>
          <w:sz w:val="24"/>
          <w:szCs w:val="24"/>
        </w:rPr>
        <w:t>районного</w:t>
      </w:r>
      <w:r w:rsidR="00026845">
        <w:rPr>
          <w:rFonts w:ascii="Times New Roman" w:hAnsi="Times New Roman" w:cs="Times New Roman"/>
          <w:sz w:val="24"/>
          <w:szCs w:val="24"/>
        </w:rPr>
        <w:t xml:space="preserve"> </w:t>
      </w:r>
      <w:r w:rsidRPr="000E64C6">
        <w:rPr>
          <w:rFonts w:ascii="Times New Roman" w:hAnsi="Times New Roman" w:cs="Times New Roman"/>
          <w:sz w:val="24"/>
          <w:szCs w:val="24"/>
        </w:rPr>
        <w:t>бюджета для выполнения указанных работ</w:t>
      </w:r>
      <w:proofErr w:type="gramEnd"/>
      <w:r w:rsidRPr="000E64C6">
        <w:rPr>
          <w:rFonts w:ascii="Times New Roman" w:hAnsi="Times New Roman" w:cs="Times New Roman"/>
          <w:sz w:val="24"/>
          <w:szCs w:val="24"/>
        </w:rPr>
        <w:t xml:space="preserve"> составляет </w:t>
      </w:r>
      <w:r w:rsidRPr="000E64C6">
        <w:rPr>
          <w:rFonts w:ascii="Times New Roman" w:hAnsi="Times New Roman" w:cs="Times New Roman"/>
          <w:b/>
          <w:sz w:val="24"/>
          <w:szCs w:val="24"/>
        </w:rPr>
        <w:t>10</w:t>
      </w:r>
      <w:r>
        <w:rPr>
          <w:rFonts w:ascii="Times New Roman" w:hAnsi="Times New Roman" w:cs="Times New Roman"/>
          <w:b/>
          <w:sz w:val="24"/>
          <w:szCs w:val="24"/>
        </w:rPr>
        <w:t> </w:t>
      </w:r>
      <w:r w:rsidRPr="000E64C6">
        <w:rPr>
          <w:rFonts w:ascii="Times New Roman" w:hAnsi="Times New Roman" w:cs="Times New Roman"/>
          <w:b/>
          <w:sz w:val="24"/>
          <w:szCs w:val="24"/>
        </w:rPr>
        <w:t>86</w:t>
      </w:r>
      <w:r>
        <w:rPr>
          <w:rFonts w:ascii="Times New Roman" w:hAnsi="Times New Roman" w:cs="Times New Roman"/>
          <w:b/>
          <w:sz w:val="24"/>
          <w:szCs w:val="24"/>
        </w:rPr>
        <w:t xml:space="preserve">7 </w:t>
      </w:r>
      <w:r w:rsidRPr="00026845">
        <w:rPr>
          <w:rFonts w:ascii="Times New Roman" w:hAnsi="Times New Roman" w:cs="Times New Roman"/>
          <w:sz w:val="24"/>
          <w:szCs w:val="24"/>
        </w:rPr>
        <w:t>тыс.</w:t>
      </w:r>
      <w:r w:rsidR="00026845">
        <w:rPr>
          <w:rFonts w:ascii="Times New Roman" w:hAnsi="Times New Roman" w:cs="Times New Roman"/>
          <w:b/>
          <w:sz w:val="24"/>
          <w:szCs w:val="24"/>
        </w:rPr>
        <w:t xml:space="preserve"> </w:t>
      </w:r>
      <w:r w:rsidRPr="000E64C6">
        <w:rPr>
          <w:rFonts w:ascii="Times New Roman" w:hAnsi="Times New Roman" w:cs="Times New Roman"/>
          <w:sz w:val="24"/>
          <w:szCs w:val="24"/>
        </w:rPr>
        <w:t>руб</w:t>
      </w:r>
      <w:r>
        <w:rPr>
          <w:rFonts w:ascii="Times New Roman" w:hAnsi="Times New Roman" w:cs="Times New Roman"/>
          <w:sz w:val="24"/>
          <w:szCs w:val="24"/>
        </w:rPr>
        <w:t>.</w:t>
      </w:r>
      <w:r w:rsidRPr="000E64C6">
        <w:rPr>
          <w:rFonts w:ascii="Times New Roman" w:hAnsi="Times New Roman" w:cs="Times New Roman"/>
          <w:sz w:val="24"/>
          <w:szCs w:val="24"/>
        </w:rPr>
        <w:t xml:space="preserve"> Из этих средств израсходовано:</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proofErr w:type="spellStart"/>
      <w:r w:rsidRPr="000E64C6">
        <w:rPr>
          <w:rFonts w:ascii="Times New Roman" w:hAnsi="Times New Roman" w:cs="Times New Roman"/>
          <w:sz w:val="24"/>
          <w:szCs w:val="24"/>
        </w:rPr>
        <w:t>Новокривошеинское</w:t>
      </w:r>
      <w:proofErr w:type="spellEnd"/>
      <w:r w:rsidRPr="000E64C6">
        <w:rPr>
          <w:rFonts w:ascii="Times New Roman" w:hAnsi="Times New Roman" w:cs="Times New Roman"/>
          <w:sz w:val="24"/>
          <w:szCs w:val="24"/>
        </w:rPr>
        <w:t xml:space="preserve"> сельское поселение </w:t>
      </w:r>
      <w:r>
        <w:rPr>
          <w:rFonts w:ascii="Times New Roman" w:hAnsi="Times New Roman" w:cs="Times New Roman"/>
          <w:sz w:val="24"/>
          <w:szCs w:val="24"/>
        </w:rPr>
        <w:t>–</w:t>
      </w:r>
      <w:r w:rsidRPr="000E64C6">
        <w:rPr>
          <w:rFonts w:ascii="Times New Roman" w:hAnsi="Times New Roman" w:cs="Times New Roman"/>
          <w:sz w:val="24"/>
          <w:szCs w:val="24"/>
        </w:rPr>
        <w:t xml:space="preserve"> </w:t>
      </w:r>
      <w:r>
        <w:rPr>
          <w:rFonts w:ascii="Times New Roman" w:hAnsi="Times New Roman" w:cs="Times New Roman"/>
          <w:sz w:val="24"/>
          <w:szCs w:val="24"/>
        </w:rPr>
        <w:t xml:space="preserve">приобретено 4 </w:t>
      </w:r>
      <w:r w:rsidRPr="000E64C6">
        <w:rPr>
          <w:rFonts w:ascii="Times New Roman" w:hAnsi="Times New Roman" w:cs="Times New Roman"/>
          <w:sz w:val="24"/>
          <w:szCs w:val="24"/>
        </w:rPr>
        <w:t>насос</w:t>
      </w:r>
      <w:r>
        <w:rPr>
          <w:rFonts w:ascii="Times New Roman" w:hAnsi="Times New Roman" w:cs="Times New Roman"/>
          <w:sz w:val="24"/>
          <w:szCs w:val="24"/>
        </w:rPr>
        <w:t>а</w:t>
      </w:r>
      <w:r w:rsidRPr="000E64C6">
        <w:rPr>
          <w:rFonts w:ascii="Times New Roman" w:hAnsi="Times New Roman" w:cs="Times New Roman"/>
          <w:sz w:val="24"/>
          <w:szCs w:val="24"/>
        </w:rPr>
        <w:t xml:space="preserve"> ЭЦВ</w:t>
      </w:r>
      <w:r>
        <w:rPr>
          <w:rFonts w:ascii="Times New Roman" w:hAnsi="Times New Roman" w:cs="Times New Roman"/>
          <w:sz w:val="24"/>
          <w:szCs w:val="24"/>
        </w:rPr>
        <w:t xml:space="preserve">, </w:t>
      </w:r>
      <w:r w:rsidRPr="000E64C6">
        <w:rPr>
          <w:rFonts w:ascii="Times New Roman" w:hAnsi="Times New Roman" w:cs="Times New Roman"/>
          <w:sz w:val="24"/>
          <w:szCs w:val="24"/>
        </w:rPr>
        <w:t>котл</w:t>
      </w:r>
      <w:r>
        <w:rPr>
          <w:rFonts w:ascii="Times New Roman" w:hAnsi="Times New Roman" w:cs="Times New Roman"/>
          <w:sz w:val="24"/>
          <w:szCs w:val="24"/>
        </w:rPr>
        <w:t>ы</w:t>
      </w:r>
      <w:r w:rsidRPr="000E64C6">
        <w:rPr>
          <w:rFonts w:ascii="Times New Roman" w:hAnsi="Times New Roman" w:cs="Times New Roman"/>
          <w:sz w:val="24"/>
          <w:szCs w:val="24"/>
        </w:rPr>
        <w:t xml:space="preserve"> КЖВТ-0,3 «УЗОР» в угольную котельную с. Малиновка;</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t>Иштанское сельское поселение - приобретен</w:t>
      </w:r>
      <w:r>
        <w:rPr>
          <w:rFonts w:ascii="Times New Roman" w:hAnsi="Times New Roman" w:cs="Times New Roman"/>
          <w:sz w:val="24"/>
          <w:szCs w:val="24"/>
        </w:rPr>
        <w:t>ы</w:t>
      </w:r>
      <w:r w:rsidRPr="000E64C6">
        <w:rPr>
          <w:rFonts w:ascii="Times New Roman" w:hAnsi="Times New Roman" w:cs="Times New Roman"/>
          <w:sz w:val="24"/>
          <w:szCs w:val="24"/>
        </w:rPr>
        <w:t xml:space="preserve"> манометр</w:t>
      </w:r>
      <w:r>
        <w:rPr>
          <w:rFonts w:ascii="Times New Roman" w:hAnsi="Times New Roman" w:cs="Times New Roman"/>
          <w:sz w:val="24"/>
          <w:szCs w:val="24"/>
        </w:rPr>
        <w:t>ы</w:t>
      </w:r>
      <w:r w:rsidRPr="000E64C6">
        <w:rPr>
          <w:rFonts w:ascii="Times New Roman" w:hAnsi="Times New Roman" w:cs="Times New Roman"/>
          <w:sz w:val="24"/>
          <w:szCs w:val="24"/>
        </w:rPr>
        <w:t>, вентил</w:t>
      </w:r>
      <w:r>
        <w:rPr>
          <w:rFonts w:ascii="Times New Roman" w:hAnsi="Times New Roman" w:cs="Times New Roman"/>
          <w:sz w:val="24"/>
          <w:szCs w:val="24"/>
        </w:rPr>
        <w:t>и</w:t>
      </w:r>
      <w:r w:rsidRPr="000E64C6">
        <w:rPr>
          <w:rFonts w:ascii="Times New Roman" w:hAnsi="Times New Roman" w:cs="Times New Roman"/>
          <w:sz w:val="24"/>
          <w:szCs w:val="24"/>
        </w:rPr>
        <w:t>, кран</w:t>
      </w:r>
      <w:r>
        <w:rPr>
          <w:rFonts w:ascii="Times New Roman" w:hAnsi="Times New Roman" w:cs="Times New Roman"/>
          <w:sz w:val="24"/>
          <w:szCs w:val="24"/>
        </w:rPr>
        <w:t>ы</w:t>
      </w:r>
      <w:r w:rsidRPr="000E64C6">
        <w:rPr>
          <w:rFonts w:ascii="Times New Roman" w:hAnsi="Times New Roman" w:cs="Times New Roman"/>
          <w:sz w:val="24"/>
          <w:szCs w:val="24"/>
        </w:rPr>
        <w:t>;</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proofErr w:type="spellStart"/>
      <w:r w:rsidRPr="000E64C6">
        <w:rPr>
          <w:rFonts w:ascii="Times New Roman" w:hAnsi="Times New Roman" w:cs="Times New Roman"/>
          <w:sz w:val="24"/>
          <w:szCs w:val="24"/>
        </w:rPr>
        <w:t>Володинское</w:t>
      </w:r>
      <w:proofErr w:type="spellEnd"/>
      <w:r w:rsidRPr="000E64C6">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 </w:t>
      </w:r>
      <w:r w:rsidRPr="000E64C6">
        <w:rPr>
          <w:rFonts w:ascii="Times New Roman" w:hAnsi="Times New Roman" w:cs="Times New Roman"/>
          <w:sz w:val="24"/>
          <w:szCs w:val="24"/>
        </w:rPr>
        <w:t>приобретен</w:t>
      </w:r>
      <w:r>
        <w:rPr>
          <w:rFonts w:ascii="Times New Roman" w:hAnsi="Times New Roman" w:cs="Times New Roman"/>
          <w:sz w:val="24"/>
          <w:szCs w:val="24"/>
        </w:rPr>
        <w:t>а</w:t>
      </w:r>
      <w:r w:rsidRPr="000E64C6">
        <w:rPr>
          <w:rFonts w:ascii="Times New Roman" w:hAnsi="Times New Roman" w:cs="Times New Roman"/>
          <w:sz w:val="24"/>
          <w:szCs w:val="24"/>
        </w:rPr>
        <w:t xml:space="preserve"> и установ</w:t>
      </w:r>
      <w:r>
        <w:rPr>
          <w:rFonts w:ascii="Times New Roman" w:hAnsi="Times New Roman" w:cs="Times New Roman"/>
          <w:sz w:val="24"/>
          <w:szCs w:val="24"/>
        </w:rPr>
        <w:t>лена</w:t>
      </w:r>
      <w:r w:rsidRPr="000E64C6">
        <w:rPr>
          <w:rFonts w:ascii="Times New Roman" w:hAnsi="Times New Roman" w:cs="Times New Roman"/>
          <w:sz w:val="24"/>
          <w:szCs w:val="24"/>
        </w:rPr>
        <w:t xml:space="preserve"> башн</w:t>
      </w:r>
      <w:r>
        <w:rPr>
          <w:rFonts w:ascii="Times New Roman" w:hAnsi="Times New Roman" w:cs="Times New Roman"/>
          <w:sz w:val="24"/>
          <w:szCs w:val="24"/>
        </w:rPr>
        <w:t>я</w:t>
      </w:r>
      <w:r w:rsidRPr="000E64C6">
        <w:rPr>
          <w:rFonts w:ascii="Times New Roman" w:hAnsi="Times New Roman" w:cs="Times New Roman"/>
          <w:sz w:val="24"/>
          <w:szCs w:val="24"/>
        </w:rPr>
        <w:t xml:space="preserve"> </w:t>
      </w:r>
      <w:proofErr w:type="spellStart"/>
      <w:r w:rsidRPr="000E64C6">
        <w:rPr>
          <w:rFonts w:ascii="Times New Roman" w:hAnsi="Times New Roman" w:cs="Times New Roman"/>
          <w:sz w:val="24"/>
          <w:szCs w:val="24"/>
        </w:rPr>
        <w:t>Рожновского</w:t>
      </w:r>
      <w:proofErr w:type="spellEnd"/>
      <w:r w:rsidRPr="000E64C6">
        <w:rPr>
          <w:rFonts w:ascii="Times New Roman" w:hAnsi="Times New Roman" w:cs="Times New Roman"/>
          <w:sz w:val="24"/>
          <w:szCs w:val="24"/>
        </w:rPr>
        <w:t xml:space="preserve"> в с. Володино;</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lastRenderedPageBreak/>
        <w:t>Петровское сельское поселение - приобретен</w:t>
      </w:r>
      <w:r>
        <w:rPr>
          <w:rFonts w:ascii="Times New Roman" w:hAnsi="Times New Roman" w:cs="Times New Roman"/>
          <w:sz w:val="24"/>
          <w:szCs w:val="24"/>
        </w:rPr>
        <w:t>ы</w:t>
      </w:r>
      <w:r w:rsidRPr="000E64C6">
        <w:rPr>
          <w:rFonts w:ascii="Times New Roman" w:hAnsi="Times New Roman" w:cs="Times New Roman"/>
          <w:sz w:val="24"/>
          <w:szCs w:val="24"/>
        </w:rPr>
        <w:t xml:space="preserve"> манометр</w:t>
      </w:r>
      <w:r>
        <w:rPr>
          <w:rFonts w:ascii="Times New Roman" w:hAnsi="Times New Roman" w:cs="Times New Roman"/>
          <w:sz w:val="24"/>
          <w:szCs w:val="24"/>
        </w:rPr>
        <w:t>ы, п</w:t>
      </w:r>
      <w:r w:rsidRPr="000E64C6">
        <w:rPr>
          <w:rFonts w:ascii="Times New Roman" w:hAnsi="Times New Roman" w:cs="Times New Roman"/>
          <w:sz w:val="24"/>
          <w:szCs w:val="24"/>
        </w:rPr>
        <w:t>роведено утепление теплотрассы в с. Петровка от котельной до школы;</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t>Пудовское сельское поселение - приобретен</w:t>
      </w:r>
      <w:r>
        <w:rPr>
          <w:rFonts w:ascii="Times New Roman" w:hAnsi="Times New Roman" w:cs="Times New Roman"/>
          <w:sz w:val="24"/>
          <w:szCs w:val="24"/>
        </w:rPr>
        <w:t>ы</w:t>
      </w:r>
      <w:r w:rsidRPr="000E64C6">
        <w:rPr>
          <w:rFonts w:ascii="Times New Roman" w:hAnsi="Times New Roman" w:cs="Times New Roman"/>
          <w:sz w:val="24"/>
          <w:szCs w:val="24"/>
        </w:rPr>
        <w:t xml:space="preserve"> скважинны</w:t>
      </w:r>
      <w:r>
        <w:rPr>
          <w:rFonts w:ascii="Times New Roman" w:hAnsi="Times New Roman" w:cs="Times New Roman"/>
          <w:sz w:val="24"/>
          <w:szCs w:val="24"/>
        </w:rPr>
        <w:t>е</w:t>
      </w:r>
      <w:r w:rsidRPr="000E64C6">
        <w:rPr>
          <w:rFonts w:ascii="Times New Roman" w:hAnsi="Times New Roman" w:cs="Times New Roman"/>
          <w:sz w:val="24"/>
          <w:szCs w:val="24"/>
        </w:rPr>
        <w:t xml:space="preserve"> насос</w:t>
      </w:r>
      <w:r>
        <w:rPr>
          <w:rFonts w:ascii="Times New Roman" w:hAnsi="Times New Roman" w:cs="Times New Roman"/>
          <w:sz w:val="24"/>
          <w:szCs w:val="24"/>
        </w:rPr>
        <w:t>ы, проведены</w:t>
      </w:r>
      <w:r w:rsidRPr="000E64C6">
        <w:rPr>
          <w:rFonts w:ascii="Times New Roman" w:hAnsi="Times New Roman" w:cs="Times New Roman"/>
          <w:sz w:val="24"/>
          <w:szCs w:val="24"/>
        </w:rPr>
        <w:t xml:space="preserve"> </w:t>
      </w:r>
      <w:r>
        <w:rPr>
          <w:rFonts w:ascii="Times New Roman" w:hAnsi="Times New Roman" w:cs="Times New Roman"/>
          <w:sz w:val="24"/>
          <w:szCs w:val="24"/>
        </w:rPr>
        <w:t>р</w:t>
      </w:r>
      <w:r w:rsidRPr="000E64C6">
        <w:rPr>
          <w:rFonts w:ascii="Times New Roman" w:hAnsi="Times New Roman" w:cs="Times New Roman"/>
          <w:sz w:val="24"/>
          <w:szCs w:val="24"/>
        </w:rPr>
        <w:t>ежимно-наладочные испытания</w:t>
      </w:r>
      <w:r>
        <w:rPr>
          <w:rFonts w:ascii="Times New Roman" w:hAnsi="Times New Roman" w:cs="Times New Roman"/>
          <w:sz w:val="24"/>
          <w:szCs w:val="24"/>
        </w:rPr>
        <w:t xml:space="preserve"> водогрейных котлов </w:t>
      </w:r>
      <w:proofErr w:type="spellStart"/>
      <w:r w:rsidRPr="000E64C6">
        <w:rPr>
          <w:rFonts w:ascii="Times New Roman" w:hAnsi="Times New Roman" w:cs="Times New Roman"/>
          <w:sz w:val="24"/>
          <w:szCs w:val="24"/>
        </w:rPr>
        <w:t>АИТов</w:t>
      </w:r>
      <w:proofErr w:type="spellEnd"/>
      <w:r w:rsidRPr="000E64C6">
        <w:rPr>
          <w:rFonts w:ascii="Times New Roman" w:hAnsi="Times New Roman" w:cs="Times New Roman"/>
          <w:sz w:val="24"/>
          <w:szCs w:val="24"/>
        </w:rPr>
        <w:t xml:space="preserve"> с. </w:t>
      </w:r>
      <w:proofErr w:type="spellStart"/>
      <w:r w:rsidRPr="000E64C6">
        <w:rPr>
          <w:rFonts w:ascii="Times New Roman" w:hAnsi="Times New Roman" w:cs="Times New Roman"/>
          <w:sz w:val="24"/>
          <w:szCs w:val="24"/>
        </w:rPr>
        <w:t>Пудовка</w:t>
      </w:r>
      <w:proofErr w:type="spellEnd"/>
      <w:r w:rsidRPr="000E64C6">
        <w:rPr>
          <w:rFonts w:ascii="Times New Roman" w:hAnsi="Times New Roman" w:cs="Times New Roman"/>
          <w:sz w:val="24"/>
          <w:szCs w:val="24"/>
        </w:rPr>
        <w:t>;</w:t>
      </w:r>
    </w:p>
    <w:p w:rsidR="006E09A9" w:rsidRPr="000E64C6" w:rsidRDefault="006E09A9" w:rsidP="006E09A9">
      <w:pPr>
        <w:pStyle w:val="a9"/>
        <w:numPr>
          <w:ilvl w:val="0"/>
          <w:numId w:val="18"/>
        </w:numPr>
        <w:spacing w:after="0" w:line="240" w:lineRule="auto"/>
        <w:ind w:left="0" w:firstLine="709"/>
        <w:jc w:val="both"/>
        <w:rPr>
          <w:rFonts w:ascii="Times New Roman" w:hAnsi="Times New Roman" w:cs="Times New Roman"/>
          <w:sz w:val="24"/>
          <w:szCs w:val="24"/>
        </w:rPr>
      </w:pPr>
      <w:r w:rsidRPr="000E64C6">
        <w:rPr>
          <w:rFonts w:ascii="Times New Roman" w:hAnsi="Times New Roman" w:cs="Times New Roman"/>
          <w:sz w:val="24"/>
          <w:szCs w:val="24"/>
        </w:rPr>
        <w:t>Красноярское сельское поселение - приобрете</w:t>
      </w:r>
      <w:r>
        <w:rPr>
          <w:rFonts w:ascii="Times New Roman" w:hAnsi="Times New Roman" w:cs="Times New Roman"/>
          <w:sz w:val="24"/>
          <w:szCs w:val="24"/>
        </w:rPr>
        <w:t>ны</w:t>
      </w:r>
      <w:r w:rsidRPr="000E64C6">
        <w:rPr>
          <w:rFonts w:ascii="Times New Roman" w:hAnsi="Times New Roman" w:cs="Times New Roman"/>
          <w:sz w:val="24"/>
          <w:szCs w:val="24"/>
        </w:rPr>
        <w:t xml:space="preserve"> запчаст</w:t>
      </w:r>
      <w:r>
        <w:rPr>
          <w:rFonts w:ascii="Times New Roman" w:hAnsi="Times New Roman" w:cs="Times New Roman"/>
          <w:sz w:val="24"/>
          <w:szCs w:val="24"/>
        </w:rPr>
        <w:t>и</w:t>
      </w:r>
      <w:r w:rsidRPr="000E64C6">
        <w:rPr>
          <w:rFonts w:ascii="Times New Roman" w:hAnsi="Times New Roman" w:cs="Times New Roman"/>
          <w:sz w:val="24"/>
          <w:szCs w:val="24"/>
        </w:rPr>
        <w:t>, обогревател</w:t>
      </w:r>
      <w:r>
        <w:rPr>
          <w:rFonts w:ascii="Times New Roman" w:hAnsi="Times New Roman" w:cs="Times New Roman"/>
          <w:sz w:val="24"/>
          <w:szCs w:val="24"/>
        </w:rPr>
        <w:t>и на водонапорную башню</w:t>
      </w:r>
      <w:r w:rsidRPr="000E64C6">
        <w:rPr>
          <w:rFonts w:ascii="Times New Roman" w:hAnsi="Times New Roman" w:cs="Times New Roman"/>
          <w:sz w:val="24"/>
          <w:szCs w:val="24"/>
        </w:rPr>
        <w:t>;</w:t>
      </w:r>
    </w:p>
    <w:p w:rsidR="006E09A9" w:rsidRDefault="006E09A9" w:rsidP="006E09A9">
      <w:pPr>
        <w:pStyle w:val="a9"/>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0E64C6">
        <w:rPr>
          <w:rFonts w:ascii="Times New Roman" w:hAnsi="Times New Roman" w:cs="Times New Roman"/>
          <w:sz w:val="24"/>
          <w:szCs w:val="24"/>
        </w:rPr>
        <w:t>Кривошеинское</w:t>
      </w:r>
      <w:proofErr w:type="spellEnd"/>
      <w:r w:rsidRPr="000E64C6">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 </w:t>
      </w:r>
      <w:r w:rsidRPr="000E64C6">
        <w:rPr>
          <w:rFonts w:ascii="Times New Roman" w:hAnsi="Times New Roman" w:cs="Times New Roman"/>
          <w:sz w:val="24"/>
          <w:szCs w:val="24"/>
        </w:rPr>
        <w:t>приобретен</w:t>
      </w:r>
      <w:r>
        <w:rPr>
          <w:rFonts w:ascii="Times New Roman" w:hAnsi="Times New Roman" w:cs="Times New Roman"/>
          <w:sz w:val="24"/>
          <w:szCs w:val="24"/>
        </w:rPr>
        <w:t>ы</w:t>
      </w:r>
      <w:r w:rsidRPr="000E64C6">
        <w:rPr>
          <w:rFonts w:ascii="Times New Roman" w:hAnsi="Times New Roman" w:cs="Times New Roman"/>
          <w:sz w:val="24"/>
          <w:szCs w:val="24"/>
        </w:rPr>
        <w:t xml:space="preserve"> насос</w:t>
      </w:r>
      <w:r>
        <w:rPr>
          <w:rFonts w:ascii="Times New Roman" w:hAnsi="Times New Roman" w:cs="Times New Roman"/>
          <w:sz w:val="24"/>
          <w:szCs w:val="24"/>
        </w:rPr>
        <w:t>ы</w:t>
      </w:r>
      <w:r w:rsidRPr="000E64C6">
        <w:rPr>
          <w:rFonts w:ascii="Times New Roman" w:hAnsi="Times New Roman" w:cs="Times New Roman"/>
          <w:sz w:val="24"/>
          <w:szCs w:val="24"/>
        </w:rPr>
        <w:t>, проведен</w:t>
      </w:r>
      <w:r>
        <w:rPr>
          <w:rFonts w:ascii="Times New Roman" w:hAnsi="Times New Roman" w:cs="Times New Roman"/>
          <w:sz w:val="24"/>
          <w:szCs w:val="24"/>
        </w:rPr>
        <w:t xml:space="preserve">ы регламентные работы водогрейных котлов на </w:t>
      </w:r>
      <w:proofErr w:type="spellStart"/>
      <w:r>
        <w:rPr>
          <w:rFonts w:ascii="Times New Roman" w:hAnsi="Times New Roman" w:cs="Times New Roman"/>
          <w:sz w:val="24"/>
          <w:szCs w:val="24"/>
        </w:rPr>
        <w:t>газовыз</w:t>
      </w:r>
      <w:proofErr w:type="spellEnd"/>
      <w:r>
        <w:rPr>
          <w:rFonts w:ascii="Times New Roman" w:hAnsi="Times New Roman" w:cs="Times New Roman"/>
          <w:sz w:val="24"/>
          <w:szCs w:val="24"/>
        </w:rPr>
        <w:t xml:space="preserve"> котельных в с.</w:t>
      </w:r>
      <w:r w:rsidR="00026845">
        <w:rPr>
          <w:rFonts w:ascii="Times New Roman" w:hAnsi="Times New Roman" w:cs="Times New Roman"/>
          <w:sz w:val="24"/>
          <w:szCs w:val="24"/>
        </w:rPr>
        <w:t xml:space="preserve"> </w:t>
      </w:r>
      <w:r>
        <w:rPr>
          <w:rFonts w:ascii="Times New Roman" w:hAnsi="Times New Roman" w:cs="Times New Roman"/>
          <w:sz w:val="24"/>
          <w:szCs w:val="24"/>
        </w:rPr>
        <w:t>Кривошеино</w:t>
      </w:r>
      <w:r w:rsidR="00D4359A">
        <w:rPr>
          <w:rFonts w:ascii="Times New Roman" w:hAnsi="Times New Roman" w:cs="Times New Roman"/>
          <w:sz w:val="24"/>
          <w:szCs w:val="24"/>
        </w:rPr>
        <w:t xml:space="preserve"> </w:t>
      </w:r>
      <w:r w:rsidRPr="000E64C6">
        <w:rPr>
          <w:rFonts w:ascii="Times New Roman" w:hAnsi="Times New Roman" w:cs="Times New Roman"/>
          <w:sz w:val="24"/>
          <w:szCs w:val="24"/>
        </w:rPr>
        <w:t>режимно-наладочных испытаний 2-х котлов GP-2000 на газообразном топливе на газовой Проведены работы по замене участков теплотрассы и водопровода</w:t>
      </w:r>
      <w:r>
        <w:rPr>
          <w:rFonts w:ascii="Times New Roman" w:hAnsi="Times New Roman" w:cs="Times New Roman"/>
          <w:sz w:val="24"/>
          <w:szCs w:val="24"/>
        </w:rPr>
        <w:t xml:space="preserve"> между ул.</w:t>
      </w:r>
      <w:r w:rsidR="00026845">
        <w:rPr>
          <w:rFonts w:ascii="Times New Roman" w:hAnsi="Times New Roman" w:cs="Times New Roman"/>
          <w:sz w:val="24"/>
          <w:szCs w:val="24"/>
        </w:rPr>
        <w:t xml:space="preserve"> </w:t>
      </w:r>
      <w:r w:rsidRPr="000E64C6">
        <w:rPr>
          <w:rFonts w:ascii="Times New Roman" w:hAnsi="Times New Roman" w:cs="Times New Roman"/>
          <w:sz w:val="24"/>
          <w:szCs w:val="24"/>
        </w:rPr>
        <w:t>Зеленой и ул</w:t>
      </w:r>
      <w:r>
        <w:rPr>
          <w:rFonts w:ascii="Times New Roman" w:hAnsi="Times New Roman" w:cs="Times New Roman"/>
          <w:sz w:val="24"/>
          <w:szCs w:val="24"/>
        </w:rPr>
        <w:t>.</w:t>
      </w:r>
      <w:r w:rsidR="00026845">
        <w:rPr>
          <w:rFonts w:ascii="Times New Roman" w:hAnsi="Times New Roman" w:cs="Times New Roman"/>
          <w:sz w:val="24"/>
          <w:szCs w:val="24"/>
        </w:rPr>
        <w:t xml:space="preserve"> </w:t>
      </w:r>
      <w:r>
        <w:rPr>
          <w:rFonts w:ascii="Times New Roman" w:hAnsi="Times New Roman" w:cs="Times New Roman"/>
          <w:sz w:val="24"/>
          <w:szCs w:val="24"/>
        </w:rPr>
        <w:t>Новой в с.</w:t>
      </w:r>
      <w:r w:rsidR="00026845">
        <w:rPr>
          <w:rFonts w:ascii="Times New Roman" w:hAnsi="Times New Roman" w:cs="Times New Roman"/>
          <w:sz w:val="24"/>
          <w:szCs w:val="24"/>
        </w:rPr>
        <w:t xml:space="preserve"> </w:t>
      </w:r>
      <w:r>
        <w:rPr>
          <w:rFonts w:ascii="Times New Roman" w:hAnsi="Times New Roman" w:cs="Times New Roman"/>
          <w:sz w:val="24"/>
          <w:szCs w:val="24"/>
        </w:rPr>
        <w:t>Кривошеино.</w:t>
      </w:r>
    </w:p>
    <w:p w:rsidR="006E09A9" w:rsidRPr="00026845" w:rsidRDefault="006E09A9" w:rsidP="00026845">
      <w:pPr>
        <w:autoSpaceDE w:val="0"/>
        <w:autoSpaceDN w:val="0"/>
        <w:adjustRightInd w:val="0"/>
        <w:spacing w:after="0" w:line="240" w:lineRule="auto"/>
        <w:jc w:val="both"/>
        <w:rPr>
          <w:rFonts w:ascii="Times New Roman" w:hAnsi="Times New Roman" w:cs="Times New Roman"/>
          <w:sz w:val="24"/>
          <w:szCs w:val="24"/>
        </w:rPr>
      </w:pPr>
    </w:p>
    <w:p w:rsidR="006E09A9" w:rsidRPr="00C14949" w:rsidRDefault="006E09A9" w:rsidP="006E09A9">
      <w:pPr>
        <w:pStyle w:val="a9"/>
        <w:spacing w:after="0" w:line="240" w:lineRule="auto"/>
        <w:ind w:left="0" w:firstLine="709"/>
        <w:jc w:val="both"/>
        <w:rPr>
          <w:rFonts w:ascii="Times New Roman" w:hAnsi="Times New Roman" w:cs="Times New Roman"/>
          <w:sz w:val="24"/>
          <w:szCs w:val="24"/>
        </w:rPr>
      </w:pPr>
      <w:r w:rsidRPr="00C14949">
        <w:rPr>
          <w:rFonts w:ascii="Times New Roman" w:hAnsi="Times New Roman" w:cs="Times New Roman"/>
          <w:sz w:val="24"/>
          <w:szCs w:val="24"/>
        </w:rPr>
        <w:t>Капитальный ремонт и (или) ремонт автомобильных дорог общего пользования местного значения.</w:t>
      </w:r>
    </w:p>
    <w:p w:rsidR="006E09A9" w:rsidRDefault="006E09A9" w:rsidP="006E09A9">
      <w:pPr>
        <w:pStyle w:val="a9"/>
        <w:spacing w:after="0" w:line="240" w:lineRule="auto"/>
        <w:ind w:left="0" w:firstLine="709"/>
        <w:jc w:val="both"/>
        <w:rPr>
          <w:rFonts w:ascii="Times New Roman" w:hAnsi="Times New Roman" w:cs="Times New Roman"/>
          <w:sz w:val="24"/>
          <w:szCs w:val="24"/>
        </w:rPr>
      </w:pPr>
      <w:r w:rsidRPr="00A815E1">
        <w:rPr>
          <w:rFonts w:ascii="Times New Roman" w:hAnsi="Times New Roman" w:cs="Times New Roman"/>
          <w:sz w:val="24"/>
          <w:szCs w:val="24"/>
        </w:rPr>
        <w:t>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ремонта автомобильных</w:t>
      </w:r>
      <w:r>
        <w:rPr>
          <w:rFonts w:ascii="Times New Roman" w:hAnsi="Times New Roman" w:cs="Times New Roman"/>
          <w:sz w:val="24"/>
          <w:szCs w:val="24"/>
        </w:rPr>
        <w:t xml:space="preserve"> составляет 0,904 км.</w:t>
      </w:r>
    </w:p>
    <w:p w:rsidR="006E09A9" w:rsidRDefault="006E09A9" w:rsidP="006E09A9">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0E64C6">
        <w:rPr>
          <w:rFonts w:ascii="Times New Roman" w:hAnsi="Times New Roman" w:cs="Times New Roman"/>
          <w:sz w:val="24"/>
          <w:szCs w:val="24"/>
        </w:rPr>
        <w:t xml:space="preserve">редства из областного бюджета в сумме </w:t>
      </w:r>
      <w:r>
        <w:rPr>
          <w:rFonts w:ascii="Times New Roman" w:hAnsi="Times New Roman" w:cs="Times New Roman"/>
          <w:sz w:val="24"/>
          <w:szCs w:val="24"/>
        </w:rPr>
        <w:t>15885</w:t>
      </w:r>
      <w:r w:rsidRPr="000E64C6">
        <w:rPr>
          <w:rFonts w:ascii="Times New Roman" w:hAnsi="Times New Roman" w:cs="Times New Roman"/>
          <w:sz w:val="24"/>
          <w:szCs w:val="24"/>
        </w:rPr>
        <w:t xml:space="preserve"> тыс.</w:t>
      </w:r>
      <w:r w:rsidR="001F602A">
        <w:rPr>
          <w:rFonts w:ascii="Times New Roman" w:hAnsi="Times New Roman" w:cs="Times New Roman"/>
          <w:sz w:val="24"/>
          <w:szCs w:val="24"/>
        </w:rPr>
        <w:t xml:space="preserve"> </w:t>
      </w:r>
      <w:r w:rsidRPr="000E64C6">
        <w:rPr>
          <w:rFonts w:ascii="Times New Roman" w:hAnsi="Times New Roman" w:cs="Times New Roman"/>
          <w:sz w:val="24"/>
          <w:szCs w:val="24"/>
        </w:rPr>
        <w:t xml:space="preserve">руб., уровень </w:t>
      </w:r>
      <w:proofErr w:type="spellStart"/>
      <w:r w:rsidRPr="000E64C6">
        <w:rPr>
          <w:rFonts w:ascii="Times New Roman" w:hAnsi="Times New Roman" w:cs="Times New Roman"/>
          <w:sz w:val="24"/>
          <w:szCs w:val="24"/>
        </w:rPr>
        <w:t>софинансирования</w:t>
      </w:r>
      <w:proofErr w:type="spellEnd"/>
      <w:r w:rsidRPr="000E64C6">
        <w:rPr>
          <w:rFonts w:ascii="Times New Roman" w:hAnsi="Times New Roman" w:cs="Times New Roman"/>
          <w:sz w:val="24"/>
          <w:szCs w:val="24"/>
        </w:rPr>
        <w:t xml:space="preserve"> составляет </w:t>
      </w:r>
      <w:r>
        <w:rPr>
          <w:rFonts w:ascii="Times New Roman" w:hAnsi="Times New Roman" w:cs="Times New Roman"/>
          <w:sz w:val="24"/>
          <w:szCs w:val="24"/>
        </w:rPr>
        <w:t>889</w:t>
      </w:r>
      <w:r w:rsidRPr="000E64C6">
        <w:rPr>
          <w:rFonts w:ascii="Times New Roman" w:hAnsi="Times New Roman" w:cs="Times New Roman"/>
          <w:sz w:val="24"/>
          <w:szCs w:val="24"/>
        </w:rPr>
        <w:t xml:space="preserve"> тыс.</w:t>
      </w:r>
      <w:r w:rsidR="00026845">
        <w:rPr>
          <w:rFonts w:ascii="Times New Roman" w:hAnsi="Times New Roman" w:cs="Times New Roman"/>
          <w:sz w:val="24"/>
          <w:szCs w:val="24"/>
        </w:rPr>
        <w:t xml:space="preserve"> </w:t>
      </w:r>
      <w:r w:rsidRPr="000E64C6">
        <w:rPr>
          <w:rFonts w:ascii="Times New Roman" w:hAnsi="Times New Roman" w:cs="Times New Roman"/>
          <w:sz w:val="24"/>
          <w:szCs w:val="24"/>
        </w:rPr>
        <w:t>руб</w:t>
      </w:r>
      <w:r>
        <w:rPr>
          <w:rFonts w:ascii="Times New Roman" w:hAnsi="Times New Roman" w:cs="Times New Roman"/>
          <w:sz w:val="24"/>
          <w:szCs w:val="24"/>
        </w:rPr>
        <w:t>.</w:t>
      </w:r>
    </w:p>
    <w:p w:rsidR="00976360" w:rsidRPr="00976360" w:rsidRDefault="00976360" w:rsidP="00976360">
      <w:pPr>
        <w:spacing w:after="60" w:line="240" w:lineRule="auto"/>
        <w:ind w:firstLine="709"/>
        <w:jc w:val="both"/>
        <w:outlineLvl w:val="1"/>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В 2024 году выполнен ремонт </w:t>
      </w:r>
      <w:r w:rsidRPr="00976360">
        <w:rPr>
          <w:rFonts w:ascii="Times New Roman" w:eastAsia="Calibri" w:hAnsi="Times New Roman" w:cs="Times New Roman"/>
          <w:sz w:val="24"/>
          <w:szCs w:val="24"/>
        </w:rPr>
        <w:t xml:space="preserve">0,966 </w:t>
      </w:r>
      <w:r w:rsidRPr="00976360">
        <w:rPr>
          <w:rFonts w:ascii="Times New Roman" w:eastAsia="Times New Roman" w:hAnsi="Times New Roman" w:cs="Times New Roman"/>
          <w:sz w:val="24"/>
          <w:szCs w:val="24"/>
        </w:rPr>
        <w:t>км дорог (в том числе 0,904 км с асфальтовым покрытием) на сумму 17 миллионов рублей (субсидия из областного бюджета составила 15,885 миллионов рублей).</w:t>
      </w:r>
    </w:p>
    <w:p w:rsidR="00976360" w:rsidRPr="00976360" w:rsidRDefault="00976360" w:rsidP="00976360">
      <w:pPr>
        <w:spacing w:after="60" w:line="240" w:lineRule="auto"/>
        <w:jc w:val="both"/>
        <w:outlineLvl w:val="1"/>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В с.</w:t>
      </w:r>
      <w:r w:rsidR="00026845">
        <w:rPr>
          <w:rFonts w:ascii="Times New Roman" w:eastAsia="Times New Roman" w:hAnsi="Times New Roman" w:cs="Times New Roman"/>
          <w:sz w:val="24"/>
          <w:szCs w:val="24"/>
        </w:rPr>
        <w:t xml:space="preserve"> </w:t>
      </w:r>
      <w:r w:rsidRPr="00976360">
        <w:rPr>
          <w:rFonts w:ascii="Times New Roman" w:eastAsia="Times New Roman" w:hAnsi="Times New Roman" w:cs="Times New Roman"/>
          <w:sz w:val="24"/>
          <w:szCs w:val="24"/>
        </w:rPr>
        <w:t xml:space="preserve">Кривошеино произведен ремонт улицы Ленина от перекрестка с ул. Кирова до заезда ЦКД "Космос", </w:t>
      </w:r>
      <w:proofErr w:type="gramStart"/>
      <w:r w:rsidRPr="00976360">
        <w:rPr>
          <w:rFonts w:ascii="Times New Roman" w:eastAsia="Times New Roman" w:hAnsi="Times New Roman" w:cs="Times New Roman"/>
          <w:sz w:val="24"/>
          <w:szCs w:val="24"/>
        </w:rPr>
        <w:t>протяженностью  0,608</w:t>
      </w:r>
      <w:proofErr w:type="gramEnd"/>
      <w:r w:rsidRPr="00976360">
        <w:rPr>
          <w:rFonts w:ascii="Times New Roman" w:eastAsia="Times New Roman" w:hAnsi="Times New Roman" w:cs="Times New Roman"/>
          <w:sz w:val="24"/>
          <w:szCs w:val="24"/>
        </w:rPr>
        <w:t xml:space="preserve"> км. </w:t>
      </w:r>
    </w:p>
    <w:p w:rsidR="00976360" w:rsidRPr="00976360" w:rsidRDefault="00976360" w:rsidP="00976360">
      <w:pPr>
        <w:spacing w:after="60" w:line="240" w:lineRule="auto"/>
        <w:jc w:val="both"/>
        <w:outlineLvl w:val="1"/>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В с.</w:t>
      </w:r>
      <w:r w:rsidR="00026845">
        <w:rPr>
          <w:rFonts w:ascii="Times New Roman" w:eastAsia="Times New Roman" w:hAnsi="Times New Roman" w:cs="Times New Roman"/>
          <w:sz w:val="24"/>
          <w:szCs w:val="24"/>
        </w:rPr>
        <w:t xml:space="preserve"> </w:t>
      </w:r>
      <w:proofErr w:type="spellStart"/>
      <w:r w:rsidRPr="00976360">
        <w:rPr>
          <w:rFonts w:ascii="Times New Roman" w:eastAsia="Times New Roman" w:hAnsi="Times New Roman" w:cs="Times New Roman"/>
          <w:sz w:val="24"/>
          <w:szCs w:val="24"/>
        </w:rPr>
        <w:t>Пудовка</w:t>
      </w:r>
      <w:proofErr w:type="spellEnd"/>
      <w:r w:rsidRPr="00976360">
        <w:rPr>
          <w:rFonts w:ascii="Times New Roman" w:eastAsia="Times New Roman" w:hAnsi="Times New Roman" w:cs="Times New Roman"/>
          <w:sz w:val="24"/>
          <w:szCs w:val="24"/>
        </w:rPr>
        <w:t xml:space="preserve"> произведен ремонт дорожного покрытия по ул. Центральная от дома № 1 до ул. Зеленая № 52, протяженностью 0,126 км. </w:t>
      </w:r>
    </w:p>
    <w:p w:rsidR="00976360" w:rsidRPr="00976360" w:rsidRDefault="00976360" w:rsidP="00976360">
      <w:pPr>
        <w:spacing w:after="0" w:line="240" w:lineRule="auto"/>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В с. Володино произведен ремонт дорожного покрытия по ул. Советская от дома №13 до примыкания с дорогой ул. Колхозная.</w:t>
      </w:r>
    </w:p>
    <w:p w:rsidR="00976360" w:rsidRPr="00976360" w:rsidRDefault="00976360" w:rsidP="00976360">
      <w:pPr>
        <w:spacing w:after="0" w:line="240" w:lineRule="auto"/>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В с. Володино произведен ремонт дорожного покрытия по ул.</w:t>
      </w:r>
      <w:r w:rsidR="00026845">
        <w:rPr>
          <w:rFonts w:ascii="Times New Roman" w:eastAsia="Times New Roman" w:hAnsi="Times New Roman" w:cs="Times New Roman"/>
          <w:sz w:val="24"/>
          <w:szCs w:val="24"/>
        </w:rPr>
        <w:t xml:space="preserve"> </w:t>
      </w:r>
      <w:r w:rsidRPr="00976360">
        <w:rPr>
          <w:rFonts w:ascii="Times New Roman" w:eastAsia="Times New Roman" w:hAnsi="Times New Roman" w:cs="Times New Roman"/>
          <w:sz w:val="24"/>
          <w:szCs w:val="24"/>
        </w:rPr>
        <w:t>Колхозная от дома №1 до дома №13.</w:t>
      </w:r>
    </w:p>
    <w:p w:rsidR="00976360" w:rsidRPr="000E64C6" w:rsidRDefault="00976360" w:rsidP="006E09A9">
      <w:pPr>
        <w:pStyle w:val="a9"/>
        <w:spacing w:after="0" w:line="240" w:lineRule="auto"/>
        <w:ind w:left="0" w:firstLine="709"/>
        <w:jc w:val="both"/>
        <w:rPr>
          <w:rFonts w:ascii="Times New Roman" w:hAnsi="Times New Roman" w:cs="Times New Roman"/>
          <w:sz w:val="24"/>
          <w:szCs w:val="24"/>
        </w:rPr>
      </w:pPr>
    </w:p>
    <w:p w:rsidR="00AA3F62" w:rsidRPr="00163F4F" w:rsidRDefault="00AA3F62" w:rsidP="00AA3F62">
      <w:pPr>
        <w:spacing w:after="0"/>
        <w:jc w:val="center"/>
        <w:rPr>
          <w:rFonts w:ascii="Times New Roman" w:hAnsi="Times New Roman" w:cs="Times New Roman"/>
          <w:b/>
          <w:bCs/>
          <w:color w:val="000000" w:themeColor="text1"/>
          <w:sz w:val="24"/>
          <w:szCs w:val="24"/>
        </w:rPr>
      </w:pPr>
      <w:r w:rsidRPr="00163F4F">
        <w:rPr>
          <w:rFonts w:ascii="Times New Roman" w:hAnsi="Times New Roman" w:cs="Times New Roman"/>
          <w:b/>
          <w:bCs/>
          <w:color w:val="000000" w:themeColor="text1"/>
          <w:sz w:val="24"/>
          <w:szCs w:val="24"/>
        </w:rPr>
        <w:t>Инициативное бюджетирование</w:t>
      </w:r>
    </w:p>
    <w:p w:rsidR="007A649F" w:rsidRPr="00C371B6" w:rsidRDefault="00AA3F62" w:rsidP="007A649F">
      <w:pPr>
        <w:spacing w:after="0" w:line="240" w:lineRule="auto"/>
        <w:ind w:firstLine="709"/>
        <w:jc w:val="both"/>
        <w:rPr>
          <w:rFonts w:ascii="Times New Roman" w:eastAsia="Times New Roman" w:hAnsi="Times New Roman" w:cs="Times New Roman"/>
          <w:sz w:val="24"/>
          <w:szCs w:val="24"/>
        </w:rPr>
      </w:pPr>
      <w:r w:rsidRPr="00C371B6">
        <w:rPr>
          <w:rFonts w:ascii="Times New Roman" w:hAnsi="Times New Roman" w:cs="Times New Roman"/>
          <w:bCs/>
          <w:color w:val="000000" w:themeColor="text1"/>
          <w:sz w:val="24"/>
          <w:szCs w:val="24"/>
        </w:rPr>
        <w:t>Инициативное бюджетирование – это еще один инструмент привлечения областных средств на территорию и возможность решить проблемы жителей, которые сами непосредственно являются участниками реализации</w:t>
      </w:r>
      <w:r w:rsidR="00C371B6">
        <w:rPr>
          <w:rFonts w:ascii="Times New Roman" w:hAnsi="Times New Roman" w:cs="Times New Roman"/>
          <w:bCs/>
          <w:color w:val="000000" w:themeColor="text1"/>
          <w:sz w:val="24"/>
          <w:szCs w:val="24"/>
        </w:rPr>
        <w:t xml:space="preserve"> того или иного проекта</w:t>
      </w:r>
      <w:r w:rsidR="007A649F">
        <w:rPr>
          <w:rFonts w:ascii="Times New Roman" w:hAnsi="Times New Roman" w:cs="Times New Roman"/>
          <w:bCs/>
          <w:color w:val="000000" w:themeColor="text1"/>
          <w:sz w:val="24"/>
          <w:szCs w:val="24"/>
        </w:rPr>
        <w:t>.</w:t>
      </w:r>
      <w:r w:rsidR="007A649F" w:rsidRPr="007A649F">
        <w:rPr>
          <w:rFonts w:ascii="Times New Roman" w:eastAsia="Times New Roman" w:hAnsi="Times New Roman" w:cs="Times New Roman"/>
          <w:sz w:val="24"/>
          <w:szCs w:val="24"/>
        </w:rPr>
        <w:t xml:space="preserve"> </w:t>
      </w:r>
      <w:proofErr w:type="gramStart"/>
      <w:r w:rsidR="007A649F" w:rsidRPr="00C371B6">
        <w:rPr>
          <w:rFonts w:ascii="Times New Roman" w:eastAsia="Times New Roman" w:hAnsi="Times New Roman" w:cs="Times New Roman"/>
          <w:sz w:val="24"/>
          <w:szCs w:val="24"/>
        </w:rPr>
        <w:t>Надо сказать</w:t>
      </w:r>
      <w:proofErr w:type="gramEnd"/>
      <w:r w:rsidR="007A649F" w:rsidRPr="00C371B6">
        <w:rPr>
          <w:rFonts w:ascii="Times New Roman" w:eastAsia="Times New Roman" w:hAnsi="Times New Roman" w:cs="Times New Roman"/>
          <w:sz w:val="24"/>
          <w:szCs w:val="24"/>
        </w:rPr>
        <w:t xml:space="preserve"> огромное спасибо главам сельских поселений за</w:t>
      </w:r>
      <w:r w:rsidR="007A649F">
        <w:rPr>
          <w:rFonts w:ascii="Times New Roman" w:eastAsia="Times New Roman" w:hAnsi="Times New Roman" w:cs="Times New Roman"/>
          <w:sz w:val="24"/>
          <w:szCs w:val="24"/>
        </w:rPr>
        <w:t xml:space="preserve"> работу в этой программе. В 2024</w:t>
      </w:r>
      <w:r w:rsidR="007A649F" w:rsidRPr="00C371B6">
        <w:rPr>
          <w:rFonts w:ascii="Times New Roman" w:eastAsia="Times New Roman" w:hAnsi="Times New Roman" w:cs="Times New Roman"/>
          <w:sz w:val="24"/>
          <w:szCs w:val="24"/>
        </w:rPr>
        <w:t xml:space="preserve"> году 5 сельских поселений нашего района подали 8 заявок на 2024 по данной программе.</w:t>
      </w:r>
    </w:p>
    <w:p w:rsidR="007A649F" w:rsidRPr="007A649F" w:rsidRDefault="007A649F" w:rsidP="007A649F">
      <w:pPr>
        <w:spacing w:after="0" w:line="240" w:lineRule="auto"/>
        <w:ind w:firstLine="709"/>
        <w:jc w:val="both"/>
        <w:rPr>
          <w:rFonts w:ascii="Times New Roman" w:eastAsia="Times New Roman" w:hAnsi="Times New Roman" w:cs="Times New Roman"/>
          <w:sz w:val="24"/>
          <w:szCs w:val="24"/>
        </w:rPr>
      </w:pPr>
      <w:r w:rsidRPr="00C371B6">
        <w:rPr>
          <w:rFonts w:ascii="Times New Roman" w:eastAsia="Times New Roman" w:hAnsi="Times New Roman" w:cs="Times New Roman"/>
          <w:sz w:val="24"/>
          <w:szCs w:val="24"/>
        </w:rPr>
        <w:t xml:space="preserve"> Все 8 проектов прошли конкурсный отбор и победили.</w:t>
      </w:r>
    </w:p>
    <w:p w:rsidR="00AA3F62" w:rsidRPr="00C371B6" w:rsidRDefault="007A649F" w:rsidP="00AA3F62">
      <w:pPr>
        <w:spacing w:after="0" w:line="240" w:lineRule="auto"/>
        <w:ind w:firstLine="709"/>
        <w:jc w:val="both"/>
        <w:rPr>
          <w:rFonts w:ascii="Times New Roman" w:hAnsi="Times New Roman" w:cs="Times New Roman"/>
          <w:color w:val="0D0D0D"/>
          <w:sz w:val="24"/>
          <w:szCs w:val="24"/>
        </w:rPr>
      </w:pPr>
      <w:r>
        <w:rPr>
          <w:rFonts w:ascii="Times New Roman" w:hAnsi="Times New Roman" w:cs="Times New Roman"/>
          <w:bCs/>
          <w:color w:val="000000" w:themeColor="text1"/>
          <w:sz w:val="24"/>
          <w:szCs w:val="24"/>
        </w:rPr>
        <w:t>О</w:t>
      </w:r>
      <w:r w:rsidR="00AA3F62" w:rsidRPr="00C371B6">
        <w:rPr>
          <w:rFonts w:ascii="Times New Roman" w:hAnsi="Times New Roman" w:cs="Times New Roman"/>
          <w:bCs/>
          <w:color w:val="000000" w:themeColor="text1"/>
          <w:sz w:val="24"/>
          <w:szCs w:val="24"/>
        </w:rPr>
        <w:t>бща</w:t>
      </w:r>
      <w:r>
        <w:rPr>
          <w:rFonts w:ascii="Times New Roman" w:hAnsi="Times New Roman" w:cs="Times New Roman"/>
          <w:bCs/>
          <w:color w:val="000000" w:themeColor="text1"/>
          <w:sz w:val="24"/>
          <w:szCs w:val="24"/>
        </w:rPr>
        <w:t xml:space="preserve">я сумма работ </w:t>
      </w:r>
      <w:proofErr w:type="gramStart"/>
      <w:r>
        <w:rPr>
          <w:rFonts w:ascii="Times New Roman" w:hAnsi="Times New Roman" w:cs="Times New Roman"/>
          <w:bCs/>
          <w:color w:val="000000" w:themeColor="text1"/>
          <w:sz w:val="24"/>
          <w:szCs w:val="24"/>
        </w:rPr>
        <w:t>составила  5</w:t>
      </w:r>
      <w:proofErr w:type="gramEnd"/>
      <w:r>
        <w:rPr>
          <w:rFonts w:ascii="Times New Roman" w:hAnsi="Times New Roman" w:cs="Times New Roman"/>
          <w:bCs/>
          <w:color w:val="000000" w:themeColor="text1"/>
          <w:sz w:val="24"/>
          <w:szCs w:val="24"/>
        </w:rPr>
        <w:t xml:space="preserve"> 875 641,78 </w:t>
      </w:r>
      <w:r w:rsidR="00AA3F62" w:rsidRPr="00C371B6">
        <w:rPr>
          <w:rFonts w:ascii="Times New Roman" w:hAnsi="Times New Roman" w:cs="Times New Roman"/>
          <w:bCs/>
          <w:color w:val="000000" w:themeColor="text1"/>
          <w:sz w:val="24"/>
          <w:szCs w:val="24"/>
        </w:rPr>
        <w:t xml:space="preserve"> рублей.</w:t>
      </w:r>
    </w:p>
    <w:p w:rsidR="00AA3F62" w:rsidRPr="00C371B6" w:rsidRDefault="00AA3F62" w:rsidP="00AA3F62">
      <w:pPr>
        <w:spacing w:after="0" w:line="240" w:lineRule="auto"/>
        <w:ind w:firstLine="709"/>
        <w:jc w:val="both"/>
        <w:rPr>
          <w:rFonts w:ascii="Times New Roman" w:eastAsia="Times New Roman" w:hAnsi="Times New Roman" w:cs="Times New Roman"/>
          <w:sz w:val="24"/>
          <w:szCs w:val="24"/>
        </w:rPr>
      </w:pPr>
      <w:r w:rsidRPr="00C371B6">
        <w:rPr>
          <w:rFonts w:ascii="Times New Roman" w:eastAsia="Times New Roman" w:hAnsi="Times New Roman" w:cs="Times New Roman"/>
          <w:sz w:val="24"/>
          <w:szCs w:val="24"/>
        </w:rPr>
        <w:t>Благодаря участию в программе Инициативное бюджетирование в район удалос</w:t>
      </w:r>
      <w:r w:rsidR="007A649F">
        <w:rPr>
          <w:rFonts w:ascii="Times New Roman" w:eastAsia="Times New Roman" w:hAnsi="Times New Roman" w:cs="Times New Roman"/>
          <w:sz w:val="24"/>
          <w:szCs w:val="24"/>
        </w:rPr>
        <w:t>ь дополнительно привлечь 3 608 314,74 рубля</w:t>
      </w:r>
      <w:r w:rsidRPr="00C371B6">
        <w:rPr>
          <w:rFonts w:ascii="Times New Roman" w:eastAsia="Times New Roman" w:hAnsi="Times New Roman" w:cs="Times New Roman"/>
          <w:sz w:val="24"/>
          <w:szCs w:val="24"/>
        </w:rPr>
        <w:t xml:space="preserve"> областных средств. </w:t>
      </w:r>
      <w:r w:rsidR="007A649F">
        <w:rPr>
          <w:rFonts w:ascii="Times New Roman" w:eastAsia="Times New Roman" w:hAnsi="Times New Roman" w:cs="Times New Roman"/>
          <w:sz w:val="24"/>
          <w:szCs w:val="24"/>
        </w:rPr>
        <w:t>Средств местного бюджета 1 234 330,53</w:t>
      </w:r>
      <w:r w:rsidRPr="00C371B6">
        <w:rPr>
          <w:rFonts w:ascii="Times New Roman" w:eastAsia="Times New Roman" w:hAnsi="Times New Roman" w:cs="Times New Roman"/>
          <w:sz w:val="24"/>
          <w:szCs w:val="24"/>
        </w:rPr>
        <w:t xml:space="preserve"> руб., а вклад жителей и п</w:t>
      </w:r>
      <w:r w:rsidR="007A649F">
        <w:rPr>
          <w:rFonts w:ascii="Times New Roman" w:eastAsia="Times New Roman" w:hAnsi="Times New Roman" w:cs="Times New Roman"/>
          <w:sz w:val="24"/>
          <w:szCs w:val="24"/>
        </w:rPr>
        <w:t>редпринимателей составил 680 028,33 рубля</w:t>
      </w:r>
      <w:r w:rsidRPr="00C371B6">
        <w:rPr>
          <w:rFonts w:ascii="Times New Roman" w:eastAsia="Times New Roman" w:hAnsi="Times New Roman" w:cs="Times New Roman"/>
          <w:sz w:val="24"/>
          <w:szCs w:val="24"/>
        </w:rPr>
        <w:t xml:space="preserve">. </w:t>
      </w:r>
    </w:p>
    <w:p w:rsidR="00AA3F62" w:rsidRPr="00C371B6" w:rsidRDefault="00AA3F62" w:rsidP="00AA3F62">
      <w:pPr>
        <w:spacing w:after="0" w:line="240" w:lineRule="auto"/>
        <w:ind w:firstLine="709"/>
        <w:jc w:val="both"/>
        <w:rPr>
          <w:rFonts w:ascii="Times New Roman" w:eastAsia="Times New Roman" w:hAnsi="Times New Roman" w:cs="Times New Roman"/>
          <w:sz w:val="24"/>
          <w:szCs w:val="24"/>
        </w:rPr>
      </w:pPr>
      <w:r w:rsidRPr="00C371B6">
        <w:rPr>
          <w:rFonts w:ascii="Times New Roman" w:eastAsia="Times New Roman" w:hAnsi="Times New Roman" w:cs="Times New Roman"/>
          <w:sz w:val="24"/>
          <w:szCs w:val="24"/>
        </w:rPr>
        <w:t>Были выполнены следующие работы:</w:t>
      </w:r>
    </w:p>
    <w:p w:rsidR="00AA3F62" w:rsidRPr="00C371B6"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-капитальный ремонт водонапорной башни в </w:t>
      </w:r>
      <w:proofErr w:type="spellStart"/>
      <w:r>
        <w:rPr>
          <w:rFonts w:ascii="Times New Roman" w:eastAsia="Times New Roman" w:hAnsi="Times New Roman" w:cs="Times New Roman"/>
          <w:sz w:val="24"/>
          <w:szCs w:val="24"/>
        </w:rPr>
        <w:t>с.Белосток</w:t>
      </w:r>
      <w:proofErr w:type="spellEnd"/>
      <w:r w:rsidR="00AA3F62" w:rsidRPr="00C371B6">
        <w:rPr>
          <w:rFonts w:ascii="Times New Roman" w:eastAsia="Times New Roman" w:hAnsi="Times New Roman" w:cs="Times New Roman"/>
          <w:sz w:val="24"/>
          <w:szCs w:val="24"/>
        </w:rPr>
        <w:t>;</w:t>
      </w:r>
    </w:p>
    <w:p w:rsidR="00AA3F62"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огораживание </w:t>
      </w:r>
      <w:r w:rsidR="00AA3F62" w:rsidRPr="00C371B6">
        <w:rPr>
          <w:rFonts w:ascii="Times New Roman" w:eastAsia="Times New Roman" w:hAnsi="Times New Roman" w:cs="Times New Roman"/>
          <w:sz w:val="24"/>
          <w:szCs w:val="24"/>
        </w:rPr>
        <w:t>территор</w:t>
      </w:r>
      <w:r>
        <w:rPr>
          <w:rFonts w:ascii="Times New Roman" w:eastAsia="Times New Roman" w:hAnsi="Times New Roman" w:cs="Times New Roman"/>
          <w:sz w:val="24"/>
          <w:szCs w:val="24"/>
        </w:rPr>
        <w:t xml:space="preserve">ии кладбища </w:t>
      </w:r>
      <w:proofErr w:type="spellStart"/>
      <w:r>
        <w:rPr>
          <w:rFonts w:ascii="Times New Roman" w:eastAsia="Times New Roman" w:hAnsi="Times New Roman" w:cs="Times New Roman"/>
          <w:sz w:val="24"/>
          <w:szCs w:val="24"/>
        </w:rPr>
        <w:t>д.Вознесенка</w:t>
      </w:r>
      <w:proofErr w:type="spellEnd"/>
      <w:r>
        <w:rPr>
          <w:rFonts w:ascii="Times New Roman" w:eastAsia="Times New Roman" w:hAnsi="Times New Roman" w:cs="Times New Roman"/>
          <w:sz w:val="24"/>
          <w:szCs w:val="24"/>
        </w:rPr>
        <w:t>,</w:t>
      </w:r>
    </w:p>
    <w:p w:rsidR="007A649F"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военно-спортивного комплекса в </w:t>
      </w:r>
      <w:proofErr w:type="spellStart"/>
      <w:r>
        <w:rPr>
          <w:rFonts w:ascii="Times New Roman" w:eastAsia="Times New Roman" w:hAnsi="Times New Roman" w:cs="Times New Roman"/>
          <w:sz w:val="24"/>
          <w:szCs w:val="24"/>
        </w:rPr>
        <w:t>с.Красный</w:t>
      </w:r>
      <w:proofErr w:type="spellEnd"/>
      <w:r>
        <w:rPr>
          <w:rFonts w:ascii="Times New Roman" w:eastAsia="Times New Roman" w:hAnsi="Times New Roman" w:cs="Times New Roman"/>
          <w:sz w:val="24"/>
          <w:szCs w:val="24"/>
        </w:rPr>
        <w:t xml:space="preserve"> Яр,</w:t>
      </w:r>
    </w:p>
    <w:p w:rsidR="007A649F"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территорий кладбищ </w:t>
      </w:r>
      <w:proofErr w:type="spellStart"/>
      <w:r>
        <w:rPr>
          <w:rFonts w:ascii="Times New Roman" w:eastAsia="Times New Roman" w:hAnsi="Times New Roman" w:cs="Times New Roman"/>
          <w:sz w:val="24"/>
          <w:szCs w:val="24"/>
        </w:rPr>
        <w:t>с.Никольское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с.Жуково</w:t>
      </w:r>
      <w:proofErr w:type="spellEnd"/>
      <w:r>
        <w:rPr>
          <w:rFonts w:ascii="Times New Roman" w:eastAsia="Times New Roman" w:hAnsi="Times New Roman" w:cs="Times New Roman"/>
          <w:sz w:val="24"/>
          <w:szCs w:val="24"/>
        </w:rPr>
        <w:t>,</w:t>
      </w:r>
    </w:p>
    <w:p w:rsidR="007A649F"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-обустройство контейнерной площадки для сбора ТКО </w:t>
      </w:r>
      <w:proofErr w:type="spellStart"/>
      <w:r>
        <w:rPr>
          <w:rFonts w:ascii="Times New Roman" w:eastAsia="Times New Roman" w:hAnsi="Times New Roman" w:cs="Times New Roman"/>
          <w:sz w:val="24"/>
          <w:szCs w:val="24"/>
        </w:rPr>
        <w:t>с.Новокривошеино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с.Малиновка</w:t>
      </w:r>
      <w:proofErr w:type="spellEnd"/>
      <w:r>
        <w:rPr>
          <w:rFonts w:ascii="Times New Roman" w:eastAsia="Times New Roman" w:hAnsi="Times New Roman" w:cs="Times New Roman"/>
          <w:sz w:val="24"/>
          <w:szCs w:val="24"/>
        </w:rPr>
        <w:t>,</w:t>
      </w:r>
    </w:p>
    <w:p w:rsidR="007A649F" w:rsidRDefault="007A649F" w:rsidP="00AA3F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памятника Героям Великой отечественной войны в </w:t>
      </w:r>
      <w:proofErr w:type="spellStart"/>
      <w:r>
        <w:rPr>
          <w:rFonts w:ascii="Times New Roman" w:eastAsia="Times New Roman" w:hAnsi="Times New Roman" w:cs="Times New Roman"/>
          <w:sz w:val="24"/>
          <w:szCs w:val="24"/>
        </w:rPr>
        <w:t>д.Новоисламбуль</w:t>
      </w:r>
      <w:proofErr w:type="spellEnd"/>
      <w:r>
        <w:rPr>
          <w:rFonts w:ascii="Times New Roman" w:eastAsia="Times New Roman" w:hAnsi="Times New Roman" w:cs="Times New Roman"/>
          <w:sz w:val="24"/>
          <w:szCs w:val="24"/>
        </w:rPr>
        <w:t>.</w:t>
      </w:r>
    </w:p>
    <w:p w:rsidR="00AA3F62" w:rsidRPr="00163F4F" w:rsidRDefault="00AA3F62" w:rsidP="007A649F">
      <w:pPr>
        <w:spacing w:after="0" w:line="240" w:lineRule="auto"/>
        <w:ind w:firstLine="709"/>
        <w:jc w:val="both"/>
        <w:rPr>
          <w:rFonts w:ascii="Times New Roman" w:eastAsia="Times New Roman" w:hAnsi="Times New Roman" w:cs="Times New Roman"/>
          <w:sz w:val="24"/>
          <w:szCs w:val="24"/>
        </w:rPr>
      </w:pPr>
    </w:p>
    <w:p w:rsidR="000F1D3E" w:rsidRDefault="000F1D3E" w:rsidP="00026845">
      <w:pPr>
        <w:spacing w:after="0"/>
        <w:jc w:val="center"/>
        <w:rPr>
          <w:rFonts w:ascii="Times New Roman" w:hAnsi="Times New Roman" w:cs="Times New Roman"/>
          <w:b/>
          <w:sz w:val="24"/>
          <w:szCs w:val="24"/>
        </w:rPr>
      </w:pPr>
      <w:r w:rsidRPr="006C4231">
        <w:rPr>
          <w:rFonts w:ascii="Times New Roman" w:hAnsi="Times New Roman" w:cs="Times New Roman"/>
          <w:b/>
          <w:sz w:val="24"/>
          <w:szCs w:val="24"/>
        </w:rPr>
        <w:t>ДОГАЗИФИКАЦИЯ</w:t>
      </w:r>
    </w:p>
    <w:p w:rsidR="00976360" w:rsidRPr="00976360" w:rsidRDefault="00976360" w:rsidP="001F602A">
      <w:pPr>
        <w:spacing w:after="0" w:line="240" w:lineRule="auto"/>
        <w:ind w:firstLine="709"/>
        <w:jc w:val="both"/>
        <w:outlineLvl w:val="1"/>
        <w:rPr>
          <w:rFonts w:ascii="Times New Roman" w:eastAsia="Times New Roman" w:hAnsi="Times New Roman" w:cs="Times New Roman"/>
          <w:sz w:val="24"/>
          <w:szCs w:val="24"/>
          <w:shd w:val="clear" w:color="auto" w:fill="FFFFFF"/>
        </w:rPr>
      </w:pPr>
      <w:r w:rsidRPr="00976360">
        <w:rPr>
          <w:rFonts w:ascii="Times New Roman" w:eastAsia="Times New Roman" w:hAnsi="Times New Roman" w:cs="Times New Roman"/>
          <w:sz w:val="24"/>
          <w:szCs w:val="24"/>
          <w:shd w:val="clear" w:color="auto" w:fill="FFFFFF"/>
        </w:rPr>
        <w:t>В настоящее время согласованы планы прокладки газопроводов (подвод к домам) на 20 улицах с.</w:t>
      </w:r>
      <w:r w:rsidR="00F51D47">
        <w:rPr>
          <w:rFonts w:ascii="Times New Roman" w:eastAsia="Times New Roman" w:hAnsi="Times New Roman" w:cs="Times New Roman"/>
          <w:sz w:val="24"/>
          <w:szCs w:val="24"/>
          <w:shd w:val="clear" w:color="auto" w:fill="FFFFFF"/>
        </w:rPr>
        <w:t xml:space="preserve"> </w:t>
      </w:r>
      <w:r w:rsidRPr="00976360">
        <w:rPr>
          <w:rFonts w:ascii="Times New Roman" w:eastAsia="Times New Roman" w:hAnsi="Times New Roman" w:cs="Times New Roman"/>
          <w:sz w:val="24"/>
          <w:szCs w:val="24"/>
          <w:shd w:val="clear" w:color="auto" w:fill="FFFFFF"/>
        </w:rPr>
        <w:t xml:space="preserve">Кривошеино. </w:t>
      </w:r>
    </w:p>
    <w:p w:rsidR="00976360" w:rsidRPr="00976360" w:rsidRDefault="00976360" w:rsidP="001F602A">
      <w:pPr>
        <w:spacing w:after="0" w:line="240" w:lineRule="auto"/>
        <w:ind w:firstLine="708"/>
        <w:jc w:val="both"/>
        <w:outlineLvl w:val="1"/>
        <w:rPr>
          <w:rFonts w:ascii="Times New Roman" w:eastAsia="Times New Roman" w:hAnsi="Times New Roman" w:cs="Times New Roman"/>
          <w:sz w:val="24"/>
          <w:szCs w:val="24"/>
          <w:shd w:val="clear" w:color="auto" w:fill="FFFFFF"/>
        </w:rPr>
      </w:pPr>
      <w:r w:rsidRPr="00976360">
        <w:rPr>
          <w:rFonts w:ascii="Times New Roman" w:eastAsia="Times New Roman" w:hAnsi="Times New Roman" w:cs="Times New Roman"/>
          <w:sz w:val="24"/>
          <w:szCs w:val="24"/>
          <w:shd w:val="clear" w:color="auto" w:fill="FFFFFF"/>
        </w:rPr>
        <w:lastRenderedPageBreak/>
        <w:t>Своевременно готовятся разрешения на проведение с земляных работ по прокладке газопроводов.</w:t>
      </w:r>
    </w:p>
    <w:p w:rsidR="00976360" w:rsidRPr="00976360" w:rsidRDefault="00976360" w:rsidP="001F602A">
      <w:pPr>
        <w:spacing w:after="0" w:line="240" w:lineRule="auto"/>
        <w:ind w:firstLine="708"/>
        <w:jc w:val="both"/>
        <w:outlineLvl w:val="1"/>
        <w:rPr>
          <w:rFonts w:ascii="Times New Roman" w:eastAsia="Times New Roman" w:hAnsi="Times New Roman" w:cs="Times New Roman"/>
          <w:sz w:val="24"/>
          <w:szCs w:val="24"/>
          <w:shd w:val="clear" w:color="auto" w:fill="FFFFFF"/>
        </w:rPr>
      </w:pPr>
      <w:r w:rsidRPr="00976360">
        <w:rPr>
          <w:rFonts w:ascii="Times New Roman" w:eastAsia="Times New Roman" w:hAnsi="Times New Roman" w:cs="Times New Roman"/>
          <w:sz w:val="24"/>
          <w:szCs w:val="24"/>
          <w:shd w:val="clear" w:color="auto" w:fill="FFFFFF"/>
        </w:rPr>
        <w:t xml:space="preserve">В 2024году выполнены работы в рамках </w:t>
      </w:r>
      <w:proofErr w:type="spellStart"/>
      <w:r w:rsidRPr="00976360">
        <w:rPr>
          <w:rFonts w:ascii="Times New Roman" w:eastAsia="Times New Roman" w:hAnsi="Times New Roman" w:cs="Times New Roman"/>
          <w:sz w:val="24"/>
          <w:szCs w:val="24"/>
          <w:shd w:val="clear" w:color="auto" w:fill="FFFFFF"/>
        </w:rPr>
        <w:t>догазификации</w:t>
      </w:r>
      <w:proofErr w:type="spellEnd"/>
      <w:r w:rsidRPr="00976360">
        <w:rPr>
          <w:rFonts w:ascii="Times New Roman" w:eastAsia="Times New Roman" w:hAnsi="Times New Roman" w:cs="Times New Roman"/>
          <w:sz w:val="24"/>
          <w:szCs w:val="24"/>
          <w:shd w:val="clear" w:color="auto" w:fill="FFFFFF"/>
        </w:rPr>
        <w:t xml:space="preserve"> для 448 домовладений. На стадии проектирования находятся схемы подключения для 76 домовладений.</w:t>
      </w:r>
    </w:p>
    <w:p w:rsidR="00976360" w:rsidRPr="00976360" w:rsidRDefault="00976360" w:rsidP="001F602A">
      <w:pPr>
        <w:spacing w:after="0" w:line="240" w:lineRule="auto"/>
        <w:jc w:val="both"/>
        <w:outlineLvl w:val="1"/>
        <w:rPr>
          <w:rFonts w:ascii="Cambria" w:eastAsia="Times New Roman" w:hAnsi="Cambria" w:cs="Times New Roman"/>
          <w:sz w:val="24"/>
          <w:szCs w:val="24"/>
        </w:rPr>
      </w:pPr>
      <w:r w:rsidRPr="00976360">
        <w:rPr>
          <w:rFonts w:ascii="Times New Roman" w:eastAsia="Times New Roman" w:hAnsi="Times New Roman" w:cs="Times New Roman"/>
          <w:sz w:val="24"/>
          <w:szCs w:val="24"/>
        </w:rPr>
        <w:t>Количество подключенных домовладений на территории Кривошеинского района Томской области составляет 1 642 ед., из них</w:t>
      </w:r>
      <w:r w:rsidRPr="00976360">
        <w:rPr>
          <w:rFonts w:ascii="Cambria" w:eastAsia="Times New Roman" w:hAnsi="Cambria" w:cs="Times New Roman"/>
          <w:sz w:val="24"/>
          <w:szCs w:val="24"/>
        </w:rPr>
        <w:t>:</w:t>
      </w:r>
    </w:p>
    <w:p w:rsidR="00976360" w:rsidRPr="00976360" w:rsidRDefault="00976360" w:rsidP="00976360">
      <w:pPr>
        <w:spacing w:before="240" w:after="0" w:line="240" w:lineRule="auto"/>
        <w:jc w:val="both"/>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 - в с. Кривошеино - 1 090 ед.;</w:t>
      </w:r>
    </w:p>
    <w:p w:rsidR="00976360" w:rsidRPr="00976360" w:rsidRDefault="00976360" w:rsidP="00976360">
      <w:pPr>
        <w:spacing w:before="240" w:after="0" w:line="240" w:lineRule="auto"/>
        <w:jc w:val="both"/>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 - в с. Володино - 345 ед.;</w:t>
      </w:r>
    </w:p>
    <w:p w:rsidR="00976360" w:rsidRPr="00976360" w:rsidRDefault="00976360" w:rsidP="00976360">
      <w:pPr>
        <w:spacing w:before="240" w:after="0" w:line="240" w:lineRule="auto"/>
        <w:jc w:val="both"/>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 - в с. </w:t>
      </w:r>
      <w:proofErr w:type="spellStart"/>
      <w:r w:rsidRPr="00976360">
        <w:rPr>
          <w:rFonts w:ascii="Times New Roman" w:eastAsia="Times New Roman" w:hAnsi="Times New Roman" w:cs="Times New Roman"/>
          <w:sz w:val="24"/>
          <w:szCs w:val="24"/>
        </w:rPr>
        <w:t>Пудовка</w:t>
      </w:r>
      <w:proofErr w:type="spellEnd"/>
      <w:r w:rsidRPr="00976360">
        <w:rPr>
          <w:rFonts w:ascii="Times New Roman" w:eastAsia="Times New Roman" w:hAnsi="Times New Roman" w:cs="Times New Roman"/>
          <w:sz w:val="24"/>
          <w:szCs w:val="24"/>
        </w:rPr>
        <w:t xml:space="preserve"> - 107 ед.;</w:t>
      </w:r>
    </w:p>
    <w:p w:rsidR="00976360" w:rsidRPr="00976360" w:rsidRDefault="00976360" w:rsidP="00976360">
      <w:pPr>
        <w:spacing w:before="240" w:after="0" w:line="240" w:lineRule="auto"/>
        <w:jc w:val="both"/>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 - в с. Ново-Кривошеино - 91 ед.; </w:t>
      </w:r>
    </w:p>
    <w:p w:rsidR="00976360" w:rsidRDefault="00976360" w:rsidP="00976360">
      <w:pPr>
        <w:spacing w:before="240" w:after="0" w:line="240" w:lineRule="auto"/>
        <w:jc w:val="both"/>
        <w:rPr>
          <w:rFonts w:ascii="Times New Roman" w:eastAsia="Times New Roman" w:hAnsi="Times New Roman" w:cs="Times New Roman"/>
          <w:sz w:val="24"/>
          <w:szCs w:val="24"/>
        </w:rPr>
      </w:pPr>
      <w:r w:rsidRPr="00976360">
        <w:rPr>
          <w:rFonts w:ascii="Times New Roman" w:eastAsia="Times New Roman" w:hAnsi="Times New Roman" w:cs="Times New Roman"/>
          <w:sz w:val="24"/>
          <w:szCs w:val="24"/>
        </w:rPr>
        <w:t xml:space="preserve"> - в д. </w:t>
      </w:r>
      <w:proofErr w:type="spellStart"/>
      <w:r w:rsidRPr="00976360">
        <w:rPr>
          <w:rFonts w:ascii="Times New Roman" w:eastAsia="Times New Roman" w:hAnsi="Times New Roman" w:cs="Times New Roman"/>
          <w:sz w:val="24"/>
          <w:szCs w:val="24"/>
        </w:rPr>
        <w:t>Крыловка</w:t>
      </w:r>
      <w:proofErr w:type="spellEnd"/>
      <w:r w:rsidRPr="00976360">
        <w:rPr>
          <w:rFonts w:ascii="Times New Roman" w:eastAsia="Times New Roman" w:hAnsi="Times New Roman" w:cs="Times New Roman"/>
          <w:sz w:val="24"/>
          <w:szCs w:val="24"/>
        </w:rPr>
        <w:t xml:space="preserve"> - 9 ед.</w:t>
      </w:r>
    </w:p>
    <w:p w:rsidR="001F602A" w:rsidRDefault="001F602A" w:rsidP="00976360">
      <w:pPr>
        <w:spacing w:before="240" w:after="0" w:line="240" w:lineRule="auto"/>
        <w:jc w:val="both"/>
        <w:rPr>
          <w:rFonts w:ascii="Times New Roman" w:eastAsia="Times New Roman" w:hAnsi="Times New Roman" w:cs="Times New Roman"/>
          <w:sz w:val="24"/>
          <w:szCs w:val="24"/>
        </w:rPr>
      </w:pPr>
    </w:p>
    <w:p w:rsidR="00E85E76" w:rsidRDefault="00E85E76" w:rsidP="00026845">
      <w:pPr>
        <w:spacing w:after="0"/>
        <w:jc w:val="center"/>
        <w:rPr>
          <w:rFonts w:ascii="Times New Roman" w:hAnsi="Times New Roman" w:cs="Times New Roman"/>
          <w:b/>
          <w:sz w:val="24"/>
          <w:szCs w:val="24"/>
        </w:rPr>
      </w:pPr>
      <w:r>
        <w:rPr>
          <w:rFonts w:ascii="Times New Roman" w:hAnsi="Times New Roman" w:cs="Times New Roman"/>
          <w:b/>
          <w:sz w:val="24"/>
          <w:szCs w:val="24"/>
        </w:rPr>
        <w:t>СЕЛЬСКОЕ ХОЗЯЙСТВО</w:t>
      </w:r>
    </w:p>
    <w:p w:rsidR="00E85E76" w:rsidRPr="00F50095"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4B45DE">
        <w:rPr>
          <w:rFonts w:ascii="Times New Roman" w:eastAsia="Times New Roman" w:hAnsi="Times New Roman" w:cs="Times New Roman"/>
          <w:sz w:val="24"/>
          <w:szCs w:val="24"/>
        </w:rPr>
        <w:t xml:space="preserve">Сельское хозяйство представлено </w:t>
      </w:r>
      <w:r w:rsidR="006910D3">
        <w:rPr>
          <w:rFonts w:ascii="Times New Roman" w:eastAsia="Times New Roman" w:hAnsi="Times New Roman" w:cs="Times New Roman"/>
          <w:sz w:val="24"/>
          <w:szCs w:val="24"/>
        </w:rPr>
        <w:t>в 7 сельских поселениях района</w:t>
      </w:r>
      <w:r w:rsidRPr="004B45DE">
        <w:rPr>
          <w:rFonts w:ascii="Times New Roman" w:eastAsia="Times New Roman" w:hAnsi="Times New Roman" w:cs="Times New Roman"/>
          <w:sz w:val="24"/>
          <w:szCs w:val="24"/>
        </w:rPr>
        <w:t xml:space="preserve"> во всех 22 </w:t>
      </w:r>
      <w:r w:rsidRPr="00F50095">
        <w:rPr>
          <w:rFonts w:ascii="Times New Roman" w:eastAsia="Times New Roman" w:hAnsi="Times New Roman" w:cs="Times New Roman"/>
          <w:sz w:val="24"/>
          <w:szCs w:val="24"/>
        </w:rPr>
        <w:t>населённых пунктах.</w:t>
      </w:r>
    </w:p>
    <w:p w:rsidR="00E85E76" w:rsidRPr="00F50095"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F50095">
        <w:rPr>
          <w:rFonts w:ascii="Times New Roman" w:eastAsia="Times New Roman" w:hAnsi="Times New Roman" w:cs="Times New Roman"/>
          <w:sz w:val="24"/>
          <w:szCs w:val="24"/>
        </w:rPr>
        <w:t>На 1 января 2025 года поголовье животных во всех категориях хозяйств насчитывало 4809 голов крупного рогатого скота (</w:t>
      </w:r>
      <w:r>
        <w:rPr>
          <w:rFonts w:ascii="Times New Roman" w:eastAsia="Times New Roman" w:hAnsi="Times New Roman" w:cs="Times New Roman"/>
          <w:sz w:val="24"/>
          <w:szCs w:val="24"/>
        </w:rPr>
        <w:t>93,4</w:t>
      </w:r>
      <w:r w:rsidRPr="00F50095">
        <w:rPr>
          <w:rFonts w:ascii="Times New Roman" w:eastAsia="Times New Roman" w:hAnsi="Times New Roman" w:cs="Times New Roman"/>
          <w:sz w:val="24"/>
          <w:szCs w:val="24"/>
        </w:rPr>
        <w:t xml:space="preserve"> % к уровню 202</w:t>
      </w:r>
      <w:r>
        <w:rPr>
          <w:rFonts w:ascii="Times New Roman" w:eastAsia="Times New Roman" w:hAnsi="Times New Roman" w:cs="Times New Roman"/>
          <w:sz w:val="24"/>
          <w:szCs w:val="24"/>
        </w:rPr>
        <w:t>2</w:t>
      </w:r>
      <w:r w:rsidRPr="00F50095">
        <w:rPr>
          <w:rFonts w:ascii="Times New Roman" w:eastAsia="Times New Roman" w:hAnsi="Times New Roman" w:cs="Times New Roman"/>
          <w:sz w:val="24"/>
          <w:szCs w:val="24"/>
        </w:rPr>
        <w:t xml:space="preserve"> года), из них 1940 коровы (9</w:t>
      </w:r>
      <w:r>
        <w:rPr>
          <w:rFonts w:ascii="Times New Roman" w:eastAsia="Times New Roman" w:hAnsi="Times New Roman" w:cs="Times New Roman"/>
          <w:sz w:val="24"/>
          <w:szCs w:val="24"/>
        </w:rPr>
        <w:t>2,1</w:t>
      </w:r>
      <w:r w:rsidRPr="00F50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уровню 2022 года</w:t>
      </w:r>
      <w:r w:rsidRPr="00F50095">
        <w:rPr>
          <w:rFonts w:ascii="Times New Roman" w:eastAsia="Times New Roman" w:hAnsi="Times New Roman" w:cs="Times New Roman"/>
          <w:sz w:val="24"/>
          <w:szCs w:val="24"/>
        </w:rPr>
        <w:t>), 658 свиней (</w:t>
      </w:r>
      <w:r>
        <w:rPr>
          <w:rFonts w:ascii="Times New Roman" w:eastAsia="Times New Roman" w:hAnsi="Times New Roman" w:cs="Times New Roman"/>
          <w:sz w:val="24"/>
          <w:szCs w:val="24"/>
        </w:rPr>
        <w:t>43,8</w:t>
      </w:r>
      <w:r w:rsidRPr="00F50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уровню 2022 года</w:t>
      </w:r>
      <w:r w:rsidRPr="00F50095">
        <w:rPr>
          <w:rFonts w:ascii="Times New Roman" w:eastAsia="Times New Roman" w:hAnsi="Times New Roman" w:cs="Times New Roman"/>
          <w:sz w:val="24"/>
          <w:szCs w:val="24"/>
        </w:rPr>
        <w:t>), 1527 овец и коз (1</w:t>
      </w:r>
      <w:r>
        <w:rPr>
          <w:rFonts w:ascii="Times New Roman" w:eastAsia="Times New Roman" w:hAnsi="Times New Roman" w:cs="Times New Roman"/>
          <w:sz w:val="24"/>
          <w:szCs w:val="24"/>
        </w:rPr>
        <w:t>09,4</w:t>
      </w:r>
      <w:r w:rsidRPr="00F50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уровню 2022 года</w:t>
      </w:r>
      <w:r w:rsidRPr="00F50095">
        <w:rPr>
          <w:rFonts w:ascii="Times New Roman" w:eastAsia="Times New Roman" w:hAnsi="Times New Roman" w:cs="Times New Roman"/>
          <w:sz w:val="24"/>
          <w:szCs w:val="24"/>
        </w:rPr>
        <w:t>), 592 лошадей (</w:t>
      </w:r>
      <w:r>
        <w:rPr>
          <w:rFonts w:ascii="Times New Roman" w:eastAsia="Times New Roman" w:hAnsi="Times New Roman" w:cs="Times New Roman"/>
          <w:sz w:val="24"/>
          <w:szCs w:val="24"/>
        </w:rPr>
        <w:t>98,01% к уровню 2022 года</w:t>
      </w:r>
      <w:r w:rsidRPr="00F50095">
        <w:rPr>
          <w:rFonts w:ascii="Times New Roman" w:eastAsia="Times New Roman" w:hAnsi="Times New Roman" w:cs="Times New Roman"/>
          <w:sz w:val="24"/>
          <w:szCs w:val="24"/>
        </w:rPr>
        <w:t>), 5392 голов птицы (</w:t>
      </w:r>
      <w:r>
        <w:rPr>
          <w:rFonts w:ascii="Times New Roman" w:eastAsia="Times New Roman" w:hAnsi="Times New Roman" w:cs="Times New Roman"/>
          <w:sz w:val="24"/>
          <w:szCs w:val="24"/>
        </w:rPr>
        <w:t xml:space="preserve">71,4 </w:t>
      </w:r>
      <w:r w:rsidRPr="00F50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уровню 2022 года</w:t>
      </w:r>
      <w:r w:rsidRPr="00F50095">
        <w:rPr>
          <w:rFonts w:ascii="Times New Roman" w:eastAsia="Times New Roman" w:hAnsi="Times New Roman" w:cs="Times New Roman"/>
          <w:sz w:val="24"/>
          <w:szCs w:val="24"/>
        </w:rPr>
        <w:t xml:space="preserve">).  Условное поголовье сельскохозяйственных животных сократилось </w:t>
      </w:r>
      <w:r>
        <w:rPr>
          <w:rFonts w:ascii="Times New Roman" w:eastAsia="Times New Roman" w:hAnsi="Times New Roman" w:cs="Times New Roman"/>
          <w:sz w:val="24"/>
          <w:szCs w:val="24"/>
        </w:rPr>
        <w:t>к</w:t>
      </w:r>
      <w:r w:rsidRPr="00F50095">
        <w:rPr>
          <w:rFonts w:ascii="Times New Roman" w:eastAsia="Times New Roman" w:hAnsi="Times New Roman" w:cs="Times New Roman"/>
          <w:sz w:val="24"/>
          <w:szCs w:val="24"/>
        </w:rPr>
        <w:t xml:space="preserve"> уровн</w:t>
      </w:r>
      <w:r>
        <w:rPr>
          <w:rFonts w:ascii="Times New Roman" w:eastAsia="Times New Roman" w:hAnsi="Times New Roman" w:cs="Times New Roman"/>
          <w:sz w:val="24"/>
          <w:szCs w:val="24"/>
        </w:rPr>
        <w:t>ю</w:t>
      </w:r>
      <w:r w:rsidRPr="00F5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w:t>
      </w:r>
      <w:r w:rsidRPr="00F50095">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 xml:space="preserve"> на 613,</w:t>
      </w:r>
      <w:proofErr w:type="gramStart"/>
      <w:r>
        <w:rPr>
          <w:rFonts w:ascii="Times New Roman" w:eastAsia="Times New Roman" w:hAnsi="Times New Roman" w:cs="Times New Roman"/>
          <w:sz w:val="24"/>
          <w:szCs w:val="24"/>
        </w:rPr>
        <w:t xml:space="preserve">2 </w:t>
      </w:r>
      <w:r w:rsidRPr="00F5009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22 </w:t>
      </w:r>
      <w:r w:rsidRPr="00F50095">
        <w:rPr>
          <w:rFonts w:ascii="Times New Roman" w:eastAsia="Times New Roman" w:hAnsi="Times New Roman" w:cs="Times New Roman"/>
          <w:sz w:val="24"/>
          <w:szCs w:val="24"/>
        </w:rPr>
        <w:t>%) за счёт снижения численности населения и ужесточением учета сельскохозяйственных животных. Эти факторы привели к тому, что многие фермеры хозяйства вынуждены сокращать поголовье скота и птицы.</w:t>
      </w:r>
    </w:p>
    <w:p w:rsidR="00E85E76" w:rsidRPr="008050B0" w:rsidRDefault="006910D3" w:rsidP="00E85E7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Основой </w:t>
      </w:r>
      <w:r w:rsidR="00E85E76" w:rsidRPr="008050B0">
        <w:rPr>
          <w:rFonts w:ascii="Times New Roman" w:eastAsia="Times New Roman" w:hAnsi="Times New Roman" w:cs="Times New Roman"/>
          <w:sz w:val="24"/>
          <w:szCs w:val="24"/>
        </w:rPr>
        <w:t>остаются два крупных коллективных сельскохозяйственных предприятия: СПК «</w:t>
      </w:r>
      <w:proofErr w:type="spellStart"/>
      <w:r w:rsidR="00E85E76">
        <w:rPr>
          <w:rFonts w:ascii="Times New Roman" w:eastAsia="Times New Roman" w:hAnsi="Times New Roman" w:cs="Times New Roman"/>
          <w:sz w:val="24"/>
          <w:szCs w:val="24"/>
        </w:rPr>
        <w:t>Белосток</w:t>
      </w:r>
      <w:proofErr w:type="spellEnd"/>
      <w:r w:rsidR="00E85E76">
        <w:rPr>
          <w:rFonts w:ascii="Times New Roman" w:eastAsia="Times New Roman" w:hAnsi="Times New Roman" w:cs="Times New Roman"/>
          <w:sz w:val="24"/>
          <w:szCs w:val="24"/>
        </w:rPr>
        <w:t>» и СПК «</w:t>
      </w:r>
      <w:proofErr w:type="spellStart"/>
      <w:r w:rsidR="00E85E76">
        <w:rPr>
          <w:rFonts w:ascii="Times New Roman" w:eastAsia="Times New Roman" w:hAnsi="Times New Roman" w:cs="Times New Roman"/>
          <w:sz w:val="24"/>
          <w:szCs w:val="24"/>
        </w:rPr>
        <w:t>Кривошеинский</w:t>
      </w:r>
      <w:proofErr w:type="spellEnd"/>
      <w:r w:rsidR="00E85E76">
        <w:rPr>
          <w:rFonts w:ascii="Times New Roman" w:eastAsia="Times New Roman" w:hAnsi="Times New Roman" w:cs="Times New Roman"/>
          <w:sz w:val="24"/>
          <w:szCs w:val="24"/>
        </w:rPr>
        <w:t xml:space="preserve">». </w:t>
      </w:r>
      <w:r w:rsidR="00E85E76" w:rsidRPr="008050B0">
        <w:rPr>
          <w:rFonts w:ascii="Times New Roman" w:eastAsia="Times New Roman" w:hAnsi="Times New Roman" w:cs="Times New Roman"/>
          <w:sz w:val="24"/>
          <w:szCs w:val="24"/>
        </w:rPr>
        <w:t>Здесь содержится основная масса крупного рогатого скота: 3887 голов КРС, из которых 1450 голов коров.</w:t>
      </w:r>
    </w:p>
    <w:p w:rsidR="00E85E76" w:rsidRPr="00307928"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AC113A">
        <w:rPr>
          <w:rFonts w:ascii="Times New Roman" w:eastAsia="Times New Roman" w:hAnsi="Times New Roman" w:cs="Times New Roman"/>
          <w:sz w:val="24"/>
          <w:szCs w:val="24"/>
        </w:rPr>
        <w:t>Производством сельскохозяйственной продукции в МФХ занимаются 10 КФХ из них 1 индивидуальный предприниматель.</w:t>
      </w:r>
      <w:r w:rsidRPr="00307928">
        <w:rPr>
          <w:rFonts w:ascii="Times New Roman" w:eastAsia="Times New Roman" w:hAnsi="Times New Roman" w:cs="Times New Roman"/>
          <w:sz w:val="24"/>
          <w:szCs w:val="24"/>
        </w:rPr>
        <w:t xml:space="preserve"> Личных подсобных хозяйств 5365 из них 698 подвор</w:t>
      </w:r>
      <w:r>
        <w:rPr>
          <w:rFonts w:ascii="Times New Roman" w:eastAsia="Times New Roman" w:hAnsi="Times New Roman" w:cs="Times New Roman"/>
          <w:sz w:val="24"/>
          <w:szCs w:val="24"/>
        </w:rPr>
        <w:t>ий</w:t>
      </w:r>
      <w:r w:rsidRPr="00307928">
        <w:rPr>
          <w:rFonts w:ascii="Times New Roman" w:eastAsia="Times New Roman" w:hAnsi="Times New Roman" w:cs="Times New Roman"/>
          <w:sz w:val="24"/>
          <w:szCs w:val="24"/>
        </w:rPr>
        <w:t xml:space="preserve"> содерж</w:t>
      </w:r>
      <w:r>
        <w:rPr>
          <w:rFonts w:ascii="Times New Roman" w:eastAsia="Times New Roman" w:hAnsi="Times New Roman" w:cs="Times New Roman"/>
          <w:sz w:val="24"/>
          <w:szCs w:val="24"/>
        </w:rPr>
        <w:t>ат</w:t>
      </w:r>
      <w:r w:rsidRPr="00307928">
        <w:rPr>
          <w:rFonts w:ascii="Times New Roman" w:eastAsia="Times New Roman" w:hAnsi="Times New Roman" w:cs="Times New Roman"/>
          <w:sz w:val="24"/>
          <w:szCs w:val="24"/>
        </w:rPr>
        <w:t xml:space="preserve"> какой-либо скот, а из них 296 голов крупного рогатого скота.</w:t>
      </w:r>
    </w:p>
    <w:p w:rsidR="00E85E76" w:rsidRPr="00F038CA"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F038CA">
        <w:rPr>
          <w:rFonts w:ascii="Times New Roman" w:eastAsia="Times New Roman" w:hAnsi="Times New Roman" w:cs="Times New Roman"/>
          <w:sz w:val="24"/>
          <w:szCs w:val="24"/>
        </w:rPr>
        <w:t xml:space="preserve">В районе проживает 12,022 тыс. населения, из которых в 254 двора содержат коров. </w:t>
      </w:r>
    </w:p>
    <w:p w:rsidR="00E85E76" w:rsidRPr="00DE5805"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DE5805">
        <w:rPr>
          <w:rFonts w:ascii="Times New Roman" w:eastAsia="Times New Roman" w:hAnsi="Times New Roman" w:cs="Times New Roman"/>
          <w:sz w:val="24"/>
          <w:szCs w:val="24"/>
        </w:rPr>
        <w:t xml:space="preserve">Удельный вес ЛПХ в общем объёме производства основных видов продукции </w:t>
      </w:r>
      <w:r>
        <w:rPr>
          <w:rFonts w:ascii="Times New Roman" w:eastAsia="Times New Roman" w:hAnsi="Times New Roman" w:cs="Times New Roman"/>
          <w:sz w:val="24"/>
          <w:szCs w:val="24"/>
        </w:rPr>
        <w:t xml:space="preserve">не изменился в сравнении с прошлым годом и </w:t>
      </w:r>
      <w:r w:rsidR="00F51D47">
        <w:rPr>
          <w:rFonts w:ascii="Times New Roman" w:eastAsia="Times New Roman" w:hAnsi="Times New Roman" w:cs="Times New Roman"/>
          <w:sz w:val="24"/>
          <w:szCs w:val="24"/>
        </w:rPr>
        <w:t>составляет: </w:t>
      </w:r>
      <w:r w:rsidRPr="00DE5805">
        <w:rPr>
          <w:rFonts w:ascii="Times New Roman" w:eastAsia="Times New Roman" w:hAnsi="Times New Roman" w:cs="Times New Roman"/>
          <w:sz w:val="24"/>
          <w:szCs w:val="24"/>
        </w:rPr>
        <w:t xml:space="preserve">мясо 66%, молоко 13 %. </w:t>
      </w:r>
    </w:p>
    <w:p w:rsidR="00E85E76" w:rsidRPr="005A7921" w:rsidRDefault="00E85E76" w:rsidP="00E85E76">
      <w:pPr>
        <w:shd w:val="clear" w:color="auto" w:fill="FFFFFF"/>
        <w:spacing w:after="0" w:line="240" w:lineRule="auto"/>
        <w:ind w:firstLine="708"/>
        <w:rPr>
          <w:rFonts w:ascii="Times New Roman" w:eastAsia="Times New Roman" w:hAnsi="Times New Roman" w:cs="Times New Roman"/>
          <w:sz w:val="24"/>
          <w:szCs w:val="24"/>
        </w:rPr>
      </w:pPr>
      <w:r w:rsidRPr="005A7921">
        <w:rPr>
          <w:rFonts w:ascii="Times New Roman" w:eastAsia="Times New Roman" w:hAnsi="Times New Roman" w:cs="Times New Roman"/>
          <w:sz w:val="24"/>
          <w:szCs w:val="24"/>
        </w:rPr>
        <w:t>Практика показывает, что в существующих реалиях выжить смогут только хозяйства, независимо от форм собственности и формы хозяйствования, которые смогли отладить производство и наладить рынок сбыта произведённой продукции.</w:t>
      </w:r>
    </w:p>
    <w:p w:rsidR="00E85E76" w:rsidRPr="00DE5805"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DE5805">
        <w:rPr>
          <w:rFonts w:ascii="Times New Roman" w:eastAsia="Times New Roman" w:hAnsi="Times New Roman" w:cs="Times New Roman"/>
          <w:sz w:val="24"/>
          <w:szCs w:val="24"/>
        </w:rPr>
        <w:t xml:space="preserve">За 2024 год сельскохозяйственные предприятия района произвели 11521,5 тонн молока, что составило к аналогичному периоду прошлого года 102,3%. Надой молока на одну </w:t>
      </w:r>
      <w:proofErr w:type="gramStart"/>
      <w:r w:rsidRPr="00DE5805">
        <w:rPr>
          <w:rFonts w:ascii="Times New Roman" w:eastAsia="Times New Roman" w:hAnsi="Times New Roman" w:cs="Times New Roman"/>
          <w:sz w:val="24"/>
          <w:szCs w:val="24"/>
        </w:rPr>
        <w:t>корову  составил</w:t>
      </w:r>
      <w:proofErr w:type="gramEnd"/>
      <w:r w:rsidRPr="00DE5805">
        <w:rPr>
          <w:rFonts w:ascii="Times New Roman" w:eastAsia="Times New Roman" w:hAnsi="Times New Roman" w:cs="Times New Roman"/>
          <w:sz w:val="24"/>
          <w:szCs w:val="24"/>
        </w:rPr>
        <w:t xml:space="preserve"> 7946 килограммов, что на 180 килограммов больше, чем год назад.</w:t>
      </w:r>
    </w:p>
    <w:p w:rsidR="00E85E76" w:rsidRPr="008D46BA"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8D46BA">
        <w:rPr>
          <w:rFonts w:ascii="Times New Roman" w:eastAsia="Times New Roman" w:hAnsi="Times New Roman" w:cs="Times New Roman"/>
          <w:sz w:val="24"/>
          <w:szCs w:val="24"/>
        </w:rPr>
        <w:t xml:space="preserve">Всего сельскохозяйственными предприятиями реализовано 10474,0 тонны молока высшего и первого сорта (за 2023 год – 10162,2 тонны) и 6318 </w:t>
      </w:r>
      <w:proofErr w:type="spellStart"/>
      <w:r w:rsidRPr="008D46BA">
        <w:rPr>
          <w:rFonts w:ascii="Times New Roman" w:eastAsia="Times New Roman" w:hAnsi="Times New Roman" w:cs="Times New Roman"/>
          <w:sz w:val="24"/>
          <w:szCs w:val="24"/>
        </w:rPr>
        <w:t>цн</w:t>
      </w:r>
      <w:proofErr w:type="spellEnd"/>
      <w:r w:rsidRPr="008D46BA">
        <w:rPr>
          <w:rFonts w:ascii="Times New Roman" w:eastAsia="Times New Roman" w:hAnsi="Times New Roman" w:cs="Times New Roman"/>
          <w:sz w:val="24"/>
          <w:szCs w:val="24"/>
        </w:rPr>
        <w:t xml:space="preserve"> мяса в живом весе (за 2023 – 4033 </w:t>
      </w:r>
      <w:proofErr w:type="spellStart"/>
      <w:r w:rsidRPr="008D46BA">
        <w:rPr>
          <w:rFonts w:ascii="Times New Roman" w:eastAsia="Times New Roman" w:hAnsi="Times New Roman" w:cs="Times New Roman"/>
          <w:sz w:val="24"/>
          <w:szCs w:val="24"/>
        </w:rPr>
        <w:t>цн</w:t>
      </w:r>
      <w:proofErr w:type="spellEnd"/>
      <w:r w:rsidRPr="008D46BA">
        <w:rPr>
          <w:rFonts w:ascii="Times New Roman" w:eastAsia="Times New Roman" w:hAnsi="Times New Roman" w:cs="Times New Roman"/>
          <w:sz w:val="24"/>
          <w:szCs w:val="24"/>
        </w:rPr>
        <w:t>), 6203,75 тонн зерна (за 2023 – 6886,5 тонн).</w:t>
      </w:r>
    </w:p>
    <w:p w:rsidR="00E85E76" w:rsidRPr="00A33FB5"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A33FB5">
        <w:rPr>
          <w:rFonts w:ascii="Times New Roman" w:eastAsia="Times New Roman" w:hAnsi="Times New Roman" w:cs="Times New Roman"/>
          <w:sz w:val="24"/>
          <w:szCs w:val="24"/>
        </w:rPr>
        <w:t>2024 год для растениеводства, в плане у</w:t>
      </w:r>
      <w:r>
        <w:rPr>
          <w:rFonts w:ascii="Times New Roman" w:eastAsia="Times New Roman" w:hAnsi="Times New Roman" w:cs="Times New Roman"/>
          <w:sz w:val="24"/>
          <w:szCs w:val="24"/>
        </w:rPr>
        <w:t>борки урожая, был не из легких. Д</w:t>
      </w:r>
      <w:r w:rsidRPr="00A33FB5">
        <w:rPr>
          <w:rFonts w:ascii="Times New Roman" w:eastAsia="Times New Roman" w:hAnsi="Times New Roman" w:cs="Times New Roman"/>
          <w:sz w:val="24"/>
          <w:szCs w:val="24"/>
        </w:rPr>
        <w:t xml:space="preserve">ожди в августе-сентябре, </w:t>
      </w:r>
      <w:r>
        <w:rPr>
          <w:rFonts w:ascii="Times New Roman" w:eastAsia="Times New Roman" w:hAnsi="Times New Roman" w:cs="Times New Roman"/>
          <w:sz w:val="24"/>
          <w:szCs w:val="24"/>
        </w:rPr>
        <w:t xml:space="preserve">которые привели к чрезвычайной ситуации, </w:t>
      </w:r>
      <w:r w:rsidRPr="00A33FB5">
        <w:rPr>
          <w:rFonts w:ascii="Times New Roman" w:eastAsia="Times New Roman" w:hAnsi="Times New Roman" w:cs="Times New Roman"/>
          <w:sz w:val="24"/>
          <w:szCs w:val="24"/>
        </w:rPr>
        <w:t>что способствовало прорастанию зерна в колосе.</w:t>
      </w:r>
      <w:r>
        <w:rPr>
          <w:rFonts w:ascii="Times New Roman" w:eastAsia="Times New Roman" w:hAnsi="Times New Roman" w:cs="Times New Roman"/>
          <w:sz w:val="24"/>
          <w:szCs w:val="24"/>
        </w:rPr>
        <w:t xml:space="preserve"> </w:t>
      </w:r>
      <w:r w:rsidRPr="00A33FB5">
        <w:rPr>
          <w:rFonts w:ascii="Times New Roman" w:eastAsia="Times New Roman" w:hAnsi="Times New Roman" w:cs="Times New Roman"/>
          <w:sz w:val="24"/>
          <w:szCs w:val="24"/>
        </w:rPr>
        <w:t>Посевную зерн</w:t>
      </w:r>
      <w:r>
        <w:rPr>
          <w:rFonts w:ascii="Times New Roman" w:eastAsia="Times New Roman" w:hAnsi="Times New Roman" w:cs="Times New Roman"/>
          <w:sz w:val="24"/>
          <w:szCs w:val="24"/>
        </w:rPr>
        <w:t>овых закрыли 18 июня (в 2023 г. 8</w:t>
      </w:r>
      <w:r w:rsidRPr="00A33FB5">
        <w:rPr>
          <w:rFonts w:ascii="Times New Roman" w:eastAsia="Times New Roman" w:hAnsi="Times New Roman" w:cs="Times New Roman"/>
          <w:sz w:val="24"/>
          <w:szCs w:val="24"/>
        </w:rPr>
        <w:t xml:space="preserve"> июня), уборочную з</w:t>
      </w:r>
      <w:r>
        <w:rPr>
          <w:rFonts w:ascii="Times New Roman" w:eastAsia="Times New Roman" w:hAnsi="Times New Roman" w:cs="Times New Roman"/>
          <w:sz w:val="24"/>
          <w:szCs w:val="24"/>
        </w:rPr>
        <w:t>авершили 6 октября (в 2023 г. 11</w:t>
      </w:r>
      <w:r w:rsidRPr="00A33FB5">
        <w:rPr>
          <w:rFonts w:ascii="Times New Roman" w:eastAsia="Times New Roman" w:hAnsi="Times New Roman" w:cs="Times New Roman"/>
          <w:sz w:val="24"/>
          <w:szCs w:val="24"/>
        </w:rPr>
        <w:t xml:space="preserve"> октября). </w:t>
      </w:r>
    </w:p>
    <w:p w:rsidR="00E85E76" w:rsidRPr="00DE1A76" w:rsidRDefault="00E85E76" w:rsidP="00E85E7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E1A76">
        <w:rPr>
          <w:rFonts w:ascii="Times New Roman" w:eastAsia="Times New Roman" w:hAnsi="Times New Roman" w:cs="Times New Roman"/>
          <w:color w:val="000000" w:themeColor="text1"/>
          <w:sz w:val="24"/>
          <w:szCs w:val="24"/>
        </w:rPr>
        <w:t xml:space="preserve">В 2024 году урожайность составила 20,8 центнеров с гектара в бункерном весе (17,9 ц/га в амбарном весе), в 2023 – 20,5 ц/га. В настоящее время в районе обрабатывается 20135 Га пашни, посевные площади составляют 19224 га (в </w:t>
      </w:r>
      <w:proofErr w:type="spellStart"/>
      <w:r w:rsidRPr="00DE1A76">
        <w:rPr>
          <w:rFonts w:ascii="Times New Roman" w:eastAsia="Times New Roman" w:hAnsi="Times New Roman" w:cs="Times New Roman"/>
          <w:color w:val="000000" w:themeColor="text1"/>
          <w:sz w:val="24"/>
          <w:szCs w:val="24"/>
        </w:rPr>
        <w:t>т.ч</w:t>
      </w:r>
      <w:proofErr w:type="spellEnd"/>
      <w:r w:rsidRPr="00DE1A76">
        <w:rPr>
          <w:rFonts w:ascii="Times New Roman" w:eastAsia="Times New Roman" w:hAnsi="Times New Roman" w:cs="Times New Roman"/>
          <w:color w:val="000000" w:themeColor="text1"/>
          <w:sz w:val="24"/>
          <w:szCs w:val="24"/>
        </w:rPr>
        <w:t xml:space="preserve">. в ЛПХ – 261 га). Из них зерновыми и зернобобовыми засевается 7820 га (план на 2025 год </w:t>
      </w:r>
      <w:r w:rsidRPr="00907412">
        <w:rPr>
          <w:rFonts w:ascii="Times New Roman" w:eastAsia="Times New Roman" w:hAnsi="Times New Roman" w:cs="Times New Roman"/>
          <w:sz w:val="24"/>
          <w:szCs w:val="24"/>
        </w:rPr>
        <w:t>7820</w:t>
      </w:r>
      <w:r w:rsidRPr="00DE1A76">
        <w:rPr>
          <w:rFonts w:ascii="Times New Roman" w:eastAsia="Times New Roman" w:hAnsi="Times New Roman" w:cs="Times New Roman"/>
          <w:color w:val="000000" w:themeColor="text1"/>
          <w:sz w:val="24"/>
          <w:szCs w:val="24"/>
        </w:rPr>
        <w:t xml:space="preserve"> га). Посадки картофеля составляют 230,4 га, овощей 31,2 га.</w:t>
      </w:r>
    </w:p>
    <w:p w:rsidR="00E85E76"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DE1A76">
        <w:rPr>
          <w:rFonts w:ascii="Times New Roman" w:eastAsia="Times New Roman" w:hAnsi="Times New Roman" w:cs="Times New Roman"/>
          <w:sz w:val="24"/>
          <w:szCs w:val="24"/>
        </w:rPr>
        <w:lastRenderedPageBreak/>
        <w:t>Продолжается техническое перевооружение сельскохозяйственной отрасли новой современной техникой и технологическим оборудованием. СПК «</w:t>
      </w:r>
      <w:proofErr w:type="spellStart"/>
      <w:r w:rsidRPr="00DE1A76">
        <w:rPr>
          <w:rFonts w:ascii="Times New Roman" w:eastAsia="Times New Roman" w:hAnsi="Times New Roman" w:cs="Times New Roman"/>
          <w:sz w:val="24"/>
          <w:szCs w:val="24"/>
        </w:rPr>
        <w:t>Белосток</w:t>
      </w:r>
      <w:proofErr w:type="spellEnd"/>
      <w:r w:rsidRPr="00DE1A76">
        <w:rPr>
          <w:rFonts w:ascii="Times New Roman" w:eastAsia="Times New Roman" w:hAnsi="Times New Roman" w:cs="Times New Roman"/>
          <w:sz w:val="24"/>
          <w:szCs w:val="24"/>
        </w:rPr>
        <w:t>» в 202</w:t>
      </w:r>
      <w:r>
        <w:rPr>
          <w:rFonts w:ascii="Times New Roman" w:eastAsia="Times New Roman" w:hAnsi="Times New Roman" w:cs="Times New Roman"/>
          <w:sz w:val="24"/>
          <w:szCs w:val="24"/>
        </w:rPr>
        <w:t>4</w:t>
      </w:r>
      <w:r w:rsidRPr="00DE1A76">
        <w:rPr>
          <w:rFonts w:ascii="Times New Roman" w:eastAsia="Times New Roman" w:hAnsi="Times New Roman" w:cs="Times New Roman"/>
          <w:sz w:val="24"/>
          <w:szCs w:val="24"/>
        </w:rPr>
        <w:t xml:space="preserve"> году приобрели:</w:t>
      </w:r>
      <w:r w:rsidRPr="00A00E99">
        <w:t xml:space="preserve"> </w:t>
      </w:r>
      <w:r>
        <w:rPr>
          <w:rFonts w:ascii="Times New Roman" w:eastAsia="Times New Roman" w:hAnsi="Times New Roman" w:cs="Times New Roman"/>
          <w:sz w:val="24"/>
          <w:szCs w:val="24"/>
        </w:rPr>
        <w:t>к</w:t>
      </w:r>
      <w:r w:rsidRPr="00A00E99">
        <w:rPr>
          <w:rFonts w:ascii="Times New Roman" w:eastAsia="Times New Roman" w:hAnsi="Times New Roman" w:cs="Times New Roman"/>
          <w:sz w:val="24"/>
          <w:szCs w:val="24"/>
        </w:rPr>
        <w:t xml:space="preserve">аток </w:t>
      </w:r>
      <w:proofErr w:type="spellStart"/>
      <w:r w:rsidRPr="00A00E99">
        <w:rPr>
          <w:rFonts w:ascii="Times New Roman" w:eastAsia="Times New Roman" w:hAnsi="Times New Roman" w:cs="Times New Roman"/>
          <w:sz w:val="24"/>
          <w:szCs w:val="24"/>
        </w:rPr>
        <w:t>зубч</w:t>
      </w:r>
      <w:r>
        <w:rPr>
          <w:rFonts w:ascii="Times New Roman" w:eastAsia="Times New Roman" w:hAnsi="Times New Roman" w:cs="Times New Roman"/>
          <w:sz w:val="24"/>
          <w:szCs w:val="24"/>
        </w:rPr>
        <w:t>ато</w:t>
      </w:r>
      <w:proofErr w:type="spellEnd"/>
      <w:r>
        <w:rPr>
          <w:rFonts w:ascii="Times New Roman" w:eastAsia="Times New Roman" w:hAnsi="Times New Roman" w:cs="Times New Roman"/>
          <w:sz w:val="24"/>
          <w:szCs w:val="24"/>
        </w:rPr>
        <w:t>-кольчатый прикатывающий ЗМС (</w:t>
      </w:r>
      <w:r w:rsidRPr="00A00E99">
        <w:rPr>
          <w:rFonts w:ascii="Times New Roman" w:eastAsia="Times New Roman" w:hAnsi="Times New Roman" w:cs="Times New Roman"/>
          <w:sz w:val="24"/>
          <w:szCs w:val="24"/>
        </w:rPr>
        <w:t>ККЗП-12,4</w:t>
      </w:r>
      <w:r>
        <w:rPr>
          <w:rFonts w:ascii="Times New Roman" w:eastAsia="Times New Roman" w:hAnsi="Times New Roman" w:cs="Times New Roman"/>
          <w:sz w:val="24"/>
          <w:szCs w:val="24"/>
        </w:rPr>
        <w:t>), к</w:t>
      </w:r>
      <w:r w:rsidRPr="00A00E99">
        <w:rPr>
          <w:rFonts w:ascii="Times New Roman" w:eastAsia="Times New Roman" w:hAnsi="Times New Roman" w:cs="Times New Roman"/>
          <w:sz w:val="24"/>
          <w:szCs w:val="24"/>
        </w:rPr>
        <w:t>олесный фронтальный погрузчик LOVOL FL936H 98-50</w:t>
      </w:r>
      <w:r>
        <w:rPr>
          <w:rFonts w:ascii="Times New Roman" w:eastAsia="Times New Roman" w:hAnsi="Times New Roman" w:cs="Times New Roman"/>
          <w:sz w:val="24"/>
          <w:szCs w:val="24"/>
        </w:rPr>
        <w:t>, к</w:t>
      </w:r>
      <w:r w:rsidRPr="00A00E99">
        <w:rPr>
          <w:rFonts w:ascii="Times New Roman" w:eastAsia="Times New Roman" w:hAnsi="Times New Roman" w:cs="Times New Roman"/>
          <w:sz w:val="24"/>
          <w:szCs w:val="24"/>
        </w:rPr>
        <w:t>омбайн зерноуборочный РСМ-101 "Вектор-410"с жатой РСМ 081.27-7м 09-53</w:t>
      </w:r>
      <w:r>
        <w:rPr>
          <w:rFonts w:ascii="Times New Roman" w:eastAsia="Times New Roman" w:hAnsi="Times New Roman" w:cs="Times New Roman"/>
          <w:sz w:val="24"/>
          <w:szCs w:val="24"/>
        </w:rPr>
        <w:t>, к</w:t>
      </w:r>
      <w:r w:rsidRPr="00A00E99">
        <w:rPr>
          <w:rFonts w:ascii="Times New Roman" w:eastAsia="Times New Roman" w:hAnsi="Times New Roman" w:cs="Times New Roman"/>
          <w:sz w:val="24"/>
          <w:szCs w:val="24"/>
        </w:rPr>
        <w:t xml:space="preserve">омбайн зерноуборочный самоходный РСМ-152 "ACROS-595 </w:t>
      </w:r>
      <w:proofErr w:type="spellStart"/>
      <w:r w:rsidRPr="00A00E99">
        <w:rPr>
          <w:rFonts w:ascii="Times New Roman" w:eastAsia="Times New Roman" w:hAnsi="Times New Roman" w:cs="Times New Roman"/>
          <w:sz w:val="24"/>
          <w:szCs w:val="24"/>
        </w:rPr>
        <w:t>Plus</w:t>
      </w:r>
      <w:proofErr w:type="spellEnd"/>
      <w:r w:rsidRPr="00A00E99">
        <w:rPr>
          <w:rFonts w:ascii="Times New Roman" w:eastAsia="Times New Roman" w:hAnsi="Times New Roman" w:cs="Times New Roman"/>
          <w:sz w:val="24"/>
          <w:szCs w:val="24"/>
        </w:rPr>
        <w:t xml:space="preserve"> в комп. жатка РСМ-081.27 7м</w:t>
      </w:r>
      <w:r>
        <w:rPr>
          <w:rFonts w:ascii="Times New Roman" w:eastAsia="Times New Roman" w:hAnsi="Times New Roman" w:cs="Times New Roman"/>
          <w:sz w:val="24"/>
          <w:szCs w:val="24"/>
        </w:rPr>
        <w:t>, м</w:t>
      </w:r>
      <w:r w:rsidRPr="00A00E99">
        <w:rPr>
          <w:rFonts w:ascii="Times New Roman" w:eastAsia="Times New Roman" w:hAnsi="Times New Roman" w:cs="Times New Roman"/>
          <w:sz w:val="24"/>
          <w:szCs w:val="24"/>
        </w:rPr>
        <w:t>ашина для внесения жидких органических удобрений</w:t>
      </w:r>
      <w:r>
        <w:rPr>
          <w:rFonts w:ascii="Times New Roman" w:eastAsia="Times New Roman" w:hAnsi="Times New Roman" w:cs="Times New Roman"/>
          <w:sz w:val="24"/>
          <w:szCs w:val="24"/>
        </w:rPr>
        <w:t xml:space="preserve"> </w:t>
      </w:r>
      <w:proofErr w:type="spellStart"/>
      <w:r w:rsidRPr="00A00E99">
        <w:rPr>
          <w:rFonts w:ascii="Times New Roman" w:eastAsia="Times New Roman" w:hAnsi="Times New Roman" w:cs="Times New Roman"/>
          <w:sz w:val="24"/>
          <w:szCs w:val="24"/>
        </w:rPr>
        <w:t>зав.ном</w:t>
      </w:r>
      <w:proofErr w:type="spellEnd"/>
      <w:r w:rsidRPr="00A00E99">
        <w:rPr>
          <w:rFonts w:ascii="Times New Roman" w:eastAsia="Times New Roman" w:hAnsi="Times New Roman" w:cs="Times New Roman"/>
          <w:sz w:val="24"/>
          <w:szCs w:val="24"/>
        </w:rPr>
        <w:t xml:space="preserve"> 031</w:t>
      </w:r>
      <w:r>
        <w:rPr>
          <w:rFonts w:ascii="Times New Roman" w:eastAsia="Times New Roman" w:hAnsi="Times New Roman" w:cs="Times New Roman"/>
          <w:sz w:val="24"/>
          <w:szCs w:val="24"/>
        </w:rPr>
        <w:t>, м</w:t>
      </w:r>
      <w:r w:rsidRPr="00A00E99">
        <w:rPr>
          <w:rFonts w:ascii="Times New Roman" w:eastAsia="Times New Roman" w:hAnsi="Times New Roman" w:cs="Times New Roman"/>
          <w:sz w:val="24"/>
          <w:szCs w:val="24"/>
        </w:rPr>
        <w:t>ашина для внесения жидких органических удобрений</w:t>
      </w:r>
      <w:r>
        <w:rPr>
          <w:rFonts w:ascii="Times New Roman" w:eastAsia="Times New Roman" w:hAnsi="Times New Roman" w:cs="Times New Roman"/>
          <w:sz w:val="24"/>
          <w:szCs w:val="24"/>
        </w:rPr>
        <w:t xml:space="preserve"> </w:t>
      </w:r>
      <w:proofErr w:type="spellStart"/>
      <w:r w:rsidRPr="00A00E99">
        <w:rPr>
          <w:rFonts w:ascii="Times New Roman" w:eastAsia="Times New Roman" w:hAnsi="Times New Roman" w:cs="Times New Roman"/>
          <w:sz w:val="24"/>
          <w:szCs w:val="24"/>
        </w:rPr>
        <w:t>зав.ном</w:t>
      </w:r>
      <w:proofErr w:type="spellEnd"/>
      <w:r w:rsidRPr="00A00E99">
        <w:rPr>
          <w:rFonts w:ascii="Times New Roman" w:eastAsia="Times New Roman" w:hAnsi="Times New Roman" w:cs="Times New Roman"/>
          <w:sz w:val="24"/>
          <w:szCs w:val="24"/>
        </w:rPr>
        <w:t xml:space="preserve"> 03</w:t>
      </w:r>
      <w:r>
        <w:rPr>
          <w:rFonts w:ascii="Times New Roman" w:eastAsia="Times New Roman" w:hAnsi="Times New Roman" w:cs="Times New Roman"/>
          <w:sz w:val="24"/>
          <w:szCs w:val="24"/>
        </w:rPr>
        <w:t>3, м</w:t>
      </w:r>
      <w:r w:rsidRPr="00A00E99">
        <w:rPr>
          <w:rFonts w:ascii="Times New Roman" w:eastAsia="Times New Roman" w:hAnsi="Times New Roman" w:cs="Times New Roman"/>
          <w:sz w:val="24"/>
          <w:szCs w:val="24"/>
        </w:rPr>
        <w:t xml:space="preserve">ашина для внесения жидких органических удобрений </w:t>
      </w:r>
      <w:proofErr w:type="spellStart"/>
      <w:r w:rsidRPr="00A00E99">
        <w:rPr>
          <w:rFonts w:ascii="Times New Roman" w:eastAsia="Times New Roman" w:hAnsi="Times New Roman" w:cs="Times New Roman"/>
          <w:sz w:val="24"/>
          <w:szCs w:val="24"/>
        </w:rPr>
        <w:t>зав.ном</w:t>
      </w:r>
      <w:proofErr w:type="spellEnd"/>
      <w:r w:rsidRPr="00A00E99">
        <w:rPr>
          <w:rFonts w:ascii="Times New Roman" w:eastAsia="Times New Roman" w:hAnsi="Times New Roman" w:cs="Times New Roman"/>
          <w:sz w:val="24"/>
          <w:szCs w:val="24"/>
        </w:rPr>
        <w:t xml:space="preserve"> 034</w:t>
      </w:r>
      <w:r>
        <w:rPr>
          <w:rFonts w:ascii="Times New Roman" w:eastAsia="Times New Roman" w:hAnsi="Times New Roman" w:cs="Times New Roman"/>
          <w:sz w:val="24"/>
          <w:szCs w:val="24"/>
        </w:rPr>
        <w:t>, м</w:t>
      </w:r>
      <w:r w:rsidRPr="00A00E99">
        <w:rPr>
          <w:rFonts w:ascii="Times New Roman" w:eastAsia="Times New Roman" w:hAnsi="Times New Roman" w:cs="Times New Roman"/>
          <w:sz w:val="24"/>
          <w:szCs w:val="24"/>
        </w:rPr>
        <w:t>ашина для животноводства, птицеводства ТПС-6У</w:t>
      </w:r>
      <w:r>
        <w:rPr>
          <w:rFonts w:ascii="Times New Roman" w:eastAsia="Times New Roman" w:hAnsi="Times New Roman" w:cs="Times New Roman"/>
          <w:sz w:val="24"/>
          <w:szCs w:val="24"/>
        </w:rPr>
        <w:t>,</w:t>
      </w:r>
      <w:r w:rsidRPr="00A00E99">
        <w:t xml:space="preserve"> </w:t>
      </w:r>
      <w:r>
        <w:rPr>
          <w:rFonts w:ascii="Times New Roman" w:eastAsia="Times New Roman" w:hAnsi="Times New Roman" w:cs="Times New Roman"/>
          <w:sz w:val="24"/>
          <w:szCs w:val="24"/>
        </w:rPr>
        <w:t xml:space="preserve"> о</w:t>
      </w:r>
      <w:r w:rsidRPr="00A00E99">
        <w:rPr>
          <w:rFonts w:ascii="Times New Roman" w:eastAsia="Times New Roman" w:hAnsi="Times New Roman" w:cs="Times New Roman"/>
          <w:sz w:val="24"/>
          <w:szCs w:val="24"/>
        </w:rPr>
        <w:t>прыскиватель самоходный ОС-4000 М 98-45</w:t>
      </w:r>
      <w:r>
        <w:rPr>
          <w:rFonts w:ascii="Times New Roman" w:eastAsia="Times New Roman" w:hAnsi="Times New Roman" w:cs="Times New Roman"/>
          <w:sz w:val="24"/>
          <w:szCs w:val="24"/>
        </w:rPr>
        <w:t>,</w:t>
      </w:r>
      <w:r w:rsidRPr="00A00E99">
        <w:t xml:space="preserve"> </w:t>
      </w:r>
      <w:r>
        <w:rPr>
          <w:rFonts w:ascii="Times New Roman" w:eastAsia="Times New Roman" w:hAnsi="Times New Roman" w:cs="Times New Roman"/>
          <w:sz w:val="24"/>
          <w:szCs w:val="24"/>
        </w:rPr>
        <w:t>п</w:t>
      </w:r>
      <w:r w:rsidRPr="00A00E99">
        <w:rPr>
          <w:rFonts w:ascii="Times New Roman" w:eastAsia="Times New Roman" w:hAnsi="Times New Roman" w:cs="Times New Roman"/>
          <w:sz w:val="24"/>
          <w:szCs w:val="24"/>
        </w:rPr>
        <w:t xml:space="preserve">луг ПСКу-9 (с </w:t>
      </w:r>
      <w:proofErr w:type="spellStart"/>
      <w:r w:rsidRPr="00A00E99">
        <w:rPr>
          <w:rFonts w:ascii="Times New Roman" w:eastAsia="Times New Roman" w:hAnsi="Times New Roman" w:cs="Times New Roman"/>
          <w:sz w:val="24"/>
          <w:szCs w:val="24"/>
        </w:rPr>
        <w:t>удленённой</w:t>
      </w:r>
      <w:proofErr w:type="spellEnd"/>
      <w:r w:rsidRPr="00A00E99">
        <w:rPr>
          <w:rFonts w:ascii="Times New Roman" w:eastAsia="Times New Roman" w:hAnsi="Times New Roman" w:cs="Times New Roman"/>
          <w:sz w:val="24"/>
          <w:szCs w:val="24"/>
        </w:rPr>
        <w:t xml:space="preserve"> </w:t>
      </w:r>
      <w:proofErr w:type="spellStart"/>
      <w:r w:rsidRPr="00A00E99">
        <w:rPr>
          <w:rFonts w:ascii="Times New Roman" w:eastAsia="Times New Roman" w:hAnsi="Times New Roman" w:cs="Times New Roman"/>
          <w:sz w:val="24"/>
          <w:szCs w:val="24"/>
        </w:rPr>
        <w:t>стойкой,резиновыми</w:t>
      </w:r>
      <w:proofErr w:type="spellEnd"/>
      <w:r w:rsidRPr="00A00E99">
        <w:rPr>
          <w:rFonts w:ascii="Times New Roman" w:eastAsia="Times New Roman" w:hAnsi="Times New Roman" w:cs="Times New Roman"/>
          <w:sz w:val="24"/>
          <w:szCs w:val="24"/>
        </w:rPr>
        <w:t xml:space="preserve"> колесами)</w:t>
      </w:r>
      <w:r>
        <w:rPr>
          <w:rFonts w:ascii="Times New Roman" w:eastAsia="Times New Roman" w:hAnsi="Times New Roman" w:cs="Times New Roman"/>
          <w:sz w:val="24"/>
          <w:szCs w:val="24"/>
        </w:rPr>
        <w:t>, п</w:t>
      </w:r>
      <w:r w:rsidRPr="00A00E99">
        <w:rPr>
          <w:rFonts w:ascii="Times New Roman" w:eastAsia="Times New Roman" w:hAnsi="Times New Roman" w:cs="Times New Roman"/>
          <w:sz w:val="24"/>
          <w:szCs w:val="24"/>
        </w:rPr>
        <w:t xml:space="preserve">риставка для уборки рапса </w:t>
      </w:r>
      <w:proofErr w:type="spellStart"/>
      <w:r w:rsidRPr="00A00E99">
        <w:rPr>
          <w:rFonts w:ascii="Times New Roman" w:eastAsia="Times New Roman" w:hAnsi="Times New Roman" w:cs="Times New Roman"/>
          <w:sz w:val="24"/>
          <w:szCs w:val="24"/>
        </w:rPr>
        <w:t>Lurus</w:t>
      </w:r>
      <w:proofErr w:type="spellEnd"/>
      <w:r w:rsidRPr="00A00E99">
        <w:rPr>
          <w:rFonts w:ascii="Times New Roman" w:eastAsia="Times New Roman" w:hAnsi="Times New Roman" w:cs="Times New Roman"/>
          <w:sz w:val="24"/>
          <w:szCs w:val="24"/>
        </w:rPr>
        <w:t xml:space="preserve"> 7м для жатки комбайна RSM</w:t>
      </w:r>
      <w:r>
        <w:rPr>
          <w:rFonts w:ascii="Times New Roman" w:eastAsia="Times New Roman" w:hAnsi="Times New Roman" w:cs="Times New Roman"/>
          <w:sz w:val="24"/>
          <w:szCs w:val="24"/>
        </w:rPr>
        <w:t>,</w:t>
      </w:r>
      <w:r w:rsidRPr="00C36148">
        <w:t xml:space="preserve"> </w:t>
      </w:r>
      <w:r>
        <w:rPr>
          <w:rFonts w:ascii="Times New Roman" w:eastAsia="Times New Roman" w:hAnsi="Times New Roman" w:cs="Times New Roman"/>
          <w:sz w:val="24"/>
          <w:szCs w:val="24"/>
        </w:rPr>
        <w:t xml:space="preserve"> п</w:t>
      </w:r>
      <w:r w:rsidRPr="00C36148">
        <w:rPr>
          <w:rFonts w:ascii="Times New Roman" w:eastAsia="Times New Roman" w:hAnsi="Times New Roman" w:cs="Times New Roman"/>
          <w:sz w:val="24"/>
          <w:szCs w:val="24"/>
        </w:rPr>
        <w:t xml:space="preserve">риставка для уборки рапса </w:t>
      </w:r>
      <w:proofErr w:type="spellStart"/>
      <w:r w:rsidRPr="00C36148">
        <w:rPr>
          <w:rFonts w:ascii="Times New Roman" w:eastAsia="Times New Roman" w:hAnsi="Times New Roman" w:cs="Times New Roman"/>
          <w:sz w:val="24"/>
          <w:szCs w:val="24"/>
        </w:rPr>
        <w:t>Lurus</w:t>
      </w:r>
      <w:proofErr w:type="spellEnd"/>
      <w:r w:rsidRPr="00C36148">
        <w:rPr>
          <w:rFonts w:ascii="Times New Roman" w:eastAsia="Times New Roman" w:hAnsi="Times New Roman" w:cs="Times New Roman"/>
          <w:sz w:val="24"/>
          <w:szCs w:val="24"/>
        </w:rPr>
        <w:t xml:space="preserve"> 9м для жатки комбайна RSM</w:t>
      </w:r>
      <w:r>
        <w:rPr>
          <w:rFonts w:ascii="Times New Roman" w:eastAsia="Times New Roman" w:hAnsi="Times New Roman" w:cs="Times New Roman"/>
          <w:sz w:val="24"/>
          <w:szCs w:val="24"/>
        </w:rPr>
        <w:t>, п</w:t>
      </w:r>
      <w:r w:rsidRPr="00C36148">
        <w:rPr>
          <w:rFonts w:ascii="Times New Roman" w:eastAsia="Times New Roman" w:hAnsi="Times New Roman" w:cs="Times New Roman"/>
          <w:sz w:val="24"/>
          <w:szCs w:val="24"/>
        </w:rPr>
        <w:t xml:space="preserve">риставка для уборки рапса </w:t>
      </w:r>
      <w:proofErr w:type="spellStart"/>
      <w:r w:rsidRPr="00C36148">
        <w:rPr>
          <w:rFonts w:ascii="Times New Roman" w:eastAsia="Times New Roman" w:hAnsi="Times New Roman" w:cs="Times New Roman"/>
          <w:sz w:val="24"/>
          <w:szCs w:val="24"/>
        </w:rPr>
        <w:t>Lurus</w:t>
      </w:r>
      <w:proofErr w:type="spellEnd"/>
      <w:r w:rsidRPr="00C36148">
        <w:rPr>
          <w:rFonts w:ascii="Times New Roman" w:eastAsia="Times New Roman" w:hAnsi="Times New Roman" w:cs="Times New Roman"/>
          <w:sz w:val="24"/>
          <w:szCs w:val="24"/>
        </w:rPr>
        <w:t xml:space="preserve"> 9м для жатки комбайна RSM(1)</w:t>
      </w:r>
      <w:r>
        <w:rPr>
          <w:rFonts w:ascii="Times New Roman" w:eastAsia="Times New Roman" w:hAnsi="Times New Roman" w:cs="Times New Roman"/>
          <w:sz w:val="24"/>
          <w:szCs w:val="24"/>
        </w:rPr>
        <w:t>, п</w:t>
      </w:r>
      <w:r w:rsidRPr="00C36148">
        <w:rPr>
          <w:rFonts w:ascii="Times New Roman" w:eastAsia="Times New Roman" w:hAnsi="Times New Roman" w:cs="Times New Roman"/>
          <w:sz w:val="24"/>
          <w:szCs w:val="24"/>
        </w:rPr>
        <w:t xml:space="preserve">риставка для уборки рапса </w:t>
      </w:r>
      <w:proofErr w:type="spellStart"/>
      <w:r w:rsidRPr="00C36148">
        <w:rPr>
          <w:rFonts w:ascii="Times New Roman" w:eastAsia="Times New Roman" w:hAnsi="Times New Roman" w:cs="Times New Roman"/>
          <w:sz w:val="24"/>
          <w:szCs w:val="24"/>
        </w:rPr>
        <w:t>Lurus</w:t>
      </w:r>
      <w:proofErr w:type="spellEnd"/>
      <w:r w:rsidRPr="00C36148">
        <w:rPr>
          <w:rFonts w:ascii="Times New Roman" w:eastAsia="Times New Roman" w:hAnsi="Times New Roman" w:cs="Times New Roman"/>
          <w:sz w:val="24"/>
          <w:szCs w:val="24"/>
        </w:rPr>
        <w:t xml:space="preserve"> 9м для жатки комбайна RSM(2)</w:t>
      </w:r>
      <w:r>
        <w:rPr>
          <w:rFonts w:ascii="Times New Roman" w:eastAsia="Times New Roman" w:hAnsi="Times New Roman" w:cs="Times New Roman"/>
          <w:sz w:val="24"/>
          <w:szCs w:val="24"/>
        </w:rPr>
        <w:t>, с</w:t>
      </w:r>
      <w:r w:rsidRPr="00C36148">
        <w:rPr>
          <w:rFonts w:ascii="Times New Roman" w:eastAsia="Times New Roman" w:hAnsi="Times New Roman" w:cs="Times New Roman"/>
          <w:sz w:val="24"/>
          <w:szCs w:val="24"/>
        </w:rPr>
        <w:t xml:space="preserve">епаратор </w:t>
      </w:r>
      <w:proofErr w:type="spellStart"/>
      <w:r w:rsidRPr="00C36148">
        <w:rPr>
          <w:rFonts w:ascii="Times New Roman" w:eastAsia="Times New Roman" w:hAnsi="Times New Roman" w:cs="Times New Roman"/>
          <w:sz w:val="24"/>
          <w:szCs w:val="24"/>
        </w:rPr>
        <w:t>предворительной</w:t>
      </w:r>
      <w:proofErr w:type="spellEnd"/>
      <w:r w:rsidRPr="00C36148">
        <w:rPr>
          <w:rFonts w:ascii="Times New Roman" w:eastAsia="Times New Roman" w:hAnsi="Times New Roman" w:cs="Times New Roman"/>
          <w:sz w:val="24"/>
          <w:szCs w:val="24"/>
        </w:rPr>
        <w:t xml:space="preserve"> подготовки зерна СППЗ-60</w:t>
      </w:r>
      <w:r>
        <w:rPr>
          <w:rFonts w:ascii="Times New Roman" w:eastAsia="Times New Roman" w:hAnsi="Times New Roman" w:cs="Times New Roman"/>
          <w:sz w:val="24"/>
          <w:szCs w:val="24"/>
        </w:rPr>
        <w:t>, с</w:t>
      </w:r>
      <w:r w:rsidRPr="00C36148">
        <w:rPr>
          <w:rFonts w:ascii="Times New Roman" w:eastAsia="Times New Roman" w:hAnsi="Times New Roman" w:cs="Times New Roman"/>
          <w:sz w:val="24"/>
          <w:szCs w:val="24"/>
        </w:rPr>
        <w:t xml:space="preserve">цепка борон </w:t>
      </w:r>
      <w:proofErr w:type="spellStart"/>
      <w:r w:rsidRPr="00C36148">
        <w:rPr>
          <w:rFonts w:ascii="Times New Roman" w:eastAsia="Times New Roman" w:hAnsi="Times New Roman" w:cs="Times New Roman"/>
          <w:sz w:val="24"/>
          <w:szCs w:val="24"/>
        </w:rPr>
        <w:t>гидрофицированная</w:t>
      </w:r>
      <w:proofErr w:type="spellEnd"/>
      <w:r w:rsidRPr="00C36148">
        <w:rPr>
          <w:rFonts w:ascii="Times New Roman" w:eastAsia="Times New Roman" w:hAnsi="Times New Roman" w:cs="Times New Roman"/>
          <w:sz w:val="24"/>
          <w:szCs w:val="24"/>
        </w:rPr>
        <w:t xml:space="preserve"> в комплекте со шлейф-бороной БГЗ-15 УД-01-Ш</w:t>
      </w:r>
      <w:r>
        <w:rPr>
          <w:rFonts w:ascii="Times New Roman" w:eastAsia="Times New Roman" w:hAnsi="Times New Roman" w:cs="Times New Roman"/>
          <w:sz w:val="24"/>
          <w:szCs w:val="24"/>
        </w:rPr>
        <w:t>, у</w:t>
      </w:r>
      <w:r w:rsidRPr="00C36148">
        <w:rPr>
          <w:rFonts w:ascii="Times New Roman" w:eastAsia="Times New Roman" w:hAnsi="Times New Roman" w:cs="Times New Roman"/>
          <w:sz w:val="24"/>
          <w:szCs w:val="24"/>
        </w:rPr>
        <w:t>становка водоочистительная,</w:t>
      </w:r>
      <w:r>
        <w:rPr>
          <w:rFonts w:ascii="Times New Roman" w:eastAsia="Times New Roman" w:hAnsi="Times New Roman" w:cs="Times New Roman"/>
          <w:sz w:val="24"/>
          <w:szCs w:val="24"/>
        </w:rPr>
        <w:t xml:space="preserve"> </w:t>
      </w:r>
      <w:r w:rsidRPr="00C36148">
        <w:rPr>
          <w:rFonts w:ascii="Times New Roman" w:eastAsia="Times New Roman" w:hAnsi="Times New Roman" w:cs="Times New Roman"/>
          <w:sz w:val="24"/>
          <w:szCs w:val="24"/>
        </w:rPr>
        <w:t>модель "Фарватер 15" (в комплекте)</w:t>
      </w:r>
      <w:r>
        <w:rPr>
          <w:rFonts w:ascii="Times New Roman" w:eastAsia="Times New Roman" w:hAnsi="Times New Roman" w:cs="Times New Roman"/>
          <w:sz w:val="24"/>
          <w:szCs w:val="24"/>
        </w:rPr>
        <w:t>, у</w:t>
      </w:r>
      <w:r w:rsidRPr="00C36148">
        <w:rPr>
          <w:rFonts w:ascii="Times New Roman" w:eastAsia="Times New Roman" w:hAnsi="Times New Roman" w:cs="Times New Roman"/>
          <w:sz w:val="24"/>
          <w:szCs w:val="24"/>
        </w:rPr>
        <w:t>становка водоочистительная,</w:t>
      </w:r>
      <w:r>
        <w:rPr>
          <w:rFonts w:ascii="Times New Roman" w:eastAsia="Times New Roman" w:hAnsi="Times New Roman" w:cs="Times New Roman"/>
          <w:sz w:val="24"/>
          <w:szCs w:val="24"/>
        </w:rPr>
        <w:t xml:space="preserve"> </w:t>
      </w:r>
      <w:r w:rsidRPr="00C36148">
        <w:rPr>
          <w:rFonts w:ascii="Times New Roman" w:eastAsia="Times New Roman" w:hAnsi="Times New Roman" w:cs="Times New Roman"/>
          <w:sz w:val="24"/>
          <w:szCs w:val="24"/>
        </w:rPr>
        <w:t xml:space="preserve">модель "Фарватер 3" (в </w:t>
      </w:r>
      <w:proofErr w:type="spellStart"/>
      <w:r w:rsidRPr="00C36148">
        <w:rPr>
          <w:rFonts w:ascii="Times New Roman" w:eastAsia="Times New Roman" w:hAnsi="Times New Roman" w:cs="Times New Roman"/>
          <w:sz w:val="24"/>
          <w:szCs w:val="24"/>
        </w:rPr>
        <w:t>копмлекте</w:t>
      </w:r>
      <w:proofErr w:type="spellEnd"/>
      <w:r w:rsidRPr="00C361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36148">
        <w:rPr>
          <w:rFonts w:ascii="Times New Roman" w:eastAsia="Times New Roman" w:hAnsi="Times New Roman" w:cs="Times New Roman"/>
          <w:sz w:val="24"/>
          <w:szCs w:val="24"/>
        </w:rPr>
        <w:t xml:space="preserve"> </w:t>
      </w:r>
      <w:r w:rsidRPr="004552AD">
        <w:rPr>
          <w:rFonts w:ascii="Times New Roman" w:eastAsia="Times New Roman" w:hAnsi="Times New Roman" w:cs="Times New Roman"/>
          <w:sz w:val="24"/>
          <w:szCs w:val="24"/>
        </w:rPr>
        <w:t xml:space="preserve">Общая сумма </w:t>
      </w:r>
      <w:r>
        <w:rPr>
          <w:rFonts w:ascii="Times New Roman" w:eastAsia="Times New Roman" w:hAnsi="Times New Roman" w:cs="Times New Roman"/>
          <w:sz w:val="24"/>
          <w:szCs w:val="24"/>
        </w:rPr>
        <w:t>56,2</w:t>
      </w:r>
      <w:r w:rsidRPr="004552AD">
        <w:rPr>
          <w:rFonts w:ascii="Times New Roman" w:eastAsia="Times New Roman" w:hAnsi="Times New Roman" w:cs="Times New Roman"/>
          <w:sz w:val="24"/>
          <w:szCs w:val="24"/>
        </w:rPr>
        <w:t xml:space="preserve"> млн. рублей.</w:t>
      </w:r>
    </w:p>
    <w:p w:rsidR="00E85E76"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4552AD">
        <w:rPr>
          <w:rFonts w:ascii="Times New Roman" w:eastAsia="Times New Roman" w:hAnsi="Times New Roman" w:cs="Times New Roman"/>
          <w:sz w:val="24"/>
          <w:szCs w:val="24"/>
        </w:rPr>
        <w:t>СПК «</w:t>
      </w:r>
      <w:proofErr w:type="spellStart"/>
      <w:r w:rsidRPr="004552AD">
        <w:rPr>
          <w:rFonts w:ascii="Times New Roman" w:eastAsia="Times New Roman" w:hAnsi="Times New Roman" w:cs="Times New Roman"/>
          <w:sz w:val="24"/>
          <w:szCs w:val="24"/>
        </w:rPr>
        <w:t>Кривошеинский</w:t>
      </w:r>
      <w:proofErr w:type="spellEnd"/>
      <w:r w:rsidRPr="004552AD">
        <w:rPr>
          <w:rFonts w:ascii="Times New Roman" w:eastAsia="Times New Roman" w:hAnsi="Times New Roman" w:cs="Times New Roman"/>
          <w:sz w:val="24"/>
          <w:szCs w:val="24"/>
        </w:rPr>
        <w:t>» в 2024 году приобрёл: Кормораздатчик-смеситель КС,</w:t>
      </w:r>
      <w:r w:rsidRPr="004552AD">
        <w:rPr>
          <w:rFonts w:ascii="Times New Roman" w:hAnsi="Times New Roman" w:cs="Times New Roman"/>
          <w:sz w:val="24"/>
          <w:szCs w:val="24"/>
        </w:rPr>
        <w:t xml:space="preserve"> </w:t>
      </w:r>
      <w:r w:rsidRPr="004552AD">
        <w:rPr>
          <w:rFonts w:ascii="Times New Roman" w:eastAsia="Times New Roman" w:hAnsi="Times New Roman" w:cs="Times New Roman"/>
          <w:sz w:val="24"/>
          <w:szCs w:val="24"/>
        </w:rPr>
        <w:t>мини-фронтальный погрузчик, трактор Беларус1221.2 №9820,</w:t>
      </w:r>
      <w:r w:rsidRPr="004552AD">
        <w:rPr>
          <w:rFonts w:ascii="Times New Roman" w:hAnsi="Times New Roman" w:cs="Times New Roman"/>
          <w:sz w:val="24"/>
          <w:szCs w:val="24"/>
        </w:rPr>
        <w:t xml:space="preserve"> п</w:t>
      </w:r>
      <w:r w:rsidRPr="004552AD">
        <w:rPr>
          <w:rFonts w:ascii="Times New Roman" w:eastAsia="Times New Roman" w:hAnsi="Times New Roman" w:cs="Times New Roman"/>
          <w:sz w:val="24"/>
          <w:szCs w:val="24"/>
        </w:rPr>
        <w:t>ресс-подборщик "навигатор», погрузчик фронтальный колесный. Общая сумма 14,2 млн. рублей.</w:t>
      </w:r>
    </w:p>
    <w:p w:rsidR="00E85E76" w:rsidRPr="004552AD"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СПК «</w:t>
      </w:r>
      <w:proofErr w:type="spellStart"/>
      <w:r>
        <w:rPr>
          <w:rFonts w:ascii="Times New Roman" w:eastAsia="Times New Roman" w:hAnsi="Times New Roman" w:cs="Times New Roman"/>
          <w:sz w:val="24"/>
          <w:szCs w:val="24"/>
        </w:rPr>
        <w:t>Кривошеинский</w:t>
      </w:r>
      <w:proofErr w:type="spellEnd"/>
      <w:r>
        <w:rPr>
          <w:rFonts w:ascii="Times New Roman" w:eastAsia="Times New Roman" w:hAnsi="Times New Roman" w:cs="Times New Roman"/>
          <w:sz w:val="24"/>
          <w:szCs w:val="24"/>
        </w:rPr>
        <w:t>» заменил кровельное покрытие на двух животноводческих помещений.</w:t>
      </w:r>
    </w:p>
    <w:p w:rsidR="00E85E76" w:rsidRPr="00373CAA" w:rsidRDefault="00E85E76" w:rsidP="00E85E76">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4552AD">
        <w:rPr>
          <w:rFonts w:ascii="Times New Roman" w:eastAsia="Times New Roman" w:hAnsi="Times New Roman" w:cs="Times New Roman"/>
          <w:sz w:val="24"/>
          <w:szCs w:val="24"/>
        </w:rPr>
        <w:t>В 2024 году СПК «</w:t>
      </w:r>
      <w:proofErr w:type="spellStart"/>
      <w:r w:rsidRPr="004552AD">
        <w:rPr>
          <w:rFonts w:ascii="Times New Roman" w:eastAsia="Times New Roman" w:hAnsi="Times New Roman" w:cs="Times New Roman"/>
          <w:sz w:val="24"/>
          <w:szCs w:val="24"/>
        </w:rPr>
        <w:t>Белосток</w:t>
      </w:r>
      <w:proofErr w:type="spellEnd"/>
      <w:r w:rsidRPr="004552AD">
        <w:rPr>
          <w:rFonts w:ascii="Times New Roman" w:eastAsia="Times New Roman" w:hAnsi="Times New Roman" w:cs="Times New Roman"/>
          <w:sz w:val="24"/>
          <w:szCs w:val="24"/>
        </w:rPr>
        <w:t xml:space="preserve">» на территории </w:t>
      </w:r>
      <w:proofErr w:type="spellStart"/>
      <w:r w:rsidRPr="004552AD">
        <w:rPr>
          <w:rFonts w:ascii="Times New Roman" w:eastAsia="Times New Roman" w:hAnsi="Times New Roman" w:cs="Times New Roman"/>
          <w:sz w:val="24"/>
          <w:szCs w:val="24"/>
        </w:rPr>
        <w:t>Володинского</w:t>
      </w:r>
      <w:proofErr w:type="spellEnd"/>
      <w:r w:rsidRPr="004552AD">
        <w:rPr>
          <w:rFonts w:ascii="Times New Roman" w:eastAsia="Times New Roman" w:hAnsi="Times New Roman" w:cs="Times New Roman"/>
          <w:sz w:val="24"/>
          <w:szCs w:val="24"/>
        </w:rPr>
        <w:t xml:space="preserve"> отделения построены: два зерносклада на 5 тысяч тонн каждый. В </w:t>
      </w:r>
      <w:proofErr w:type="spellStart"/>
      <w:r w:rsidRPr="004552AD">
        <w:rPr>
          <w:rFonts w:ascii="Times New Roman" w:eastAsia="Times New Roman" w:hAnsi="Times New Roman" w:cs="Times New Roman"/>
          <w:sz w:val="24"/>
          <w:szCs w:val="24"/>
        </w:rPr>
        <w:t>Пуд</w:t>
      </w:r>
      <w:r>
        <w:rPr>
          <w:rFonts w:ascii="Times New Roman" w:eastAsia="Times New Roman" w:hAnsi="Times New Roman" w:cs="Times New Roman"/>
          <w:sz w:val="24"/>
          <w:szCs w:val="24"/>
        </w:rPr>
        <w:t>овском</w:t>
      </w:r>
      <w:proofErr w:type="spellEnd"/>
      <w:r>
        <w:rPr>
          <w:rFonts w:ascii="Times New Roman" w:eastAsia="Times New Roman" w:hAnsi="Times New Roman" w:cs="Times New Roman"/>
          <w:sz w:val="24"/>
          <w:szCs w:val="24"/>
        </w:rPr>
        <w:t xml:space="preserve"> отделении СПК «</w:t>
      </w:r>
      <w:proofErr w:type="spellStart"/>
      <w:r>
        <w:rPr>
          <w:rFonts w:ascii="Times New Roman" w:eastAsia="Times New Roman" w:hAnsi="Times New Roman" w:cs="Times New Roman"/>
          <w:sz w:val="24"/>
          <w:szCs w:val="24"/>
        </w:rPr>
        <w:t>Белосток</w:t>
      </w:r>
      <w:proofErr w:type="spellEnd"/>
      <w:r>
        <w:rPr>
          <w:rFonts w:ascii="Times New Roman" w:eastAsia="Times New Roman" w:hAnsi="Times New Roman" w:cs="Times New Roman"/>
          <w:sz w:val="24"/>
          <w:szCs w:val="24"/>
        </w:rPr>
        <w:t>» п</w:t>
      </w:r>
      <w:r w:rsidRPr="004552AD">
        <w:rPr>
          <w:rFonts w:ascii="Times New Roman" w:eastAsia="Times New Roman" w:hAnsi="Times New Roman" w:cs="Times New Roman"/>
          <w:sz w:val="24"/>
          <w:szCs w:val="24"/>
        </w:rPr>
        <w:t xml:space="preserve">роведена реконструкция силосных </w:t>
      </w:r>
      <w:r w:rsidR="00BB1EF4">
        <w:rPr>
          <w:rFonts w:ascii="Times New Roman" w:eastAsia="Times New Roman" w:hAnsi="Times New Roman" w:cs="Times New Roman"/>
          <w:sz w:val="24"/>
          <w:szCs w:val="24"/>
        </w:rPr>
        <w:t>ям.</w:t>
      </w:r>
      <w:r w:rsidRPr="004552AD">
        <w:rPr>
          <w:rFonts w:ascii="Times New Roman" w:eastAsia="Times New Roman" w:hAnsi="Times New Roman" w:cs="Times New Roman"/>
          <w:sz w:val="24"/>
          <w:szCs w:val="24"/>
        </w:rPr>
        <w:t xml:space="preserve"> Продолжается строительство второго доильного </w:t>
      </w:r>
      <w:r w:rsidRPr="00373CAA">
        <w:rPr>
          <w:rFonts w:ascii="Times New Roman" w:eastAsia="Times New Roman" w:hAnsi="Times New Roman" w:cs="Times New Roman"/>
          <w:color w:val="000000" w:themeColor="text1"/>
          <w:sz w:val="24"/>
          <w:szCs w:val="24"/>
        </w:rPr>
        <w:t>зала.</w:t>
      </w:r>
    </w:p>
    <w:p w:rsidR="00E85E76" w:rsidRPr="00BB1EF4" w:rsidRDefault="00E85E76" w:rsidP="00BB1EF4">
      <w:pPr>
        <w:shd w:val="clear" w:color="auto" w:fill="FFFFFF"/>
        <w:spacing w:after="0" w:line="240" w:lineRule="auto"/>
        <w:rPr>
          <w:rFonts w:ascii="Times New Roman" w:eastAsia="Times New Roman" w:hAnsi="Times New Roman" w:cs="Times New Roman"/>
          <w:b/>
          <w:sz w:val="24"/>
          <w:szCs w:val="24"/>
        </w:rPr>
      </w:pPr>
      <w:r w:rsidRPr="00BB1EF4">
        <w:rPr>
          <w:rFonts w:ascii="Times New Roman" w:eastAsia="Times New Roman" w:hAnsi="Times New Roman" w:cs="Times New Roman"/>
          <w:b/>
          <w:sz w:val="24"/>
          <w:szCs w:val="24"/>
        </w:rPr>
        <w:t>Планы на 2025 год.</w:t>
      </w:r>
    </w:p>
    <w:p w:rsidR="00E85E76" w:rsidRPr="00386C20"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386C20">
        <w:rPr>
          <w:rFonts w:ascii="Times New Roman" w:eastAsia="Times New Roman" w:hAnsi="Times New Roman" w:cs="Times New Roman"/>
          <w:sz w:val="24"/>
          <w:szCs w:val="24"/>
        </w:rPr>
        <w:t>В растениеводстве планируется сохранить имеющиеся посевные площади, продолжить применение азотных жидких и твёрдых удобрений.</w:t>
      </w:r>
    </w:p>
    <w:p w:rsidR="00E85E76"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386C20">
        <w:rPr>
          <w:rFonts w:ascii="Times New Roman" w:eastAsia="Times New Roman" w:hAnsi="Times New Roman" w:cs="Times New Roman"/>
          <w:sz w:val="24"/>
          <w:szCs w:val="24"/>
        </w:rPr>
        <w:t>Планируется продолжить техническое перевооружение сельскохозяйственных предприятий.</w:t>
      </w:r>
      <w:r>
        <w:rPr>
          <w:rFonts w:ascii="Times New Roman" w:eastAsia="Times New Roman" w:hAnsi="Times New Roman" w:cs="Times New Roman"/>
          <w:sz w:val="24"/>
          <w:szCs w:val="24"/>
        </w:rPr>
        <w:t xml:space="preserve"> </w:t>
      </w:r>
      <w:r w:rsidRPr="00386C20">
        <w:rPr>
          <w:rFonts w:ascii="Times New Roman" w:eastAsia="Times New Roman" w:hAnsi="Times New Roman" w:cs="Times New Roman"/>
          <w:sz w:val="24"/>
          <w:szCs w:val="24"/>
        </w:rPr>
        <w:t>В животноводстве планируется сохранение поголовья дойного стада.</w:t>
      </w:r>
    </w:p>
    <w:p w:rsidR="00E85E76" w:rsidRPr="00386C20"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386C20">
        <w:rPr>
          <w:rFonts w:ascii="Times New Roman" w:eastAsia="Times New Roman" w:hAnsi="Times New Roman" w:cs="Times New Roman"/>
          <w:sz w:val="24"/>
          <w:szCs w:val="24"/>
        </w:rPr>
        <w:t xml:space="preserve">Планируется увеличение поголовья мясного скота </w:t>
      </w:r>
      <w:proofErr w:type="gramStart"/>
      <w:r w:rsidRPr="00386C20">
        <w:rPr>
          <w:rFonts w:ascii="Times New Roman" w:eastAsia="Times New Roman" w:hAnsi="Times New Roman" w:cs="Times New Roman"/>
          <w:sz w:val="24"/>
          <w:szCs w:val="24"/>
        </w:rPr>
        <w:t>как  в</w:t>
      </w:r>
      <w:proofErr w:type="gramEnd"/>
      <w:r w:rsidRPr="00386C20">
        <w:rPr>
          <w:rFonts w:ascii="Times New Roman" w:eastAsia="Times New Roman" w:hAnsi="Times New Roman" w:cs="Times New Roman"/>
          <w:sz w:val="24"/>
          <w:szCs w:val="24"/>
        </w:rPr>
        <w:t xml:space="preserve"> действующих КФХ, так и за счет потенциальных </w:t>
      </w:r>
      <w:proofErr w:type="spellStart"/>
      <w:r w:rsidRPr="00386C20">
        <w:rPr>
          <w:rFonts w:ascii="Times New Roman" w:eastAsia="Times New Roman" w:hAnsi="Times New Roman" w:cs="Times New Roman"/>
          <w:sz w:val="24"/>
          <w:szCs w:val="24"/>
        </w:rPr>
        <w:t>грантополучателей</w:t>
      </w:r>
      <w:proofErr w:type="spellEnd"/>
      <w:r w:rsidRPr="00386C20">
        <w:rPr>
          <w:rFonts w:ascii="Times New Roman" w:eastAsia="Times New Roman" w:hAnsi="Times New Roman" w:cs="Times New Roman"/>
          <w:sz w:val="24"/>
          <w:szCs w:val="24"/>
        </w:rPr>
        <w:t xml:space="preserve"> по данному направлению, а также обустройство убойного пункта.</w:t>
      </w:r>
    </w:p>
    <w:p w:rsidR="00E85E76" w:rsidRPr="00386C20" w:rsidRDefault="00E85E76" w:rsidP="00E85E76">
      <w:pPr>
        <w:shd w:val="clear" w:color="auto" w:fill="FFFFFF"/>
        <w:spacing w:after="0" w:line="240" w:lineRule="auto"/>
        <w:ind w:firstLine="708"/>
        <w:jc w:val="both"/>
        <w:rPr>
          <w:rFonts w:ascii="Times New Roman" w:eastAsia="Times New Roman" w:hAnsi="Times New Roman" w:cs="Times New Roman"/>
          <w:sz w:val="24"/>
          <w:szCs w:val="24"/>
        </w:rPr>
      </w:pPr>
      <w:r w:rsidRPr="00386C20">
        <w:rPr>
          <w:rFonts w:ascii="Times New Roman" w:eastAsia="Times New Roman" w:hAnsi="Times New Roman" w:cs="Times New Roman"/>
          <w:sz w:val="24"/>
          <w:szCs w:val="24"/>
        </w:rPr>
        <w:t xml:space="preserve">Так же одной из основных задач на ближайшие годы является оформление земель </w:t>
      </w:r>
      <w:proofErr w:type="spellStart"/>
      <w:r w:rsidRPr="00386C20">
        <w:rPr>
          <w:rFonts w:ascii="Times New Roman" w:eastAsia="Times New Roman" w:hAnsi="Times New Roman" w:cs="Times New Roman"/>
          <w:sz w:val="24"/>
          <w:szCs w:val="24"/>
        </w:rPr>
        <w:t>сельхозназначения</w:t>
      </w:r>
      <w:proofErr w:type="spellEnd"/>
      <w:r w:rsidRPr="00386C20">
        <w:rPr>
          <w:rFonts w:ascii="Times New Roman" w:eastAsia="Times New Roman" w:hAnsi="Times New Roman" w:cs="Times New Roman"/>
          <w:sz w:val="24"/>
          <w:szCs w:val="24"/>
        </w:rPr>
        <w:t xml:space="preserve"> (выделение, присвоение кадастрового номера и передача заинтересованному пользователю) и контроль за их использованием.</w:t>
      </w:r>
    </w:p>
    <w:p w:rsidR="00E85E76" w:rsidRPr="00E85E76" w:rsidRDefault="00E85E76" w:rsidP="00E85E76">
      <w:pPr>
        <w:shd w:val="clear" w:color="auto" w:fill="FFFFFF"/>
        <w:spacing w:after="0" w:line="240" w:lineRule="auto"/>
        <w:jc w:val="both"/>
        <w:rPr>
          <w:rFonts w:ascii="Times New Roman" w:eastAsia="Times New Roman" w:hAnsi="Times New Roman" w:cs="Times New Roman"/>
          <w:sz w:val="24"/>
          <w:szCs w:val="24"/>
        </w:rPr>
      </w:pPr>
    </w:p>
    <w:p w:rsidR="00E85E76" w:rsidRPr="0051011D" w:rsidRDefault="00E85E76" w:rsidP="00761EC5">
      <w:pPr>
        <w:spacing w:after="0" w:line="240" w:lineRule="auto"/>
        <w:ind w:firstLine="708"/>
        <w:jc w:val="both"/>
        <w:rPr>
          <w:rFonts w:ascii="Times New Roman" w:eastAsia="Times New Roman" w:hAnsi="Times New Roman" w:cs="Times New Roman"/>
          <w:sz w:val="24"/>
          <w:szCs w:val="24"/>
        </w:rPr>
      </w:pPr>
      <w:r w:rsidRPr="0051011D">
        <w:rPr>
          <w:rFonts w:ascii="Times New Roman" w:eastAsia="Times New Roman" w:hAnsi="Times New Roman" w:cs="Times New Roman"/>
          <w:sz w:val="24"/>
          <w:szCs w:val="24"/>
        </w:rPr>
        <w:t xml:space="preserve">08 августа 2025г. поездка рабочей группы в </w:t>
      </w:r>
      <w:proofErr w:type="spellStart"/>
      <w:r w:rsidRPr="0051011D">
        <w:rPr>
          <w:rFonts w:ascii="Times New Roman" w:eastAsia="Times New Roman" w:hAnsi="Times New Roman" w:cs="Times New Roman"/>
          <w:sz w:val="24"/>
          <w:szCs w:val="24"/>
        </w:rPr>
        <w:t>Кривошеинский</w:t>
      </w:r>
      <w:proofErr w:type="spellEnd"/>
      <w:r w:rsidRPr="0051011D">
        <w:rPr>
          <w:rFonts w:ascii="Times New Roman" w:eastAsia="Times New Roman" w:hAnsi="Times New Roman" w:cs="Times New Roman"/>
          <w:sz w:val="24"/>
          <w:szCs w:val="24"/>
        </w:rPr>
        <w:t xml:space="preserve"> район под руководством и. о. заместителя Губернатора Томской области по агропромышленной политике и природопользованию А.С. Конева, с участием Департамента по социально-экономическому развитию села, а также ОГАУ «</w:t>
      </w:r>
      <w:proofErr w:type="spellStart"/>
      <w:r w:rsidRPr="0051011D">
        <w:rPr>
          <w:rFonts w:ascii="Times New Roman" w:eastAsia="Times New Roman" w:hAnsi="Times New Roman" w:cs="Times New Roman"/>
          <w:sz w:val="24"/>
          <w:szCs w:val="24"/>
        </w:rPr>
        <w:t>Кривошеинское</w:t>
      </w:r>
      <w:proofErr w:type="spellEnd"/>
      <w:r w:rsidRPr="0051011D">
        <w:rPr>
          <w:rFonts w:ascii="Times New Roman" w:eastAsia="Times New Roman" w:hAnsi="Times New Roman" w:cs="Times New Roman"/>
          <w:sz w:val="24"/>
          <w:szCs w:val="24"/>
        </w:rPr>
        <w:t xml:space="preserve"> межрайонное </w:t>
      </w:r>
      <w:proofErr w:type="spellStart"/>
      <w:r w:rsidRPr="0051011D">
        <w:rPr>
          <w:rFonts w:ascii="Times New Roman" w:eastAsia="Times New Roman" w:hAnsi="Times New Roman" w:cs="Times New Roman"/>
          <w:sz w:val="24"/>
          <w:szCs w:val="24"/>
        </w:rPr>
        <w:t>ветуправление</w:t>
      </w:r>
      <w:proofErr w:type="spellEnd"/>
      <w:r w:rsidRPr="0051011D">
        <w:rPr>
          <w:rFonts w:ascii="Times New Roman" w:eastAsia="Times New Roman" w:hAnsi="Times New Roman" w:cs="Times New Roman"/>
          <w:sz w:val="24"/>
          <w:szCs w:val="24"/>
        </w:rPr>
        <w:t xml:space="preserve">» и специалистами Администрациями Кривошеинского района с рабочим визитом посетили </w:t>
      </w:r>
      <w:proofErr w:type="spellStart"/>
      <w:r w:rsidRPr="0051011D">
        <w:rPr>
          <w:rFonts w:ascii="Times New Roman" w:eastAsia="Times New Roman" w:hAnsi="Times New Roman" w:cs="Times New Roman"/>
          <w:sz w:val="24"/>
          <w:szCs w:val="24"/>
        </w:rPr>
        <w:t>сельхозтоваропроизводителей</w:t>
      </w:r>
      <w:proofErr w:type="spellEnd"/>
      <w:r w:rsidRPr="0051011D">
        <w:rPr>
          <w:rFonts w:ascii="Times New Roman" w:eastAsia="Times New Roman" w:hAnsi="Times New Roman" w:cs="Times New Roman"/>
          <w:sz w:val="24"/>
          <w:szCs w:val="24"/>
        </w:rPr>
        <w:t xml:space="preserve"> Кривошеинского района Томской области.</w:t>
      </w:r>
    </w:p>
    <w:p w:rsidR="00E85E76" w:rsidRPr="0051011D" w:rsidRDefault="00E85E76" w:rsidP="00761EC5">
      <w:pPr>
        <w:spacing w:after="0" w:line="240" w:lineRule="auto"/>
        <w:ind w:firstLine="708"/>
        <w:jc w:val="both"/>
        <w:rPr>
          <w:rFonts w:ascii="Times New Roman" w:eastAsia="Times New Roman" w:hAnsi="Times New Roman" w:cs="Times New Roman"/>
          <w:sz w:val="24"/>
          <w:szCs w:val="24"/>
        </w:rPr>
      </w:pPr>
      <w:r w:rsidRPr="0051011D">
        <w:rPr>
          <w:rFonts w:ascii="Times New Roman" w:eastAsia="Times New Roman" w:hAnsi="Times New Roman" w:cs="Times New Roman"/>
          <w:sz w:val="24"/>
          <w:szCs w:val="24"/>
        </w:rPr>
        <w:t xml:space="preserve">Целями рабочей поездки стали: встречи с </w:t>
      </w:r>
      <w:proofErr w:type="spellStart"/>
      <w:r w:rsidRPr="0051011D">
        <w:rPr>
          <w:rFonts w:ascii="Times New Roman" w:eastAsia="Times New Roman" w:hAnsi="Times New Roman" w:cs="Times New Roman"/>
          <w:sz w:val="24"/>
          <w:szCs w:val="24"/>
        </w:rPr>
        <w:t>сельхозтоваропроизводителями</w:t>
      </w:r>
      <w:proofErr w:type="spellEnd"/>
      <w:r w:rsidRPr="0051011D">
        <w:rPr>
          <w:rFonts w:ascii="Times New Roman" w:eastAsia="Times New Roman" w:hAnsi="Times New Roman" w:cs="Times New Roman"/>
          <w:sz w:val="24"/>
          <w:szCs w:val="24"/>
        </w:rPr>
        <w:t xml:space="preserve">, а также совещание, на котором обсуждались вопросы идентификация и учет животных, а </w:t>
      </w:r>
      <w:proofErr w:type="gramStart"/>
      <w:r w:rsidRPr="0051011D">
        <w:rPr>
          <w:rFonts w:ascii="Times New Roman" w:eastAsia="Times New Roman" w:hAnsi="Times New Roman" w:cs="Times New Roman"/>
          <w:sz w:val="24"/>
          <w:szCs w:val="24"/>
        </w:rPr>
        <w:t>так же</w:t>
      </w:r>
      <w:proofErr w:type="gramEnd"/>
      <w:r w:rsidRPr="0051011D">
        <w:rPr>
          <w:rFonts w:ascii="Times New Roman" w:eastAsia="Times New Roman" w:hAnsi="Times New Roman" w:cs="Times New Roman"/>
          <w:sz w:val="24"/>
          <w:szCs w:val="24"/>
        </w:rPr>
        <w:t xml:space="preserve"> согласовывалось проведение на базе </w:t>
      </w:r>
      <w:proofErr w:type="spellStart"/>
      <w:r w:rsidRPr="0051011D">
        <w:rPr>
          <w:rFonts w:ascii="Times New Roman" w:eastAsia="Times New Roman" w:hAnsi="Times New Roman" w:cs="Times New Roman"/>
          <w:sz w:val="24"/>
          <w:szCs w:val="24"/>
        </w:rPr>
        <w:t>Володинского</w:t>
      </w:r>
      <w:proofErr w:type="spellEnd"/>
      <w:r w:rsidRPr="0051011D">
        <w:rPr>
          <w:rFonts w:ascii="Times New Roman" w:eastAsia="Times New Roman" w:hAnsi="Times New Roman" w:cs="Times New Roman"/>
          <w:sz w:val="24"/>
          <w:szCs w:val="24"/>
        </w:rPr>
        <w:t xml:space="preserve"> отделения СПК «</w:t>
      </w:r>
      <w:proofErr w:type="spellStart"/>
      <w:r w:rsidRPr="0051011D">
        <w:rPr>
          <w:rFonts w:ascii="Times New Roman" w:eastAsia="Times New Roman" w:hAnsi="Times New Roman" w:cs="Times New Roman"/>
          <w:sz w:val="24"/>
          <w:szCs w:val="24"/>
        </w:rPr>
        <w:t>Белосток</w:t>
      </w:r>
      <w:proofErr w:type="spellEnd"/>
      <w:r w:rsidRPr="0051011D">
        <w:rPr>
          <w:rFonts w:ascii="Times New Roman" w:eastAsia="Times New Roman" w:hAnsi="Times New Roman" w:cs="Times New Roman"/>
          <w:sz w:val="24"/>
          <w:szCs w:val="24"/>
        </w:rPr>
        <w:t xml:space="preserve">» проведение областного мероприятия «День поля 2025» где будут показаны демонстрационные посевы сельскохозяйственных культур. </w:t>
      </w:r>
    </w:p>
    <w:p w:rsidR="00E85E76" w:rsidRPr="0051011D" w:rsidRDefault="00E85E76" w:rsidP="00761EC5">
      <w:pPr>
        <w:spacing w:after="0" w:line="240" w:lineRule="auto"/>
        <w:ind w:firstLine="708"/>
        <w:jc w:val="both"/>
        <w:rPr>
          <w:rFonts w:ascii="Times New Roman" w:eastAsia="Times New Roman" w:hAnsi="Times New Roman" w:cs="Times New Roman"/>
          <w:sz w:val="24"/>
          <w:szCs w:val="24"/>
        </w:rPr>
      </w:pPr>
      <w:r w:rsidRPr="0051011D">
        <w:rPr>
          <w:rFonts w:ascii="Times New Roman" w:eastAsia="Times New Roman" w:hAnsi="Times New Roman" w:cs="Times New Roman"/>
          <w:sz w:val="24"/>
          <w:szCs w:val="24"/>
        </w:rPr>
        <w:t>Кроме того, в ходе поездки руководители и сотрудники департамента посетили крупнейшие сельскохозяйственные предприятия района – СПК «</w:t>
      </w:r>
      <w:proofErr w:type="spellStart"/>
      <w:r w:rsidRPr="0051011D">
        <w:rPr>
          <w:rFonts w:ascii="Times New Roman" w:eastAsia="Times New Roman" w:hAnsi="Times New Roman" w:cs="Times New Roman"/>
          <w:sz w:val="24"/>
          <w:szCs w:val="24"/>
        </w:rPr>
        <w:t>Белосток</w:t>
      </w:r>
      <w:proofErr w:type="spellEnd"/>
      <w:r w:rsidRPr="0051011D">
        <w:rPr>
          <w:rFonts w:ascii="Times New Roman" w:eastAsia="Times New Roman" w:hAnsi="Times New Roman" w:cs="Times New Roman"/>
          <w:sz w:val="24"/>
          <w:szCs w:val="24"/>
        </w:rPr>
        <w:t>» и СПК «</w:t>
      </w:r>
      <w:proofErr w:type="spellStart"/>
      <w:r w:rsidRPr="0051011D">
        <w:rPr>
          <w:rFonts w:ascii="Times New Roman" w:eastAsia="Times New Roman" w:hAnsi="Times New Roman" w:cs="Times New Roman"/>
          <w:sz w:val="24"/>
          <w:szCs w:val="24"/>
        </w:rPr>
        <w:t>Кривошеинский</w:t>
      </w:r>
      <w:proofErr w:type="spellEnd"/>
      <w:r w:rsidRPr="0051011D">
        <w:rPr>
          <w:rFonts w:ascii="Times New Roman" w:eastAsia="Times New Roman" w:hAnsi="Times New Roman" w:cs="Times New Roman"/>
          <w:sz w:val="24"/>
          <w:szCs w:val="24"/>
        </w:rPr>
        <w:t>».</w:t>
      </w:r>
    </w:p>
    <w:p w:rsidR="00E85E76" w:rsidRPr="0051011D" w:rsidRDefault="00E85E76" w:rsidP="00761EC5">
      <w:pPr>
        <w:spacing w:after="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Племхозяйство</w:t>
      </w:r>
      <w:proofErr w:type="spellEnd"/>
      <w:r w:rsidRPr="0051011D">
        <w:rPr>
          <w:rFonts w:ascii="Times New Roman" w:eastAsia="Times New Roman" w:hAnsi="Times New Roman" w:cs="Times New Roman"/>
          <w:sz w:val="24"/>
          <w:szCs w:val="24"/>
        </w:rPr>
        <w:t xml:space="preserve"> СПК «</w:t>
      </w:r>
      <w:proofErr w:type="spellStart"/>
      <w:r w:rsidRPr="0051011D">
        <w:rPr>
          <w:rFonts w:ascii="Times New Roman" w:eastAsia="Times New Roman" w:hAnsi="Times New Roman" w:cs="Times New Roman"/>
          <w:sz w:val="24"/>
          <w:szCs w:val="24"/>
        </w:rPr>
        <w:t>Белосток</w:t>
      </w:r>
      <w:proofErr w:type="spellEnd"/>
      <w:r w:rsidRPr="0051011D">
        <w:rPr>
          <w:rFonts w:ascii="Times New Roman" w:eastAsia="Times New Roman" w:hAnsi="Times New Roman" w:cs="Times New Roman"/>
          <w:sz w:val="24"/>
          <w:szCs w:val="24"/>
        </w:rPr>
        <w:t xml:space="preserve">» - самое крупное по величине и производственным показателям сельхозпредприятие Кривошеинского района. Это единственное племенное хозяйство в Сибирском федеральном округе по разведению КРС </w:t>
      </w:r>
      <w:proofErr w:type="spellStart"/>
      <w:r w:rsidRPr="0051011D">
        <w:rPr>
          <w:rFonts w:ascii="Times New Roman" w:eastAsia="Times New Roman" w:hAnsi="Times New Roman" w:cs="Times New Roman"/>
          <w:sz w:val="24"/>
          <w:szCs w:val="24"/>
        </w:rPr>
        <w:t>айрширской</w:t>
      </w:r>
      <w:proofErr w:type="spellEnd"/>
      <w:r w:rsidRPr="0051011D">
        <w:rPr>
          <w:rFonts w:ascii="Times New Roman" w:eastAsia="Times New Roman" w:hAnsi="Times New Roman" w:cs="Times New Roman"/>
          <w:sz w:val="24"/>
          <w:szCs w:val="24"/>
        </w:rPr>
        <w:t xml:space="preserve"> породы. Общая численность стада составляет 2700 голов (2009 голов </w:t>
      </w:r>
      <w:proofErr w:type="spellStart"/>
      <w:r w:rsidRPr="0051011D">
        <w:rPr>
          <w:rFonts w:ascii="Times New Roman" w:eastAsia="Times New Roman" w:hAnsi="Times New Roman" w:cs="Times New Roman"/>
          <w:sz w:val="24"/>
          <w:szCs w:val="24"/>
        </w:rPr>
        <w:t>айрширской</w:t>
      </w:r>
      <w:proofErr w:type="spellEnd"/>
      <w:r w:rsidRPr="0051011D">
        <w:rPr>
          <w:rFonts w:ascii="Times New Roman" w:eastAsia="Times New Roman" w:hAnsi="Times New Roman" w:cs="Times New Roman"/>
          <w:sz w:val="24"/>
          <w:szCs w:val="24"/>
        </w:rPr>
        <w:t xml:space="preserve"> породы), из них 1100 голов дойных (950 голов </w:t>
      </w:r>
      <w:proofErr w:type="spellStart"/>
      <w:r w:rsidRPr="0051011D">
        <w:rPr>
          <w:rFonts w:ascii="Times New Roman" w:eastAsia="Times New Roman" w:hAnsi="Times New Roman" w:cs="Times New Roman"/>
          <w:sz w:val="24"/>
          <w:szCs w:val="24"/>
        </w:rPr>
        <w:t>айрширской</w:t>
      </w:r>
      <w:proofErr w:type="spellEnd"/>
      <w:r w:rsidRPr="0051011D">
        <w:rPr>
          <w:rFonts w:ascii="Times New Roman" w:eastAsia="Times New Roman" w:hAnsi="Times New Roman" w:cs="Times New Roman"/>
          <w:sz w:val="24"/>
          <w:szCs w:val="24"/>
        </w:rPr>
        <w:t xml:space="preserve"> породы). Каждая фуражная корова дает более 8,5 тысяч кг молока в год. СПК «</w:t>
      </w:r>
      <w:proofErr w:type="spellStart"/>
      <w:r w:rsidRPr="0051011D">
        <w:rPr>
          <w:rFonts w:ascii="Times New Roman" w:eastAsia="Times New Roman" w:hAnsi="Times New Roman" w:cs="Times New Roman"/>
          <w:sz w:val="24"/>
          <w:szCs w:val="24"/>
        </w:rPr>
        <w:t>Кривошеинский</w:t>
      </w:r>
      <w:proofErr w:type="spellEnd"/>
      <w:r w:rsidRPr="0051011D">
        <w:rPr>
          <w:rFonts w:ascii="Times New Roman" w:eastAsia="Times New Roman" w:hAnsi="Times New Roman" w:cs="Times New Roman"/>
          <w:sz w:val="24"/>
          <w:szCs w:val="24"/>
        </w:rPr>
        <w:t xml:space="preserve">» занимается молочным животноводством уже более 20 лет, сегодня это второе по величине и производственным показателям сельскохозяйственное предприятие района. Общее </w:t>
      </w:r>
      <w:r w:rsidRPr="0051011D">
        <w:rPr>
          <w:rFonts w:ascii="Times New Roman" w:eastAsia="Times New Roman" w:hAnsi="Times New Roman" w:cs="Times New Roman"/>
          <w:sz w:val="24"/>
          <w:szCs w:val="24"/>
        </w:rPr>
        <w:lastRenderedPageBreak/>
        <w:t xml:space="preserve">поголовье КРС насчитывает около тысячи голов, из которых 350 – дойных коров. Среднегодовой удой от одной фуражной коровы составляет 6,1 тысячи кг. На ферме применяется доильная установка «Елочка». </w:t>
      </w:r>
    </w:p>
    <w:p w:rsidR="00E85E76" w:rsidRPr="00E85E76" w:rsidRDefault="00E85E76" w:rsidP="00761EC5">
      <w:pPr>
        <w:spacing w:line="240" w:lineRule="auto"/>
        <w:ind w:firstLine="708"/>
        <w:jc w:val="both"/>
        <w:rPr>
          <w:rFonts w:ascii="Times New Roman" w:hAnsi="Times New Roman" w:cs="Times New Roman"/>
          <w:sz w:val="24"/>
          <w:szCs w:val="24"/>
        </w:rPr>
      </w:pPr>
      <w:r w:rsidRPr="0051011D">
        <w:rPr>
          <w:rFonts w:ascii="Times New Roman" w:eastAsia="Times New Roman" w:hAnsi="Times New Roman" w:cs="Times New Roman"/>
          <w:sz w:val="24"/>
          <w:szCs w:val="24"/>
        </w:rPr>
        <w:t xml:space="preserve">Подобные рабочие поездки дают возможность непосредственно на местах проконсультировать </w:t>
      </w:r>
      <w:proofErr w:type="spellStart"/>
      <w:r w:rsidRPr="0051011D">
        <w:rPr>
          <w:rFonts w:ascii="Times New Roman" w:eastAsia="Times New Roman" w:hAnsi="Times New Roman" w:cs="Times New Roman"/>
          <w:sz w:val="24"/>
          <w:szCs w:val="24"/>
        </w:rPr>
        <w:t>сельхозтоваропроизводителей</w:t>
      </w:r>
      <w:proofErr w:type="spellEnd"/>
      <w:r w:rsidRPr="0051011D">
        <w:rPr>
          <w:rFonts w:ascii="Times New Roman" w:eastAsia="Times New Roman" w:hAnsi="Times New Roman" w:cs="Times New Roman"/>
          <w:sz w:val="24"/>
          <w:szCs w:val="24"/>
        </w:rPr>
        <w:t xml:space="preserve"> по разным темам: государственной поддержке, ведению хозяйственной деятельности, срокам сдачи отчетности и другим вопросам, которые влияют на </w:t>
      </w:r>
      <w:r>
        <w:rPr>
          <w:rFonts w:ascii="Times New Roman" w:eastAsia="Times New Roman" w:hAnsi="Times New Roman" w:cs="Times New Roman"/>
          <w:sz w:val="24"/>
          <w:szCs w:val="24"/>
        </w:rPr>
        <w:t>дальнейшее развитие хозяйств.  </w:t>
      </w:r>
    </w:p>
    <w:p w:rsidR="00CF2F75" w:rsidRPr="00CF2F75" w:rsidRDefault="00CF2F75" w:rsidP="00026845">
      <w:pPr>
        <w:spacing w:after="0"/>
        <w:jc w:val="center"/>
        <w:rPr>
          <w:rFonts w:ascii="Times New Roman" w:hAnsi="Times New Roman" w:cs="Times New Roman"/>
          <w:b/>
          <w:sz w:val="24"/>
          <w:szCs w:val="24"/>
        </w:rPr>
      </w:pPr>
      <w:r w:rsidRPr="00CF2F75">
        <w:rPr>
          <w:rFonts w:ascii="Times New Roman" w:hAnsi="Times New Roman" w:cs="Times New Roman"/>
          <w:b/>
          <w:sz w:val="24"/>
          <w:szCs w:val="24"/>
        </w:rPr>
        <w:t>БЮДЖЕТ</w:t>
      </w:r>
    </w:p>
    <w:p w:rsidR="00CF2F75" w:rsidRPr="00CF2F75" w:rsidRDefault="00CF2F75" w:rsidP="00CF2F75">
      <w:pPr>
        <w:spacing w:after="0" w:line="240" w:lineRule="auto"/>
        <w:ind w:firstLine="567"/>
        <w:jc w:val="both"/>
        <w:rPr>
          <w:rFonts w:ascii="Times New Roman" w:eastAsia="Times New Roman" w:hAnsi="Times New Roman" w:cs="Times New Roman"/>
          <w:sz w:val="24"/>
          <w:szCs w:val="24"/>
        </w:rPr>
      </w:pPr>
      <w:r w:rsidRPr="00CF2F75">
        <w:rPr>
          <w:rFonts w:ascii="Times New Roman" w:eastAsia="Times New Roman" w:hAnsi="Times New Roman" w:cs="Times New Roman"/>
          <w:b/>
          <w:sz w:val="24"/>
          <w:szCs w:val="24"/>
        </w:rPr>
        <w:t>Доходная часть консолидированного бюджета</w:t>
      </w:r>
      <w:r w:rsidRPr="00CF2F75">
        <w:rPr>
          <w:rFonts w:ascii="Times New Roman" w:eastAsia="Times New Roman" w:hAnsi="Times New Roman" w:cs="Times New Roman"/>
          <w:sz w:val="24"/>
          <w:szCs w:val="24"/>
        </w:rPr>
        <w:t xml:space="preserve"> 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 на 2024 год</w:t>
      </w:r>
      <w:r w:rsidRPr="00CF2F75">
        <w:rPr>
          <w:rFonts w:ascii="Times New Roman" w:eastAsia="Times New Roman" w:hAnsi="Times New Roman" w:cs="Times New Roman"/>
          <w:i/>
          <w:sz w:val="24"/>
          <w:szCs w:val="24"/>
        </w:rPr>
        <w:t xml:space="preserve"> </w:t>
      </w:r>
      <w:r w:rsidRPr="00CF2F75">
        <w:rPr>
          <w:rFonts w:ascii="Times New Roman" w:eastAsia="Times New Roman" w:hAnsi="Times New Roman" w:cs="Times New Roman"/>
          <w:sz w:val="24"/>
          <w:szCs w:val="24"/>
        </w:rPr>
        <w:t xml:space="preserve">утверждена в сумме 983 886,7,6 тыс. рублей. </w:t>
      </w:r>
    </w:p>
    <w:p w:rsidR="00CF2F75" w:rsidRPr="00CF2F75" w:rsidRDefault="00CF2F75" w:rsidP="00CF2F75">
      <w:pPr>
        <w:spacing w:after="0" w:line="240" w:lineRule="auto"/>
        <w:ind w:firstLine="567"/>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Исполнены доходы за 2024 год в объеме 994 799,0 тыс. руб. или 101,1 % к плану отчетного периода, в том числе:</w:t>
      </w:r>
    </w:p>
    <w:p w:rsidR="00CF2F75" w:rsidRPr="00CF2F75" w:rsidRDefault="00CF2F75" w:rsidP="00CF2F75">
      <w:pPr>
        <w:spacing w:after="0" w:line="240" w:lineRule="auto"/>
        <w:ind w:firstLine="567"/>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 Налоговые и неналоговые доходы исполнены на 108,6 %, удельный вес которых в общем объеме поступлений составил 16,7 % или 165 874,3 тыс. руб., из них 15,5 % составили налоговые доходы в объеме 153 586,2 тыс. руб. и 1,2 % - неналоговые доходы в объеме 12 288,1 тыс. руб.</w:t>
      </w:r>
    </w:p>
    <w:p w:rsidR="00CF2F75" w:rsidRPr="00CF2F75" w:rsidRDefault="00CF2F75" w:rsidP="00CF2F75">
      <w:pPr>
        <w:spacing w:after="0" w:line="240" w:lineRule="auto"/>
        <w:ind w:firstLine="567"/>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2. Безвозмездные поступления составили 828 924,7 </w:t>
      </w:r>
      <w:proofErr w:type="spellStart"/>
      <w:r w:rsidRPr="00CF2F75">
        <w:rPr>
          <w:rFonts w:ascii="Times New Roman" w:eastAsia="Times New Roman" w:hAnsi="Times New Roman" w:cs="Times New Roman"/>
          <w:sz w:val="24"/>
          <w:szCs w:val="24"/>
        </w:rPr>
        <w:t>тыс</w:t>
      </w:r>
      <w:proofErr w:type="gramStart"/>
      <w:r w:rsidRPr="00CF2F75">
        <w:rPr>
          <w:rFonts w:ascii="Times New Roman" w:eastAsia="Times New Roman" w:hAnsi="Times New Roman" w:cs="Times New Roman"/>
          <w:sz w:val="24"/>
          <w:szCs w:val="24"/>
        </w:rPr>
        <w:t>.</w:t>
      </w:r>
      <w:proofErr w:type="gramEnd"/>
      <w:r w:rsidRPr="00CF2F75">
        <w:rPr>
          <w:rFonts w:ascii="Times New Roman" w:eastAsia="Times New Roman" w:hAnsi="Times New Roman" w:cs="Times New Roman"/>
          <w:sz w:val="24"/>
          <w:szCs w:val="24"/>
        </w:rPr>
        <w:t>руб</w:t>
      </w:r>
      <w:proofErr w:type="spellEnd"/>
      <w:r w:rsidRPr="00CF2F75">
        <w:rPr>
          <w:rFonts w:ascii="Times New Roman" w:eastAsia="Times New Roman" w:hAnsi="Times New Roman" w:cs="Times New Roman"/>
          <w:sz w:val="24"/>
          <w:szCs w:val="24"/>
        </w:rPr>
        <w:t>. или удельный вес которых, в общем объеме поступлений составил 83,3 %, в том числе:</w:t>
      </w:r>
    </w:p>
    <w:p w:rsidR="00CF2F75" w:rsidRPr="00CF2F75" w:rsidRDefault="00CF2F75" w:rsidP="00CF2F75">
      <w:pPr>
        <w:numPr>
          <w:ilvl w:val="0"/>
          <w:numId w:val="1"/>
        </w:numPr>
        <w:tabs>
          <w:tab w:val="num" w:pos="709"/>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Дотации бюджетам муниципальных образований         в сумме    150 575,7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numPr>
          <w:ilvl w:val="0"/>
          <w:numId w:val="1"/>
        </w:numPr>
        <w:tabs>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Субсидии бюджетам муниципальных образований       в сумме    181 722,4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numPr>
          <w:ilvl w:val="0"/>
          <w:numId w:val="1"/>
        </w:numPr>
        <w:tabs>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Субвенции бюджетам муниципальных образований     в сумме    429 139,3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numPr>
          <w:ilvl w:val="0"/>
          <w:numId w:val="1"/>
        </w:numPr>
        <w:tabs>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Иные межбюджетные трансферты                                   в сумме      71 231,1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numPr>
          <w:ilvl w:val="0"/>
          <w:numId w:val="1"/>
        </w:numPr>
        <w:tabs>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Прочие безвозмездные поступления                                в сумме             100,0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numPr>
          <w:ilvl w:val="0"/>
          <w:numId w:val="1"/>
        </w:numPr>
        <w:tabs>
          <w:tab w:val="num" w:pos="1353"/>
          <w:tab w:val="num" w:pos="1429"/>
        </w:tabs>
        <w:spacing w:after="0" w:line="240" w:lineRule="auto"/>
        <w:ind w:left="1353"/>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Возврат остатков субсидий, субвенций и иных  </w:t>
      </w:r>
    </w:p>
    <w:p w:rsidR="00CF2F75" w:rsidRPr="00CF2F75" w:rsidRDefault="00CF2F75" w:rsidP="00CF2F75">
      <w:pPr>
        <w:spacing w:after="0" w:line="240" w:lineRule="auto"/>
        <w:ind w:left="1069"/>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    межбюджетных трансфертов, имеющих целевое </w:t>
      </w:r>
    </w:p>
    <w:p w:rsidR="00CF2F75" w:rsidRPr="00CF2F75" w:rsidRDefault="00CF2F75" w:rsidP="00CF2F75">
      <w:pPr>
        <w:tabs>
          <w:tab w:val="left" w:pos="6946"/>
          <w:tab w:val="left" w:pos="9498"/>
          <w:tab w:val="left" w:pos="9781"/>
        </w:tabs>
        <w:spacing w:after="0" w:line="240" w:lineRule="auto"/>
        <w:ind w:left="1069"/>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    назначение, прошлых лет                                                    в сумме       -3 843,8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 xml:space="preserve">.                          </w:t>
      </w:r>
    </w:p>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     Наиболее крупные поступления (более 1 </w:t>
      </w:r>
      <w:proofErr w:type="spellStart"/>
      <w:r w:rsidRPr="00CF2F75">
        <w:rPr>
          <w:rFonts w:ascii="Times New Roman" w:eastAsia="Times New Roman" w:hAnsi="Times New Roman" w:cs="Times New Roman"/>
          <w:sz w:val="24"/>
          <w:szCs w:val="24"/>
        </w:rPr>
        <w:t>млн.руб</w:t>
      </w:r>
      <w:proofErr w:type="spellEnd"/>
      <w:r w:rsidRPr="00CF2F75">
        <w:rPr>
          <w:rFonts w:ascii="Times New Roman" w:eastAsia="Times New Roman" w:hAnsi="Times New Roman" w:cs="Times New Roman"/>
          <w:sz w:val="24"/>
          <w:szCs w:val="24"/>
        </w:rPr>
        <w:t xml:space="preserve">.) налоговых и неналоговых доходов консолидированного бюджета 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 за 2024 год представлены на рисунке 1, в процентах от общего объема поступлений налоговых и неналоговых доходов.   </w:t>
      </w:r>
    </w:p>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noProof/>
          <w:sz w:val="24"/>
          <w:szCs w:val="24"/>
        </w:rPr>
        <w:drawing>
          <wp:inline distT="0" distB="0" distL="0" distR="0">
            <wp:extent cx="6567805" cy="305308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 xml:space="preserve">Рисунок 1. Структура налоговых и неналоговых доходов консолидированного бюджета </w:t>
      </w:r>
      <w:r w:rsidRPr="00CF2F75">
        <w:rPr>
          <w:rFonts w:ascii="Times New Roman" w:eastAsia="Times New Roman" w:hAnsi="Times New Roman" w:cs="Times New Roman"/>
          <w:sz w:val="24"/>
          <w:szCs w:val="24"/>
        </w:rPr>
        <w:t xml:space="preserve">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w:t>
      </w:r>
      <w:r w:rsidR="002F7F62">
        <w:rPr>
          <w:rFonts w:ascii="Times New Roman" w:eastAsia="Times New Roman" w:hAnsi="Times New Roman" w:cs="Times New Roman"/>
          <w:bCs/>
          <w:sz w:val="24"/>
          <w:szCs w:val="24"/>
        </w:rPr>
        <w:t xml:space="preserve"> за 2024</w:t>
      </w:r>
      <w:r w:rsidRPr="00CF2F75">
        <w:rPr>
          <w:rFonts w:ascii="Times New Roman" w:eastAsia="Times New Roman" w:hAnsi="Times New Roman" w:cs="Times New Roman"/>
          <w:bCs/>
          <w:sz w:val="24"/>
          <w:szCs w:val="24"/>
        </w:rPr>
        <w:t xml:space="preserve"> год в разрезе крупных поступлений.</w:t>
      </w:r>
    </w:p>
    <w:p w:rsidR="00CF2F75" w:rsidRPr="00CF2F75" w:rsidRDefault="00CF2F75" w:rsidP="00CF2F75">
      <w:pPr>
        <w:spacing w:after="0" w:line="240" w:lineRule="auto"/>
        <w:jc w:val="both"/>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 xml:space="preserve">           </w:t>
      </w:r>
    </w:p>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Крупные поступления налоговых и неналоговых доходов (</w:t>
      </w:r>
      <w:proofErr w:type="spellStart"/>
      <w:r w:rsidRPr="00CF2F75">
        <w:rPr>
          <w:rFonts w:ascii="Times New Roman" w:eastAsia="Times New Roman" w:hAnsi="Times New Roman" w:cs="Times New Roman"/>
          <w:b/>
          <w:bCs/>
          <w:sz w:val="24"/>
          <w:szCs w:val="24"/>
        </w:rPr>
        <w:t>тыс.руб</w:t>
      </w:r>
      <w:proofErr w:type="spellEnd"/>
      <w:r w:rsidRPr="00CF2F75">
        <w:rPr>
          <w:rFonts w:ascii="Times New Roman" w:eastAsia="Times New Roman" w:hAnsi="Times New Roman" w:cs="Times New Roman"/>
          <w:b/>
          <w:bCs/>
          <w:sz w:val="24"/>
          <w:szCs w:val="24"/>
        </w:rPr>
        <w:t>.)</w:t>
      </w:r>
    </w:p>
    <w:p w:rsidR="00CF2F75" w:rsidRPr="00CF2F75" w:rsidRDefault="00CF2F75" w:rsidP="00CF2F75">
      <w:pPr>
        <w:spacing w:after="0" w:line="240" w:lineRule="auto"/>
        <w:jc w:val="right"/>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Таблица 1</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7"/>
        <w:gridCol w:w="2268"/>
      </w:tblGrid>
      <w:tr w:rsidR="00CF2F75" w:rsidRPr="00CF2F75" w:rsidTr="006C4231">
        <w:tc>
          <w:tcPr>
            <w:tcW w:w="648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Наименование доходов</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Сумма</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
                <w:bCs/>
                <w:sz w:val="20"/>
                <w:szCs w:val="20"/>
              </w:rPr>
            </w:pPr>
            <w:r w:rsidRPr="00CF2F75">
              <w:rPr>
                <w:rFonts w:ascii="Times New Roman" w:eastAsia="Times New Roman" w:hAnsi="Times New Roman" w:cs="Times New Roman"/>
                <w:b/>
                <w:bCs/>
                <w:sz w:val="20"/>
                <w:szCs w:val="20"/>
              </w:rPr>
              <w:t>Процент в общем объеме налоговых и неналоговых доходов</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lastRenderedPageBreak/>
              <w:t xml:space="preserve">Налог на доходы физических лиц </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125 144,6</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75,4 %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Акцизы на нефтепродукты </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12 376,1</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7,5 %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Налог, взимаемый в связи с применением упрощенной системы налогообложения                                </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6 349,2</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3,8 %</w:t>
            </w:r>
          </w:p>
        </w:tc>
      </w:tr>
      <w:tr w:rsidR="00CF2F75" w:rsidRPr="00CF2F75" w:rsidTr="006C4231">
        <w:tc>
          <w:tcPr>
            <w:tcW w:w="6487" w:type="dxa"/>
            <w:shd w:val="clear" w:color="auto" w:fill="auto"/>
          </w:tcPr>
          <w:p w:rsidR="00CF2F75" w:rsidRPr="00CF2F75" w:rsidRDefault="00CF2F75" w:rsidP="00CF2F75">
            <w:pPr>
              <w:tabs>
                <w:tab w:val="left" w:pos="1350"/>
              </w:tabs>
              <w:spacing w:after="0" w:line="240" w:lineRule="auto"/>
              <w:rPr>
                <w:rFonts w:ascii="Times New Roman" w:eastAsia="Times New Roman" w:hAnsi="Times New Roman" w:cs="Times New Roman"/>
                <w:bCs/>
              </w:rPr>
            </w:pPr>
            <w:r w:rsidRPr="00CF2F75">
              <w:rPr>
                <w:rFonts w:ascii="Times New Roman" w:eastAsia="Times New Roman" w:hAnsi="Times New Roman" w:cs="Times New Roman"/>
                <w:bCs/>
              </w:rPr>
              <w:t>Доходы от продажи материальных и нематериальных активов</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3 010,0</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1,8 %</w:t>
            </w:r>
          </w:p>
        </w:tc>
      </w:tr>
      <w:tr w:rsidR="00CF2F75" w:rsidRPr="00CF2F75" w:rsidTr="006C4231">
        <w:tc>
          <w:tcPr>
            <w:tcW w:w="648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Доходы от сдачи в аренду муниципального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2 915,4</w:t>
            </w:r>
          </w:p>
        </w:tc>
        <w:tc>
          <w:tcPr>
            <w:tcW w:w="2268" w:type="dxa"/>
            <w:tcBorders>
              <w:top w:val="single" w:sz="4" w:space="0" w:color="auto"/>
              <w:left w:val="single" w:sz="4" w:space="0" w:color="auto"/>
              <w:bottom w:val="single" w:sz="4" w:space="0" w:color="auto"/>
              <w:right w:val="single" w:sz="4" w:space="0" w:color="auto"/>
            </w:tcBorders>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1,8 %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Земельный налог                                                                  </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2 824,3</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1,7 %</w:t>
            </w:r>
          </w:p>
        </w:tc>
      </w:tr>
      <w:tr w:rsidR="00CF2F75" w:rsidRPr="00CF2F75" w:rsidTr="006C4231">
        <w:tc>
          <w:tcPr>
            <w:tcW w:w="648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2 482,2</w:t>
            </w:r>
          </w:p>
        </w:tc>
        <w:tc>
          <w:tcPr>
            <w:tcW w:w="2268" w:type="dxa"/>
            <w:tcBorders>
              <w:top w:val="single" w:sz="4" w:space="0" w:color="auto"/>
              <w:left w:val="single" w:sz="4" w:space="0" w:color="auto"/>
              <w:bottom w:val="single" w:sz="4" w:space="0" w:color="auto"/>
              <w:right w:val="single" w:sz="4" w:space="0" w:color="auto"/>
            </w:tcBorders>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1,5 %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Налог на имущество физических лиц                                   </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2 452,6</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1,5 %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Штрафы</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2 331,6</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1,4 %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Налог, взимаемый в связи с применением патентной системы налогообложения</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1 937,9</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1,2 %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Арендная плата за земельные участки</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1 626,8</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1,0 %</w:t>
            </w:r>
          </w:p>
        </w:tc>
      </w:tr>
      <w:tr w:rsidR="00CF2F75" w:rsidRPr="00CF2F75" w:rsidTr="006C4231">
        <w:tc>
          <w:tcPr>
            <w:tcW w:w="648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Поступления по инициативным платежам, зачисляемым в бюджеты сельских поселений на реализацию инициативных проектов</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1 033,0</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0,6 %</w:t>
            </w:r>
          </w:p>
        </w:tc>
      </w:tr>
    </w:tbl>
    <w:p w:rsidR="00CF2F75" w:rsidRPr="00CF2F75" w:rsidRDefault="00CF2F75" w:rsidP="00CF2F75">
      <w:pPr>
        <w:tabs>
          <w:tab w:val="left" w:pos="709"/>
        </w:tabs>
        <w:spacing w:after="0" w:line="240" w:lineRule="auto"/>
        <w:jc w:val="both"/>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 xml:space="preserve">            </w:t>
      </w:r>
    </w:p>
    <w:p w:rsidR="00CF2F75" w:rsidRPr="00CF2F75" w:rsidRDefault="00CF2F75" w:rsidP="00CF2F75">
      <w:pPr>
        <w:tabs>
          <w:tab w:val="left" w:pos="709"/>
        </w:tabs>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Прочие доходные источники в структуре налоговых и неналоговых доходов (</w:t>
      </w:r>
      <w:proofErr w:type="spellStart"/>
      <w:r w:rsidRPr="00CF2F75">
        <w:rPr>
          <w:rFonts w:ascii="Times New Roman" w:eastAsia="Times New Roman" w:hAnsi="Times New Roman" w:cs="Times New Roman"/>
          <w:b/>
          <w:bCs/>
          <w:sz w:val="24"/>
          <w:szCs w:val="24"/>
        </w:rPr>
        <w:t>тыс.руб</w:t>
      </w:r>
      <w:proofErr w:type="spellEnd"/>
      <w:r w:rsidRPr="00CF2F75">
        <w:rPr>
          <w:rFonts w:ascii="Times New Roman" w:eastAsia="Times New Roman" w:hAnsi="Times New Roman" w:cs="Times New Roman"/>
          <w:b/>
          <w:bCs/>
          <w:sz w:val="24"/>
          <w:szCs w:val="24"/>
        </w:rPr>
        <w:t>.)</w:t>
      </w:r>
    </w:p>
    <w:p w:rsidR="00CF2F75" w:rsidRPr="00CF2F75" w:rsidRDefault="00CF2F75" w:rsidP="00CF2F75">
      <w:pPr>
        <w:tabs>
          <w:tab w:val="left" w:pos="709"/>
        </w:tabs>
        <w:spacing w:after="0" w:line="240" w:lineRule="auto"/>
        <w:jc w:val="right"/>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7"/>
        <w:gridCol w:w="2268"/>
      </w:tblGrid>
      <w:tr w:rsidR="00CF2F75" w:rsidRPr="00CF2F75" w:rsidTr="006C4231">
        <w:tc>
          <w:tcPr>
            <w:tcW w:w="648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Наименование доходов</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Сумма</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
                <w:bCs/>
                <w:sz w:val="20"/>
                <w:szCs w:val="20"/>
              </w:rPr>
            </w:pPr>
            <w:r w:rsidRPr="00CF2F75">
              <w:rPr>
                <w:rFonts w:ascii="Times New Roman" w:eastAsia="Times New Roman" w:hAnsi="Times New Roman" w:cs="Times New Roman"/>
                <w:b/>
                <w:bCs/>
                <w:sz w:val="20"/>
                <w:szCs w:val="20"/>
              </w:rPr>
              <w:t>Процент в общем объеме налоговых и неналоговых доходов</w:t>
            </w:r>
          </w:p>
        </w:tc>
      </w:tr>
      <w:tr w:rsidR="00CF2F75" w:rsidRPr="00CF2F75" w:rsidTr="006C4231">
        <w:tc>
          <w:tcPr>
            <w:tcW w:w="6487" w:type="dxa"/>
            <w:shd w:val="clear" w:color="auto" w:fill="auto"/>
          </w:tcPr>
          <w:p w:rsidR="00CF2F75" w:rsidRPr="00CF2F75" w:rsidRDefault="00CF2F75" w:rsidP="00CF2F75">
            <w:pPr>
              <w:tabs>
                <w:tab w:val="left" w:pos="709"/>
              </w:tabs>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Плата по договору за </w:t>
            </w:r>
            <w:proofErr w:type="spellStart"/>
            <w:r w:rsidRPr="00CF2F75">
              <w:rPr>
                <w:rFonts w:ascii="Times New Roman" w:eastAsia="Times New Roman" w:hAnsi="Times New Roman" w:cs="Times New Roman"/>
                <w:bCs/>
              </w:rPr>
              <w:t>найм</w:t>
            </w:r>
            <w:proofErr w:type="spellEnd"/>
            <w:r w:rsidRPr="00CF2F75">
              <w:rPr>
                <w:rFonts w:ascii="Times New Roman" w:eastAsia="Times New Roman" w:hAnsi="Times New Roman" w:cs="Times New Roman"/>
                <w:bCs/>
              </w:rPr>
              <w:t xml:space="preserve"> жилья                                           </w:t>
            </w:r>
          </w:p>
        </w:tc>
        <w:tc>
          <w:tcPr>
            <w:tcW w:w="1417" w:type="dxa"/>
            <w:shd w:val="clear" w:color="auto" w:fill="auto"/>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941,2</w:t>
            </w:r>
          </w:p>
        </w:tc>
        <w:tc>
          <w:tcPr>
            <w:tcW w:w="2268" w:type="dxa"/>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0,6 %</w:t>
            </w:r>
          </w:p>
        </w:tc>
      </w:tr>
      <w:tr w:rsidR="00CF2F75" w:rsidRPr="00CF2F75" w:rsidTr="006C4231">
        <w:tc>
          <w:tcPr>
            <w:tcW w:w="648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246,8</w:t>
            </w:r>
          </w:p>
        </w:tc>
        <w:tc>
          <w:tcPr>
            <w:tcW w:w="2268" w:type="dxa"/>
            <w:tcBorders>
              <w:top w:val="single" w:sz="4" w:space="0" w:color="auto"/>
              <w:left w:val="single" w:sz="4" w:space="0" w:color="auto"/>
              <w:bottom w:val="single" w:sz="4" w:space="0" w:color="auto"/>
              <w:right w:val="single" w:sz="4" w:space="0" w:color="auto"/>
            </w:tcBorders>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0,1 %</w:t>
            </w:r>
          </w:p>
        </w:tc>
      </w:tr>
      <w:tr w:rsidR="00CF2F75" w:rsidRPr="00CF2F75" w:rsidTr="006C4231">
        <w:tc>
          <w:tcPr>
            <w:tcW w:w="648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 xml:space="preserve">Плата за негативное воздействие на окружающую среду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183,3</w:t>
            </w:r>
          </w:p>
        </w:tc>
        <w:tc>
          <w:tcPr>
            <w:tcW w:w="2268" w:type="dxa"/>
            <w:tcBorders>
              <w:top w:val="single" w:sz="4" w:space="0" w:color="auto"/>
              <w:left w:val="single" w:sz="4" w:space="0" w:color="auto"/>
              <w:bottom w:val="single" w:sz="4" w:space="0" w:color="auto"/>
              <w:right w:val="single" w:sz="4" w:space="0" w:color="auto"/>
            </w:tcBorders>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0,1 %</w:t>
            </w:r>
          </w:p>
        </w:tc>
      </w:tr>
      <w:tr w:rsidR="00CF2F75" w:rsidRPr="00CF2F75" w:rsidTr="006C4231">
        <w:tc>
          <w:tcPr>
            <w:tcW w:w="6487" w:type="dxa"/>
            <w:shd w:val="clear" w:color="auto" w:fill="auto"/>
          </w:tcPr>
          <w:p w:rsidR="00CF2F75" w:rsidRPr="00CF2F75" w:rsidRDefault="00CF2F75" w:rsidP="00CF2F75">
            <w:pPr>
              <w:spacing w:after="0" w:line="240" w:lineRule="auto"/>
              <w:rPr>
                <w:rFonts w:ascii="Times New Roman" w:eastAsia="Times New Roman" w:hAnsi="Times New Roman" w:cs="Times New Roman"/>
                <w:bCs/>
              </w:rPr>
            </w:pPr>
            <w:r w:rsidRPr="00CF2F75">
              <w:rPr>
                <w:rFonts w:ascii="Times New Roman" w:eastAsia="Times New Roman" w:hAnsi="Times New Roman" w:cs="Times New Roman"/>
                <w:bCs/>
              </w:rPr>
              <w:t>Единый налог на вмененный доход</w:t>
            </w:r>
          </w:p>
        </w:tc>
        <w:tc>
          <w:tcPr>
            <w:tcW w:w="141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12,2</w:t>
            </w:r>
          </w:p>
        </w:tc>
        <w:tc>
          <w:tcPr>
            <w:tcW w:w="2268" w:type="dxa"/>
          </w:tcPr>
          <w:p w:rsidR="00CF2F75" w:rsidRPr="00CF2F75" w:rsidRDefault="00CF2F75" w:rsidP="00CF2F75">
            <w:pPr>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0,01 %</w:t>
            </w:r>
          </w:p>
        </w:tc>
      </w:tr>
      <w:tr w:rsidR="00CF2F75" w:rsidRPr="00CF2F75" w:rsidTr="006C4231">
        <w:tc>
          <w:tcPr>
            <w:tcW w:w="648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both"/>
              <w:rPr>
                <w:rFonts w:ascii="Times New Roman" w:eastAsia="Times New Roman" w:hAnsi="Times New Roman" w:cs="Times New Roman"/>
                <w:bCs/>
              </w:rPr>
            </w:pPr>
            <w:r w:rsidRPr="00CF2F75">
              <w:rPr>
                <w:rFonts w:ascii="Times New Roman" w:eastAsia="Times New Roman" w:hAnsi="Times New Roman" w:cs="Times New Roman"/>
                <w:bCs/>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7,1</w:t>
            </w:r>
          </w:p>
        </w:tc>
        <w:tc>
          <w:tcPr>
            <w:tcW w:w="2268" w:type="dxa"/>
            <w:tcBorders>
              <w:top w:val="single" w:sz="4" w:space="0" w:color="auto"/>
              <w:left w:val="single" w:sz="4" w:space="0" w:color="auto"/>
              <w:bottom w:val="single" w:sz="4" w:space="0" w:color="auto"/>
              <w:right w:val="single" w:sz="4" w:space="0" w:color="auto"/>
            </w:tcBorders>
          </w:tcPr>
          <w:p w:rsidR="00CF2F75" w:rsidRPr="00CF2F75" w:rsidRDefault="00CF2F75" w:rsidP="00CF2F75">
            <w:pPr>
              <w:tabs>
                <w:tab w:val="left" w:pos="709"/>
              </w:tabs>
              <w:spacing w:after="0" w:line="240" w:lineRule="auto"/>
              <w:jc w:val="center"/>
              <w:rPr>
                <w:rFonts w:ascii="Times New Roman" w:eastAsia="Times New Roman" w:hAnsi="Times New Roman" w:cs="Times New Roman"/>
                <w:bCs/>
              </w:rPr>
            </w:pPr>
            <w:r w:rsidRPr="00CF2F75">
              <w:rPr>
                <w:rFonts w:ascii="Times New Roman" w:eastAsia="Times New Roman" w:hAnsi="Times New Roman" w:cs="Times New Roman"/>
                <w:bCs/>
              </w:rPr>
              <w:t>0,004 %</w:t>
            </w:r>
          </w:p>
        </w:tc>
      </w:tr>
    </w:tbl>
    <w:p w:rsidR="00CF2F75" w:rsidRPr="00CF2F75" w:rsidRDefault="00CF2F75" w:rsidP="00CF2F75">
      <w:pPr>
        <w:spacing w:after="0" w:line="240" w:lineRule="auto"/>
        <w:ind w:firstLine="142"/>
        <w:jc w:val="both"/>
        <w:rPr>
          <w:rFonts w:ascii="Times New Roman" w:eastAsia="Times New Roman" w:hAnsi="Times New Roman" w:cs="Times New Roman"/>
          <w:bCs/>
          <w:sz w:val="24"/>
          <w:szCs w:val="24"/>
        </w:rPr>
      </w:pPr>
    </w:p>
    <w:p w:rsidR="00CF2F75" w:rsidRPr="00CF2F75" w:rsidRDefault="00CF2F75" w:rsidP="00CF2F75">
      <w:pPr>
        <w:spacing w:after="0" w:line="240" w:lineRule="auto"/>
        <w:ind w:firstLine="142"/>
        <w:jc w:val="both"/>
        <w:rPr>
          <w:rFonts w:ascii="Times New Roman" w:eastAsia="Times New Roman" w:hAnsi="Times New Roman" w:cs="Times New Roman"/>
          <w:sz w:val="24"/>
          <w:szCs w:val="24"/>
        </w:rPr>
      </w:pPr>
      <w:r w:rsidRPr="00CF2F75">
        <w:rPr>
          <w:rFonts w:ascii="Times New Roman" w:eastAsia="Times New Roman" w:hAnsi="Times New Roman" w:cs="Times New Roman"/>
          <w:bCs/>
          <w:sz w:val="24"/>
          <w:szCs w:val="24"/>
        </w:rPr>
        <w:t xml:space="preserve">На рисунке 2 представлена динамика доходов консолидированного бюджета </w:t>
      </w:r>
      <w:r w:rsidRPr="00CF2F75">
        <w:rPr>
          <w:rFonts w:ascii="Times New Roman" w:eastAsia="Times New Roman" w:hAnsi="Times New Roman" w:cs="Times New Roman"/>
          <w:sz w:val="24"/>
          <w:szCs w:val="24"/>
        </w:rPr>
        <w:t xml:space="preserve">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 за 2021-2025 годы (2021-2024 годы фактическое исполнение, 2025 год плановые значения, </w:t>
      </w:r>
      <w:proofErr w:type="spellStart"/>
      <w:r w:rsidRPr="00CF2F75">
        <w:rPr>
          <w:rFonts w:ascii="Times New Roman" w:eastAsia="Times New Roman" w:hAnsi="Times New Roman" w:cs="Times New Roman"/>
          <w:sz w:val="24"/>
          <w:szCs w:val="24"/>
        </w:rPr>
        <w:t>тыс.руб</w:t>
      </w:r>
      <w:proofErr w:type="spellEnd"/>
      <w:r w:rsidRPr="00CF2F75">
        <w:rPr>
          <w:rFonts w:ascii="Times New Roman" w:eastAsia="Times New Roman" w:hAnsi="Times New Roman" w:cs="Times New Roman"/>
          <w:sz w:val="24"/>
          <w:szCs w:val="24"/>
        </w:rPr>
        <w:t>.).</w:t>
      </w:r>
    </w:p>
    <w:p w:rsidR="00CF2F75" w:rsidRPr="00CF2F75" w:rsidRDefault="00CF2F75" w:rsidP="00CF2F75">
      <w:pPr>
        <w:spacing w:after="0" w:line="240" w:lineRule="auto"/>
        <w:ind w:firstLine="142"/>
        <w:jc w:val="both"/>
        <w:rPr>
          <w:rFonts w:ascii="Times New Roman" w:eastAsia="Times New Roman" w:hAnsi="Times New Roman" w:cs="Times New Roman"/>
          <w:sz w:val="24"/>
          <w:szCs w:val="24"/>
        </w:rPr>
      </w:pPr>
    </w:p>
    <w:p w:rsidR="00CF2F75" w:rsidRPr="00CF2F75" w:rsidRDefault="006B10E7" w:rsidP="00CF2F75">
      <w:pPr>
        <w:spacing w:after="0" w:line="240" w:lineRule="auto"/>
        <w:ind w:right="-285"/>
        <w:jc w:val="center"/>
        <w:rPr>
          <w:rFonts w:ascii="Times New Roman" w:eastAsia="Times New Roman" w:hAnsi="Times New Roman" w:cs="Times New Roman"/>
          <w:sz w:val="24"/>
          <w:szCs w:val="24"/>
        </w:rPr>
      </w:pPr>
      <w:bookmarkStart w:id="2" w:name="_MON_1768204244"/>
      <w:bookmarkEnd w:id="2"/>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233.25pt">
            <v:imagedata r:id="rId7" o:title=""/>
            <o:lock v:ext="edit" aspectratio="f"/>
          </v:shape>
        </w:pict>
      </w:r>
    </w:p>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Рисунок 2. </w:t>
      </w:r>
      <w:r w:rsidRPr="00CF2F75">
        <w:rPr>
          <w:rFonts w:ascii="Times New Roman" w:eastAsia="Times New Roman" w:hAnsi="Times New Roman" w:cs="Times New Roman"/>
          <w:bCs/>
          <w:sz w:val="24"/>
          <w:szCs w:val="24"/>
        </w:rPr>
        <w:t xml:space="preserve">Динамика доходов консолидированного бюджета </w:t>
      </w:r>
      <w:r w:rsidRPr="00CF2F75">
        <w:rPr>
          <w:rFonts w:ascii="Times New Roman" w:eastAsia="Times New Roman" w:hAnsi="Times New Roman" w:cs="Times New Roman"/>
          <w:sz w:val="24"/>
          <w:szCs w:val="24"/>
        </w:rPr>
        <w:t xml:space="preserve">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 за 2021-2025 годы.</w:t>
      </w:r>
    </w:p>
    <w:p w:rsidR="00CF2F75" w:rsidRPr="00CF2F75" w:rsidRDefault="00CF2F75" w:rsidP="00CF2F75">
      <w:pPr>
        <w:spacing w:after="0" w:line="240" w:lineRule="auto"/>
        <w:jc w:val="center"/>
        <w:rPr>
          <w:rFonts w:ascii="Times New Roman" w:eastAsia="Times New Roman" w:hAnsi="Times New Roman" w:cs="Times New Roman"/>
          <w:sz w:val="24"/>
          <w:szCs w:val="24"/>
        </w:rPr>
      </w:pPr>
    </w:p>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Доходы консолидированного бюджета за 2021-2025 годы (тыс.</w:t>
      </w:r>
      <w:r w:rsidR="00026845">
        <w:rPr>
          <w:rFonts w:ascii="Times New Roman" w:eastAsia="Times New Roman" w:hAnsi="Times New Roman" w:cs="Times New Roman"/>
          <w:b/>
          <w:sz w:val="24"/>
          <w:szCs w:val="24"/>
        </w:rPr>
        <w:t xml:space="preserve"> </w:t>
      </w:r>
      <w:r w:rsidRPr="00CF2F75">
        <w:rPr>
          <w:rFonts w:ascii="Times New Roman" w:eastAsia="Times New Roman" w:hAnsi="Times New Roman" w:cs="Times New Roman"/>
          <w:b/>
          <w:sz w:val="24"/>
          <w:szCs w:val="24"/>
        </w:rPr>
        <w:t>руб.)</w:t>
      </w:r>
    </w:p>
    <w:p w:rsidR="00CF2F75" w:rsidRPr="00CF2F75" w:rsidRDefault="00CF2F75" w:rsidP="00CF2F75">
      <w:pPr>
        <w:spacing w:after="0" w:line="240" w:lineRule="auto"/>
        <w:jc w:val="right"/>
        <w:rPr>
          <w:rFonts w:ascii="Times New Roman" w:eastAsia="Times New Roman" w:hAnsi="Times New Roman" w:cs="Times New Roman"/>
          <w:b/>
          <w:sz w:val="24"/>
          <w:szCs w:val="24"/>
        </w:rPr>
      </w:pPr>
      <w:r w:rsidRPr="00CF2F75">
        <w:rPr>
          <w:rFonts w:ascii="Times New Roman" w:eastAsia="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656"/>
        <w:gridCol w:w="1656"/>
        <w:gridCol w:w="1656"/>
        <w:gridCol w:w="1656"/>
        <w:gridCol w:w="1656"/>
      </w:tblGrid>
      <w:tr w:rsidR="00CF2F75" w:rsidRPr="00CF2F75" w:rsidTr="006C4231">
        <w:tc>
          <w:tcPr>
            <w:tcW w:w="1822" w:type="dxa"/>
            <w:vMerge w:val="restart"/>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Наименование доходов</w:t>
            </w:r>
          </w:p>
        </w:tc>
        <w:tc>
          <w:tcPr>
            <w:tcW w:w="6624" w:type="dxa"/>
            <w:gridSpan w:val="4"/>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Исполнение доходов</w:t>
            </w:r>
          </w:p>
        </w:tc>
        <w:tc>
          <w:tcPr>
            <w:tcW w:w="1656" w:type="dxa"/>
            <w:vMerge w:val="restart"/>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 xml:space="preserve">План  </w:t>
            </w:r>
          </w:p>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2024 год</w:t>
            </w:r>
          </w:p>
        </w:tc>
      </w:tr>
      <w:tr w:rsidR="00CF2F75" w:rsidRPr="00CF2F75" w:rsidTr="006C4231">
        <w:tc>
          <w:tcPr>
            <w:tcW w:w="1822" w:type="dxa"/>
            <w:vMerge/>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2021 год</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2022 год</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2023 год</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2024 год</w:t>
            </w:r>
          </w:p>
        </w:tc>
        <w:tc>
          <w:tcPr>
            <w:tcW w:w="1656" w:type="dxa"/>
            <w:vMerge/>
            <w:shd w:val="clear" w:color="auto" w:fill="auto"/>
          </w:tcPr>
          <w:p w:rsidR="00CF2F75" w:rsidRPr="00CF2F75" w:rsidRDefault="00CF2F75" w:rsidP="00CF2F75">
            <w:pPr>
              <w:spacing w:after="0" w:line="240" w:lineRule="auto"/>
              <w:jc w:val="center"/>
              <w:rPr>
                <w:rFonts w:ascii="Times New Roman" w:eastAsia="Times New Roman" w:hAnsi="Times New Roman" w:cs="Times New Roman"/>
                <w:b/>
                <w:sz w:val="24"/>
                <w:szCs w:val="24"/>
              </w:rPr>
            </w:pPr>
          </w:p>
        </w:tc>
      </w:tr>
      <w:tr w:rsidR="00CF2F75" w:rsidRPr="00CF2F75" w:rsidTr="006C4231">
        <w:tc>
          <w:tcPr>
            <w:tcW w:w="1822"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lastRenderedPageBreak/>
              <w:t>Налоговые и неналоговые</w:t>
            </w:r>
          </w:p>
        </w:tc>
        <w:tc>
          <w:tcPr>
            <w:tcW w:w="1656" w:type="dxa"/>
            <w:shd w:val="clear" w:color="auto" w:fill="auto"/>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137 080,1</w:t>
            </w:r>
          </w:p>
        </w:tc>
        <w:tc>
          <w:tcPr>
            <w:tcW w:w="1656" w:type="dxa"/>
            <w:shd w:val="clear" w:color="auto" w:fill="auto"/>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142 810,2</w:t>
            </w:r>
          </w:p>
        </w:tc>
        <w:tc>
          <w:tcPr>
            <w:tcW w:w="1656" w:type="dxa"/>
            <w:shd w:val="clear" w:color="auto" w:fill="auto"/>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143 811,9</w:t>
            </w:r>
          </w:p>
        </w:tc>
        <w:tc>
          <w:tcPr>
            <w:tcW w:w="1656" w:type="dxa"/>
            <w:shd w:val="clear" w:color="auto" w:fill="auto"/>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165 874,3</w:t>
            </w:r>
          </w:p>
        </w:tc>
        <w:tc>
          <w:tcPr>
            <w:tcW w:w="1656" w:type="dxa"/>
            <w:shd w:val="clear" w:color="auto" w:fill="auto"/>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172 257,0</w:t>
            </w:r>
          </w:p>
        </w:tc>
      </w:tr>
      <w:tr w:rsidR="00CF2F75" w:rsidRPr="00CF2F75" w:rsidTr="006C4231">
        <w:tc>
          <w:tcPr>
            <w:tcW w:w="1822"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Безвозмездные</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595 329,6</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664 489,5</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698 285,5</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828 924,7</w:t>
            </w:r>
          </w:p>
        </w:tc>
        <w:tc>
          <w:tcPr>
            <w:tcW w:w="165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817 102,6</w:t>
            </w:r>
          </w:p>
        </w:tc>
      </w:tr>
    </w:tbl>
    <w:p w:rsidR="00CF2F75" w:rsidRPr="00CF2F75" w:rsidRDefault="00CF2F75" w:rsidP="00CF2F75">
      <w:pPr>
        <w:spacing w:after="0" w:line="240" w:lineRule="auto"/>
        <w:jc w:val="center"/>
        <w:rPr>
          <w:rFonts w:ascii="Times New Roman" w:eastAsia="Times New Roman" w:hAnsi="Times New Roman" w:cs="Times New Roman"/>
          <w:sz w:val="24"/>
          <w:szCs w:val="24"/>
        </w:rPr>
      </w:pPr>
    </w:p>
    <w:p w:rsidR="00CF2F75" w:rsidRPr="00CF2F75" w:rsidRDefault="00CF2F75" w:rsidP="00CF2F75">
      <w:pPr>
        <w:spacing w:after="0" w:line="240" w:lineRule="auto"/>
        <w:ind w:firstLine="567"/>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Колеблющийся объем поступления налоговых и неналоговых доходов в консолидированный бюджет муниципального образования </w:t>
      </w:r>
      <w:proofErr w:type="spellStart"/>
      <w:r w:rsidRPr="00CF2F75">
        <w:rPr>
          <w:rFonts w:ascii="Times New Roman" w:eastAsia="Times New Roman" w:hAnsi="Times New Roman" w:cs="Times New Roman"/>
          <w:sz w:val="24"/>
          <w:szCs w:val="24"/>
        </w:rPr>
        <w:t>Кривошеинский</w:t>
      </w:r>
      <w:proofErr w:type="spellEnd"/>
      <w:r w:rsidRPr="00CF2F75">
        <w:rPr>
          <w:rFonts w:ascii="Times New Roman" w:eastAsia="Times New Roman" w:hAnsi="Times New Roman" w:cs="Times New Roman"/>
          <w:sz w:val="24"/>
          <w:szCs w:val="24"/>
        </w:rPr>
        <w:t xml:space="preserve"> район зависит от дополнительного норматива отчисления поступлений в бюджет взамен дотации налога на доходы физических лиц. Дополнительный норматив в разрезе лет составляет:</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в 2021 году    39,87 % или 66 393,4 тыс.</w:t>
      </w:r>
      <w:r w:rsidR="00026845">
        <w:rPr>
          <w:rFonts w:ascii="Times New Roman" w:eastAsia="Times New Roman" w:hAnsi="Times New Roman" w:cs="Times New Roman"/>
          <w:sz w:val="24"/>
          <w:szCs w:val="24"/>
        </w:rPr>
        <w:t xml:space="preserve"> </w:t>
      </w:r>
      <w:r w:rsidRPr="00CF2F75">
        <w:rPr>
          <w:rFonts w:ascii="Times New Roman" w:eastAsia="Times New Roman" w:hAnsi="Times New Roman" w:cs="Times New Roman"/>
          <w:sz w:val="24"/>
          <w:szCs w:val="24"/>
        </w:rPr>
        <w:t>руб.;</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в 2022 году    32,16 </w:t>
      </w:r>
      <w:proofErr w:type="gramStart"/>
      <w:r w:rsidRPr="00CF2F75">
        <w:rPr>
          <w:rFonts w:ascii="Times New Roman" w:eastAsia="Times New Roman" w:hAnsi="Times New Roman" w:cs="Times New Roman"/>
          <w:sz w:val="24"/>
          <w:szCs w:val="24"/>
        </w:rPr>
        <w:t>%  или</w:t>
      </w:r>
      <w:proofErr w:type="gramEnd"/>
      <w:r w:rsidRPr="00CF2F75">
        <w:rPr>
          <w:rFonts w:ascii="Times New Roman" w:eastAsia="Times New Roman" w:hAnsi="Times New Roman" w:cs="Times New Roman"/>
          <w:sz w:val="24"/>
          <w:szCs w:val="24"/>
        </w:rPr>
        <w:t xml:space="preserve"> 60 195,6 тыс.</w:t>
      </w:r>
      <w:r w:rsidR="00026845">
        <w:rPr>
          <w:rFonts w:ascii="Times New Roman" w:eastAsia="Times New Roman" w:hAnsi="Times New Roman" w:cs="Times New Roman"/>
          <w:sz w:val="24"/>
          <w:szCs w:val="24"/>
        </w:rPr>
        <w:t xml:space="preserve"> </w:t>
      </w:r>
      <w:r w:rsidRPr="00CF2F75">
        <w:rPr>
          <w:rFonts w:ascii="Times New Roman" w:eastAsia="Times New Roman" w:hAnsi="Times New Roman" w:cs="Times New Roman"/>
          <w:sz w:val="24"/>
          <w:szCs w:val="24"/>
        </w:rPr>
        <w:t>руб.;</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в 2023 году    27,78 % или 57 150,8 тыс.</w:t>
      </w:r>
      <w:r w:rsidR="00026845">
        <w:rPr>
          <w:rFonts w:ascii="Times New Roman" w:eastAsia="Times New Roman" w:hAnsi="Times New Roman" w:cs="Times New Roman"/>
          <w:sz w:val="24"/>
          <w:szCs w:val="24"/>
        </w:rPr>
        <w:t xml:space="preserve"> </w:t>
      </w:r>
      <w:r w:rsidRPr="00CF2F75">
        <w:rPr>
          <w:rFonts w:ascii="Times New Roman" w:eastAsia="Times New Roman" w:hAnsi="Times New Roman" w:cs="Times New Roman"/>
          <w:sz w:val="24"/>
          <w:szCs w:val="24"/>
        </w:rPr>
        <w:t>руб.;</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в 2024 году    31,25 % или 64 968,8 тыс.</w:t>
      </w:r>
      <w:r w:rsidR="00026845">
        <w:rPr>
          <w:rFonts w:ascii="Times New Roman" w:eastAsia="Times New Roman" w:hAnsi="Times New Roman" w:cs="Times New Roman"/>
          <w:sz w:val="24"/>
          <w:szCs w:val="24"/>
        </w:rPr>
        <w:t xml:space="preserve"> </w:t>
      </w:r>
      <w:r w:rsidRPr="00CF2F75">
        <w:rPr>
          <w:rFonts w:ascii="Times New Roman" w:eastAsia="Times New Roman" w:hAnsi="Times New Roman" w:cs="Times New Roman"/>
          <w:sz w:val="24"/>
          <w:szCs w:val="24"/>
        </w:rPr>
        <w:t>руб.;</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в 2025 году    36,73 % или 82 480,9 тыс.</w:t>
      </w:r>
      <w:r w:rsidR="00026845">
        <w:rPr>
          <w:rFonts w:ascii="Times New Roman" w:eastAsia="Times New Roman" w:hAnsi="Times New Roman" w:cs="Times New Roman"/>
          <w:sz w:val="24"/>
          <w:szCs w:val="24"/>
        </w:rPr>
        <w:t xml:space="preserve"> </w:t>
      </w:r>
      <w:r w:rsidRPr="00CF2F75">
        <w:rPr>
          <w:rFonts w:ascii="Times New Roman" w:eastAsia="Times New Roman" w:hAnsi="Times New Roman" w:cs="Times New Roman"/>
          <w:sz w:val="24"/>
          <w:szCs w:val="24"/>
        </w:rPr>
        <w:t>руб. (плановые значения).</w:t>
      </w:r>
    </w:p>
    <w:p w:rsidR="00CF2F75" w:rsidRPr="00CF2F75" w:rsidRDefault="00CF2F75" w:rsidP="00CF2F75">
      <w:pPr>
        <w:spacing w:after="0" w:line="240" w:lineRule="auto"/>
        <w:ind w:firstLine="708"/>
        <w:jc w:val="both"/>
        <w:rPr>
          <w:rFonts w:ascii="Times New Roman" w:eastAsia="Times New Roman" w:hAnsi="Times New Roman" w:cs="Times New Roman"/>
          <w:sz w:val="24"/>
          <w:szCs w:val="24"/>
        </w:rPr>
      </w:pPr>
    </w:p>
    <w:p w:rsidR="00CF2F75" w:rsidRPr="00CF2F75" w:rsidRDefault="00CF2F75" w:rsidP="00CF2F75">
      <w:pPr>
        <w:spacing w:after="0" w:line="240" w:lineRule="auto"/>
        <w:jc w:val="center"/>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Динамика безвозмездных поступлений консолидированного бюджета</w:t>
      </w:r>
    </w:p>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b/>
          <w:sz w:val="24"/>
          <w:szCs w:val="24"/>
        </w:rPr>
        <w:t>за 2021-2025 годы (</w:t>
      </w:r>
      <w:proofErr w:type="spellStart"/>
      <w:r w:rsidRPr="00CF2F75">
        <w:rPr>
          <w:rFonts w:ascii="Times New Roman" w:eastAsia="Times New Roman" w:hAnsi="Times New Roman" w:cs="Times New Roman"/>
          <w:b/>
          <w:sz w:val="24"/>
          <w:szCs w:val="24"/>
        </w:rPr>
        <w:t>тыс.руб</w:t>
      </w:r>
      <w:proofErr w:type="spellEnd"/>
      <w:r w:rsidRPr="00CF2F75">
        <w:rPr>
          <w:rFonts w:ascii="Times New Roman" w:eastAsia="Times New Roman" w:hAnsi="Times New Roman" w:cs="Times New Roman"/>
          <w:b/>
          <w:sz w:val="24"/>
          <w:szCs w:val="24"/>
        </w:rPr>
        <w:t>.)</w:t>
      </w:r>
    </w:p>
    <w:p w:rsidR="00CF2F75" w:rsidRPr="00CF2F75" w:rsidRDefault="00CF2F75" w:rsidP="00CF2F75">
      <w:pPr>
        <w:spacing w:after="0" w:line="240" w:lineRule="auto"/>
        <w:ind w:firstLine="851"/>
        <w:jc w:val="right"/>
        <w:rPr>
          <w:rFonts w:ascii="Times New Roman" w:eastAsia="Times New Roman" w:hAnsi="Times New Roman" w:cs="Times New Roman"/>
        </w:rPr>
      </w:pPr>
      <w:r w:rsidRPr="00CF2F75">
        <w:rPr>
          <w:rFonts w:ascii="Times New Roman" w:eastAsia="Times New Roman" w:hAnsi="Times New Roman" w:cs="Times New Roman"/>
        </w:rPr>
        <w:t xml:space="preserve">                                                                                                                       </w:t>
      </w:r>
      <w:r w:rsidRPr="00CF2F75">
        <w:rPr>
          <w:rFonts w:ascii="Times New Roman" w:eastAsia="Times New Roman" w:hAnsi="Times New Roman" w:cs="Times New Roman"/>
        </w:rPr>
        <w:tab/>
        <w:t>Таблица 4</w:t>
      </w:r>
    </w:p>
    <w:tbl>
      <w:tblPr>
        <w:tblW w:w="10435" w:type="dxa"/>
        <w:tblInd w:w="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7"/>
        <w:gridCol w:w="3501"/>
        <w:gridCol w:w="1176"/>
        <w:gridCol w:w="1315"/>
        <w:gridCol w:w="1251"/>
        <w:gridCol w:w="1176"/>
        <w:gridCol w:w="1319"/>
      </w:tblGrid>
      <w:tr w:rsidR="00CF2F75" w:rsidRPr="00CF2F75" w:rsidTr="006C4231">
        <w:trPr>
          <w:trHeight w:val="386"/>
        </w:trPr>
        <w:tc>
          <w:tcPr>
            <w:tcW w:w="697" w:type="dxa"/>
            <w:vMerge w:val="restart"/>
            <w:tcBorders>
              <w:top w:val="single" w:sz="4" w:space="0" w:color="auto"/>
              <w:left w:val="single" w:sz="4" w:space="0" w:color="auto"/>
              <w:right w:val="nil"/>
            </w:tcBorders>
          </w:tcPr>
          <w:p w:rsidR="00CF2F75" w:rsidRPr="00CF2F75" w:rsidRDefault="00CF2F75" w:rsidP="00CF2F75">
            <w:pPr>
              <w:spacing w:after="0" w:line="240" w:lineRule="auto"/>
              <w:jc w:val="center"/>
              <w:rPr>
                <w:rFonts w:ascii="Times New Roman" w:eastAsia="Times New Roman" w:hAnsi="Times New Roman" w:cs="Times New Roman"/>
                <w:sz w:val="24"/>
                <w:szCs w:val="24"/>
              </w:rPr>
            </w:pPr>
          </w:p>
        </w:tc>
        <w:tc>
          <w:tcPr>
            <w:tcW w:w="3501" w:type="dxa"/>
            <w:vMerge w:val="restart"/>
            <w:tcBorders>
              <w:top w:val="single" w:sz="4" w:space="0" w:color="auto"/>
              <w:left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Наименование вида дохода</w:t>
            </w:r>
          </w:p>
        </w:tc>
        <w:tc>
          <w:tcPr>
            <w:tcW w:w="4918" w:type="dxa"/>
            <w:gridSpan w:val="4"/>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Фактические поступления</w:t>
            </w:r>
          </w:p>
        </w:tc>
        <w:tc>
          <w:tcPr>
            <w:tcW w:w="1319" w:type="dxa"/>
            <w:vMerge w:val="restart"/>
            <w:tcBorders>
              <w:top w:val="single" w:sz="4" w:space="0" w:color="auto"/>
              <w:left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2025 год (план)</w:t>
            </w:r>
          </w:p>
        </w:tc>
      </w:tr>
      <w:tr w:rsidR="00CF2F75" w:rsidRPr="00CF2F75" w:rsidTr="006C4231">
        <w:trPr>
          <w:trHeight w:val="406"/>
        </w:trPr>
        <w:tc>
          <w:tcPr>
            <w:tcW w:w="697" w:type="dxa"/>
            <w:vMerge/>
            <w:tcBorders>
              <w:left w:val="single" w:sz="4" w:space="0" w:color="auto"/>
              <w:bottom w:val="single" w:sz="4" w:space="0" w:color="auto"/>
              <w:right w:val="nil"/>
            </w:tcBorders>
          </w:tcPr>
          <w:p w:rsidR="00CF2F75" w:rsidRPr="00CF2F75" w:rsidRDefault="00CF2F75" w:rsidP="00CF2F75">
            <w:pPr>
              <w:spacing w:after="0" w:line="240" w:lineRule="auto"/>
              <w:jc w:val="center"/>
              <w:rPr>
                <w:rFonts w:ascii="Times New Roman" w:eastAsia="Times New Roman" w:hAnsi="Times New Roman" w:cs="Times New Roman"/>
                <w:sz w:val="24"/>
                <w:szCs w:val="24"/>
              </w:rPr>
            </w:pPr>
          </w:p>
        </w:tc>
        <w:tc>
          <w:tcPr>
            <w:tcW w:w="3501" w:type="dxa"/>
            <w:vMerge/>
            <w:tcBorders>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2021 год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2022 год</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2023 год</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2024 год</w:t>
            </w:r>
          </w:p>
        </w:tc>
        <w:tc>
          <w:tcPr>
            <w:tcW w:w="1319" w:type="dxa"/>
            <w:vMerge/>
            <w:tcBorders>
              <w:left w:val="single" w:sz="4" w:space="0" w:color="auto"/>
              <w:bottom w:val="single" w:sz="4" w:space="0" w:color="auto"/>
              <w:right w:val="single" w:sz="4" w:space="0" w:color="auto"/>
            </w:tcBorders>
          </w:tcPr>
          <w:p w:rsidR="00CF2F75" w:rsidRPr="00CF2F75" w:rsidRDefault="00CF2F75" w:rsidP="00CF2F75">
            <w:pPr>
              <w:spacing w:after="0" w:line="240" w:lineRule="auto"/>
              <w:jc w:val="center"/>
              <w:rPr>
                <w:rFonts w:ascii="Times New Roman" w:eastAsia="Times New Roman" w:hAnsi="Times New Roman" w:cs="Times New Roman"/>
                <w:sz w:val="24"/>
                <w:szCs w:val="24"/>
              </w:rPr>
            </w:pPr>
          </w:p>
        </w:tc>
      </w:tr>
      <w:tr w:rsidR="00CF2F75" w:rsidRPr="00CF2F75" w:rsidTr="006C4231">
        <w:trPr>
          <w:trHeight w:val="520"/>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Безвозмездные поступления (всего), в том числе:</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595 329,7</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664 489,5</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698 285,5</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828 924,7</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b/>
                <w:bCs/>
                <w:sz w:val="24"/>
                <w:szCs w:val="24"/>
              </w:rPr>
            </w:pPr>
            <w:r w:rsidRPr="00CF2F75">
              <w:rPr>
                <w:rFonts w:ascii="Times New Roman" w:eastAsia="Times New Roman" w:hAnsi="Times New Roman" w:cs="Times New Roman"/>
                <w:b/>
                <w:bCs/>
                <w:sz w:val="24"/>
                <w:szCs w:val="24"/>
              </w:rPr>
              <w:t>817 102,6</w:t>
            </w:r>
          </w:p>
        </w:tc>
      </w:tr>
      <w:tr w:rsidR="00CF2F75" w:rsidRPr="00CF2F75" w:rsidTr="006C4231">
        <w:trPr>
          <w:trHeight w:val="292"/>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1</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из областного бюджета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596 480,8</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666 978,9</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702 735,4</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832 668,5</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bCs/>
                <w:sz w:val="24"/>
                <w:szCs w:val="24"/>
              </w:rPr>
            </w:pPr>
            <w:r w:rsidRPr="00CF2F75">
              <w:rPr>
                <w:rFonts w:ascii="Times New Roman" w:eastAsia="Times New Roman" w:hAnsi="Times New Roman" w:cs="Times New Roman"/>
                <w:bCs/>
                <w:sz w:val="24"/>
                <w:szCs w:val="24"/>
              </w:rPr>
              <w:t>817 102,6</w:t>
            </w:r>
          </w:p>
        </w:tc>
      </w:tr>
      <w:tr w:rsidR="00CF2F75" w:rsidRPr="00CF2F75" w:rsidTr="006C4231">
        <w:trPr>
          <w:trHeight w:val="340"/>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1.1</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Дотации</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102 612,0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134 095,1</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144 904,8</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150 575,7</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147 555,7</w:t>
            </w:r>
          </w:p>
        </w:tc>
      </w:tr>
      <w:tr w:rsidR="00CF2F75" w:rsidRPr="00CF2F75" w:rsidTr="006C4231">
        <w:trPr>
          <w:trHeight w:val="343"/>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1.2</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Субсидии</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91 251,0</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126 758,0</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101 833,4</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181 722,4</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164 103,4</w:t>
            </w:r>
          </w:p>
        </w:tc>
      </w:tr>
      <w:tr w:rsidR="00CF2F75" w:rsidRPr="00CF2F75" w:rsidTr="006C4231">
        <w:trPr>
          <w:trHeight w:val="399"/>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1.3</w:t>
            </w:r>
          </w:p>
        </w:tc>
        <w:tc>
          <w:tcPr>
            <w:tcW w:w="3501" w:type="dxa"/>
            <w:tcBorders>
              <w:top w:val="single" w:sz="4" w:space="0" w:color="auto"/>
              <w:left w:val="single" w:sz="4" w:space="0" w:color="auto"/>
              <w:bottom w:val="single" w:sz="4" w:space="0" w:color="auto"/>
              <w:right w:val="single" w:sz="4" w:space="0" w:color="auto"/>
            </w:tcBorders>
            <w:hideMark/>
          </w:tcPr>
          <w:p w:rsidR="00CF2F75" w:rsidRPr="00CF2F75" w:rsidRDefault="00CF2F75" w:rsidP="00CF2F75">
            <w:pPr>
              <w:spacing w:after="0" w:line="240" w:lineRule="auto"/>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Субвенции</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380 663,4</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376 202,9</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399 855,1</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429 139,3</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431 831,2</w:t>
            </w:r>
          </w:p>
        </w:tc>
      </w:tr>
      <w:tr w:rsidR="00CF2F75" w:rsidRPr="00CF2F75" w:rsidTr="006C4231">
        <w:trPr>
          <w:trHeight w:val="317"/>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1.4</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Межбюджетные трансферты</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21 954,4</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29 922,9</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56 142,1</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71 231,1</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i/>
                <w:sz w:val="24"/>
                <w:szCs w:val="24"/>
              </w:rPr>
            </w:pPr>
            <w:r w:rsidRPr="00CF2F75">
              <w:rPr>
                <w:rFonts w:ascii="Times New Roman" w:eastAsia="Times New Roman" w:hAnsi="Times New Roman" w:cs="Times New Roman"/>
                <w:i/>
                <w:sz w:val="24"/>
                <w:szCs w:val="24"/>
              </w:rPr>
              <w:t>73 612,3</w:t>
            </w:r>
          </w:p>
        </w:tc>
      </w:tr>
      <w:tr w:rsidR="00CF2F75" w:rsidRPr="00CF2F75" w:rsidTr="006C4231">
        <w:trPr>
          <w:trHeight w:val="317"/>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Прочие безвозмездные поступления</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51,7</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46,9</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53,9</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100,0</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0,0</w:t>
            </w:r>
          </w:p>
        </w:tc>
      </w:tr>
      <w:tr w:rsidR="00CF2F75" w:rsidRPr="00CF2F75" w:rsidTr="006C4231">
        <w:trPr>
          <w:trHeight w:val="520"/>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3"/>
                <w:szCs w:val="23"/>
              </w:rPr>
            </w:pPr>
            <w:r w:rsidRPr="00CF2F75">
              <w:rPr>
                <w:rFonts w:ascii="Times New Roman" w:eastAsia="Times New Roman" w:hAnsi="Times New Roman" w:cs="Times New Roman"/>
                <w:sz w:val="23"/>
                <w:szCs w:val="23"/>
              </w:rPr>
              <w:t xml:space="preserve">Доходы бюджетов муниципальных районов </w:t>
            </w:r>
          </w:p>
          <w:p w:rsidR="00CF2F75" w:rsidRPr="00CF2F75" w:rsidRDefault="00CF2F75" w:rsidP="00CF2F75">
            <w:pPr>
              <w:spacing w:after="0" w:line="240" w:lineRule="auto"/>
              <w:rPr>
                <w:rFonts w:ascii="Times New Roman" w:eastAsia="Times New Roman" w:hAnsi="Times New Roman" w:cs="Times New Roman"/>
                <w:sz w:val="23"/>
                <w:szCs w:val="23"/>
              </w:rPr>
            </w:pPr>
            <w:r w:rsidRPr="00CF2F75">
              <w:rPr>
                <w:rFonts w:ascii="Times New Roman" w:eastAsia="Times New Roman" w:hAnsi="Times New Roman" w:cs="Times New Roman"/>
                <w:sz w:val="23"/>
                <w:szCs w:val="23"/>
              </w:rPr>
              <w:t xml:space="preserve">от возврата остатков субсидий, субвенций иных межбюджетных трансфертов, имеющих целевое назначение, прошлых лет                                  </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171,4</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0,7</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0,0</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0,0</w:t>
            </w:r>
          </w:p>
        </w:tc>
      </w:tr>
      <w:tr w:rsidR="00CF2F75" w:rsidRPr="00CF2F75" w:rsidTr="006C4231">
        <w:trPr>
          <w:trHeight w:val="891"/>
        </w:trPr>
        <w:tc>
          <w:tcPr>
            <w:tcW w:w="697" w:type="dxa"/>
            <w:tcBorders>
              <w:top w:val="single" w:sz="4" w:space="0" w:color="auto"/>
              <w:left w:val="single" w:sz="4" w:space="0" w:color="auto"/>
              <w:bottom w:val="single" w:sz="4" w:space="0" w:color="auto"/>
              <w:right w:val="nil"/>
            </w:tcBorders>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4</w:t>
            </w:r>
          </w:p>
        </w:tc>
        <w:tc>
          <w:tcPr>
            <w:tcW w:w="350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rPr>
                <w:rFonts w:ascii="Times New Roman" w:eastAsia="Times New Roman" w:hAnsi="Times New Roman" w:cs="Times New Roman"/>
                <w:sz w:val="23"/>
                <w:szCs w:val="23"/>
              </w:rPr>
            </w:pPr>
            <w:r w:rsidRPr="00CF2F75">
              <w:rPr>
                <w:rFonts w:ascii="Times New Roman" w:eastAsia="Times New Roman" w:hAnsi="Times New Roman" w:cs="Times New Roman"/>
                <w:sz w:val="23"/>
                <w:szCs w:val="23"/>
              </w:rPr>
              <w:t>Возврат остатков субсидий, субвенций и иных межбюджетных  трансфертов, имеющих целевое назначение, прошлых лет из бюджета муниципального района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-1 374,2</w:t>
            </w:r>
          </w:p>
        </w:tc>
        <w:tc>
          <w:tcPr>
            <w:tcW w:w="1315"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-2 536,3</w:t>
            </w:r>
          </w:p>
        </w:tc>
        <w:tc>
          <w:tcPr>
            <w:tcW w:w="1251" w:type="dxa"/>
            <w:tcBorders>
              <w:top w:val="single" w:sz="4" w:space="0" w:color="auto"/>
              <w:left w:val="single" w:sz="4" w:space="0" w:color="auto"/>
              <w:bottom w:val="single" w:sz="4" w:space="0" w:color="auto"/>
              <w:right w:val="single" w:sz="4" w:space="0" w:color="auto"/>
            </w:tcBorders>
            <w:vAlign w:val="center"/>
            <w:hideMark/>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-4 504,5</w:t>
            </w:r>
          </w:p>
        </w:tc>
        <w:tc>
          <w:tcPr>
            <w:tcW w:w="1176"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-3 843,8</w:t>
            </w:r>
          </w:p>
        </w:tc>
        <w:tc>
          <w:tcPr>
            <w:tcW w:w="1319" w:type="dxa"/>
            <w:tcBorders>
              <w:top w:val="single" w:sz="4" w:space="0" w:color="auto"/>
              <w:left w:val="single" w:sz="4" w:space="0" w:color="auto"/>
              <w:bottom w:val="single" w:sz="4" w:space="0" w:color="auto"/>
              <w:right w:val="single" w:sz="4" w:space="0" w:color="auto"/>
            </w:tcBorders>
            <w:vAlign w:val="center"/>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0,0</w:t>
            </w:r>
          </w:p>
        </w:tc>
      </w:tr>
    </w:tbl>
    <w:p w:rsidR="00CF2F75" w:rsidRPr="00CF2F75" w:rsidRDefault="00CF2F75" w:rsidP="00CF2F75">
      <w:pPr>
        <w:spacing w:after="0" w:line="240" w:lineRule="auto"/>
        <w:jc w:val="both"/>
        <w:rPr>
          <w:rFonts w:ascii="Times New Roman" w:eastAsia="Times New Roman" w:hAnsi="Times New Roman" w:cs="Times New Roman"/>
          <w:sz w:val="24"/>
          <w:szCs w:val="24"/>
        </w:rPr>
      </w:pPr>
    </w:p>
    <w:p w:rsidR="00CF2F75" w:rsidRPr="00CF2F75" w:rsidRDefault="00CF2F75" w:rsidP="00CF2F75">
      <w:pPr>
        <w:spacing w:after="0" w:line="240" w:lineRule="auto"/>
        <w:ind w:firstLine="600"/>
        <w:jc w:val="both"/>
        <w:rPr>
          <w:rFonts w:ascii="Times New Roman" w:eastAsia="Times New Roman" w:hAnsi="Times New Roman" w:cs="Times New Roman"/>
          <w:sz w:val="24"/>
          <w:szCs w:val="24"/>
          <w:lang w:val="x-none" w:eastAsia="x-none"/>
        </w:rPr>
      </w:pPr>
      <w:r w:rsidRPr="00CF2F75">
        <w:rPr>
          <w:rFonts w:ascii="Times New Roman" w:eastAsia="Times New Roman" w:hAnsi="Times New Roman" w:cs="Times New Roman"/>
          <w:sz w:val="24"/>
          <w:szCs w:val="24"/>
          <w:lang w:val="x-none" w:eastAsia="x-none"/>
        </w:rPr>
        <w:tab/>
        <w:t xml:space="preserve">Исполнение консолидированного бюджета муниципального образования </w:t>
      </w:r>
      <w:proofErr w:type="spellStart"/>
      <w:r w:rsidRPr="00CF2F75">
        <w:rPr>
          <w:rFonts w:ascii="Times New Roman" w:eastAsia="Times New Roman" w:hAnsi="Times New Roman" w:cs="Times New Roman"/>
          <w:sz w:val="24"/>
          <w:szCs w:val="24"/>
          <w:lang w:val="x-none" w:eastAsia="x-none"/>
        </w:rPr>
        <w:t>Кривошеинский</w:t>
      </w:r>
      <w:proofErr w:type="spellEnd"/>
      <w:r w:rsidRPr="00CF2F75">
        <w:rPr>
          <w:rFonts w:ascii="Times New Roman" w:eastAsia="Times New Roman" w:hAnsi="Times New Roman" w:cs="Times New Roman"/>
          <w:sz w:val="24"/>
          <w:szCs w:val="24"/>
          <w:lang w:val="x-none" w:eastAsia="x-none"/>
        </w:rPr>
        <w:t xml:space="preserve"> район по расходной части (без учета внутренних оборотов) за 20</w:t>
      </w:r>
      <w:r w:rsidRPr="00CF2F75">
        <w:rPr>
          <w:rFonts w:ascii="Times New Roman" w:eastAsia="Times New Roman" w:hAnsi="Times New Roman" w:cs="Times New Roman"/>
          <w:sz w:val="24"/>
          <w:szCs w:val="24"/>
          <w:lang w:eastAsia="x-none"/>
        </w:rPr>
        <w:t xml:space="preserve">24 </w:t>
      </w:r>
      <w:r w:rsidRPr="00CF2F75">
        <w:rPr>
          <w:rFonts w:ascii="Times New Roman" w:eastAsia="Times New Roman" w:hAnsi="Times New Roman" w:cs="Times New Roman"/>
          <w:sz w:val="24"/>
          <w:szCs w:val="24"/>
          <w:lang w:val="x-none" w:eastAsia="x-none"/>
        </w:rPr>
        <w:t xml:space="preserve">год составило </w:t>
      </w:r>
      <w:r w:rsidRPr="00CF2F75">
        <w:rPr>
          <w:rFonts w:ascii="Times New Roman" w:eastAsia="Times New Roman" w:hAnsi="Times New Roman" w:cs="Times New Roman"/>
          <w:sz w:val="24"/>
          <w:szCs w:val="24"/>
          <w:lang w:eastAsia="x-none"/>
        </w:rPr>
        <w:t xml:space="preserve">986 284,4 </w:t>
      </w:r>
      <w:r w:rsidRPr="00CF2F75">
        <w:rPr>
          <w:rFonts w:ascii="Times New Roman" w:eastAsia="Times New Roman" w:hAnsi="Times New Roman" w:cs="Times New Roman"/>
          <w:sz w:val="24"/>
          <w:szCs w:val="24"/>
          <w:lang w:val="x-none" w:eastAsia="x-none"/>
        </w:rPr>
        <w:t>тыс.</w:t>
      </w:r>
      <w:r w:rsidRPr="00CF2F75">
        <w:rPr>
          <w:rFonts w:ascii="Times New Roman" w:eastAsia="Times New Roman" w:hAnsi="Times New Roman" w:cs="Times New Roman"/>
          <w:sz w:val="24"/>
          <w:szCs w:val="24"/>
          <w:lang w:eastAsia="x-none"/>
        </w:rPr>
        <w:t xml:space="preserve"> </w:t>
      </w:r>
      <w:r w:rsidRPr="00CF2F75">
        <w:rPr>
          <w:rFonts w:ascii="Times New Roman" w:eastAsia="Times New Roman" w:hAnsi="Times New Roman" w:cs="Times New Roman"/>
          <w:sz w:val="24"/>
          <w:szCs w:val="24"/>
          <w:lang w:val="x-none" w:eastAsia="x-none"/>
        </w:rPr>
        <w:t xml:space="preserve">руб. или </w:t>
      </w:r>
      <w:r w:rsidRPr="00CF2F75">
        <w:rPr>
          <w:rFonts w:ascii="Times New Roman" w:eastAsia="Times New Roman" w:hAnsi="Times New Roman" w:cs="Times New Roman"/>
          <w:sz w:val="24"/>
          <w:szCs w:val="24"/>
          <w:lang w:eastAsia="x-none"/>
        </w:rPr>
        <w:t>98,1</w:t>
      </w:r>
      <w:r w:rsidRPr="00CF2F75">
        <w:rPr>
          <w:rFonts w:ascii="Times New Roman" w:eastAsia="Times New Roman" w:hAnsi="Times New Roman" w:cs="Times New Roman"/>
          <w:sz w:val="24"/>
          <w:szCs w:val="24"/>
          <w:lang w:val="x-none" w:eastAsia="x-none"/>
        </w:rPr>
        <w:t xml:space="preserve"> % годовых плановых ассигнований консолидированного бюджета  20</w:t>
      </w:r>
      <w:r w:rsidRPr="00CF2F75">
        <w:rPr>
          <w:rFonts w:ascii="Times New Roman" w:eastAsia="Times New Roman" w:hAnsi="Times New Roman" w:cs="Times New Roman"/>
          <w:sz w:val="24"/>
          <w:szCs w:val="24"/>
          <w:lang w:eastAsia="x-none"/>
        </w:rPr>
        <w:t>24</w:t>
      </w:r>
      <w:r w:rsidRPr="00CF2F75">
        <w:rPr>
          <w:rFonts w:ascii="Times New Roman" w:eastAsia="Times New Roman" w:hAnsi="Times New Roman" w:cs="Times New Roman"/>
          <w:sz w:val="24"/>
          <w:szCs w:val="24"/>
          <w:lang w:val="x-none" w:eastAsia="x-none"/>
        </w:rPr>
        <w:t xml:space="preserve"> года. Результатом исполнения является </w:t>
      </w:r>
      <w:r w:rsidRPr="00CF2F75">
        <w:rPr>
          <w:rFonts w:ascii="Times New Roman" w:eastAsia="Times New Roman" w:hAnsi="Times New Roman" w:cs="Times New Roman"/>
          <w:sz w:val="24"/>
          <w:szCs w:val="24"/>
          <w:lang w:eastAsia="x-none"/>
        </w:rPr>
        <w:t>профицит</w:t>
      </w:r>
      <w:r w:rsidRPr="00CF2F75">
        <w:rPr>
          <w:rFonts w:ascii="Times New Roman" w:eastAsia="Times New Roman" w:hAnsi="Times New Roman" w:cs="Times New Roman"/>
          <w:sz w:val="24"/>
          <w:szCs w:val="24"/>
          <w:lang w:val="x-none" w:eastAsia="x-none"/>
        </w:rPr>
        <w:t xml:space="preserve"> в сумме </w:t>
      </w:r>
      <w:r w:rsidRPr="00CF2F75">
        <w:rPr>
          <w:rFonts w:ascii="Times New Roman" w:eastAsia="Times New Roman" w:hAnsi="Times New Roman" w:cs="Times New Roman"/>
          <w:sz w:val="24"/>
          <w:szCs w:val="24"/>
          <w:lang w:eastAsia="x-none"/>
        </w:rPr>
        <w:t xml:space="preserve"> 8 514,6</w:t>
      </w:r>
      <w:r w:rsidRPr="00CF2F75">
        <w:rPr>
          <w:rFonts w:ascii="Times New Roman" w:eastAsia="Times New Roman" w:hAnsi="Times New Roman" w:cs="Times New Roman"/>
          <w:sz w:val="24"/>
          <w:szCs w:val="24"/>
          <w:lang w:val="x-none" w:eastAsia="x-none"/>
        </w:rPr>
        <w:t xml:space="preserve"> тыс. руб.</w:t>
      </w:r>
    </w:p>
    <w:p w:rsidR="00CF2F75" w:rsidRPr="00CF2F75" w:rsidRDefault="00CF2F75" w:rsidP="00CF2F75">
      <w:pPr>
        <w:spacing w:after="0" w:line="240" w:lineRule="auto"/>
        <w:ind w:firstLine="600"/>
        <w:jc w:val="both"/>
        <w:rPr>
          <w:rFonts w:ascii="Times New Roman" w:eastAsia="Times New Roman" w:hAnsi="Times New Roman" w:cs="Times New Roman"/>
          <w:sz w:val="24"/>
          <w:szCs w:val="24"/>
          <w:lang w:eastAsia="x-none"/>
        </w:rPr>
      </w:pPr>
      <w:r w:rsidRPr="00CF2F75">
        <w:rPr>
          <w:rFonts w:ascii="Times New Roman" w:eastAsia="Times New Roman" w:hAnsi="Times New Roman" w:cs="Times New Roman"/>
          <w:sz w:val="28"/>
          <w:szCs w:val="28"/>
          <w:lang w:val="x-none" w:eastAsia="x-none"/>
        </w:rPr>
        <w:t xml:space="preserve"> </w:t>
      </w:r>
      <w:r w:rsidRPr="00CF2F75">
        <w:rPr>
          <w:rFonts w:ascii="Times New Roman" w:eastAsia="Times New Roman" w:hAnsi="Times New Roman" w:cs="Times New Roman"/>
          <w:sz w:val="24"/>
          <w:szCs w:val="24"/>
          <w:lang w:val="x-none" w:eastAsia="x-none"/>
        </w:rPr>
        <w:t xml:space="preserve">Расходы консолидированного бюджета муниципального образования </w:t>
      </w:r>
      <w:proofErr w:type="spellStart"/>
      <w:r w:rsidRPr="00CF2F75">
        <w:rPr>
          <w:rFonts w:ascii="Times New Roman" w:eastAsia="Times New Roman" w:hAnsi="Times New Roman" w:cs="Times New Roman"/>
          <w:sz w:val="24"/>
          <w:szCs w:val="24"/>
          <w:lang w:val="x-none" w:eastAsia="x-none"/>
        </w:rPr>
        <w:t>Кривошеинский</w:t>
      </w:r>
      <w:proofErr w:type="spellEnd"/>
      <w:r w:rsidRPr="00CF2F75">
        <w:rPr>
          <w:rFonts w:ascii="Times New Roman" w:eastAsia="Times New Roman" w:hAnsi="Times New Roman" w:cs="Times New Roman"/>
          <w:sz w:val="24"/>
          <w:szCs w:val="24"/>
          <w:lang w:val="x-none" w:eastAsia="x-none"/>
        </w:rPr>
        <w:t xml:space="preserve"> район в сумме </w:t>
      </w:r>
      <w:r w:rsidRPr="00CF2F75">
        <w:rPr>
          <w:rFonts w:ascii="Times New Roman" w:eastAsia="Times New Roman" w:hAnsi="Times New Roman" w:cs="Times New Roman"/>
          <w:sz w:val="24"/>
          <w:szCs w:val="24"/>
          <w:lang w:eastAsia="x-none"/>
        </w:rPr>
        <w:t>851 418,9</w:t>
      </w:r>
      <w:r w:rsidRPr="00CF2F75">
        <w:rPr>
          <w:rFonts w:ascii="Times New Roman" w:eastAsia="Times New Roman" w:hAnsi="Times New Roman" w:cs="Times New Roman"/>
          <w:sz w:val="24"/>
          <w:szCs w:val="24"/>
          <w:lang w:val="x-none" w:eastAsia="x-none"/>
        </w:rPr>
        <w:t xml:space="preserve"> </w:t>
      </w:r>
      <w:r w:rsidRPr="00CF2F75">
        <w:rPr>
          <w:rFonts w:ascii="Times New Roman" w:eastAsia="Times New Roman" w:hAnsi="Times New Roman" w:cs="Times New Roman"/>
          <w:sz w:val="24"/>
          <w:szCs w:val="24"/>
          <w:lang w:eastAsia="x-none"/>
        </w:rPr>
        <w:t xml:space="preserve"> </w:t>
      </w:r>
      <w:r w:rsidRPr="00CF2F75">
        <w:rPr>
          <w:rFonts w:ascii="Times New Roman" w:eastAsia="Times New Roman" w:hAnsi="Times New Roman" w:cs="Times New Roman"/>
          <w:sz w:val="24"/>
          <w:szCs w:val="24"/>
          <w:lang w:val="x-none" w:eastAsia="x-none"/>
        </w:rPr>
        <w:t xml:space="preserve">или </w:t>
      </w:r>
      <w:r w:rsidRPr="00CF2F75">
        <w:rPr>
          <w:rFonts w:ascii="Times New Roman" w:eastAsia="Times New Roman" w:hAnsi="Times New Roman" w:cs="Times New Roman"/>
          <w:sz w:val="24"/>
          <w:szCs w:val="24"/>
          <w:lang w:eastAsia="x-none"/>
        </w:rPr>
        <w:t xml:space="preserve">86,3 % </w:t>
      </w:r>
      <w:r w:rsidRPr="00CF2F75">
        <w:rPr>
          <w:rFonts w:ascii="Times New Roman" w:eastAsia="Times New Roman" w:hAnsi="Times New Roman" w:cs="Times New Roman"/>
          <w:sz w:val="24"/>
          <w:szCs w:val="24"/>
          <w:lang w:val="x-none" w:eastAsia="x-none"/>
        </w:rPr>
        <w:t xml:space="preserve">от общего объема расходов исполнены в рамках </w:t>
      </w:r>
      <w:r w:rsidRPr="00CF2F75">
        <w:rPr>
          <w:rFonts w:ascii="Times New Roman" w:eastAsia="Times New Roman" w:hAnsi="Times New Roman" w:cs="Times New Roman"/>
          <w:sz w:val="24"/>
          <w:szCs w:val="24"/>
          <w:lang w:eastAsia="x-none"/>
        </w:rPr>
        <w:t xml:space="preserve">государственных, ведомственных, муниципальных </w:t>
      </w:r>
      <w:r w:rsidRPr="00CF2F75">
        <w:rPr>
          <w:rFonts w:ascii="Times New Roman" w:eastAsia="Times New Roman" w:hAnsi="Times New Roman" w:cs="Times New Roman"/>
          <w:sz w:val="24"/>
          <w:szCs w:val="24"/>
          <w:lang w:val="x-none" w:eastAsia="x-none"/>
        </w:rPr>
        <w:t xml:space="preserve">целевых программ. </w:t>
      </w:r>
    </w:p>
    <w:p w:rsidR="00CF2F75" w:rsidRPr="00CF2F75" w:rsidRDefault="00CF2F75" w:rsidP="00CF2F75">
      <w:pPr>
        <w:spacing w:after="0" w:line="240" w:lineRule="auto"/>
        <w:ind w:firstLine="600"/>
        <w:jc w:val="both"/>
        <w:rPr>
          <w:rFonts w:ascii="Times New Roman" w:eastAsia="Times New Roman" w:hAnsi="Times New Roman" w:cs="Times New Roman"/>
          <w:sz w:val="24"/>
          <w:szCs w:val="24"/>
          <w:lang w:eastAsia="x-none"/>
        </w:rPr>
      </w:pPr>
    </w:p>
    <w:p w:rsidR="00CF2F75" w:rsidRPr="00CF2F75" w:rsidRDefault="00CF2F75" w:rsidP="00CF2F75">
      <w:pPr>
        <w:spacing w:after="0" w:line="240" w:lineRule="auto"/>
        <w:ind w:firstLine="708"/>
        <w:jc w:val="both"/>
        <w:rPr>
          <w:rFonts w:ascii="Times New Roman" w:eastAsia="Times New Roman" w:hAnsi="Times New Roman" w:cs="Times New Roman"/>
          <w:b/>
          <w:sz w:val="24"/>
          <w:szCs w:val="24"/>
        </w:rPr>
      </w:pPr>
      <w:r w:rsidRPr="00CF2F75">
        <w:rPr>
          <w:rFonts w:ascii="Times New Roman" w:eastAsia="Times New Roman" w:hAnsi="Times New Roman" w:cs="Times New Roman"/>
          <w:b/>
          <w:sz w:val="24"/>
          <w:szCs w:val="24"/>
        </w:rPr>
        <w:t>Основные направления расходов ко</w:t>
      </w:r>
      <w:r w:rsidR="00106832">
        <w:rPr>
          <w:rFonts w:ascii="Times New Roman" w:eastAsia="Times New Roman" w:hAnsi="Times New Roman" w:cs="Times New Roman"/>
          <w:b/>
          <w:sz w:val="24"/>
          <w:szCs w:val="24"/>
        </w:rPr>
        <w:t>нсолидированного бюджета за 2024</w:t>
      </w:r>
      <w:r w:rsidRPr="00CF2F75">
        <w:rPr>
          <w:rFonts w:ascii="Times New Roman" w:eastAsia="Times New Roman" w:hAnsi="Times New Roman" w:cs="Times New Roman"/>
          <w:b/>
          <w:sz w:val="24"/>
          <w:szCs w:val="24"/>
        </w:rPr>
        <w:t xml:space="preserve"> год</w:t>
      </w:r>
    </w:p>
    <w:p w:rsidR="00CF2F75" w:rsidRPr="00CF2F75" w:rsidRDefault="00CF2F75" w:rsidP="00CF2F75">
      <w:pPr>
        <w:spacing w:after="0" w:line="240" w:lineRule="auto"/>
        <w:ind w:right="254" w:firstLine="708"/>
        <w:jc w:val="right"/>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Таблица 5</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477"/>
        <w:gridCol w:w="1341"/>
        <w:gridCol w:w="1476"/>
        <w:gridCol w:w="1476"/>
      </w:tblGrid>
      <w:tr w:rsidR="00CF2F75" w:rsidRPr="00CF2F75" w:rsidTr="006C4231">
        <w:trPr>
          <w:trHeight w:val="551"/>
          <w:jc w:val="center"/>
        </w:trPr>
        <w:tc>
          <w:tcPr>
            <w:tcW w:w="40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lastRenderedPageBreak/>
              <w:t>Направление расходов</w:t>
            </w:r>
          </w:p>
        </w:tc>
        <w:tc>
          <w:tcPr>
            <w:tcW w:w="14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План        (тыс. руб.)</w:t>
            </w:r>
          </w:p>
        </w:tc>
        <w:tc>
          <w:tcPr>
            <w:tcW w:w="1341"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Факт        (тыс. руб.)</w:t>
            </w:r>
          </w:p>
        </w:tc>
        <w:tc>
          <w:tcPr>
            <w:tcW w:w="1476"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исполнения</w:t>
            </w:r>
          </w:p>
        </w:tc>
        <w:tc>
          <w:tcPr>
            <w:tcW w:w="1476" w:type="dxa"/>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Доля факта в общих расходах,%</w:t>
            </w:r>
          </w:p>
        </w:tc>
      </w:tr>
      <w:tr w:rsidR="00CF2F75" w:rsidRPr="00CF2F75" w:rsidTr="006C4231">
        <w:trPr>
          <w:trHeight w:val="285"/>
          <w:jc w:val="center"/>
        </w:trPr>
        <w:tc>
          <w:tcPr>
            <w:tcW w:w="40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Заработная плата с начислениями с учетом бюджетных учреждений</w:t>
            </w:r>
          </w:p>
        </w:tc>
        <w:tc>
          <w:tcPr>
            <w:tcW w:w="147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583 556,7</w:t>
            </w:r>
          </w:p>
        </w:tc>
        <w:tc>
          <w:tcPr>
            <w:tcW w:w="1341"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582 420,3</w:t>
            </w:r>
          </w:p>
        </w:tc>
        <w:tc>
          <w:tcPr>
            <w:tcW w:w="147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99,8</w:t>
            </w:r>
          </w:p>
        </w:tc>
        <w:tc>
          <w:tcPr>
            <w:tcW w:w="1476" w:type="dxa"/>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59,1</w:t>
            </w:r>
          </w:p>
        </w:tc>
      </w:tr>
      <w:tr w:rsidR="00CF2F75" w:rsidRPr="00CF2F75" w:rsidTr="006C4231">
        <w:trPr>
          <w:trHeight w:val="263"/>
          <w:jc w:val="center"/>
        </w:trPr>
        <w:tc>
          <w:tcPr>
            <w:tcW w:w="40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Оплата коммунальных услуг с учетом бюджетных учреждений</w:t>
            </w:r>
          </w:p>
        </w:tc>
        <w:tc>
          <w:tcPr>
            <w:tcW w:w="147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39 695,9</w:t>
            </w:r>
          </w:p>
        </w:tc>
        <w:tc>
          <w:tcPr>
            <w:tcW w:w="1341"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38 832,0</w:t>
            </w:r>
          </w:p>
        </w:tc>
        <w:tc>
          <w:tcPr>
            <w:tcW w:w="147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97,8</w:t>
            </w:r>
          </w:p>
        </w:tc>
        <w:tc>
          <w:tcPr>
            <w:tcW w:w="1476" w:type="dxa"/>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3,9</w:t>
            </w:r>
          </w:p>
        </w:tc>
      </w:tr>
      <w:tr w:rsidR="00CF2F75" w:rsidRPr="00CF2F75" w:rsidTr="006C4231">
        <w:trPr>
          <w:trHeight w:val="275"/>
          <w:jc w:val="center"/>
        </w:trPr>
        <w:tc>
          <w:tcPr>
            <w:tcW w:w="40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 xml:space="preserve">Прочие расходы </w:t>
            </w:r>
          </w:p>
        </w:tc>
        <w:tc>
          <w:tcPr>
            <w:tcW w:w="147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382 462,5</w:t>
            </w:r>
          </w:p>
        </w:tc>
        <w:tc>
          <w:tcPr>
            <w:tcW w:w="1341"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365 032,1</w:t>
            </w:r>
          </w:p>
        </w:tc>
        <w:tc>
          <w:tcPr>
            <w:tcW w:w="147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95,4</w:t>
            </w:r>
          </w:p>
        </w:tc>
        <w:tc>
          <w:tcPr>
            <w:tcW w:w="1476" w:type="dxa"/>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37,0</w:t>
            </w:r>
          </w:p>
        </w:tc>
      </w:tr>
      <w:tr w:rsidR="00CF2F75" w:rsidRPr="00CF2F75" w:rsidTr="006C4231">
        <w:trPr>
          <w:trHeight w:val="288"/>
          <w:jc w:val="center"/>
        </w:trPr>
        <w:tc>
          <w:tcPr>
            <w:tcW w:w="4077" w:type="dxa"/>
            <w:shd w:val="clear" w:color="auto" w:fill="auto"/>
          </w:tcPr>
          <w:p w:rsidR="00CF2F75" w:rsidRPr="00CF2F75" w:rsidRDefault="00CF2F75" w:rsidP="00CF2F75">
            <w:pPr>
              <w:spacing w:after="0" w:line="240" w:lineRule="auto"/>
              <w:jc w:val="both"/>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Итого:</w:t>
            </w:r>
          </w:p>
        </w:tc>
        <w:tc>
          <w:tcPr>
            <w:tcW w:w="1477"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1 005 715,1</w:t>
            </w:r>
          </w:p>
        </w:tc>
        <w:tc>
          <w:tcPr>
            <w:tcW w:w="1341"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986 284,4</w:t>
            </w:r>
          </w:p>
        </w:tc>
        <w:tc>
          <w:tcPr>
            <w:tcW w:w="1476" w:type="dxa"/>
            <w:shd w:val="clear" w:color="auto" w:fill="auto"/>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98,1</w:t>
            </w:r>
          </w:p>
        </w:tc>
        <w:tc>
          <w:tcPr>
            <w:tcW w:w="1476" w:type="dxa"/>
          </w:tcPr>
          <w:p w:rsidR="00CF2F75" w:rsidRPr="00CF2F75" w:rsidRDefault="00CF2F75" w:rsidP="00CF2F75">
            <w:pPr>
              <w:spacing w:after="0" w:line="240" w:lineRule="auto"/>
              <w:jc w:val="center"/>
              <w:rPr>
                <w:rFonts w:ascii="Times New Roman" w:eastAsia="Times New Roman" w:hAnsi="Times New Roman" w:cs="Times New Roman"/>
                <w:sz w:val="24"/>
                <w:szCs w:val="24"/>
              </w:rPr>
            </w:pPr>
            <w:r w:rsidRPr="00CF2F75">
              <w:rPr>
                <w:rFonts w:ascii="Times New Roman" w:eastAsia="Times New Roman" w:hAnsi="Times New Roman" w:cs="Times New Roman"/>
                <w:sz w:val="24"/>
                <w:szCs w:val="24"/>
              </w:rPr>
              <w:t>100,0</w:t>
            </w:r>
          </w:p>
        </w:tc>
      </w:tr>
    </w:tbl>
    <w:p w:rsidR="00CF2F75" w:rsidRPr="00CF2F75" w:rsidRDefault="00CF2F75" w:rsidP="00CF2F75">
      <w:pPr>
        <w:spacing w:after="0" w:line="240" w:lineRule="auto"/>
        <w:ind w:firstLine="600"/>
        <w:jc w:val="both"/>
        <w:rPr>
          <w:rFonts w:ascii="Times New Roman" w:eastAsia="Times New Roman" w:hAnsi="Times New Roman" w:cs="Times New Roman"/>
          <w:sz w:val="24"/>
          <w:szCs w:val="24"/>
          <w:lang w:eastAsia="x-none"/>
        </w:rPr>
      </w:pPr>
    </w:p>
    <w:p w:rsidR="00CF2F75" w:rsidRPr="00CF2F75" w:rsidRDefault="00CF2F75" w:rsidP="00CF2F75">
      <w:pPr>
        <w:spacing w:after="0" w:line="240" w:lineRule="auto"/>
        <w:ind w:firstLine="720"/>
        <w:jc w:val="both"/>
        <w:rPr>
          <w:rFonts w:ascii="Times New Roman" w:eastAsia="Times New Roman" w:hAnsi="Times New Roman" w:cs="Times New Roman"/>
          <w:sz w:val="24"/>
          <w:szCs w:val="24"/>
          <w:lang w:eastAsia="x-none"/>
        </w:rPr>
      </w:pPr>
      <w:r w:rsidRPr="00CF2F75">
        <w:rPr>
          <w:rFonts w:ascii="Times New Roman" w:eastAsia="Times New Roman" w:hAnsi="Times New Roman" w:cs="Times New Roman"/>
          <w:sz w:val="24"/>
          <w:szCs w:val="24"/>
          <w:lang w:val="x-none" w:eastAsia="x-none"/>
        </w:rPr>
        <w:t>Структура расходов по муниципальному образованию в разрезе отраслей за 20</w:t>
      </w:r>
      <w:r w:rsidRPr="00CF2F75">
        <w:rPr>
          <w:rFonts w:ascii="Times New Roman" w:eastAsia="Times New Roman" w:hAnsi="Times New Roman" w:cs="Times New Roman"/>
          <w:sz w:val="24"/>
          <w:szCs w:val="24"/>
          <w:lang w:eastAsia="x-none"/>
        </w:rPr>
        <w:t>24</w:t>
      </w:r>
      <w:r w:rsidRPr="00CF2F75">
        <w:rPr>
          <w:rFonts w:ascii="Times New Roman" w:eastAsia="Times New Roman" w:hAnsi="Times New Roman" w:cs="Times New Roman"/>
          <w:sz w:val="24"/>
          <w:szCs w:val="24"/>
          <w:lang w:val="x-none" w:eastAsia="x-none"/>
        </w:rPr>
        <w:t xml:space="preserve"> год по исполнению выглядит следующим образом: </w:t>
      </w:r>
    </w:p>
    <w:p w:rsidR="00CF2F75" w:rsidRPr="00CF2F75" w:rsidRDefault="00CF2F75" w:rsidP="00CF2F75">
      <w:pPr>
        <w:spacing w:after="0" w:line="240" w:lineRule="auto"/>
        <w:ind w:firstLine="720"/>
        <w:jc w:val="both"/>
        <w:rPr>
          <w:rFonts w:ascii="Times New Roman" w:eastAsia="Times New Roman" w:hAnsi="Times New Roman" w:cs="Times New Roman"/>
          <w:sz w:val="24"/>
          <w:szCs w:val="24"/>
          <w:lang w:eastAsia="x-none"/>
        </w:rPr>
      </w:pPr>
    </w:p>
    <w:p w:rsidR="00CF2F75" w:rsidRPr="00CF2F75" w:rsidRDefault="00CF2F75" w:rsidP="00CF2F75">
      <w:pPr>
        <w:spacing w:after="0" w:line="240" w:lineRule="auto"/>
        <w:jc w:val="center"/>
        <w:rPr>
          <w:rFonts w:ascii="Times New Roman" w:eastAsia="Times New Roman" w:hAnsi="Times New Roman" w:cs="Times New Roman"/>
          <w:b/>
          <w:i/>
          <w:sz w:val="24"/>
          <w:szCs w:val="24"/>
          <w:lang w:eastAsia="x-none"/>
        </w:rPr>
      </w:pPr>
      <w:r w:rsidRPr="00CF2F75">
        <w:rPr>
          <w:rFonts w:ascii="Times New Roman" w:eastAsia="Times New Roman" w:hAnsi="Times New Roman" w:cs="Times New Roman"/>
          <w:b/>
          <w:i/>
          <w:sz w:val="24"/>
          <w:szCs w:val="24"/>
          <w:lang w:val="x-none" w:eastAsia="x-none"/>
        </w:rPr>
        <w:t xml:space="preserve">Структура расходов </w:t>
      </w:r>
      <w:r w:rsidRPr="00CF2F75">
        <w:rPr>
          <w:rFonts w:ascii="Times New Roman" w:eastAsia="Times New Roman" w:hAnsi="Times New Roman" w:cs="Times New Roman"/>
          <w:b/>
          <w:i/>
          <w:sz w:val="24"/>
          <w:szCs w:val="24"/>
          <w:lang w:eastAsia="x-none"/>
        </w:rPr>
        <w:t>консолидированного</w:t>
      </w:r>
      <w:r w:rsidRPr="00CF2F75">
        <w:rPr>
          <w:rFonts w:ascii="Times New Roman" w:eastAsia="Times New Roman" w:hAnsi="Times New Roman" w:cs="Times New Roman"/>
          <w:b/>
          <w:i/>
          <w:sz w:val="24"/>
          <w:szCs w:val="24"/>
          <w:lang w:val="x-none" w:eastAsia="x-none"/>
        </w:rPr>
        <w:t xml:space="preserve"> бюджет</w:t>
      </w:r>
      <w:r w:rsidRPr="00CF2F75">
        <w:rPr>
          <w:rFonts w:ascii="Times New Roman" w:eastAsia="Times New Roman" w:hAnsi="Times New Roman" w:cs="Times New Roman"/>
          <w:b/>
          <w:i/>
          <w:sz w:val="24"/>
          <w:szCs w:val="24"/>
          <w:lang w:eastAsia="x-none"/>
        </w:rPr>
        <w:t>а</w:t>
      </w:r>
      <w:r w:rsidRPr="00CF2F75">
        <w:rPr>
          <w:rFonts w:ascii="Times New Roman" w:eastAsia="Times New Roman" w:hAnsi="Times New Roman" w:cs="Times New Roman"/>
          <w:b/>
          <w:i/>
          <w:sz w:val="24"/>
          <w:szCs w:val="24"/>
          <w:lang w:val="x-none" w:eastAsia="x-none"/>
        </w:rPr>
        <w:t xml:space="preserve">  муниципального </w:t>
      </w:r>
      <w:r w:rsidRPr="00CF2F75">
        <w:rPr>
          <w:rFonts w:ascii="Times New Roman" w:eastAsia="Times New Roman" w:hAnsi="Times New Roman" w:cs="Times New Roman"/>
          <w:b/>
          <w:i/>
          <w:sz w:val="24"/>
          <w:szCs w:val="24"/>
          <w:lang w:eastAsia="x-none"/>
        </w:rPr>
        <w:t xml:space="preserve">образования </w:t>
      </w:r>
      <w:proofErr w:type="spellStart"/>
      <w:r w:rsidRPr="00CF2F75">
        <w:rPr>
          <w:rFonts w:ascii="Times New Roman" w:eastAsia="Times New Roman" w:hAnsi="Times New Roman" w:cs="Times New Roman"/>
          <w:b/>
          <w:i/>
          <w:sz w:val="24"/>
          <w:szCs w:val="24"/>
          <w:lang w:eastAsia="x-none"/>
        </w:rPr>
        <w:t>Кривошеинский</w:t>
      </w:r>
      <w:proofErr w:type="spellEnd"/>
      <w:r w:rsidRPr="00CF2F75">
        <w:rPr>
          <w:rFonts w:ascii="Times New Roman" w:eastAsia="Times New Roman" w:hAnsi="Times New Roman" w:cs="Times New Roman"/>
          <w:b/>
          <w:i/>
          <w:sz w:val="24"/>
          <w:szCs w:val="24"/>
          <w:lang w:eastAsia="x-none"/>
        </w:rPr>
        <w:t xml:space="preserve"> район в разрезе отраслей </w:t>
      </w:r>
      <w:r w:rsidRPr="00CF2F75">
        <w:rPr>
          <w:rFonts w:ascii="Times New Roman" w:eastAsia="Times New Roman" w:hAnsi="Times New Roman" w:cs="Times New Roman"/>
          <w:b/>
          <w:i/>
          <w:sz w:val="24"/>
          <w:szCs w:val="24"/>
          <w:lang w:val="x-none" w:eastAsia="x-none"/>
        </w:rPr>
        <w:t>за 20</w:t>
      </w:r>
      <w:r w:rsidRPr="00CF2F75">
        <w:rPr>
          <w:rFonts w:ascii="Times New Roman" w:eastAsia="Times New Roman" w:hAnsi="Times New Roman" w:cs="Times New Roman"/>
          <w:b/>
          <w:i/>
          <w:sz w:val="24"/>
          <w:szCs w:val="24"/>
          <w:lang w:eastAsia="x-none"/>
        </w:rPr>
        <w:t>24</w:t>
      </w:r>
      <w:r w:rsidRPr="00CF2F75">
        <w:rPr>
          <w:rFonts w:ascii="Times New Roman" w:eastAsia="Times New Roman" w:hAnsi="Times New Roman" w:cs="Times New Roman"/>
          <w:b/>
          <w:i/>
          <w:sz w:val="24"/>
          <w:szCs w:val="24"/>
          <w:lang w:val="x-none" w:eastAsia="x-none"/>
        </w:rPr>
        <w:t xml:space="preserve"> год</w:t>
      </w:r>
      <w:r w:rsidRPr="00CF2F75">
        <w:rPr>
          <w:rFonts w:ascii="Times New Roman" w:eastAsia="Times New Roman" w:hAnsi="Times New Roman" w:cs="Times New Roman"/>
          <w:b/>
          <w:i/>
          <w:sz w:val="24"/>
          <w:szCs w:val="24"/>
          <w:lang w:eastAsia="x-none"/>
        </w:rPr>
        <w:t xml:space="preserve"> (без внутренних оборотов) (тыс.</w:t>
      </w:r>
      <w:r w:rsidR="00026845">
        <w:rPr>
          <w:rFonts w:ascii="Times New Roman" w:eastAsia="Times New Roman" w:hAnsi="Times New Roman" w:cs="Times New Roman"/>
          <w:b/>
          <w:i/>
          <w:sz w:val="24"/>
          <w:szCs w:val="24"/>
          <w:lang w:eastAsia="x-none"/>
        </w:rPr>
        <w:t xml:space="preserve"> </w:t>
      </w:r>
      <w:r w:rsidRPr="00CF2F75">
        <w:rPr>
          <w:rFonts w:ascii="Times New Roman" w:eastAsia="Times New Roman" w:hAnsi="Times New Roman" w:cs="Times New Roman"/>
          <w:b/>
          <w:i/>
          <w:sz w:val="24"/>
          <w:szCs w:val="24"/>
          <w:lang w:eastAsia="x-none"/>
        </w:rPr>
        <w:t>руб.)</w:t>
      </w:r>
    </w:p>
    <w:p w:rsidR="00CF2F75" w:rsidRPr="00CF2F75" w:rsidRDefault="00CF2F75" w:rsidP="00CF2F75">
      <w:pPr>
        <w:spacing w:after="0" w:line="240" w:lineRule="auto"/>
        <w:jc w:val="center"/>
        <w:rPr>
          <w:rFonts w:ascii="Times New Roman" w:eastAsia="Times New Roman" w:hAnsi="Times New Roman" w:cs="Times New Roman"/>
          <w:b/>
          <w:i/>
          <w:lang w:eastAsia="x-none"/>
        </w:rPr>
      </w:pPr>
    </w:p>
    <w:p w:rsidR="00CF2F75" w:rsidRPr="00CF2F75" w:rsidRDefault="00CF2F75" w:rsidP="00CF2F75">
      <w:pPr>
        <w:spacing w:after="0" w:line="240" w:lineRule="auto"/>
        <w:jc w:val="right"/>
        <w:rPr>
          <w:rFonts w:ascii="Times New Roman" w:eastAsia="Times New Roman" w:hAnsi="Times New Roman" w:cs="Times New Roman"/>
          <w:lang w:eastAsia="x-none"/>
        </w:rPr>
      </w:pPr>
      <w:r w:rsidRPr="00CF2F75">
        <w:rPr>
          <w:rFonts w:ascii="Times New Roman" w:eastAsia="Times New Roman" w:hAnsi="Times New Roman" w:cs="Times New Roman"/>
          <w:lang w:eastAsia="x-none"/>
        </w:rPr>
        <w:t>Таблица 6</w:t>
      </w:r>
    </w:p>
    <w:tbl>
      <w:tblPr>
        <w:tblW w:w="10080" w:type="dxa"/>
        <w:tblInd w:w="93" w:type="dxa"/>
        <w:tblLook w:val="04A0" w:firstRow="1" w:lastRow="0" w:firstColumn="1" w:lastColumn="0" w:noHBand="0" w:noVBand="1"/>
      </w:tblPr>
      <w:tblGrid>
        <w:gridCol w:w="730"/>
        <w:gridCol w:w="5381"/>
        <w:gridCol w:w="1134"/>
        <w:gridCol w:w="1087"/>
        <w:gridCol w:w="897"/>
        <w:gridCol w:w="851"/>
      </w:tblGrid>
      <w:tr w:rsidR="00CF2F75" w:rsidRPr="00CF2F75" w:rsidTr="006C4231">
        <w:trPr>
          <w:trHeight w:val="255"/>
        </w:trPr>
        <w:tc>
          <w:tcPr>
            <w:tcW w:w="6111" w:type="dxa"/>
            <w:gridSpan w:val="2"/>
            <w:tcBorders>
              <w:top w:val="nil"/>
              <w:left w:val="nil"/>
              <w:bottom w:val="nil"/>
              <w:right w:val="nil"/>
            </w:tcBorders>
            <w:shd w:val="clear" w:color="auto" w:fill="auto"/>
            <w:vAlign w:val="bottom"/>
            <w:hideMark/>
          </w:tcPr>
          <w:p w:rsidR="00CF2F75" w:rsidRPr="00CF2F75" w:rsidRDefault="00CF2F75" w:rsidP="00CF2F75">
            <w:pPr>
              <w:spacing w:after="0" w:line="240" w:lineRule="auto"/>
              <w:rPr>
                <w:rFonts w:ascii="MS Sans Serif" w:eastAsia="Times New Roman" w:hAnsi="MS Sans Serif" w:cs="Arial"/>
                <w:sz w:val="17"/>
                <w:szCs w:val="17"/>
              </w:rPr>
            </w:pPr>
            <w:r w:rsidRPr="00CF2F75">
              <w:rPr>
                <w:rFonts w:ascii="MS Sans Serif" w:eastAsia="Times New Roman" w:hAnsi="MS Sans Serif" w:cs="Arial"/>
                <w:sz w:val="17"/>
                <w:szCs w:val="17"/>
              </w:rPr>
              <w:t>тыс. руб.</w:t>
            </w:r>
          </w:p>
        </w:tc>
        <w:tc>
          <w:tcPr>
            <w:tcW w:w="1134" w:type="dxa"/>
            <w:tcBorders>
              <w:top w:val="nil"/>
              <w:left w:val="nil"/>
              <w:bottom w:val="nil"/>
              <w:right w:val="nil"/>
            </w:tcBorders>
            <w:shd w:val="clear" w:color="auto" w:fill="auto"/>
            <w:vAlign w:val="bottom"/>
            <w:hideMark/>
          </w:tcPr>
          <w:p w:rsidR="00CF2F75" w:rsidRPr="00CF2F75" w:rsidRDefault="00CF2F75" w:rsidP="00CF2F75">
            <w:pPr>
              <w:spacing w:after="0" w:line="240" w:lineRule="auto"/>
              <w:rPr>
                <w:rFonts w:ascii="MS Sans Serif" w:eastAsia="Times New Roman" w:hAnsi="MS Sans Serif" w:cs="Arial"/>
                <w:sz w:val="17"/>
                <w:szCs w:val="17"/>
              </w:rPr>
            </w:pPr>
          </w:p>
        </w:tc>
        <w:tc>
          <w:tcPr>
            <w:tcW w:w="1087" w:type="dxa"/>
            <w:tcBorders>
              <w:top w:val="nil"/>
              <w:left w:val="nil"/>
              <w:bottom w:val="nil"/>
              <w:right w:val="nil"/>
            </w:tcBorders>
            <w:shd w:val="clear" w:color="auto" w:fill="auto"/>
            <w:vAlign w:val="bottom"/>
            <w:hideMark/>
          </w:tcPr>
          <w:p w:rsidR="00CF2F75" w:rsidRPr="00CF2F75" w:rsidRDefault="00CF2F75" w:rsidP="00CF2F75">
            <w:pPr>
              <w:spacing w:after="0" w:line="240" w:lineRule="auto"/>
              <w:rPr>
                <w:rFonts w:ascii="MS Sans Serif" w:eastAsia="Times New Roman" w:hAnsi="MS Sans Serif" w:cs="Arial"/>
                <w:sz w:val="17"/>
                <w:szCs w:val="17"/>
              </w:rPr>
            </w:pPr>
          </w:p>
        </w:tc>
        <w:tc>
          <w:tcPr>
            <w:tcW w:w="897" w:type="dxa"/>
            <w:tcBorders>
              <w:top w:val="nil"/>
              <w:left w:val="nil"/>
              <w:bottom w:val="nil"/>
              <w:right w:val="nil"/>
            </w:tcBorders>
            <w:shd w:val="clear" w:color="auto" w:fill="auto"/>
            <w:vAlign w:val="bottom"/>
            <w:hideMark/>
          </w:tcPr>
          <w:p w:rsidR="00CF2F75" w:rsidRPr="00CF2F75" w:rsidRDefault="00CF2F75" w:rsidP="00CF2F75">
            <w:pPr>
              <w:spacing w:after="0" w:line="240" w:lineRule="auto"/>
              <w:rPr>
                <w:rFonts w:ascii="MS Sans Serif" w:eastAsia="Times New Roman" w:hAnsi="MS Sans Serif" w:cs="Arial"/>
                <w:sz w:val="17"/>
                <w:szCs w:val="17"/>
              </w:rPr>
            </w:pPr>
          </w:p>
        </w:tc>
        <w:tc>
          <w:tcPr>
            <w:tcW w:w="851" w:type="dxa"/>
            <w:tcBorders>
              <w:top w:val="nil"/>
              <w:left w:val="nil"/>
              <w:bottom w:val="nil"/>
              <w:right w:val="nil"/>
            </w:tcBorders>
            <w:shd w:val="clear" w:color="auto" w:fill="auto"/>
            <w:vAlign w:val="bottom"/>
            <w:hideMark/>
          </w:tcPr>
          <w:p w:rsidR="00CF2F75" w:rsidRPr="00CF2F75" w:rsidRDefault="00CF2F75" w:rsidP="00CF2F75">
            <w:pPr>
              <w:spacing w:after="0" w:line="240" w:lineRule="auto"/>
              <w:rPr>
                <w:rFonts w:ascii="MS Sans Serif" w:eastAsia="Times New Roman" w:hAnsi="MS Sans Serif" w:cs="Arial"/>
                <w:sz w:val="17"/>
                <w:szCs w:val="17"/>
              </w:rPr>
            </w:pPr>
          </w:p>
        </w:tc>
      </w:tr>
      <w:tr w:rsidR="00CF2F75" w:rsidRPr="00CF2F75" w:rsidTr="006C4231">
        <w:trPr>
          <w:trHeight w:val="4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17"/>
                <w:szCs w:val="17"/>
              </w:rPr>
            </w:pPr>
            <w:r w:rsidRPr="00CF2F75">
              <w:rPr>
                <w:rFonts w:ascii="Times New Roman" w:eastAsia="Times New Roman" w:hAnsi="Times New Roman" w:cs="Times New Roman"/>
                <w:b/>
                <w:bCs/>
                <w:sz w:val="17"/>
                <w:szCs w:val="17"/>
              </w:rPr>
              <w:t>Раздел</w:t>
            </w:r>
          </w:p>
        </w:tc>
        <w:tc>
          <w:tcPr>
            <w:tcW w:w="5381" w:type="dxa"/>
            <w:tcBorders>
              <w:top w:val="single" w:sz="4" w:space="0" w:color="auto"/>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17"/>
                <w:szCs w:val="17"/>
              </w:rPr>
            </w:pPr>
            <w:r w:rsidRPr="00CF2F75">
              <w:rPr>
                <w:rFonts w:ascii="Times New Roman" w:eastAsia="Times New Roman" w:hAnsi="Times New Roman" w:cs="Times New Roman"/>
                <w:b/>
                <w:bCs/>
                <w:sz w:val="17"/>
                <w:szCs w:val="17"/>
              </w:rPr>
              <w:t>Наименование кода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17"/>
                <w:szCs w:val="17"/>
              </w:rPr>
            </w:pPr>
            <w:r w:rsidRPr="00CF2F75">
              <w:rPr>
                <w:rFonts w:ascii="Times New Roman" w:eastAsia="Times New Roman" w:hAnsi="Times New Roman" w:cs="Times New Roman"/>
                <w:b/>
                <w:bCs/>
                <w:sz w:val="17"/>
                <w:szCs w:val="17"/>
              </w:rPr>
              <w:t>План</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17"/>
                <w:szCs w:val="17"/>
              </w:rPr>
            </w:pPr>
            <w:r w:rsidRPr="00CF2F75">
              <w:rPr>
                <w:rFonts w:ascii="Times New Roman" w:eastAsia="Times New Roman" w:hAnsi="Times New Roman" w:cs="Times New Roman"/>
                <w:b/>
                <w:bCs/>
                <w:sz w:val="17"/>
                <w:szCs w:val="17"/>
              </w:rPr>
              <w:t>Факт</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center"/>
              <w:rPr>
                <w:rFonts w:ascii="Times New Roman" w:eastAsia="Times New Roman" w:hAnsi="Times New Roman" w:cs="Times New Roman"/>
                <w:b/>
                <w:bCs/>
                <w:sz w:val="17"/>
                <w:szCs w:val="17"/>
              </w:rPr>
            </w:pPr>
            <w:r w:rsidRPr="00CF2F75">
              <w:rPr>
                <w:rFonts w:ascii="Times New Roman" w:eastAsia="Times New Roman" w:hAnsi="Times New Roman" w:cs="Times New Roman"/>
                <w:b/>
                <w:bCs/>
                <w:sz w:val="17"/>
                <w:szCs w:val="17"/>
              </w:rPr>
              <w:t>Доля в расходах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F2F75" w:rsidRPr="00CF2F75" w:rsidRDefault="00CF2F75" w:rsidP="00CF2F75">
            <w:pPr>
              <w:spacing w:after="0" w:line="240" w:lineRule="auto"/>
              <w:rPr>
                <w:rFonts w:ascii="Times New Roman" w:eastAsia="Times New Roman" w:hAnsi="Times New Roman" w:cs="Times New Roman"/>
                <w:b/>
                <w:sz w:val="20"/>
                <w:szCs w:val="20"/>
              </w:rPr>
            </w:pPr>
            <w:r w:rsidRPr="00CF2F75">
              <w:rPr>
                <w:rFonts w:ascii="Times New Roman" w:eastAsia="Times New Roman" w:hAnsi="Times New Roman" w:cs="Times New Roman"/>
                <w:b/>
                <w:sz w:val="20"/>
                <w:szCs w:val="20"/>
              </w:rPr>
              <w:t>% исп.</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01</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113 364,7</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112 031,9</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11,4</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98,8</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02</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2 395,1</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2 395,1</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0,2</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100,0</w:t>
            </w:r>
          </w:p>
        </w:tc>
      </w:tr>
      <w:tr w:rsidR="00CF2F75" w:rsidRPr="00CF2F75" w:rsidTr="006C4231">
        <w:trPr>
          <w:trHeight w:val="289"/>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03</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435,1</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371,6</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85,4</w:t>
            </w:r>
          </w:p>
        </w:tc>
      </w:tr>
      <w:tr w:rsidR="00CF2F75" w:rsidRPr="00CF2F75" w:rsidTr="006C4231">
        <w:trPr>
          <w:trHeight w:val="19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04</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130 323,8</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125 112,6</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12,7</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96,0</w:t>
            </w:r>
          </w:p>
        </w:tc>
      </w:tr>
      <w:tr w:rsidR="00CF2F75" w:rsidRPr="00CF2F75" w:rsidTr="006C4231">
        <w:trPr>
          <w:trHeight w:val="256"/>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05</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70 819,3</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69 413,9</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7,0</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98,0</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07</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586 365,7</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580 739,6</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58,9</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99,0</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bookmarkStart w:id="3" w:name="RANGE!A19"/>
            <w:r w:rsidRPr="00CF2F75">
              <w:rPr>
                <w:rFonts w:ascii="Times New Roman" w:eastAsia="Times New Roman" w:hAnsi="Times New Roman" w:cs="Times New Roman"/>
                <w:sz w:val="16"/>
                <w:szCs w:val="16"/>
              </w:rPr>
              <w:t>08</w:t>
            </w:r>
            <w:bookmarkEnd w:id="3"/>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71 442,0</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71 414,3</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7,2</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bookmarkStart w:id="4" w:name="RANGE!F19"/>
            <w:r w:rsidRPr="00CF2F75">
              <w:rPr>
                <w:rFonts w:ascii="Times New Roman" w:eastAsia="Times New Roman" w:hAnsi="Times New Roman" w:cs="Times New Roman"/>
                <w:sz w:val="18"/>
                <w:szCs w:val="18"/>
              </w:rPr>
              <w:t>100,0</w:t>
            </w:r>
            <w:bookmarkEnd w:id="4"/>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10</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24 786,5</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19 222,3</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1,9</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77,6</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11</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5 210,6</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5 010,7</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0,5</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96,2</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12</w:t>
            </w:r>
          </w:p>
        </w:tc>
        <w:tc>
          <w:tcPr>
            <w:tcW w:w="5381"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rPr>
                <w:rFonts w:ascii="Times New Roman" w:eastAsia="Times New Roman" w:hAnsi="Times New Roman" w:cs="Times New Roman"/>
                <w:sz w:val="16"/>
                <w:szCs w:val="16"/>
              </w:rPr>
            </w:pPr>
            <w:r w:rsidRPr="00CF2F75">
              <w:rPr>
                <w:rFonts w:ascii="Times New Roman" w:eastAsia="Times New Roman" w:hAnsi="Times New Roman" w:cs="Times New Roman"/>
                <w:sz w:val="16"/>
                <w:szCs w:val="16"/>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572,3</w:t>
            </w:r>
          </w:p>
        </w:tc>
        <w:tc>
          <w:tcPr>
            <w:tcW w:w="1087" w:type="dxa"/>
            <w:tcBorders>
              <w:top w:val="nil"/>
              <w:left w:val="nil"/>
              <w:bottom w:val="single" w:sz="4" w:space="0" w:color="auto"/>
              <w:right w:val="single" w:sz="4" w:space="0" w:color="auto"/>
            </w:tcBorders>
            <w:shd w:val="clear" w:color="auto" w:fill="auto"/>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572,3</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sz w:val="18"/>
                <w:szCs w:val="18"/>
              </w:rPr>
            </w:pPr>
            <w:r w:rsidRPr="00CF2F75">
              <w:rPr>
                <w:rFonts w:ascii="Times New Roman" w:eastAsia="Times New Roman" w:hAnsi="Times New Roman" w:cs="Times New Roman"/>
                <w:sz w:val="18"/>
                <w:szCs w:val="18"/>
              </w:rPr>
              <w:t>100,0</w:t>
            </w:r>
          </w:p>
        </w:tc>
      </w:tr>
      <w:tr w:rsidR="00CF2F75" w:rsidRPr="00CF2F75" w:rsidTr="006C4231">
        <w:trPr>
          <w:trHeight w:val="25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CF2F75" w:rsidRPr="00CF2F75" w:rsidRDefault="00CF2F75" w:rsidP="00CF2F75">
            <w:pPr>
              <w:spacing w:after="0" w:line="240" w:lineRule="auto"/>
              <w:rPr>
                <w:rFonts w:ascii="Times New Roman" w:eastAsia="Times New Roman" w:hAnsi="Times New Roman" w:cs="Times New Roman"/>
                <w:b/>
                <w:bCs/>
                <w:sz w:val="16"/>
                <w:szCs w:val="16"/>
              </w:rPr>
            </w:pPr>
            <w:r w:rsidRPr="00CF2F75">
              <w:rPr>
                <w:rFonts w:ascii="Times New Roman" w:eastAsia="Times New Roman" w:hAnsi="Times New Roman" w:cs="Times New Roman"/>
                <w:b/>
                <w:bCs/>
                <w:sz w:val="16"/>
                <w:szCs w:val="16"/>
              </w:rPr>
              <w:t>Итого</w:t>
            </w:r>
          </w:p>
        </w:tc>
        <w:tc>
          <w:tcPr>
            <w:tcW w:w="5381" w:type="dxa"/>
            <w:tcBorders>
              <w:top w:val="nil"/>
              <w:left w:val="nil"/>
              <w:bottom w:val="single" w:sz="4" w:space="0" w:color="auto"/>
              <w:right w:val="single" w:sz="4" w:space="0" w:color="auto"/>
            </w:tcBorders>
            <w:shd w:val="clear" w:color="auto" w:fill="auto"/>
            <w:noWrap/>
            <w:vAlign w:val="bottom"/>
            <w:hideMark/>
          </w:tcPr>
          <w:p w:rsidR="00CF2F75" w:rsidRPr="00CF2F75" w:rsidRDefault="00CF2F75" w:rsidP="00CF2F75">
            <w:pPr>
              <w:spacing w:after="0" w:line="240" w:lineRule="auto"/>
              <w:rPr>
                <w:rFonts w:ascii="Times New Roman" w:eastAsia="Times New Roman" w:hAnsi="Times New Roman" w:cs="Times New Roman"/>
                <w:b/>
                <w:bCs/>
                <w:sz w:val="16"/>
                <w:szCs w:val="16"/>
              </w:rPr>
            </w:pPr>
            <w:r w:rsidRPr="00CF2F75">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b/>
                <w:bCs/>
                <w:sz w:val="18"/>
                <w:szCs w:val="18"/>
              </w:rPr>
            </w:pPr>
            <w:r w:rsidRPr="00CF2F75">
              <w:rPr>
                <w:rFonts w:ascii="Times New Roman" w:eastAsia="Times New Roman" w:hAnsi="Times New Roman" w:cs="Times New Roman"/>
                <w:b/>
                <w:bCs/>
                <w:sz w:val="18"/>
                <w:szCs w:val="18"/>
              </w:rPr>
              <w:t>1 005 715,1</w:t>
            </w:r>
          </w:p>
        </w:tc>
        <w:tc>
          <w:tcPr>
            <w:tcW w:w="108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b/>
                <w:bCs/>
                <w:sz w:val="18"/>
                <w:szCs w:val="18"/>
              </w:rPr>
            </w:pPr>
            <w:r w:rsidRPr="00CF2F75">
              <w:rPr>
                <w:rFonts w:ascii="Times New Roman" w:eastAsia="Times New Roman" w:hAnsi="Times New Roman" w:cs="Times New Roman"/>
                <w:b/>
                <w:bCs/>
                <w:sz w:val="18"/>
                <w:szCs w:val="18"/>
              </w:rPr>
              <w:t>986 284,4</w:t>
            </w:r>
          </w:p>
        </w:tc>
        <w:tc>
          <w:tcPr>
            <w:tcW w:w="897"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b/>
                <w:bCs/>
                <w:sz w:val="18"/>
                <w:szCs w:val="18"/>
              </w:rPr>
            </w:pPr>
            <w:r w:rsidRPr="00CF2F75">
              <w:rPr>
                <w:rFonts w:ascii="Times New Roman" w:eastAsia="Times New Roman" w:hAnsi="Times New Roman" w:cs="Times New Roman"/>
                <w:b/>
                <w:bCs/>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F2F75" w:rsidRPr="00CF2F75" w:rsidRDefault="00CF2F75" w:rsidP="00CF2F75">
            <w:pPr>
              <w:spacing w:after="0" w:line="240" w:lineRule="auto"/>
              <w:jc w:val="right"/>
              <w:rPr>
                <w:rFonts w:ascii="Times New Roman" w:eastAsia="Times New Roman" w:hAnsi="Times New Roman" w:cs="Times New Roman"/>
                <w:b/>
                <w:bCs/>
                <w:sz w:val="18"/>
                <w:szCs w:val="18"/>
              </w:rPr>
            </w:pPr>
            <w:r w:rsidRPr="00CF2F75">
              <w:rPr>
                <w:rFonts w:ascii="Times New Roman" w:eastAsia="Times New Roman" w:hAnsi="Times New Roman" w:cs="Times New Roman"/>
                <w:b/>
                <w:bCs/>
                <w:sz w:val="18"/>
                <w:szCs w:val="18"/>
              </w:rPr>
              <w:t>98,1</w:t>
            </w:r>
          </w:p>
        </w:tc>
      </w:tr>
    </w:tbl>
    <w:p w:rsidR="00CF2F75" w:rsidRPr="00CF2F75" w:rsidRDefault="00CF2F75" w:rsidP="00CF2F75">
      <w:pPr>
        <w:spacing w:after="0" w:line="240" w:lineRule="auto"/>
        <w:jc w:val="right"/>
        <w:rPr>
          <w:rFonts w:ascii="Times New Roman" w:eastAsia="Times New Roman" w:hAnsi="Times New Roman" w:cs="Times New Roman"/>
          <w:lang w:eastAsia="x-none"/>
        </w:rPr>
      </w:pPr>
    </w:p>
    <w:p w:rsidR="00E85E76" w:rsidRPr="001F602A" w:rsidRDefault="00E85E76" w:rsidP="00E85E76">
      <w:pPr>
        <w:spacing w:after="0"/>
        <w:jc w:val="center"/>
        <w:rPr>
          <w:rFonts w:ascii="Times New Roman" w:hAnsi="Times New Roman" w:cs="Times New Roman"/>
          <w:b/>
          <w:sz w:val="24"/>
          <w:szCs w:val="24"/>
        </w:rPr>
      </w:pPr>
      <w:r w:rsidRPr="001F602A">
        <w:rPr>
          <w:rFonts w:ascii="Times New Roman" w:hAnsi="Times New Roman" w:cs="Times New Roman"/>
          <w:b/>
          <w:sz w:val="24"/>
          <w:szCs w:val="24"/>
        </w:rPr>
        <w:t>ЗЕМЕЛЬНЫЕ РЕСУРСЫ</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Общая площадь территории 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Томской области составляет 438 000 га. В 2024 году без проведения торгов заключено:</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- 66 договоров купли-продажи земельных участков, государственная собственность на которые не разграничена, общей площадью 903 тыс.600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(90,36 га.) – на 77,87 га. больше чем в 2023 году;</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- 81 договор аренды земельных участков, государственная собственность на которые не разграничена, общей площадью 926 тыс. 837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(92,68 га.) – на 667,1 га. меньше чем в 2023 году.</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2024 год выставлено на торги:</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собственность земельные участки, государственная собственность на которые не разграничена, посредством торгов не предоставлялись;</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земельных участков, общей площадью 2530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предоставлены в аренду посредством торгов на общую сумму 9518,68 рублей – годовая арендная плата.</w:t>
      </w:r>
    </w:p>
    <w:p w:rsidR="00E85E76" w:rsidRDefault="00E85E76" w:rsidP="001F602A">
      <w:pPr>
        <w:spacing w:after="0" w:line="240" w:lineRule="auto"/>
        <w:jc w:val="both"/>
        <w:rPr>
          <w:rFonts w:ascii="Times New Roman" w:hAnsi="Times New Roman" w:cs="Times New Roman"/>
          <w:sz w:val="24"/>
          <w:szCs w:val="24"/>
        </w:rPr>
      </w:pP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Динамика поступлений платежей за аренду земельных участков, государственная собственность на которые не разграничена:</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- 2023 год – 1 371 720,95 рублей;</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- 2024 год – 1 349 170,00 рублей, на 2% меньше чем в 2023 году.</w:t>
      </w:r>
    </w:p>
    <w:p w:rsidR="00E85E76" w:rsidRDefault="00E85E76" w:rsidP="001F6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территории 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Томской области проводятся работы по выявлению правообладателей ранее учтенных объектов недвижимости с целью вовлечения их в оборот. Так, из общего количества ранее учтенных объектов недвижимости (4013 шт.) отработано 3398 шт., что составляет 84,67%.</w:t>
      </w:r>
    </w:p>
    <w:p w:rsidR="00E85E76" w:rsidRPr="001F602A" w:rsidRDefault="00E85E76" w:rsidP="001F602A">
      <w:pPr>
        <w:spacing w:after="0" w:line="240" w:lineRule="auto"/>
        <w:rPr>
          <w:rFonts w:ascii="Times New Roman" w:hAnsi="Times New Roman" w:cs="Times New Roman"/>
          <w:b/>
          <w:sz w:val="24"/>
          <w:szCs w:val="24"/>
        </w:rPr>
      </w:pPr>
      <w:r w:rsidRPr="001F602A">
        <w:rPr>
          <w:rFonts w:ascii="Times New Roman" w:hAnsi="Times New Roman" w:cs="Times New Roman"/>
          <w:b/>
          <w:sz w:val="24"/>
          <w:szCs w:val="24"/>
        </w:rPr>
        <w:t>Основные задачи, поставленные на 2025 год:</w:t>
      </w:r>
    </w:p>
    <w:p w:rsidR="00E85E76" w:rsidRDefault="00E85E76" w:rsidP="001F602A">
      <w:pPr>
        <w:pStyle w:val="a9"/>
        <w:numPr>
          <w:ilvl w:val="0"/>
          <w:numId w:val="1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 по сокращению </w:t>
      </w:r>
      <w:r w:rsidR="00106832">
        <w:rPr>
          <w:rFonts w:ascii="Times New Roman" w:hAnsi="Times New Roman" w:cs="Times New Roman"/>
          <w:sz w:val="24"/>
          <w:szCs w:val="24"/>
        </w:rPr>
        <w:t xml:space="preserve">дебиторской </w:t>
      </w:r>
      <w:r>
        <w:rPr>
          <w:rFonts w:ascii="Times New Roman" w:hAnsi="Times New Roman" w:cs="Times New Roman"/>
          <w:sz w:val="24"/>
          <w:szCs w:val="24"/>
        </w:rPr>
        <w:t>задолженности по арендной плате за земельные участки;</w:t>
      </w:r>
    </w:p>
    <w:p w:rsidR="00E85E76" w:rsidRDefault="00E85E76" w:rsidP="001F602A">
      <w:pPr>
        <w:pStyle w:val="a9"/>
        <w:numPr>
          <w:ilvl w:val="0"/>
          <w:numId w:val="1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инвентаризации земельных участков, предоставленных гражданам на праве аренды для индивидуального жилищного строительства (выявление неиспользуемых земельных участков, расторжение договоров аренды, проведение аукционов на предоставление земельных участков в аренду для индивидуального жилищного строительства);</w:t>
      </w:r>
    </w:p>
    <w:p w:rsidR="00E85E76" w:rsidRDefault="00E85E76" w:rsidP="001F602A">
      <w:pPr>
        <w:pStyle w:val="a9"/>
        <w:numPr>
          <w:ilvl w:val="0"/>
          <w:numId w:val="1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Периодическое уведомление населения Кривошеинского района о необходимости оформления прав на объекты недвижимости в соответствии с действующим законодательством (регистрация прав на ранее учтенные объекты недвижимости, переоформление договоров аренды);</w:t>
      </w:r>
    </w:p>
    <w:p w:rsidR="00E85E76" w:rsidRDefault="00E85E76" w:rsidP="001F602A">
      <w:pPr>
        <w:pStyle w:val="a9"/>
        <w:numPr>
          <w:ilvl w:val="0"/>
          <w:numId w:val="1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работ по реализации земельных участков в с. Володино Кривошеинского района для строительства бюджетных домов.</w:t>
      </w:r>
    </w:p>
    <w:p w:rsidR="00680D37" w:rsidRDefault="00680D37" w:rsidP="00680D37">
      <w:pPr>
        <w:pStyle w:val="a9"/>
        <w:tabs>
          <w:tab w:val="left" w:pos="993"/>
        </w:tabs>
        <w:spacing w:after="0" w:line="259" w:lineRule="auto"/>
        <w:ind w:left="709"/>
        <w:jc w:val="both"/>
        <w:rPr>
          <w:rFonts w:ascii="Times New Roman" w:hAnsi="Times New Roman" w:cs="Times New Roman"/>
          <w:sz w:val="24"/>
          <w:szCs w:val="24"/>
        </w:rPr>
      </w:pPr>
    </w:p>
    <w:p w:rsidR="00680D37" w:rsidRPr="001F602A" w:rsidRDefault="00680D37" w:rsidP="00680D37">
      <w:pPr>
        <w:spacing w:after="0" w:line="240" w:lineRule="auto"/>
        <w:jc w:val="center"/>
        <w:rPr>
          <w:rFonts w:ascii="Times New Roman" w:hAnsi="Times New Roman" w:cs="Times New Roman"/>
          <w:b/>
          <w:i/>
          <w:sz w:val="24"/>
          <w:szCs w:val="24"/>
        </w:rPr>
      </w:pPr>
      <w:r w:rsidRPr="001F602A">
        <w:rPr>
          <w:rFonts w:ascii="Times New Roman" w:hAnsi="Times New Roman" w:cs="Times New Roman"/>
          <w:b/>
          <w:sz w:val="24"/>
          <w:szCs w:val="24"/>
        </w:rPr>
        <w:t>ИМУЩЕСТВО</w:t>
      </w:r>
    </w:p>
    <w:p w:rsidR="00680D37" w:rsidRPr="00E85E76" w:rsidRDefault="00680D37" w:rsidP="00680D37">
      <w:pPr>
        <w:spacing w:after="0"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 xml:space="preserve">По состоянию на 01.01.2025 года в реестре муниципального имущества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учитывается имущество 26 муниципальных учреждений и предприятий (25 муниципальных учреждения и 1 муниципальных унитарных предприятия), а также имущество казны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w:t>
      </w:r>
    </w:p>
    <w:p w:rsidR="00680D37" w:rsidRPr="00E85E76" w:rsidRDefault="00680D37" w:rsidP="00680D37">
      <w:pPr>
        <w:spacing w:after="0"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 xml:space="preserve">Все имущество, учитываемое в реестре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закреплено за учреждениями на праве оперативного управления, за муниципальными предприятиями на праве хозяйственного ведения, невостребованное имущество муниципальными предприятиями и учреждениями учитывается в казне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(в казне значатся 521 объектов недвижимости (</w:t>
      </w:r>
      <w:proofErr w:type="gramStart"/>
      <w:r w:rsidRPr="00E85E76">
        <w:rPr>
          <w:rFonts w:ascii="Times New Roman" w:hAnsi="Times New Roman" w:cs="Times New Roman"/>
          <w:sz w:val="24"/>
          <w:szCs w:val="24"/>
        </w:rPr>
        <w:t>большая часть это</w:t>
      </w:r>
      <w:proofErr w:type="gramEnd"/>
      <w:r w:rsidRPr="00E85E76">
        <w:rPr>
          <w:rFonts w:ascii="Times New Roman" w:hAnsi="Times New Roman" w:cs="Times New Roman"/>
          <w:sz w:val="24"/>
          <w:szCs w:val="24"/>
        </w:rPr>
        <w:t xml:space="preserve"> газопроводы, земельные участки и объекты ЖКХ).</w:t>
      </w:r>
    </w:p>
    <w:p w:rsidR="006910D3" w:rsidRDefault="00680D37" w:rsidP="006910D3">
      <w:pPr>
        <w:spacing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 xml:space="preserve">В реестр муниципальной собственности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по состоянию на 01.01.2025 включено 7129 реестровых номера для учёта имущества (из них 521- объекты недвижимое имущество, (139 земельных участков, в том числе 10 земельных долей, 3 жилых объекта недвижимости (1 жилой дом и 2 квартиры), 64 нежилых объекта недвижимости, 288 сооружение</w:t>
      </w:r>
      <w:proofErr w:type="gramStart"/>
      <w:r w:rsidRPr="00E85E76">
        <w:rPr>
          <w:rFonts w:ascii="Times New Roman" w:hAnsi="Times New Roman" w:cs="Times New Roman"/>
          <w:sz w:val="24"/>
          <w:szCs w:val="24"/>
        </w:rPr>
        <w:t>),  6607</w:t>
      </w:r>
      <w:proofErr w:type="gramEnd"/>
      <w:r w:rsidRPr="00E85E76">
        <w:rPr>
          <w:rFonts w:ascii="Times New Roman" w:hAnsi="Times New Roman" w:cs="Times New Roman"/>
          <w:sz w:val="24"/>
          <w:szCs w:val="24"/>
        </w:rPr>
        <w:t xml:space="preserve"> объект</w:t>
      </w:r>
      <w:r w:rsidR="001F602A">
        <w:rPr>
          <w:rFonts w:ascii="Times New Roman" w:hAnsi="Times New Roman" w:cs="Times New Roman"/>
          <w:sz w:val="24"/>
          <w:szCs w:val="24"/>
        </w:rPr>
        <w:t xml:space="preserve"> </w:t>
      </w:r>
      <w:r w:rsidRPr="00E85E76">
        <w:rPr>
          <w:rFonts w:ascii="Times New Roman" w:hAnsi="Times New Roman" w:cs="Times New Roman"/>
          <w:sz w:val="24"/>
          <w:szCs w:val="24"/>
        </w:rPr>
        <w:t>- движимого имущества  и один объект - акции).</w:t>
      </w:r>
    </w:p>
    <w:p w:rsidR="006910D3" w:rsidRDefault="00680D37" w:rsidP="006910D3">
      <w:pPr>
        <w:spacing w:line="240" w:lineRule="auto"/>
        <w:ind w:firstLine="708"/>
        <w:jc w:val="both"/>
        <w:rPr>
          <w:rFonts w:ascii="Times New Roman" w:hAnsi="Times New Roman" w:cs="Times New Roman"/>
          <w:sz w:val="24"/>
          <w:szCs w:val="24"/>
        </w:rPr>
      </w:pPr>
      <w:r w:rsidRPr="001F602A">
        <w:rPr>
          <w:rFonts w:ascii="Times New Roman" w:hAnsi="Times New Roman" w:cs="Times New Roman"/>
          <w:b/>
          <w:sz w:val="24"/>
          <w:szCs w:val="24"/>
        </w:rPr>
        <w:t>Аренда</w:t>
      </w:r>
    </w:p>
    <w:p w:rsidR="00680D37" w:rsidRPr="00E85E76" w:rsidRDefault="00680D37" w:rsidP="006910D3">
      <w:pPr>
        <w:spacing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С начала 2024 года по состоянию 01.01.2025 по аренде:</w:t>
      </w:r>
    </w:p>
    <w:p w:rsidR="00680D37" w:rsidRPr="00E85E76" w:rsidRDefault="00680D37" w:rsidP="00680D37">
      <w:pPr>
        <w:numPr>
          <w:ilvl w:val="0"/>
          <w:numId w:val="20"/>
        </w:num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заключено 2 первоначальных договор аренды с новым арендатором: </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МУП ЖКХ Кривошеинского района -25 участков</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2) перезаключено 3 договоров аренды на новый срок (ООО «Риск», соцзащита). </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По состоянию на 01.01.2024 находится в аренде следующее муниципальное имущество:</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нежилые объекты недвижимости (здания, помещения) – 17 шт.;</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 движимое имущество (транспортные средства) – 2 шт. (УАЗ - Иванова Н.Н. и экскаватор - СПК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сооружения – 197 объектов (полигон и 196 газопровода);</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муниципальные земельные участки – 41 шт. (10 участков с/х назначений) (ООО «Риск» -</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Полигон, </w:t>
      </w:r>
      <w:proofErr w:type="spellStart"/>
      <w:r w:rsidRPr="00E85E76">
        <w:rPr>
          <w:rFonts w:ascii="Times New Roman" w:hAnsi="Times New Roman" w:cs="Times New Roman"/>
          <w:sz w:val="24"/>
          <w:szCs w:val="24"/>
        </w:rPr>
        <w:t>Михня</w:t>
      </w:r>
      <w:proofErr w:type="spellEnd"/>
      <w:r>
        <w:rPr>
          <w:rFonts w:ascii="Times New Roman" w:hAnsi="Times New Roman" w:cs="Times New Roman"/>
          <w:sz w:val="24"/>
          <w:szCs w:val="24"/>
        </w:rPr>
        <w:t xml:space="preserve"> </w:t>
      </w:r>
      <w:r w:rsidRPr="00E85E76">
        <w:rPr>
          <w:rFonts w:ascii="Times New Roman" w:hAnsi="Times New Roman" w:cs="Times New Roman"/>
          <w:sz w:val="24"/>
          <w:szCs w:val="24"/>
        </w:rPr>
        <w:t xml:space="preserve">- Тракторная 1/9, </w:t>
      </w:r>
      <w:proofErr w:type="spellStart"/>
      <w:r w:rsidRPr="00E85E76">
        <w:rPr>
          <w:rFonts w:ascii="Times New Roman" w:hAnsi="Times New Roman" w:cs="Times New Roman"/>
          <w:sz w:val="24"/>
          <w:szCs w:val="24"/>
        </w:rPr>
        <w:t>Индуковский</w:t>
      </w:r>
      <w:proofErr w:type="spellEnd"/>
      <w:r w:rsidRPr="00E85E76">
        <w:rPr>
          <w:rFonts w:ascii="Times New Roman" w:hAnsi="Times New Roman" w:cs="Times New Roman"/>
          <w:sz w:val="24"/>
          <w:szCs w:val="24"/>
        </w:rPr>
        <w:t xml:space="preserve">, </w:t>
      </w:r>
      <w:proofErr w:type="spellStart"/>
      <w:r w:rsidRPr="00E85E76">
        <w:rPr>
          <w:rFonts w:ascii="Times New Roman" w:hAnsi="Times New Roman" w:cs="Times New Roman"/>
          <w:sz w:val="24"/>
          <w:szCs w:val="24"/>
        </w:rPr>
        <w:t>Сукач</w:t>
      </w:r>
      <w:proofErr w:type="spellEnd"/>
      <w:r w:rsidRPr="00E85E76">
        <w:rPr>
          <w:rFonts w:ascii="Times New Roman" w:hAnsi="Times New Roman" w:cs="Times New Roman"/>
          <w:sz w:val="24"/>
          <w:szCs w:val="24"/>
        </w:rPr>
        <w:t xml:space="preserve">, </w:t>
      </w:r>
      <w:proofErr w:type="spellStart"/>
      <w:r w:rsidRPr="00E85E76">
        <w:rPr>
          <w:rFonts w:ascii="Times New Roman" w:hAnsi="Times New Roman" w:cs="Times New Roman"/>
          <w:sz w:val="24"/>
          <w:szCs w:val="24"/>
        </w:rPr>
        <w:t>Сагеев</w:t>
      </w:r>
      <w:proofErr w:type="spellEnd"/>
      <w:r w:rsidRPr="00E85E76">
        <w:rPr>
          <w:rFonts w:ascii="Times New Roman" w:hAnsi="Times New Roman" w:cs="Times New Roman"/>
          <w:sz w:val="24"/>
          <w:szCs w:val="24"/>
        </w:rPr>
        <w:t xml:space="preserve">, СПК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w:t>
      </w:r>
      <w:proofErr w:type="spellStart"/>
      <w:r>
        <w:rPr>
          <w:rFonts w:ascii="Times New Roman" w:hAnsi="Times New Roman" w:cs="Times New Roman"/>
          <w:sz w:val="24"/>
          <w:szCs w:val="24"/>
        </w:rPr>
        <w:t>Марушкина</w:t>
      </w:r>
      <w:proofErr w:type="spellEnd"/>
      <w:r>
        <w:rPr>
          <w:rFonts w:ascii="Times New Roman" w:hAnsi="Times New Roman" w:cs="Times New Roman"/>
          <w:sz w:val="24"/>
          <w:szCs w:val="24"/>
        </w:rPr>
        <w:t xml:space="preserve">, СПК </w:t>
      </w:r>
      <w:proofErr w:type="spellStart"/>
      <w:r>
        <w:rPr>
          <w:rFonts w:ascii="Times New Roman" w:hAnsi="Times New Roman" w:cs="Times New Roman"/>
          <w:sz w:val="24"/>
          <w:szCs w:val="24"/>
        </w:rPr>
        <w:t>Белосток</w:t>
      </w:r>
      <w:proofErr w:type="spellEnd"/>
      <w:r>
        <w:rPr>
          <w:rFonts w:ascii="Times New Roman" w:hAnsi="Times New Roman" w:cs="Times New Roman"/>
          <w:sz w:val="24"/>
          <w:szCs w:val="24"/>
        </w:rPr>
        <w:t>, Жарков, Летяга,</w:t>
      </w:r>
      <w:r w:rsidRPr="00E85E76">
        <w:rPr>
          <w:rFonts w:ascii="Times New Roman" w:hAnsi="Times New Roman" w:cs="Times New Roman"/>
          <w:sz w:val="24"/>
          <w:szCs w:val="24"/>
        </w:rPr>
        <w:t xml:space="preserve"> Хлебников, Коломин, 25- ЗУ под объектами </w:t>
      </w:r>
      <w:proofErr w:type="gramStart"/>
      <w:r w:rsidRPr="00E85E76">
        <w:rPr>
          <w:rFonts w:ascii="Times New Roman" w:hAnsi="Times New Roman" w:cs="Times New Roman"/>
          <w:sz w:val="24"/>
          <w:szCs w:val="24"/>
        </w:rPr>
        <w:t>ЖКХ )</w:t>
      </w:r>
      <w:proofErr w:type="gramEnd"/>
      <w:r w:rsidRPr="00E85E76">
        <w:rPr>
          <w:rFonts w:ascii="Times New Roman" w:hAnsi="Times New Roman" w:cs="Times New Roman"/>
          <w:sz w:val="24"/>
          <w:szCs w:val="24"/>
        </w:rPr>
        <w:t>);</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жилые объекты недвижимости – 2 квартиры - предоставлены по договору найма.</w:t>
      </w:r>
    </w:p>
    <w:p w:rsidR="00680D37" w:rsidRPr="001F602A" w:rsidRDefault="00680D37" w:rsidP="00680D37">
      <w:pPr>
        <w:spacing w:after="0" w:line="240" w:lineRule="auto"/>
        <w:jc w:val="both"/>
        <w:rPr>
          <w:rFonts w:ascii="Times New Roman" w:hAnsi="Times New Roman" w:cs="Times New Roman"/>
          <w:b/>
          <w:sz w:val="24"/>
          <w:szCs w:val="24"/>
        </w:rPr>
      </w:pPr>
      <w:r w:rsidRPr="001F602A">
        <w:rPr>
          <w:rFonts w:ascii="Times New Roman" w:hAnsi="Times New Roman" w:cs="Times New Roman"/>
          <w:b/>
          <w:sz w:val="24"/>
          <w:szCs w:val="24"/>
        </w:rPr>
        <w:t>Доходы от использования муниципального имущества</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Доходы местного бюджета от использования муниципального </w:t>
      </w:r>
      <w:proofErr w:type="gramStart"/>
      <w:r w:rsidRPr="00E85E76">
        <w:rPr>
          <w:rFonts w:ascii="Times New Roman" w:hAnsi="Times New Roman" w:cs="Times New Roman"/>
          <w:sz w:val="24"/>
          <w:szCs w:val="24"/>
        </w:rPr>
        <w:t>имущества  за</w:t>
      </w:r>
      <w:proofErr w:type="gramEnd"/>
      <w:r w:rsidRPr="00E85E76">
        <w:rPr>
          <w:rFonts w:ascii="Times New Roman" w:hAnsi="Times New Roman" w:cs="Times New Roman"/>
          <w:sz w:val="24"/>
          <w:szCs w:val="24"/>
        </w:rPr>
        <w:t xml:space="preserve"> 2024 год составили:</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аренда муниципального имущества – 1405095,22 руб.;</w:t>
      </w:r>
    </w:p>
    <w:p w:rsidR="00680D37" w:rsidRPr="00E85E76" w:rsidRDefault="00680D37" w:rsidP="00680D37">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 </w:t>
      </w:r>
      <w:proofErr w:type="spellStart"/>
      <w:r w:rsidRPr="00E85E76">
        <w:rPr>
          <w:rFonts w:ascii="Times New Roman" w:hAnsi="Times New Roman" w:cs="Times New Roman"/>
          <w:sz w:val="24"/>
          <w:szCs w:val="24"/>
        </w:rPr>
        <w:t>найм</w:t>
      </w:r>
      <w:proofErr w:type="spellEnd"/>
      <w:r w:rsidRPr="00E85E76">
        <w:rPr>
          <w:rFonts w:ascii="Times New Roman" w:hAnsi="Times New Roman" w:cs="Times New Roman"/>
          <w:sz w:val="24"/>
          <w:szCs w:val="24"/>
        </w:rPr>
        <w:t xml:space="preserve"> служебного жилья – 39412,32 руб.;</w:t>
      </w:r>
    </w:p>
    <w:p w:rsidR="001F602A" w:rsidRDefault="00680D37" w:rsidP="00BC4425">
      <w:pPr>
        <w:spacing w:after="0" w:line="240" w:lineRule="auto"/>
        <w:jc w:val="both"/>
        <w:rPr>
          <w:rFonts w:ascii="Times New Roman" w:hAnsi="Times New Roman" w:cs="Times New Roman"/>
          <w:sz w:val="24"/>
          <w:szCs w:val="24"/>
        </w:rPr>
      </w:pPr>
      <w:r w:rsidRPr="00E85E76">
        <w:rPr>
          <w:rFonts w:ascii="Times New Roman" w:hAnsi="Times New Roman" w:cs="Times New Roman"/>
          <w:sz w:val="24"/>
          <w:szCs w:val="24"/>
        </w:rPr>
        <w:t>- аренда муниципальных земельных участков – 170314,9 руб.</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Предоставление имущества в аренду, безвозмездное пользование регламентируется:</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1)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E85E76">
        <w:rPr>
          <w:rFonts w:ascii="Times New Roman" w:hAnsi="Times New Roman" w:cs="Times New Roman"/>
          <w:sz w:val="24"/>
          <w:szCs w:val="24"/>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реализуется (продажа, аренда, безвозмездное пользование) только  непосредственно через проведения аукциона;</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2)</w:t>
      </w:r>
      <w:r>
        <w:rPr>
          <w:rFonts w:ascii="Times New Roman" w:hAnsi="Times New Roman" w:cs="Times New Roman"/>
          <w:sz w:val="24"/>
          <w:szCs w:val="24"/>
        </w:rPr>
        <w:t xml:space="preserve"> </w:t>
      </w:r>
      <w:r w:rsidRPr="00E85E76">
        <w:rPr>
          <w:rFonts w:ascii="Times New Roman" w:hAnsi="Times New Roman" w:cs="Times New Roman"/>
          <w:sz w:val="24"/>
          <w:szCs w:val="24"/>
        </w:rPr>
        <w:t>Федеральным законом от 26.07.2006 № 135-ФЗ «О защите конкуренции» (ст.17.1. предусмотрены исключения предоставления прав (без аукциона));</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3)</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Решением Думы Кривошеинского района от 27.07.2011 № 83 «Об утверждении 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w:t>
      </w:r>
    </w:p>
    <w:p w:rsidR="00680D37" w:rsidRPr="001F602A" w:rsidRDefault="00680D37" w:rsidP="00680D37">
      <w:pPr>
        <w:spacing w:after="0" w:line="240" w:lineRule="auto"/>
        <w:jc w:val="both"/>
        <w:rPr>
          <w:rFonts w:ascii="Times New Roman" w:hAnsi="Times New Roman" w:cs="Times New Roman"/>
          <w:b/>
          <w:sz w:val="24"/>
          <w:szCs w:val="24"/>
        </w:rPr>
      </w:pPr>
      <w:r w:rsidRPr="001F602A">
        <w:rPr>
          <w:rFonts w:ascii="Times New Roman" w:hAnsi="Times New Roman" w:cs="Times New Roman"/>
          <w:b/>
          <w:sz w:val="24"/>
          <w:szCs w:val="24"/>
        </w:rPr>
        <w:t>Безвозмездное пользование</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В безвозмездное пользование по состояни</w:t>
      </w:r>
      <w:r w:rsidR="00BB49A2">
        <w:rPr>
          <w:rFonts w:ascii="Times New Roman" w:hAnsi="Times New Roman" w:cs="Times New Roman"/>
          <w:sz w:val="24"/>
          <w:szCs w:val="24"/>
        </w:rPr>
        <w:t>ю на 01.01.2025</w:t>
      </w:r>
      <w:r w:rsidRPr="00E85E76">
        <w:rPr>
          <w:rFonts w:ascii="Times New Roman" w:hAnsi="Times New Roman" w:cs="Times New Roman"/>
          <w:sz w:val="24"/>
          <w:szCs w:val="24"/>
        </w:rPr>
        <w:t>г. предоставлено следующее муниципальное имущество:</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1)</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нежилое помещение и места общего пользования – с. Кривошеино, ул. Ленина д. 35 (автовокзал), общей площадью 15,2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ФКУ УИИ УФСИН</w:t>
      </w:r>
      <w:r w:rsidRPr="00E85E76">
        <w:rPr>
          <w:rFonts w:ascii="Times New Roman" w:hAnsi="Times New Roman" w:cs="Times New Roman"/>
          <w:sz w:val="24"/>
          <w:szCs w:val="24"/>
        </w:rPr>
        <w:t xml:space="preserve"> (решение Думы Кривошеинского района от 19.11.2008 г № 406, договор №26БП от 26.11.2008 – срок действия с 26.11.2008 до 31.12.2033 г.);</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2)</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нежилые помещения - с. Кривошеино, ул. Ленина д.26, общей площадью 74,3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 xml:space="preserve">Администрации Кривошеинского сельского поселения </w:t>
      </w:r>
      <w:r w:rsidRPr="00E85E76">
        <w:rPr>
          <w:rFonts w:ascii="Times New Roman" w:hAnsi="Times New Roman" w:cs="Times New Roman"/>
          <w:sz w:val="24"/>
          <w:szCs w:val="24"/>
        </w:rPr>
        <w:t xml:space="preserve">(договор б/н от 01.01.2006, срок </w:t>
      </w:r>
      <w:proofErr w:type="gramStart"/>
      <w:r w:rsidRPr="00E85E76">
        <w:rPr>
          <w:rFonts w:ascii="Times New Roman" w:hAnsi="Times New Roman" w:cs="Times New Roman"/>
          <w:sz w:val="24"/>
          <w:szCs w:val="24"/>
        </w:rPr>
        <w:t>действия  с</w:t>
      </w:r>
      <w:proofErr w:type="gramEnd"/>
      <w:r w:rsidRPr="00E85E76">
        <w:rPr>
          <w:rFonts w:ascii="Times New Roman" w:hAnsi="Times New Roman" w:cs="Times New Roman"/>
          <w:sz w:val="24"/>
          <w:szCs w:val="24"/>
        </w:rPr>
        <w:t xml:space="preserve"> 01.01.2006 – бессрочно);</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3)</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нежилые помещения № 37,38,39 (2 этаж)– с. Кривошеино, ул. Ленина, д. 26, общей площадью 56,6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 xml:space="preserve">Думе Кривошеинского района </w:t>
      </w:r>
      <w:r w:rsidRPr="00E85E76">
        <w:rPr>
          <w:rFonts w:ascii="Times New Roman" w:hAnsi="Times New Roman" w:cs="Times New Roman"/>
          <w:sz w:val="24"/>
          <w:szCs w:val="24"/>
        </w:rPr>
        <w:t xml:space="preserve">(договор б/н от 01.02.2006, срок </w:t>
      </w:r>
      <w:proofErr w:type="gramStart"/>
      <w:r w:rsidRPr="00E85E76">
        <w:rPr>
          <w:rFonts w:ascii="Times New Roman" w:hAnsi="Times New Roman" w:cs="Times New Roman"/>
          <w:sz w:val="24"/>
          <w:szCs w:val="24"/>
        </w:rPr>
        <w:t>действия  с</w:t>
      </w:r>
      <w:proofErr w:type="gramEnd"/>
      <w:r w:rsidRPr="00E85E76">
        <w:rPr>
          <w:rFonts w:ascii="Times New Roman" w:hAnsi="Times New Roman" w:cs="Times New Roman"/>
          <w:sz w:val="24"/>
          <w:szCs w:val="24"/>
        </w:rPr>
        <w:t xml:space="preserve"> 01.02.2006 – бессрочно);</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4)</w:t>
      </w:r>
      <w:r>
        <w:rPr>
          <w:rFonts w:ascii="Times New Roman" w:hAnsi="Times New Roman" w:cs="Times New Roman"/>
          <w:sz w:val="24"/>
          <w:szCs w:val="24"/>
        </w:rPr>
        <w:t xml:space="preserve"> </w:t>
      </w:r>
      <w:r w:rsidRPr="00E85E76">
        <w:rPr>
          <w:rFonts w:ascii="Times New Roman" w:hAnsi="Times New Roman" w:cs="Times New Roman"/>
          <w:sz w:val="24"/>
          <w:szCs w:val="24"/>
        </w:rPr>
        <w:t>часть нежилого помещения № 2 (бокс гаража) – с. Кривошеино, ул. Заводская, д.2</w:t>
      </w:r>
      <w:proofErr w:type="gramStart"/>
      <w:r w:rsidRPr="00E85E76">
        <w:rPr>
          <w:rFonts w:ascii="Times New Roman" w:hAnsi="Times New Roman" w:cs="Times New Roman"/>
          <w:sz w:val="24"/>
          <w:szCs w:val="24"/>
        </w:rPr>
        <w:t>а,  общей</w:t>
      </w:r>
      <w:proofErr w:type="gramEnd"/>
      <w:r w:rsidRPr="00E85E76">
        <w:rPr>
          <w:rFonts w:ascii="Times New Roman" w:hAnsi="Times New Roman" w:cs="Times New Roman"/>
          <w:sz w:val="24"/>
          <w:szCs w:val="24"/>
        </w:rPr>
        <w:t xml:space="preserve"> площадью 47,0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предоставлено </w:t>
      </w:r>
      <w:r w:rsidRPr="00E85E76">
        <w:rPr>
          <w:rFonts w:ascii="Times New Roman" w:hAnsi="Times New Roman" w:cs="Times New Roman"/>
          <w:b/>
          <w:sz w:val="24"/>
          <w:szCs w:val="24"/>
        </w:rPr>
        <w:t>ОГКУ «Центр занятости населения Кривошеинского района»</w:t>
      </w:r>
      <w:r w:rsidRPr="00E85E76">
        <w:rPr>
          <w:rFonts w:ascii="Times New Roman" w:hAnsi="Times New Roman" w:cs="Times New Roman"/>
          <w:sz w:val="24"/>
          <w:szCs w:val="24"/>
        </w:rPr>
        <w:t xml:space="preserve"> (решение Думы Кривошеинского района от 26.11.2020 № 21, договор 01/21 от 01.01.2021, срок с 01.01.2021 по 31.12.2030 г.);</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5)</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нежилые помещения №10,11,12,13,14,15,16,17,18,19,20,21,22,23 и холодная пристройка (нежилое помещение № 1) – с. Красный Яр, ул. Советская, д. 51, общей площадью 159,2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ОГАУЗ «Кривошеинская районная больница»</w:t>
      </w:r>
      <w:r w:rsidRPr="00E85E76">
        <w:rPr>
          <w:rFonts w:ascii="Times New Roman" w:hAnsi="Times New Roman" w:cs="Times New Roman"/>
          <w:sz w:val="24"/>
          <w:szCs w:val="24"/>
        </w:rPr>
        <w:t xml:space="preserve"> (решение Думы Кривошеинского района от 24.10.2024 № 298, договор от 21.01.2020 № 02/20/25-2с 01.01.2025 по 31.12.2029);</w:t>
      </w:r>
    </w:p>
    <w:p w:rsidR="00680D37" w:rsidRPr="00E85E76" w:rsidRDefault="00680D37" w:rsidP="00680D37">
      <w:pPr>
        <w:spacing w:line="240" w:lineRule="auto"/>
        <w:jc w:val="both"/>
        <w:rPr>
          <w:rFonts w:ascii="Times New Roman" w:hAnsi="Times New Roman" w:cs="Times New Roman"/>
          <w:b/>
          <w:sz w:val="24"/>
          <w:szCs w:val="24"/>
        </w:rPr>
      </w:pPr>
      <w:r w:rsidRPr="00E85E76">
        <w:rPr>
          <w:rFonts w:ascii="Times New Roman" w:hAnsi="Times New Roman" w:cs="Times New Roman"/>
          <w:sz w:val="24"/>
          <w:szCs w:val="24"/>
        </w:rPr>
        <w:t>6)нежилые помещения первого этажа №№</w:t>
      </w:r>
      <w:proofErr w:type="gramStart"/>
      <w:r w:rsidRPr="00E85E76">
        <w:rPr>
          <w:rFonts w:ascii="Times New Roman" w:hAnsi="Times New Roman" w:cs="Times New Roman"/>
          <w:sz w:val="24"/>
          <w:szCs w:val="24"/>
          <w:lang w:val="en-US"/>
        </w:rPr>
        <w:t>I</w:t>
      </w:r>
      <w:r w:rsidRPr="00E85E76">
        <w:rPr>
          <w:rFonts w:ascii="Times New Roman" w:hAnsi="Times New Roman" w:cs="Times New Roman"/>
          <w:sz w:val="24"/>
          <w:szCs w:val="24"/>
        </w:rPr>
        <w:t>,</w:t>
      </w:r>
      <w:r w:rsidRPr="00E85E76">
        <w:rPr>
          <w:rFonts w:ascii="Times New Roman" w:hAnsi="Times New Roman" w:cs="Times New Roman"/>
          <w:sz w:val="24"/>
          <w:szCs w:val="24"/>
          <w:lang w:val="en-US"/>
        </w:rPr>
        <w:t>II</w:t>
      </w:r>
      <w:proofErr w:type="gramEnd"/>
      <w:r w:rsidRPr="00E85E76">
        <w:rPr>
          <w:rFonts w:ascii="Times New Roman" w:hAnsi="Times New Roman" w:cs="Times New Roman"/>
          <w:sz w:val="24"/>
          <w:szCs w:val="24"/>
        </w:rPr>
        <w:t>,</w:t>
      </w:r>
      <w:r w:rsidRPr="00E85E76">
        <w:rPr>
          <w:rFonts w:ascii="Times New Roman" w:hAnsi="Times New Roman" w:cs="Times New Roman"/>
          <w:sz w:val="24"/>
          <w:szCs w:val="24"/>
          <w:lang w:val="en-US"/>
        </w:rPr>
        <w:t>III</w:t>
      </w:r>
      <w:r w:rsidRPr="00E85E76">
        <w:rPr>
          <w:rFonts w:ascii="Times New Roman" w:hAnsi="Times New Roman" w:cs="Times New Roman"/>
          <w:sz w:val="24"/>
          <w:szCs w:val="24"/>
        </w:rPr>
        <w:t xml:space="preserve">, 1,2,3,4,5,6,7,8,9 – с. Кривошеино, ул. Ленина, д. 29, общей площадью 197,5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ОГКУ «Томский областной многофункциональный центр по предоставлению государственных и муниципальных услуг»;</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7)</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нежилые помещения № 5-7,10,12-15 – с. Кривошеино, ул. Кедровая д. 25/4, общей площадью 2841,7 </w:t>
      </w:r>
      <w:proofErr w:type="spellStart"/>
      <w:proofErr w:type="gramStart"/>
      <w:r w:rsidRPr="00E85E76">
        <w:rPr>
          <w:rFonts w:ascii="Times New Roman" w:hAnsi="Times New Roman" w:cs="Times New Roman"/>
          <w:sz w:val="24"/>
          <w:szCs w:val="24"/>
        </w:rPr>
        <w:t>кв.м</w:t>
      </w:r>
      <w:proofErr w:type="spellEnd"/>
      <w:proofErr w:type="gram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ОГБП ОУ «</w:t>
      </w:r>
      <w:proofErr w:type="spellStart"/>
      <w:r w:rsidRPr="00E85E76">
        <w:rPr>
          <w:rFonts w:ascii="Times New Roman" w:hAnsi="Times New Roman" w:cs="Times New Roman"/>
          <w:b/>
          <w:sz w:val="24"/>
          <w:szCs w:val="24"/>
        </w:rPr>
        <w:t>Кривошеинский</w:t>
      </w:r>
      <w:proofErr w:type="spellEnd"/>
      <w:r w:rsidRPr="00E85E76">
        <w:rPr>
          <w:rFonts w:ascii="Times New Roman" w:hAnsi="Times New Roman" w:cs="Times New Roman"/>
          <w:b/>
          <w:sz w:val="24"/>
          <w:szCs w:val="24"/>
        </w:rPr>
        <w:t xml:space="preserve"> агропромышленный техникум</w:t>
      </w:r>
      <w:r w:rsidRPr="00E85E76">
        <w:rPr>
          <w:rFonts w:ascii="Times New Roman" w:hAnsi="Times New Roman" w:cs="Times New Roman"/>
          <w:sz w:val="24"/>
          <w:szCs w:val="24"/>
        </w:rPr>
        <w:t>», срок действия с 28.04.2016 по бессрочно);</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8)</w:t>
      </w:r>
      <w:r>
        <w:rPr>
          <w:rFonts w:ascii="Times New Roman" w:hAnsi="Times New Roman" w:cs="Times New Roman"/>
          <w:sz w:val="24"/>
          <w:szCs w:val="24"/>
        </w:rPr>
        <w:t xml:space="preserve"> </w:t>
      </w:r>
      <w:r w:rsidRPr="00E85E76">
        <w:rPr>
          <w:rFonts w:ascii="Times New Roman" w:hAnsi="Times New Roman" w:cs="Times New Roman"/>
          <w:sz w:val="24"/>
          <w:szCs w:val="24"/>
        </w:rPr>
        <w:t>нежилые помещения №1015-1018, 2001-2012 – с. Кривошеино, ул. Заводская, д.2</w:t>
      </w:r>
      <w:proofErr w:type="gramStart"/>
      <w:r w:rsidRPr="00E85E76">
        <w:rPr>
          <w:rFonts w:ascii="Times New Roman" w:hAnsi="Times New Roman" w:cs="Times New Roman"/>
          <w:sz w:val="24"/>
          <w:szCs w:val="24"/>
        </w:rPr>
        <w:t xml:space="preserve">а,   </w:t>
      </w:r>
      <w:proofErr w:type="gramEnd"/>
      <w:r w:rsidRPr="00E85E76">
        <w:rPr>
          <w:rFonts w:ascii="Times New Roman" w:hAnsi="Times New Roman" w:cs="Times New Roman"/>
          <w:sz w:val="24"/>
          <w:szCs w:val="24"/>
        </w:rPr>
        <w:t xml:space="preserve">общей площадью 308,2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предоставлены </w:t>
      </w:r>
      <w:r w:rsidRPr="00E85E76">
        <w:rPr>
          <w:rFonts w:ascii="Times New Roman" w:hAnsi="Times New Roman" w:cs="Times New Roman"/>
          <w:b/>
          <w:sz w:val="24"/>
          <w:szCs w:val="24"/>
        </w:rPr>
        <w:t xml:space="preserve">Главное управление МЧС России по Томской области </w:t>
      </w:r>
      <w:r w:rsidRPr="00E85E76">
        <w:rPr>
          <w:rFonts w:ascii="Times New Roman" w:hAnsi="Times New Roman" w:cs="Times New Roman"/>
          <w:sz w:val="24"/>
          <w:szCs w:val="24"/>
        </w:rPr>
        <w:t>(решение Думы Кривошеинского района от 19.12.2024 № 310 с 01.01.2025 по 31.12.2029);</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9)</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нежилое помещение № 22- с. Кривошеино, ул. Ленина д.26, общей площадью 14,7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передано </w:t>
      </w:r>
      <w:r w:rsidRPr="00E85E76">
        <w:rPr>
          <w:rFonts w:ascii="Times New Roman" w:hAnsi="Times New Roman" w:cs="Times New Roman"/>
          <w:b/>
          <w:sz w:val="24"/>
          <w:szCs w:val="24"/>
        </w:rPr>
        <w:t xml:space="preserve">Инспекция государственного технического надзора Томской области </w:t>
      </w:r>
      <w:r w:rsidRPr="00E85E76">
        <w:rPr>
          <w:rFonts w:ascii="Times New Roman" w:hAnsi="Times New Roman" w:cs="Times New Roman"/>
          <w:sz w:val="24"/>
          <w:szCs w:val="24"/>
        </w:rPr>
        <w:t>(решение Думы Кривошеинского района от 28.11.2019 № 314, договор 01/20 от 01.01.2020, срок с 01.01.2025 по 31.12.2025 г.);</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10)</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нежилое помещение, бокс № 1 – ул. Коммунистическая д.45, общей площадью 37,7 </w:t>
      </w:r>
      <w:proofErr w:type="spellStart"/>
      <w:r w:rsidRPr="00E85E76">
        <w:rPr>
          <w:rFonts w:ascii="Times New Roman" w:hAnsi="Times New Roman" w:cs="Times New Roman"/>
          <w:sz w:val="24"/>
          <w:szCs w:val="24"/>
        </w:rPr>
        <w:t>кв.м</w:t>
      </w:r>
      <w:proofErr w:type="spellEnd"/>
      <w:r w:rsidRPr="00E85E76">
        <w:rPr>
          <w:rFonts w:ascii="Times New Roman" w:hAnsi="Times New Roman" w:cs="Times New Roman"/>
          <w:sz w:val="24"/>
          <w:szCs w:val="24"/>
        </w:rPr>
        <w:t xml:space="preserve">., передано </w:t>
      </w:r>
      <w:r w:rsidRPr="00E85E76">
        <w:rPr>
          <w:rFonts w:ascii="Times New Roman" w:hAnsi="Times New Roman" w:cs="Times New Roman"/>
          <w:b/>
          <w:sz w:val="24"/>
          <w:szCs w:val="24"/>
        </w:rPr>
        <w:t>ОГАУЗ «Кривошеинская районная больница»</w:t>
      </w:r>
      <w:r w:rsidRPr="00E85E76">
        <w:rPr>
          <w:rFonts w:ascii="Times New Roman" w:hAnsi="Times New Roman" w:cs="Times New Roman"/>
          <w:sz w:val="24"/>
          <w:szCs w:val="24"/>
        </w:rPr>
        <w:t xml:space="preserve"> (договор № 01/23 от 14.09.2023, срок с 14.09.2023 по 13.09.2028);</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lastRenderedPageBreak/>
        <w:t>11)</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движимое имущество – клетки – ловушки, петли для захвата животных, передано </w:t>
      </w:r>
      <w:r w:rsidRPr="00E85E76">
        <w:rPr>
          <w:rFonts w:ascii="Times New Roman" w:hAnsi="Times New Roman" w:cs="Times New Roman"/>
          <w:b/>
          <w:sz w:val="24"/>
          <w:szCs w:val="24"/>
        </w:rPr>
        <w:t>ОГБУ «</w:t>
      </w:r>
      <w:proofErr w:type="spellStart"/>
      <w:r w:rsidRPr="00E85E76">
        <w:rPr>
          <w:rFonts w:ascii="Times New Roman" w:hAnsi="Times New Roman" w:cs="Times New Roman"/>
          <w:b/>
          <w:sz w:val="24"/>
          <w:szCs w:val="24"/>
        </w:rPr>
        <w:t>Кривошеинское</w:t>
      </w:r>
      <w:proofErr w:type="spellEnd"/>
      <w:r w:rsidRPr="00E85E76">
        <w:rPr>
          <w:rFonts w:ascii="Times New Roman" w:hAnsi="Times New Roman" w:cs="Times New Roman"/>
          <w:b/>
          <w:sz w:val="24"/>
          <w:szCs w:val="24"/>
        </w:rPr>
        <w:t xml:space="preserve"> межрайонное ветеринарное управление»</w:t>
      </w:r>
      <w:r w:rsidRPr="00E85E76">
        <w:rPr>
          <w:rFonts w:ascii="Times New Roman" w:hAnsi="Times New Roman" w:cs="Times New Roman"/>
          <w:sz w:val="24"/>
          <w:szCs w:val="24"/>
        </w:rPr>
        <w:t>, (решение Думы Кривошеинского района от 26.11.2020 № 22, договор от 01.01.2021 № 02/21, срок действия с 01.01.2021 по бессрочно.</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Передача имущества в безвозмездное пользование регламентируется:</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1)</w:t>
      </w:r>
      <w:r>
        <w:rPr>
          <w:rFonts w:ascii="Times New Roman" w:hAnsi="Times New Roman" w:cs="Times New Roman"/>
          <w:sz w:val="24"/>
          <w:szCs w:val="24"/>
        </w:rPr>
        <w:t xml:space="preserve"> </w:t>
      </w:r>
      <w:r w:rsidRPr="00E85E76">
        <w:rPr>
          <w:rFonts w:ascii="Times New Roman" w:hAnsi="Times New Roman" w:cs="Times New Roman"/>
          <w:sz w:val="24"/>
          <w:szCs w:val="24"/>
        </w:rPr>
        <w:t>Главой 36 Гражданского Кодекса РФ;</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2)</w:t>
      </w:r>
      <w:r>
        <w:rPr>
          <w:rFonts w:ascii="Times New Roman" w:hAnsi="Times New Roman" w:cs="Times New Roman"/>
          <w:sz w:val="24"/>
          <w:szCs w:val="24"/>
        </w:rPr>
        <w:t xml:space="preserve"> </w:t>
      </w:r>
      <w:r w:rsidRPr="00E85E76">
        <w:rPr>
          <w:rFonts w:ascii="Times New Roman" w:hAnsi="Times New Roman" w:cs="Times New Roman"/>
          <w:sz w:val="24"/>
          <w:szCs w:val="24"/>
        </w:rPr>
        <w:t>Федеральным законом от 26.07.2006 № 135 –ФЗ «О защите конкуренции»</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3)</w:t>
      </w:r>
      <w:r>
        <w:rPr>
          <w:rFonts w:ascii="Times New Roman" w:hAnsi="Times New Roman" w:cs="Times New Roman"/>
          <w:sz w:val="24"/>
          <w:szCs w:val="24"/>
        </w:rPr>
        <w:t xml:space="preserve"> </w:t>
      </w:r>
      <w:r w:rsidRPr="00E85E76">
        <w:rPr>
          <w:rFonts w:ascii="Times New Roman" w:hAnsi="Times New Roman" w:cs="Times New Roman"/>
          <w:sz w:val="24"/>
          <w:szCs w:val="24"/>
        </w:rPr>
        <w:t xml:space="preserve">Решением Думы Кривошеинского района от 27.07.2011 № 83 «Об утверждении 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w:t>
      </w:r>
    </w:p>
    <w:p w:rsidR="00680D37" w:rsidRPr="001F602A" w:rsidRDefault="00680D37" w:rsidP="00680D37">
      <w:pPr>
        <w:spacing w:after="0" w:line="240" w:lineRule="auto"/>
        <w:jc w:val="both"/>
        <w:rPr>
          <w:rFonts w:ascii="Times New Roman" w:hAnsi="Times New Roman" w:cs="Times New Roman"/>
          <w:b/>
          <w:sz w:val="24"/>
          <w:szCs w:val="24"/>
        </w:rPr>
      </w:pPr>
      <w:r w:rsidRPr="001F602A">
        <w:rPr>
          <w:rFonts w:ascii="Times New Roman" w:hAnsi="Times New Roman" w:cs="Times New Roman"/>
          <w:b/>
          <w:sz w:val="24"/>
          <w:szCs w:val="24"/>
        </w:rPr>
        <w:t>Приватизация</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Приватизация (аукцион, конкурс) муниципального имущества проводится только в электронной форме на электронной площадке  общества с ограниченной ответственностью «РТС – Тендер»  </w:t>
      </w:r>
      <w:hyperlink r:id="rId8" w:history="1">
        <w:r w:rsidRPr="00E85E76">
          <w:rPr>
            <w:rStyle w:val="af"/>
            <w:rFonts w:ascii="Times New Roman" w:hAnsi="Times New Roman" w:cs="Times New Roman"/>
            <w:sz w:val="24"/>
            <w:szCs w:val="24"/>
          </w:rPr>
          <w:t>http://www.rts-tender.ru</w:t>
        </w:r>
      </w:hyperlink>
      <w:r w:rsidRPr="00E85E76">
        <w:rPr>
          <w:rFonts w:ascii="Times New Roman" w:hAnsi="Times New Roman" w:cs="Times New Roman"/>
          <w:sz w:val="24"/>
          <w:szCs w:val="24"/>
        </w:rPr>
        <w:t xml:space="preserve"> на основании плана приватизации, утвержденного Решением Думы Кривошеинского района.</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Информация о проведение торгов (аукциона, конкурса) размещается на сайте </w:t>
      </w:r>
      <w:hyperlink r:id="rId9" w:history="1">
        <w:r w:rsidRPr="00E85E76">
          <w:rPr>
            <w:rStyle w:val="af"/>
            <w:rFonts w:ascii="Times New Roman" w:hAnsi="Times New Roman" w:cs="Times New Roman"/>
            <w:sz w:val="24"/>
            <w:szCs w:val="24"/>
            <w:lang w:val="en-US"/>
          </w:rPr>
          <w:t>www</w:t>
        </w:r>
        <w:r w:rsidRPr="00E85E76">
          <w:rPr>
            <w:rStyle w:val="af"/>
            <w:rFonts w:ascii="Times New Roman" w:hAnsi="Times New Roman" w:cs="Times New Roman"/>
            <w:sz w:val="24"/>
            <w:szCs w:val="24"/>
          </w:rPr>
          <w:t>.</w:t>
        </w:r>
        <w:r w:rsidRPr="00E85E76">
          <w:rPr>
            <w:rStyle w:val="af"/>
            <w:rFonts w:ascii="Times New Roman" w:hAnsi="Times New Roman" w:cs="Times New Roman"/>
            <w:sz w:val="24"/>
            <w:szCs w:val="24"/>
            <w:lang w:val="en-US"/>
          </w:rPr>
          <w:t>torgi</w:t>
        </w:r>
        <w:r w:rsidRPr="00E85E76">
          <w:rPr>
            <w:rStyle w:val="af"/>
            <w:rFonts w:ascii="Times New Roman" w:hAnsi="Times New Roman" w:cs="Times New Roman"/>
            <w:sz w:val="24"/>
            <w:szCs w:val="24"/>
          </w:rPr>
          <w:t>.</w:t>
        </w:r>
        <w:r w:rsidRPr="00E85E76">
          <w:rPr>
            <w:rStyle w:val="af"/>
            <w:rFonts w:ascii="Times New Roman" w:hAnsi="Times New Roman" w:cs="Times New Roman"/>
            <w:sz w:val="24"/>
            <w:szCs w:val="24"/>
            <w:lang w:val="en-US"/>
          </w:rPr>
          <w:t>gov</w:t>
        </w:r>
        <w:r w:rsidRPr="00E85E76">
          <w:rPr>
            <w:rStyle w:val="af"/>
            <w:rFonts w:ascii="Times New Roman" w:hAnsi="Times New Roman" w:cs="Times New Roman"/>
            <w:sz w:val="24"/>
            <w:szCs w:val="24"/>
          </w:rPr>
          <w:t>.</w:t>
        </w:r>
        <w:r w:rsidRPr="00E85E76">
          <w:rPr>
            <w:rStyle w:val="af"/>
            <w:rFonts w:ascii="Times New Roman" w:hAnsi="Times New Roman" w:cs="Times New Roman"/>
            <w:sz w:val="24"/>
            <w:szCs w:val="24"/>
            <w:lang w:val="en-US"/>
          </w:rPr>
          <w:t>ru</w:t>
        </w:r>
      </w:hyperlink>
      <w:r w:rsidRPr="00E85E76">
        <w:rPr>
          <w:rFonts w:ascii="Times New Roman" w:hAnsi="Times New Roman" w:cs="Times New Roman"/>
          <w:sz w:val="24"/>
          <w:szCs w:val="24"/>
        </w:rPr>
        <w:t xml:space="preserve">, на официальном сайте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в сети «Интернет» </w:t>
      </w:r>
      <w:hyperlink r:id="rId10" w:history="1">
        <w:r w:rsidRPr="00E85E76">
          <w:rPr>
            <w:rStyle w:val="af"/>
            <w:rFonts w:ascii="Times New Roman" w:hAnsi="Times New Roman" w:cs="Times New Roman"/>
            <w:sz w:val="24"/>
            <w:szCs w:val="24"/>
          </w:rPr>
          <w:t>http://kradm.</w:t>
        </w:r>
        <w:r w:rsidRPr="00E85E76">
          <w:rPr>
            <w:rStyle w:val="af"/>
            <w:rFonts w:ascii="Times New Roman" w:hAnsi="Times New Roman" w:cs="Times New Roman"/>
            <w:sz w:val="24"/>
            <w:szCs w:val="24"/>
            <w:lang w:val="en-US"/>
          </w:rPr>
          <w:t>tomsk</w:t>
        </w:r>
        <w:r w:rsidRPr="00E85E76">
          <w:rPr>
            <w:rStyle w:val="af"/>
            <w:rFonts w:ascii="Times New Roman" w:hAnsi="Times New Roman" w:cs="Times New Roman"/>
            <w:sz w:val="24"/>
            <w:szCs w:val="24"/>
          </w:rPr>
          <w:t>.</w:t>
        </w:r>
        <w:proofErr w:type="spellStart"/>
        <w:r w:rsidRPr="00E85E76">
          <w:rPr>
            <w:rStyle w:val="af"/>
            <w:rFonts w:ascii="Times New Roman" w:hAnsi="Times New Roman" w:cs="Times New Roman"/>
            <w:sz w:val="24"/>
            <w:szCs w:val="24"/>
          </w:rPr>
          <w:t>ru</w:t>
        </w:r>
        <w:proofErr w:type="spellEnd"/>
      </w:hyperlink>
      <w:r w:rsidRPr="00E85E76">
        <w:rPr>
          <w:rFonts w:ascii="Times New Roman" w:hAnsi="Times New Roman" w:cs="Times New Roman"/>
          <w:sz w:val="24"/>
          <w:szCs w:val="24"/>
        </w:rPr>
        <w:t xml:space="preserve">.  </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Приватизация муниципального имущества регламентируется:</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1) Федеральным законом РФ от 21.01.2001№ 178-ФЗ «О приватизации государственного и муниципального имущества»;</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2) Постановлением Правительства РФ от 27.08.2012 № 860 «Об организации и проведении государственного или муниципального имущества в электронной форме»</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3)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680D37" w:rsidRPr="00E85E76" w:rsidRDefault="00680D37" w:rsidP="00680D37">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 В 2024 году на аукционе проданы нежилые помещения 1447307,17 рублей (планируемый доход- 1240549,00, с. Кривошеино, ул. Заводская </w:t>
      </w:r>
      <w:r w:rsidR="00BB49A2">
        <w:rPr>
          <w:rFonts w:ascii="Times New Roman" w:hAnsi="Times New Roman" w:cs="Times New Roman"/>
          <w:sz w:val="24"/>
          <w:szCs w:val="24"/>
        </w:rPr>
        <w:t xml:space="preserve">2а, общей площадью 148,0 </w:t>
      </w:r>
      <w:proofErr w:type="spellStart"/>
      <w:r w:rsidR="00BB49A2">
        <w:rPr>
          <w:rFonts w:ascii="Times New Roman" w:hAnsi="Times New Roman" w:cs="Times New Roman"/>
          <w:sz w:val="24"/>
          <w:szCs w:val="24"/>
        </w:rPr>
        <w:t>кв.м</w:t>
      </w:r>
      <w:proofErr w:type="spellEnd"/>
      <w:r w:rsidR="00BB49A2">
        <w:rPr>
          <w:rFonts w:ascii="Times New Roman" w:hAnsi="Times New Roman" w:cs="Times New Roman"/>
          <w:sz w:val="24"/>
          <w:szCs w:val="24"/>
        </w:rPr>
        <w:t>.).</w:t>
      </w:r>
    </w:p>
    <w:p w:rsidR="00680D37" w:rsidRPr="00671753" w:rsidRDefault="00680D37" w:rsidP="00671753">
      <w:pPr>
        <w:spacing w:line="240" w:lineRule="auto"/>
        <w:jc w:val="both"/>
        <w:rPr>
          <w:rFonts w:ascii="Times New Roman" w:hAnsi="Times New Roman" w:cs="Times New Roman"/>
          <w:sz w:val="24"/>
          <w:szCs w:val="24"/>
        </w:rPr>
      </w:pPr>
      <w:r w:rsidRPr="00E85E76">
        <w:rPr>
          <w:rFonts w:ascii="Times New Roman" w:hAnsi="Times New Roman" w:cs="Times New Roman"/>
          <w:sz w:val="24"/>
          <w:szCs w:val="24"/>
        </w:rPr>
        <w:t xml:space="preserve">Информация о планируемой продажи, аренде муниципального имущества для изучения спроса и включения в план приватизации размещается сайте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Томской области публикуется в газете «Районные вести»</w:t>
      </w:r>
      <w:r w:rsidR="00671753">
        <w:rPr>
          <w:rFonts w:ascii="Times New Roman" w:hAnsi="Times New Roman" w:cs="Times New Roman"/>
          <w:sz w:val="24"/>
          <w:szCs w:val="24"/>
        </w:rPr>
        <w:t>.</w:t>
      </w:r>
    </w:p>
    <w:p w:rsidR="00E85E76" w:rsidRDefault="00E85E76" w:rsidP="00E85E76">
      <w:pPr>
        <w:tabs>
          <w:tab w:val="left" w:pos="993"/>
        </w:tabs>
        <w:spacing w:after="0" w:line="259" w:lineRule="auto"/>
        <w:jc w:val="both"/>
        <w:rPr>
          <w:rFonts w:ascii="Times New Roman" w:hAnsi="Times New Roman" w:cs="Times New Roman"/>
          <w:sz w:val="24"/>
          <w:szCs w:val="24"/>
        </w:rPr>
      </w:pPr>
    </w:p>
    <w:p w:rsidR="00E85E76" w:rsidRPr="00E85E76" w:rsidRDefault="00E85E76" w:rsidP="00E85E76">
      <w:pPr>
        <w:tabs>
          <w:tab w:val="left" w:pos="993"/>
        </w:tabs>
        <w:spacing w:after="0" w:line="259" w:lineRule="auto"/>
        <w:jc w:val="center"/>
        <w:rPr>
          <w:rFonts w:ascii="Times New Roman" w:hAnsi="Times New Roman" w:cs="Times New Roman"/>
          <w:b/>
          <w:sz w:val="24"/>
          <w:szCs w:val="24"/>
        </w:rPr>
      </w:pPr>
      <w:r w:rsidRPr="00E85E76">
        <w:rPr>
          <w:rFonts w:ascii="Times New Roman" w:hAnsi="Times New Roman" w:cs="Times New Roman"/>
          <w:b/>
          <w:sz w:val="24"/>
          <w:szCs w:val="24"/>
        </w:rPr>
        <w:t>ОБРАЩЕНИЯ ГРАЖДАН</w:t>
      </w:r>
    </w:p>
    <w:p w:rsidR="00E85E76" w:rsidRPr="00E85E76" w:rsidRDefault="00E85E76" w:rsidP="0009442B">
      <w:pPr>
        <w:spacing w:after="0" w:line="240" w:lineRule="auto"/>
        <w:jc w:val="both"/>
        <w:rPr>
          <w:rFonts w:ascii="Times New Roman" w:hAnsi="Times New Roman" w:cs="Times New Roman"/>
          <w:sz w:val="24"/>
          <w:szCs w:val="24"/>
        </w:rPr>
      </w:pPr>
      <w:r>
        <w:rPr>
          <w:rFonts w:ascii="Times New Roman" w:hAnsi="Times New Roman" w:cs="Times New Roman"/>
        </w:rPr>
        <w:tab/>
      </w:r>
      <w:r w:rsidRPr="00E85E76">
        <w:rPr>
          <w:rFonts w:ascii="Times New Roman" w:hAnsi="Times New Roman" w:cs="Times New Roman"/>
          <w:sz w:val="24"/>
          <w:szCs w:val="24"/>
        </w:rPr>
        <w:t>Работа с обращениями граждан одно из важнейших направлений в деятельности Администрации Кривошеинского района, что в значительной мере способствует удовлетворению нужд и запросов граждан, повышению авторитета органов власти и управления, укреплению их связи с населением. Рассмотрение обращений осуществляется в соответствии с Федеральным закон</w:t>
      </w:r>
      <w:r w:rsidR="001F602A">
        <w:rPr>
          <w:rFonts w:ascii="Times New Roman" w:hAnsi="Times New Roman" w:cs="Times New Roman"/>
          <w:sz w:val="24"/>
          <w:szCs w:val="24"/>
        </w:rPr>
        <w:t>ом от 2 мая 2006 года № 59-ФЗ «</w:t>
      </w:r>
      <w:r w:rsidRPr="00E85E76">
        <w:rPr>
          <w:rFonts w:ascii="Times New Roman" w:hAnsi="Times New Roman" w:cs="Times New Roman"/>
          <w:sz w:val="24"/>
          <w:szCs w:val="24"/>
        </w:rPr>
        <w:t xml:space="preserve">О порядке рассмотрения обращений граждан Российской Федерации», Законом Томской области от 11 января 2007 года № 5-ОЗ «Об обращениях граждан в органы государственной власти Томской области и органы местного самоуправления, Регламентом работы Администрации Кривошеинского района.  Для реализации прав граждан на обращение в Администрацию Кривошеинского района </w:t>
      </w:r>
      <w:proofErr w:type="gramStart"/>
      <w:r w:rsidRPr="00E85E76">
        <w:rPr>
          <w:rFonts w:ascii="Times New Roman" w:hAnsi="Times New Roman" w:cs="Times New Roman"/>
          <w:sz w:val="24"/>
          <w:szCs w:val="24"/>
        </w:rPr>
        <w:t>Томской  области</w:t>
      </w:r>
      <w:proofErr w:type="gramEnd"/>
      <w:r w:rsidRPr="00E85E76">
        <w:rPr>
          <w:rFonts w:ascii="Times New Roman" w:hAnsi="Times New Roman" w:cs="Times New Roman"/>
          <w:sz w:val="24"/>
          <w:szCs w:val="24"/>
        </w:rPr>
        <w:t xml:space="preserve">  созданы необходимые условия. В 2024 году в Администрацию Кривошеинского района поступило - 82 письменных обращений, что на 16 обращений</w:t>
      </w:r>
      <w:r w:rsidR="00026845">
        <w:rPr>
          <w:rFonts w:ascii="Times New Roman" w:hAnsi="Times New Roman" w:cs="Times New Roman"/>
          <w:sz w:val="24"/>
          <w:szCs w:val="24"/>
        </w:rPr>
        <w:t xml:space="preserve"> </w:t>
      </w:r>
      <w:r w:rsidRPr="00E85E76">
        <w:rPr>
          <w:rFonts w:ascii="Times New Roman" w:hAnsi="Times New Roman" w:cs="Times New Roman"/>
          <w:sz w:val="24"/>
          <w:szCs w:val="24"/>
        </w:rPr>
        <w:t xml:space="preserve">больше, чем в 2023 году. Сохраняется тенденция, когда граждане обращаются с </w:t>
      </w:r>
      <w:r w:rsidRPr="00E85E76">
        <w:rPr>
          <w:rFonts w:ascii="Times New Roman" w:hAnsi="Times New Roman" w:cs="Times New Roman"/>
          <w:sz w:val="24"/>
          <w:szCs w:val="24"/>
        </w:rPr>
        <w:lastRenderedPageBreak/>
        <w:t xml:space="preserve">заявлениями в различные инстанции без учета их полномочий и компетенции. </w:t>
      </w:r>
      <w:r w:rsidRPr="00E85E76">
        <w:rPr>
          <w:rFonts w:ascii="Times New Roman" w:hAnsi="Times New Roman" w:cs="Times New Roman"/>
          <w:sz w:val="24"/>
          <w:szCs w:val="24"/>
          <w:shd w:val="clear" w:color="auto" w:fill="F7F7F7"/>
        </w:rPr>
        <w:t>Большое количество обращений от числа письменных - поступили в адрес Администрации района не по подведомственности. Но и эти обращения не остаются без внимания со стороны власти района. В</w:t>
      </w:r>
      <w:r w:rsidRPr="00E85E76">
        <w:rPr>
          <w:rFonts w:ascii="Times New Roman" w:hAnsi="Times New Roman" w:cs="Times New Roman"/>
          <w:sz w:val="24"/>
          <w:szCs w:val="24"/>
        </w:rPr>
        <w:t xml:space="preserve"> 2024 году непосредственно в Администрацию Кривошеинского района поступило 56 письменных обращений, перенаправлено из вышестоящих органов - 26письменных обращений</w:t>
      </w:r>
      <w:r w:rsidRPr="00E85E76">
        <w:rPr>
          <w:rFonts w:ascii="Times New Roman" w:hAnsi="Times New Roman" w:cs="Times New Roman"/>
          <w:b/>
          <w:sz w:val="24"/>
          <w:szCs w:val="24"/>
        </w:rPr>
        <w:t>.</w:t>
      </w:r>
    </w:p>
    <w:p w:rsidR="00E85E76" w:rsidRPr="00E85E76" w:rsidRDefault="00E85E76" w:rsidP="0009442B">
      <w:pPr>
        <w:spacing w:after="0"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 xml:space="preserve"> Через онлайн приемную на сайт муниципального образования </w:t>
      </w:r>
      <w:proofErr w:type="spellStart"/>
      <w:r w:rsidRPr="00E85E76">
        <w:rPr>
          <w:rFonts w:ascii="Times New Roman" w:hAnsi="Times New Roman" w:cs="Times New Roman"/>
          <w:sz w:val="24"/>
          <w:szCs w:val="24"/>
        </w:rPr>
        <w:t>Кривошеинский</w:t>
      </w:r>
      <w:proofErr w:type="spellEnd"/>
      <w:r w:rsidRPr="00E85E76">
        <w:rPr>
          <w:rFonts w:ascii="Times New Roman" w:hAnsi="Times New Roman" w:cs="Times New Roman"/>
          <w:sz w:val="24"/>
          <w:szCs w:val="24"/>
        </w:rPr>
        <w:t xml:space="preserve"> район и на электронный адрес Администрации поступило – 12</w:t>
      </w:r>
      <w:r w:rsidR="006910D3">
        <w:rPr>
          <w:rFonts w:ascii="Times New Roman" w:hAnsi="Times New Roman" w:cs="Times New Roman"/>
          <w:sz w:val="24"/>
          <w:szCs w:val="24"/>
        </w:rPr>
        <w:t xml:space="preserve"> </w:t>
      </w:r>
      <w:r w:rsidRPr="00E85E76">
        <w:rPr>
          <w:rFonts w:ascii="Times New Roman" w:hAnsi="Times New Roman" w:cs="Times New Roman"/>
          <w:sz w:val="24"/>
          <w:szCs w:val="24"/>
        </w:rPr>
        <w:t>обращений.</w:t>
      </w:r>
    </w:p>
    <w:p w:rsidR="00E85E76" w:rsidRPr="00E85E76" w:rsidRDefault="00E85E76" w:rsidP="00E85E76">
      <w:pPr>
        <w:spacing w:before="240" w:after="120" w:line="23" w:lineRule="atLeast"/>
        <w:ind w:firstLine="709"/>
        <w:jc w:val="right"/>
        <w:rPr>
          <w:rFonts w:ascii="Times New Roman" w:hAnsi="Times New Roman"/>
          <w:i/>
          <w:sz w:val="24"/>
          <w:szCs w:val="24"/>
        </w:rPr>
      </w:pPr>
      <w:r w:rsidRPr="00E85E76">
        <w:rPr>
          <w:rFonts w:ascii="Times New Roman" w:hAnsi="Times New Roman"/>
          <w:i/>
          <w:sz w:val="24"/>
          <w:szCs w:val="24"/>
        </w:rPr>
        <w:t>Количество обращений граждан, поступивших в Администрацию Кривошеинского района за 2022-2024 годы</w:t>
      </w:r>
    </w:p>
    <w:p w:rsidR="00E85E76" w:rsidRPr="00E85E76" w:rsidRDefault="00E85E76" w:rsidP="00E85E76">
      <w:pPr>
        <w:spacing w:before="240" w:after="120" w:line="23" w:lineRule="atLeast"/>
        <w:ind w:firstLine="709"/>
        <w:jc w:val="right"/>
        <w:rPr>
          <w:rFonts w:ascii="Times New Roman" w:hAnsi="Times New Roman"/>
          <w:i/>
          <w:sz w:val="24"/>
          <w:szCs w:val="24"/>
        </w:rPr>
      </w:pPr>
    </w:p>
    <w:p w:rsidR="00E85E76" w:rsidRPr="00E85E76" w:rsidRDefault="00E85E76" w:rsidP="00E85E76">
      <w:pPr>
        <w:spacing w:before="240" w:after="120" w:line="23" w:lineRule="atLeast"/>
        <w:ind w:firstLine="709"/>
        <w:jc w:val="right"/>
        <w:rPr>
          <w:rFonts w:ascii="Times New Roman" w:hAnsi="Times New Roman"/>
          <w:i/>
          <w:sz w:val="24"/>
          <w:szCs w:val="24"/>
        </w:rPr>
      </w:pPr>
      <w:r w:rsidRPr="00E85E76">
        <w:rPr>
          <w:rFonts w:ascii="Times New Roman" w:hAnsi="Times New Roman"/>
          <w:i/>
          <w:noProof/>
          <w:sz w:val="24"/>
          <w:szCs w:val="24"/>
        </w:rPr>
        <w:drawing>
          <wp:inline distT="0" distB="0" distL="0" distR="0" wp14:anchorId="5694031E" wp14:editId="07486AF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5E76" w:rsidRPr="00E85E76" w:rsidRDefault="00E85E76" w:rsidP="00E85E76">
      <w:pPr>
        <w:spacing w:after="0"/>
        <w:ind w:firstLine="708"/>
        <w:jc w:val="both"/>
        <w:rPr>
          <w:rFonts w:ascii="Times New Roman" w:hAnsi="Times New Roman" w:cs="Times New Roman"/>
          <w:sz w:val="24"/>
          <w:szCs w:val="24"/>
        </w:rPr>
      </w:pPr>
    </w:p>
    <w:p w:rsidR="00E85E76" w:rsidRPr="00E85E76" w:rsidRDefault="00E85E76" w:rsidP="00E85E76">
      <w:pPr>
        <w:spacing w:after="0"/>
        <w:ind w:firstLine="708"/>
        <w:jc w:val="both"/>
        <w:rPr>
          <w:rFonts w:ascii="Times New Roman" w:hAnsi="Times New Roman" w:cs="Times New Roman"/>
          <w:sz w:val="24"/>
          <w:szCs w:val="24"/>
        </w:rPr>
      </w:pPr>
    </w:p>
    <w:p w:rsidR="00E85E76" w:rsidRPr="00E85E76" w:rsidRDefault="00E85E76" w:rsidP="0009442B">
      <w:pPr>
        <w:spacing w:after="0" w:line="240" w:lineRule="auto"/>
        <w:ind w:firstLine="708"/>
        <w:jc w:val="both"/>
        <w:rPr>
          <w:rFonts w:ascii="Times New Roman" w:hAnsi="Times New Roman" w:cs="Times New Roman"/>
          <w:sz w:val="24"/>
          <w:szCs w:val="24"/>
        </w:rPr>
      </w:pPr>
      <w:r w:rsidRPr="00E85E76">
        <w:rPr>
          <w:rFonts w:ascii="Times New Roman" w:hAnsi="Times New Roman" w:cs="Times New Roman"/>
          <w:sz w:val="24"/>
          <w:szCs w:val="24"/>
        </w:rPr>
        <w:t>Анализ поступивших обращений показывает, что самыми многочисленными в 2024 году обращения жилищно-коммунальной сферы-35(содержание общего имущества, канализация, вывоз мусора, вопросы качества воды, ремонта и строительства автомобильных дорог, газификация),</w:t>
      </w:r>
      <w:r w:rsidR="00BB1EF4">
        <w:rPr>
          <w:rFonts w:ascii="Times New Roman" w:hAnsi="Times New Roman" w:cs="Times New Roman"/>
          <w:sz w:val="24"/>
          <w:szCs w:val="24"/>
        </w:rPr>
        <w:t xml:space="preserve"> </w:t>
      </w:r>
      <w:r w:rsidRPr="00E85E76">
        <w:rPr>
          <w:rFonts w:ascii="Times New Roman" w:hAnsi="Times New Roman" w:cs="Times New Roman"/>
          <w:sz w:val="24"/>
          <w:szCs w:val="24"/>
        </w:rPr>
        <w:t>социального направления-16 обращений (обращения,</w:t>
      </w:r>
      <w:r w:rsidR="00BB1EF4">
        <w:rPr>
          <w:rFonts w:ascii="Times New Roman" w:hAnsi="Times New Roman" w:cs="Times New Roman"/>
          <w:sz w:val="24"/>
          <w:szCs w:val="24"/>
        </w:rPr>
        <w:t xml:space="preserve"> </w:t>
      </w:r>
      <w:r w:rsidRPr="00E85E76">
        <w:rPr>
          <w:rFonts w:ascii="Times New Roman" w:hAnsi="Times New Roman" w:cs="Times New Roman"/>
          <w:sz w:val="24"/>
          <w:szCs w:val="24"/>
        </w:rPr>
        <w:t>связанные с улучшениями жилищных условий,</w:t>
      </w:r>
      <w:r w:rsidR="00BB1EF4">
        <w:rPr>
          <w:rFonts w:ascii="Times New Roman" w:hAnsi="Times New Roman" w:cs="Times New Roman"/>
          <w:sz w:val="24"/>
          <w:szCs w:val="24"/>
        </w:rPr>
        <w:t xml:space="preserve"> </w:t>
      </w:r>
      <w:r w:rsidRPr="00E85E76">
        <w:rPr>
          <w:rFonts w:ascii="Times New Roman" w:hAnsi="Times New Roman" w:cs="Times New Roman"/>
          <w:sz w:val="24"/>
          <w:szCs w:val="24"/>
        </w:rPr>
        <w:t>об оказании материальной помощи,</w:t>
      </w:r>
      <w:r w:rsidR="00BB1EF4">
        <w:rPr>
          <w:rFonts w:ascii="Times New Roman" w:hAnsi="Times New Roman" w:cs="Times New Roman"/>
          <w:sz w:val="24"/>
          <w:szCs w:val="24"/>
        </w:rPr>
        <w:t xml:space="preserve"> </w:t>
      </w:r>
      <w:r w:rsidRPr="00E85E76">
        <w:rPr>
          <w:rFonts w:ascii="Times New Roman" w:hAnsi="Times New Roman" w:cs="Times New Roman"/>
          <w:sz w:val="24"/>
          <w:szCs w:val="24"/>
        </w:rPr>
        <w:t>оказании помощи в ремонте жилья) и иные сферы – 31обращение.</w:t>
      </w:r>
    </w:p>
    <w:p w:rsidR="00E85E76" w:rsidRPr="006910D3" w:rsidRDefault="00E85E76" w:rsidP="00026845">
      <w:pPr>
        <w:spacing w:before="240" w:after="120" w:line="23" w:lineRule="atLeast"/>
        <w:rPr>
          <w:rFonts w:ascii="Times New Roman" w:hAnsi="Times New Roman"/>
          <w:i/>
          <w:sz w:val="24"/>
          <w:szCs w:val="24"/>
        </w:rPr>
      </w:pPr>
      <w:r w:rsidRPr="006910D3">
        <w:rPr>
          <w:rFonts w:ascii="Times New Roman" w:hAnsi="Times New Roman"/>
          <w:i/>
          <w:sz w:val="24"/>
          <w:szCs w:val="24"/>
        </w:rPr>
        <w:t>Динамика по видам обращений за 2022-2024 годы</w:t>
      </w:r>
    </w:p>
    <w:p w:rsidR="00E85E76" w:rsidRPr="006910D3" w:rsidRDefault="00E85E76" w:rsidP="00E85E76">
      <w:pPr>
        <w:spacing w:after="0"/>
        <w:ind w:firstLine="708"/>
        <w:jc w:val="both"/>
        <w:rPr>
          <w:rFonts w:ascii="Times New Roman" w:hAnsi="Times New Roman" w:cs="Times New Roman"/>
          <w:sz w:val="24"/>
          <w:szCs w:val="24"/>
        </w:rPr>
      </w:pPr>
    </w:p>
    <w:p w:rsidR="00E85E76" w:rsidRPr="00E85E76" w:rsidRDefault="00E85E76" w:rsidP="00E85E76">
      <w:pPr>
        <w:spacing w:after="0"/>
        <w:jc w:val="both"/>
        <w:rPr>
          <w:rFonts w:ascii="Times New Roman" w:hAnsi="Times New Roman" w:cs="Times New Roman"/>
          <w:sz w:val="24"/>
          <w:szCs w:val="24"/>
        </w:rPr>
      </w:pPr>
      <w:r w:rsidRPr="00E85E76">
        <w:rPr>
          <w:rFonts w:ascii="Times New Roman" w:hAnsi="Times New Roman" w:cs="Times New Roman"/>
          <w:noProof/>
          <w:sz w:val="24"/>
          <w:szCs w:val="24"/>
        </w:rPr>
        <w:lastRenderedPageBreak/>
        <w:drawing>
          <wp:inline distT="0" distB="0" distL="0" distR="0" wp14:anchorId="003B7F9D" wp14:editId="059B5845">
            <wp:extent cx="5486400" cy="320040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5E76" w:rsidRPr="00E85E76" w:rsidRDefault="00E85E76" w:rsidP="00E85E76">
      <w:pPr>
        <w:spacing w:after="0"/>
        <w:jc w:val="both"/>
        <w:rPr>
          <w:rFonts w:ascii="Times New Roman" w:hAnsi="Times New Roman" w:cs="Times New Roman"/>
          <w:sz w:val="24"/>
          <w:szCs w:val="24"/>
        </w:rPr>
      </w:pPr>
    </w:p>
    <w:p w:rsidR="00E85E76" w:rsidRPr="00E85E76" w:rsidRDefault="00E85E76" w:rsidP="006910D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В целях повышения эффективности взаимодействия жителей Кривошеинского района с органами местного самоуправления,</w:t>
      </w:r>
      <w:r>
        <w:rPr>
          <w:rFonts w:ascii="Times New Roman" w:eastAsia="Times New Roman" w:hAnsi="Times New Roman" w:cs="Times New Roman"/>
          <w:color w:val="000000"/>
          <w:sz w:val="24"/>
          <w:szCs w:val="24"/>
        </w:rPr>
        <w:t xml:space="preserve"> </w:t>
      </w:r>
      <w:r w:rsidRPr="00E85E76">
        <w:rPr>
          <w:rFonts w:ascii="Times New Roman" w:eastAsia="Times New Roman" w:hAnsi="Times New Roman" w:cs="Times New Roman"/>
          <w:color w:val="000000"/>
          <w:sz w:val="24"/>
          <w:szCs w:val="24"/>
        </w:rPr>
        <w:t>гражданам обеспечена возможность подачи письменных и устных обращений, также подача обращений в электронном виде:</w:t>
      </w:r>
    </w:p>
    <w:p w:rsidR="00E85E76" w:rsidRPr="00E85E76" w:rsidRDefault="00E85E76" w:rsidP="00E85E76">
      <w:pPr>
        <w:shd w:val="clear" w:color="auto" w:fill="FFFFFF"/>
        <w:spacing w:after="0" w:line="240" w:lineRule="auto"/>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 используя электронную форму Интернет-приемной на официальном сайте Администрации Кривошеинского района;</w:t>
      </w:r>
    </w:p>
    <w:p w:rsidR="00E85E76" w:rsidRPr="00E85E76" w:rsidRDefault="00E85E76" w:rsidP="00E85E76">
      <w:pPr>
        <w:shd w:val="clear" w:color="auto" w:fill="FFFFFF"/>
        <w:spacing w:after="0" w:line="240" w:lineRule="auto"/>
        <w:jc w:val="both"/>
        <w:rPr>
          <w:rFonts w:ascii="Times New Roman" w:hAnsi="Times New Roman" w:cs="Times New Roman"/>
          <w:sz w:val="24"/>
          <w:szCs w:val="24"/>
        </w:rPr>
      </w:pPr>
      <w:r w:rsidRPr="00E85E76">
        <w:rPr>
          <w:rFonts w:ascii="Times New Roman" w:eastAsia="Times New Roman" w:hAnsi="Times New Roman" w:cs="Times New Roman"/>
          <w:color w:val="000000"/>
          <w:sz w:val="24"/>
          <w:szCs w:val="24"/>
        </w:rPr>
        <w:t xml:space="preserve">-через Платформу обратной </w:t>
      </w:r>
      <w:proofErr w:type="gramStart"/>
      <w:r w:rsidRPr="00E85E76">
        <w:rPr>
          <w:rFonts w:ascii="Times New Roman" w:eastAsia="Times New Roman" w:hAnsi="Times New Roman" w:cs="Times New Roman"/>
          <w:color w:val="000000"/>
          <w:sz w:val="24"/>
          <w:szCs w:val="24"/>
        </w:rPr>
        <w:t>связи  (</w:t>
      </w:r>
      <w:proofErr w:type="gramEnd"/>
      <w:r w:rsidRPr="00E85E76">
        <w:rPr>
          <w:rFonts w:ascii="Times New Roman" w:eastAsia="Times New Roman" w:hAnsi="Times New Roman" w:cs="Times New Roman"/>
          <w:color w:val="000000"/>
          <w:sz w:val="24"/>
          <w:szCs w:val="24"/>
        </w:rPr>
        <w:t>ПОС) -</w:t>
      </w:r>
      <w:r w:rsidR="007E3706">
        <w:rPr>
          <w:rFonts w:ascii="Times New Roman" w:eastAsia="Times New Roman" w:hAnsi="Times New Roman" w:cs="Times New Roman"/>
          <w:color w:val="000000"/>
          <w:sz w:val="24"/>
          <w:szCs w:val="24"/>
        </w:rPr>
        <w:t xml:space="preserve"> </w:t>
      </w:r>
      <w:r w:rsidRPr="00E85E76">
        <w:rPr>
          <w:rFonts w:ascii="Times New Roman" w:hAnsi="Times New Roman" w:cs="Times New Roman"/>
          <w:sz w:val="24"/>
          <w:szCs w:val="24"/>
        </w:rPr>
        <w:t xml:space="preserve">единое окно для подачи электронных сообщений через портал </w:t>
      </w:r>
      <w:proofErr w:type="spellStart"/>
      <w:r w:rsidRPr="00E85E76">
        <w:rPr>
          <w:rFonts w:ascii="Times New Roman" w:hAnsi="Times New Roman" w:cs="Times New Roman"/>
          <w:sz w:val="24"/>
          <w:szCs w:val="24"/>
        </w:rPr>
        <w:t>Госуслуг</w:t>
      </w:r>
      <w:proofErr w:type="spellEnd"/>
      <w:r w:rsidRPr="00E85E76">
        <w:rPr>
          <w:rFonts w:ascii="Times New Roman" w:hAnsi="Times New Roman" w:cs="Times New Roman"/>
          <w:sz w:val="24"/>
          <w:szCs w:val="24"/>
        </w:rPr>
        <w:t xml:space="preserve"> в органы </w:t>
      </w:r>
      <w:proofErr w:type="spellStart"/>
      <w:r w:rsidRPr="00E85E76">
        <w:rPr>
          <w:rFonts w:ascii="Times New Roman" w:hAnsi="Times New Roman" w:cs="Times New Roman"/>
          <w:sz w:val="24"/>
          <w:szCs w:val="24"/>
        </w:rPr>
        <w:t>госвласти</w:t>
      </w:r>
      <w:proofErr w:type="spellEnd"/>
      <w:r w:rsidRPr="00E85E76">
        <w:rPr>
          <w:rFonts w:ascii="Times New Roman" w:hAnsi="Times New Roman" w:cs="Times New Roman"/>
          <w:sz w:val="24"/>
          <w:szCs w:val="24"/>
        </w:rPr>
        <w:t xml:space="preserve"> и муниципалитета. Она выступает цифровым механизмом общественного контроля, способствующим безотлагательному и качественному решению проблемных ситуаций.</w:t>
      </w:r>
      <w:r w:rsidR="007E3706">
        <w:rPr>
          <w:rFonts w:ascii="Times New Roman" w:hAnsi="Times New Roman" w:cs="Times New Roman"/>
          <w:sz w:val="24"/>
          <w:szCs w:val="24"/>
        </w:rPr>
        <w:t xml:space="preserve"> </w:t>
      </w:r>
      <w:r w:rsidRPr="00E85E76">
        <w:rPr>
          <w:rFonts w:ascii="Times New Roman" w:hAnsi="Times New Roman" w:cs="Times New Roman"/>
          <w:sz w:val="24"/>
          <w:szCs w:val="24"/>
        </w:rPr>
        <w:t xml:space="preserve">С помощью платформы гражданин, может не только сообщить о проблеме, но и проследить за ходом ее решения;                                                                                                                          </w:t>
      </w:r>
    </w:p>
    <w:p w:rsidR="00E85E76" w:rsidRPr="00E85E76" w:rsidRDefault="00E85E76" w:rsidP="00E85E76">
      <w:pPr>
        <w:shd w:val="clear" w:color="auto" w:fill="FFFFFF"/>
        <w:spacing w:after="0" w:line="240" w:lineRule="auto"/>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 xml:space="preserve">- </w:t>
      </w:r>
      <w:r w:rsidRPr="00E85E76">
        <w:rPr>
          <w:rFonts w:ascii="Times New Roman" w:hAnsi="Times New Roman" w:cs="Times New Roman"/>
          <w:sz w:val="24"/>
          <w:szCs w:val="24"/>
        </w:rPr>
        <w:t>систему «ОНФ</w:t>
      </w:r>
      <w:r w:rsidR="007E3706">
        <w:rPr>
          <w:rFonts w:ascii="Times New Roman" w:hAnsi="Times New Roman" w:cs="Times New Roman"/>
          <w:sz w:val="24"/>
          <w:szCs w:val="24"/>
        </w:rPr>
        <w:t xml:space="preserve"> </w:t>
      </w:r>
      <w:r w:rsidRPr="00E85E76">
        <w:rPr>
          <w:rFonts w:ascii="Times New Roman" w:hAnsi="Times New Roman" w:cs="Times New Roman"/>
          <w:sz w:val="24"/>
          <w:szCs w:val="24"/>
        </w:rPr>
        <w:t>помощь»</w:t>
      </w:r>
      <w:r w:rsidR="007E3706">
        <w:rPr>
          <w:rFonts w:ascii="Times New Roman" w:hAnsi="Times New Roman" w:cs="Times New Roman"/>
          <w:sz w:val="24"/>
          <w:szCs w:val="24"/>
        </w:rPr>
        <w:t xml:space="preserve"> </w:t>
      </w:r>
      <w:r w:rsidRPr="00E85E76">
        <w:rPr>
          <w:rFonts w:ascii="Times New Roman" w:eastAsia="Times New Roman" w:hAnsi="Times New Roman" w:cs="Times New Roman"/>
          <w:color w:val="000000"/>
          <w:sz w:val="24"/>
          <w:szCs w:val="24"/>
        </w:rPr>
        <w:t>(обращения, поступившие в ходе проведения прямой линии с Президентом РФ);</w:t>
      </w:r>
    </w:p>
    <w:p w:rsidR="00E85E76" w:rsidRPr="00E85E76" w:rsidRDefault="00E85E76" w:rsidP="00E85E76">
      <w:pPr>
        <w:shd w:val="clear" w:color="auto" w:fill="FFFFFF"/>
        <w:spacing w:after="0" w:line="240" w:lineRule="auto"/>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 xml:space="preserve">- систему «Инцидент менеджмент», (подача сообщений посредством популярных социальных сетей, Одноклассники, </w:t>
      </w:r>
      <w:proofErr w:type="spellStart"/>
      <w:r w:rsidRPr="00E85E76">
        <w:rPr>
          <w:rFonts w:ascii="Times New Roman" w:eastAsia="Times New Roman" w:hAnsi="Times New Roman" w:cs="Times New Roman"/>
          <w:color w:val="000000"/>
          <w:sz w:val="24"/>
          <w:szCs w:val="24"/>
        </w:rPr>
        <w:t>ВКонтакте</w:t>
      </w:r>
      <w:proofErr w:type="spellEnd"/>
      <w:r w:rsidRPr="00E85E76">
        <w:rPr>
          <w:rFonts w:ascii="Times New Roman" w:eastAsia="Times New Roman" w:hAnsi="Times New Roman" w:cs="Times New Roman"/>
          <w:color w:val="000000"/>
          <w:sz w:val="24"/>
          <w:szCs w:val="24"/>
        </w:rPr>
        <w:t>, Телеграмм).</w:t>
      </w:r>
    </w:p>
    <w:p w:rsidR="00E85E76" w:rsidRPr="00E85E76" w:rsidRDefault="00E85E76" w:rsidP="00E85E76">
      <w:pPr>
        <w:shd w:val="clear" w:color="auto" w:fill="FFFFFF"/>
        <w:spacing w:after="0" w:line="240" w:lineRule="auto"/>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 xml:space="preserve">Система «Инцидент менеджмент» - сбор, аналитика и обработка обращений посредством популярных социальных сетей, Одноклассники, </w:t>
      </w:r>
      <w:proofErr w:type="spellStart"/>
      <w:r w:rsidRPr="00E85E76">
        <w:rPr>
          <w:rFonts w:ascii="Times New Roman" w:eastAsia="Times New Roman" w:hAnsi="Times New Roman" w:cs="Times New Roman"/>
          <w:color w:val="000000"/>
          <w:sz w:val="24"/>
          <w:szCs w:val="24"/>
        </w:rPr>
        <w:t>ВКонтакте</w:t>
      </w:r>
      <w:proofErr w:type="spellEnd"/>
      <w:r w:rsidRPr="00E85E76">
        <w:rPr>
          <w:rFonts w:ascii="Times New Roman" w:eastAsia="Times New Roman" w:hAnsi="Times New Roman" w:cs="Times New Roman"/>
          <w:color w:val="000000"/>
          <w:sz w:val="24"/>
          <w:szCs w:val="24"/>
        </w:rPr>
        <w:t xml:space="preserve">, платформ </w:t>
      </w:r>
      <w:proofErr w:type="spellStart"/>
      <w:r w:rsidRPr="00E85E76">
        <w:rPr>
          <w:rFonts w:ascii="Times New Roman" w:eastAsia="Times New Roman" w:hAnsi="Times New Roman" w:cs="Times New Roman"/>
          <w:color w:val="000000"/>
          <w:sz w:val="24"/>
          <w:szCs w:val="24"/>
        </w:rPr>
        <w:t>Telegram</w:t>
      </w:r>
      <w:proofErr w:type="spellEnd"/>
      <w:r w:rsidRPr="00E85E76">
        <w:rPr>
          <w:rFonts w:ascii="Times New Roman" w:eastAsia="Times New Roman" w:hAnsi="Times New Roman" w:cs="Times New Roman"/>
          <w:color w:val="000000"/>
          <w:sz w:val="24"/>
          <w:szCs w:val="24"/>
        </w:rPr>
        <w:t>. Работа в системе государственного автоматического мониторинга комментариев в социальных сетях «Инцидент менеджмент» ведет мониторинг тем, обсуждаемых сообществами и жителями в социальных сетях. Её основная цель - быстрое реагирование на проблемы, которые поднимают пользователи социальных сетей. Система выявляет и собирает значимые сообщения: негативные оценки, жалобы, вопросы, отзывы и предложения.</w:t>
      </w:r>
    </w:p>
    <w:p w:rsidR="00E85E76" w:rsidRPr="00E85E76" w:rsidRDefault="00E85E76" w:rsidP="00E85E7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В 2024 году в Администрацию Кривошеинского района поступило - 12 обращений граждан, зарегистрированных в системе электронного документооборота, в системе</w:t>
      </w:r>
      <w:r w:rsidR="007E3706">
        <w:rPr>
          <w:rFonts w:ascii="Times New Roman" w:eastAsia="Times New Roman" w:hAnsi="Times New Roman" w:cs="Times New Roman"/>
          <w:color w:val="000000"/>
          <w:sz w:val="24"/>
          <w:szCs w:val="24"/>
        </w:rPr>
        <w:t xml:space="preserve"> </w:t>
      </w:r>
      <w:r w:rsidRPr="00E85E76">
        <w:rPr>
          <w:rFonts w:ascii="Times New Roman" w:eastAsia="Times New Roman" w:hAnsi="Times New Roman" w:cs="Times New Roman"/>
          <w:color w:val="000000"/>
          <w:sz w:val="24"/>
          <w:szCs w:val="24"/>
        </w:rPr>
        <w:t>«Платформа обратной связи» (ПОС) поступило - 7 обращений, с прямой линии Президента 2024 года – 5 обращений.</w:t>
      </w:r>
    </w:p>
    <w:p w:rsidR="00E85E76" w:rsidRPr="00E85E76" w:rsidRDefault="00E85E76" w:rsidP="00E85E7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85E76">
        <w:rPr>
          <w:rFonts w:ascii="Times New Roman" w:eastAsia="Times New Roman" w:hAnsi="Times New Roman" w:cs="Times New Roman"/>
          <w:color w:val="000000"/>
          <w:sz w:val="24"/>
          <w:szCs w:val="24"/>
        </w:rPr>
        <w:t>Через систему «Инцидент менеджмент»</w:t>
      </w:r>
      <w:r w:rsidR="007E3706">
        <w:rPr>
          <w:rFonts w:ascii="Times New Roman" w:eastAsia="Times New Roman" w:hAnsi="Times New Roman" w:cs="Times New Roman"/>
          <w:color w:val="000000"/>
          <w:sz w:val="24"/>
          <w:szCs w:val="24"/>
        </w:rPr>
        <w:t xml:space="preserve"> </w:t>
      </w:r>
      <w:r w:rsidRPr="00E85E76">
        <w:rPr>
          <w:rFonts w:ascii="Times New Roman" w:eastAsia="Times New Roman" w:hAnsi="Times New Roman" w:cs="Times New Roman"/>
          <w:color w:val="000000"/>
          <w:sz w:val="24"/>
          <w:szCs w:val="24"/>
        </w:rPr>
        <w:t>поступило - 126 сообщений, в большинстве комментариев речь шла о необходимости обустройства контейнерных площадок, содержании территорий, нерегулярном вывозе мусора, ремонте и содержании дорог и др. Работа в данной системе помогает выявить проблемы, о которых сообщают жители и дает возможность оперативно реагировать органам власти.</w:t>
      </w:r>
    </w:p>
    <w:p w:rsidR="00E85E76" w:rsidRPr="00E85E76" w:rsidRDefault="00E85E76" w:rsidP="00E85E76">
      <w:pPr>
        <w:spacing w:after="0"/>
        <w:jc w:val="both"/>
        <w:rPr>
          <w:rFonts w:ascii="Times New Roman" w:hAnsi="Times New Roman" w:cs="Times New Roman"/>
          <w:b/>
          <w:color w:val="000000" w:themeColor="text1"/>
          <w:sz w:val="24"/>
          <w:szCs w:val="24"/>
        </w:rPr>
      </w:pPr>
      <w:r w:rsidRPr="00E85E76">
        <w:rPr>
          <w:rFonts w:ascii="Times New Roman" w:hAnsi="Times New Roman" w:cs="Times New Roman"/>
          <w:sz w:val="24"/>
          <w:szCs w:val="24"/>
        </w:rPr>
        <w:t xml:space="preserve">          Каждому заявителю своевременно дан ответ. Судебных исков граждан по обжалованию решений Главы Кривошеинского района по обращениям не поступало. </w:t>
      </w:r>
    </w:p>
    <w:p w:rsidR="00E85E76" w:rsidRPr="00E85E76" w:rsidRDefault="00E85E76" w:rsidP="001F602A">
      <w:pPr>
        <w:spacing w:after="0" w:line="264" w:lineRule="auto"/>
        <w:ind w:firstLine="567"/>
        <w:rPr>
          <w:rFonts w:ascii="Times New Roman" w:hAnsi="Times New Roman" w:cs="Times New Roman"/>
          <w:b/>
          <w:sz w:val="24"/>
          <w:szCs w:val="24"/>
        </w:rPr>
      </w:pPr>
      <w:r w:rsidRPr="00E85E76">
        <w:rPr>
          <w:rFonts w:ascii="Times New Roman" w:hAnsi="Times New Roman" w:cs="Times New Roman"/>
          <w:b/>
          <w:sz w:val="24"/>
          <w:szCs w:val="24"/>
        </w:rPr>
        <w:t>Задачи на 2025 год</w:t>
      </w:r>
      <w:r w:rsidR="006910D3">
        <w:rPr>
          <w:rFonts w:ascii="Times New Roman" w:hAnsi="Times New Roman" w:cs="Times New Roman"/>
          <w:b/>
          <w:sz w:val="24"/>
          <w:szCs w:val="24"/>
        </w:rPr>
        <w:t>.</w:t>
      </w:r>
      <w:bookmarkStart w:id="5" w:name="_GoBack"/>
      <w:bookmarkEnd w:id="5"/>
    </w:p>
    <w:p w:rsidR="00E85E76" w:rsidRDefault="00E85E76" w:rsidP="0009442B">
      <w:pPr>
        <w:spacing w:line="240" w:lineRule="auto"/>
        <w:ind w:firstLine="567"/>
        <w:jc w:val="both"/>
        <w:rPr>
          <w:rFonts w:ascii="Times New Roman" w:hAnsi="Times New Roman" w:cs="Times New Roman"/>
          <w:color w:val="0A0808"/>
          <w:sz w:val="24"/>
          <w:szCs w:val="24"/>
          <w:shd w:val="clear" w:color="auto" w:fill="FFFFFF"/>
        </w:rPr>
      </w:pPr>
      <w:r w:rsidRPr="00E85E76">
        <w:rPr>
          <w:rFonts w:ascii="Times New Roman" w:hAnsi="Times New Roman" w:cs="Times New Roman"/>
          <w:color w:val="0A0808"/>
          <w:sz w:val="24"/>
          <w:szCs w:val="24"/>
          <w:shd w:val="clear" w:color="auto" w:fill="FFFFFF"/>
        </w:rPr>
        <w:t>Одной из основных задач при организации работы с обращениями граждан является принятие мер по недопущению фактов нарушения сроков рассмотрения обращений, усиление контроля за полнотой рассмотрения вопросов, изложенных в обращениях и подготовкой качественных ответов.</w:t>
      </w:r>
    </w:p>
    <w:p w:rsidR="00E85E76" w:rsidRPr="00E85E76" w:rsidRDefault="00E85E76" w:rsidP="00E85E76">
      <w:pPr>
        <w:spacing w:line="264" w:lineRule="auto"/>
        <w:ind w:firstLine="567"/>
        <w:jc w:val="center"/>
        <w:rPr>
          <w:b/>
          <w:sz w:val="24"/>
          <w:szCs w:val="24"/>
        </w:rPr>
      </w:pPr>
      <w:r w:rsidRPr="00E85E76">
        <w:rPr>
          <w:rFonts w:ascii="Times New Roman" w:hAnsi="Times New Roman" w:cs="Times New Roman"/>
          <w:b/>
          <w:color w:val="0A0808"/>
          <w:sz w:val="24"/>
          <w:szCs w:val="24"/>
          <w:shd w:val="clear" w:color="auto" w:fill="FFFFFF"/>
        </w:rPr>
        <w:lastRenderedPageBreak/>
        <w:t>ОПЕКА И ПОПЕЧИТЕЛЬСТВО</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На территории района проживает около 2700 детей от 0 до 18 лет. Из них детей–сирот и детей, оставшихся без попечения родителей, по состоянию на 01.01.2024 - 68. В приёмных семьях проживает 44 ребенка, 22 – в опекунских, два несовершеннолетних обучается в учреждении профессионального образования. Всего на территории района на 01.01.2024 проживает 43 замещающие семьи: 20 опекунских и 23 приёмных. На учёте в органе опеки и попечительства Кривошеинского района с 2015 года усыновленные дети не значатся.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В 2024 году впервые выявлено 13 детей, оставшихся без попечения родителей, из них 7 детей были выявлены повторно в связи с создавшимися неблагоприятными условиями в замещающих семьях, отсутствием взаимопонимания между родителем и подопечным ребенком. В связи с отсутствием родственников, а также с отсутствием кандидатов, желающих принять в свои семьи детей на территории района, учитывая подростковый возраст детей, их ограниченные возможности здоровья, имеющие отклонения в поведении, только 4 детей были переданы на воспитание в замещающие семьи (семьи родственников). 9 ребят, к сожалению, были определены в организации для детей, оставшихся без попечения родителей, многие из детей по настоящее время проживают в государственном учреждении.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С целью профилактики предотвращения семейного неблагополучия, вторичного сиротства осуществляется психолого-педагогическое сопровождение замещающих семей, проживающих на террито</w:t>
      </w:r>
      <w:r w:rsidR="00BB49A2">
        <w:rPr>
          <w:rFonts w:ascii="Times New Roman" w:eastAsia="Times New Roman" w:hAnsi="Times New Roman" w:cs="Times New Roman"/>
          <w:color w:val="000000" w:themeColor="text1"/>
          <w:sz w:val="24"/>
          <w:szCs w:val="24"/>
          <w:lang w:eastAsia="en-US"/>
        </w:rPr>
        <w:t xml:space="preserve">рии муниципального образования </w:t>
      </w:r>
      <w:proofErr w:type="spellStart"/>
      <w:r w:rsidRPr="00E85E76">
        <w:rPr>
          <w:rFonts w:ascii="Times New Roman" w:eastAsia="Times New Roman" w:hAnsi="Times New Roman" w:cs="Times New Roman"/>
          <w:color w:val="000000" w:themeColor="text1"/>
          <w:sz w:val="24"/>
          <w:szCs w:val="24"/>
          <w:lang w:eastAsia="en-US"/>
        </w:rPr>
        <w:t>Кривошеинский</w:t>
      </w:r>
      <w:proofErr w:type="spellEnd"/>
      <w:r w:rsidRPr="00E85E76">
        <w:rPr>
          <w:rFonts w:ascii="Times New Roman" w:eastAsia="Times New Roman" w:hAnsi="Times New Roman" w:cs="Times New Roman"/>
          <w:color w:val="000000" w:themeColor="text1"/>
          <w:sz w:val="24"/>
          <w:szCs w:val="24"/>
          <w:lang w:eastAsia="en-US"/>
        </w:rPr>
        <w:t xml:space="preserve"> </w:t>
      </w:r>
      <w:r w:rsidR="00BB49A2">
        <w:rPr>
          <w:rFonts w:ascii="Times New Roman" w:eastAsia="Times New Roman" w:hAnsi="Times New Roman" w:cs="Times New Roman"/>
          <w:color w:val="000000" w:themeColor="text1"/>
          <w:sz w:val="24"/>
          <w:szCs w:val="24"/>
          <w:lang w:eastAsia="en-US"/>
        </w:rPr>
        <w:t>муниципальный район Томской области</w:t>
      </w:r>
      <w:r w:rsidRPr="00E85E76">
        <w:rPr>
          <w:rFonts w:ascii="Times New Roman" w:eastAsia="Times New Roman" w:hAnsi="Times New Roman" w:cs="Times New Roman"/>
          <w:color w:val="000000" w:themeColor="text1"/>
          <w:sz w:val="24"/>
          <w:szCs w:val="24"/>
          <w:lang w:eastAsia="en-US"/>
        </w:rPr>
        <w:t xml:space="preserve">.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Специалистами органа опеки и попечительства уделяется особое внимание подбору граждан, желающих принять на воспитание в свои семьи детей, оставшихся без попечения родителей, в том числе с использованием прикладного программного обеспечения автоматизированной информационной системы государственного банка данных о детях. Осуществляется информационно-просветительская деятельность в части информирования населения о семейных формах устройства детей-сирот, а также о детях, оставшихся без попечения родителей, на территории района: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 распространение тематических буклетов,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 размещение информационного баннера в центре райцентра,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 индивидуальное консультирование граждан,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 работа с замещающими родителями, имеющими положительный опыт в воспитании детей-сирот, </w:t>
      </w:r>
    </w:p>
    <w:p w:rsidR="00E85E76" w:rsidRPr="00E85E76" w:rsidRDefault="00E85E76" w:rsidP="00E85E76">
      <w:pPr>
        <w:spacing w:after="0" w:line="240" w:lineRule="auto"/>
        <w:ind w:firstLine="709"/>
        <w:jc w:val="both"/>
        <w:rPr>
          <w:rFonts w:ascii="Calibri" w:eastAsia="Times New Roman" w:hAnsi="Calibri" w:cs="Times New Roman"/>
          <w:color w:val="000000" w:themeColor="text1"/>
          <w:lang w:eastAsia="en-US"/>
        </w:rPr>
      </w:pPr>
      <w:r w:rsidRPr="00E85E76">
        <w:rPr>
          <w:rFonts w:ascii="Times New Roman" w:eastAsia="Times New Roman" w:hAnsi="Times New Roman" w:cs="Times New Roman"/>
          <w:color w:val="000000" w:themeColor="text1"/>
          <w:sz w:val="24"/>
          <w:szCs w:val="24"/>
          <w:lang w:eastAsia="en-US"/>
        </w:rPr>
        <w:t>- распространение положительного опыта социально ответственных семей, принявших на воспитание детей-сирот и детей, оставшихся без попечения родителей (публикации в районной газете, выступление специалиста в районном фестивале семейных архивов «Что сердцу дорого и свято»)</w:t>
      </w:r>
      <w:r w:rsidRPr="00E85E76">
        <w:rPr>
          <w:rFonts w:ascii="Calibri" w:eastAsia="Times New Roman" w:hAnsi="Calibri" w:cs="Times New Roman"/>
          <w:color w:val="000000" w:themeColor="text1"/>
          <w:lang w:eastAsia="en-US"/>
        </w:rPr>
        <w:t xml:space="preserve">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Calibri" w:eastAsia="Times New Roman" w:hAnsi="Calibri" w:cs="Times New Roman"/>
          <w:color w:val="000000" w:themeColor="text1"/>
          <w:lang w:eastAsia="en-US"/>
        </w:rPr>
        <w:t>- </w:t>
      </w:r>
      <w:r w:rsidRPr="00E85E76">
        <w:rPr>
          <w:rFonts w:ascii="Times New Roman" w:eastAsia="Times New Roman" w:hAnsi="Times New Roman" w:cs="Times New Roman"/>
          <w:color w:val="000000" w:themeColor="text1"/>
          <w:sz w:val="24"/>
          <w:szCs w:val="24"/>
          <w:lang w:eastAsia="en-US"/>
        </w:rPr>
        <w:t xml:space="preserve">подготовка открытой информации о детях, оставшихся без попечения родителей, и распространение через СМИ, социальные сети, информационные стенды).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На учет в орган опеки и попечительства в 2024 году поставлено 6</w:t>
      </w:r>
      <w:r w:rsidRPr="00E85E76">
        <w:rPr>
          <w:rFonts w:ascii="Times New Roman" w:eastAsia="Times New Roman" w:hAnsi="Times New Roman" w:cs="Times New Roman"/>
          <w:i/>
          <w:color w:val="000000" w:themeColor="text1"/>
          <w:sz w:val="24"/>
          <w:szCs w:val="24"/>
          <w:lang w:eastAsia="en-US"/>
        </w:rPr>
        <w:t xml:space="preserve"> </w:t>
      </w:r>
      <w:r w:rsidRPr="00E85E76">
        <w:rPr>
          <w:rFonts w:ascii="Times New Roman" w:eastAsia="Times New Roman" w:hAnsi="Times New Roman" w:cs="Times New Roman"/>
          <w:color w:val="000000" w:themeColor="text1"/>
          <w:sz w:val="24"/>
          <w:szCs w:val="24"/>
          <w:lang w:eastAsia="en-US"/>
        </w:rPr>
        <w:t xml:space="preserve">кандидатов в опекуны, попечители, усыновители, пятеро кандидатов были сняты в течение года в связи с подбором и принятием детей на воспитание в семьи, 1 кандидат снят в текущем году.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В настоящее время остро стоит проблема семейного устройства детей, оставшихся без попечения родителей. Это связано с отсутствием кандидатов, т.к. большой процент детей, находящихся в государственных учреждениях, трудоустраиваемой категории, а именно: дети подросткового возраста, </w:t>
      </w:r>
      <w:proofErr w:type="spellStart"/>
      <w:r w:rsidRPr="00E85E76">
        <w:rPr>
          <w:rFonts w:ascii="Times New Roman" w:eastAsia="Times New Roman" w:hAnsi="Times New Roman" w:cs="Times New Roman"/>
          <w:color w:val="000000" w:themeColor="text1"/>
          <w:sz w:val="24"/>
          <w:szCs w:val="24"/>
          <w:lang w:eastAsia="en-US"/>
        </w:rPr>
        <w:t>сиблинги</w:t>
      </w:r>
      <w:proofErr w:type="spellEnd"/>
      <w:r w:rsidRPr="00E85E76">
        <w:rPr>
          <w:rFonts w:ascii="Times New Roman" w:eastAsia="Times New Roman" w:hAnsi="Times New Roman" w:cs="Times New Roman"/>
          <w:color w:val="000000" w:themeColor="text1"/>
          <w:sz w:val="24"/>
          <w:szCs w:val="24"/>
          <w:lang w:eastAsia="en-US"/>
        </w:rPr>
        <w:t>, дети с инвалидностью, ОВЗ и иными психологическими расстройствами.</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За семьями, нуждающимися в государственной защите, осуществляется постоянный контроль, в рамках распоряжения Губернатора Томской области от 29.12.2008 № 407 «О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 их прав и законных интересов» осуществляется работа по технологии «случая» детского неблагополучия. В 2024 в отдел опеки и попечительства поступило 11 сигналов о возможном нарушении прав и законных интересов несовершеннолетних, на учет поставлено 9 семей. В течение года снято с учета 16 семей, 9 семей с положительной динамикой в семейной ситуации. Четыре семьи признаны в социально-опасном положении, 2 семьи сняты с </w:t>
      </w:r>
      <w:r w:rsidRPr="00E85E76">
        <w:rPr>
          <w:rFonts w:ascii="Times New Roman" w:eastAsia="Times New Roman" w:hAnsi="Times New Roman" w:cs="Times New Roman"/>
          <w:color w:val="000000" w:themeColor="text1"/>
          <w:sz w:val="24"/>
          <w:szCs w:val="24"/>
          <w:lang w:eastAsia="en-US"/>
        </w:rPr>
        <w:lastRenderedPageBreak/>
        <w:t xml:space="preserve">отрицательной динамикой и в отношении данных родителей поданы исковые заявления о лишении родительских прав.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С начала года в суд было направлено 4 исковых заявления о лишении родительских прав 6 родителей в отношении 5 детей. Четверо родителей были лишены родительских прав.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Основная причина семейного, детского неблагополучия - алкоголизм родителей. Количество семей, находящихся в группе риска по социальному сиротству – 30.</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В 2024 году в суд представлены иски и заключения в защиту личных и имущественных прав в отношении 36 детей, проведено 144 проверки условий жизни детей-сирот и детей, оставшихся без попечения родителей, проживающих в замещающих семьях, проведено 27 проверок жилых помещений, нанимателем или членом семьи нанимателя по договору социального найма либо собственником которого является ребенок–сирота, ребенок, оставшийся без попечения родителей; 8 проверок жилых помещений, предоставленных лицам из числа детей-сирот по договору специализированного жилого фонда, выдано 71 разрешение на совершение сделок с имуществом подопечных.</w:t>
      </w:r>
    </w:p>
    <w:p w:rsidR="00E85E76" w:rsidRPr="00E85E76" w:rsidRDefault="006910D3"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По итогам 2024 года в </w:t>
      </w:r>
      <w:r w:rsidR="00BB49A2">
        <w:rPr>
          <w:rFonts w:ascii="Times New Roman" w:eastAsia="Times New Roman" w:hAnsi="Times New Roman" w:cs="Times New Roman"/>
          <w:color w:val="000000" w:themeColor="text1"/>
          <w:sz w:val="24"/>
          <w:szCs w:val="24"/>
          <w:lang w:eastAsia="en-US"/>
        </w:rPr>
        <w:t>с</w:t>
      </w:r>
      <w:r w:rsidR="00E85E76" w:rsidRPr="00E85E76">
        <w:rPr>
          <w:rFonts w:ascii="Times New Roman" w:eastAsia="Times New Roman" w:hAnsi="Times New Roman" w:cs="Times New Roman"/>
          <w:color w:val="000000" w:themeColor="text1"/>
          <w:sz w:val="24"/>
          <w:szCs w:val="24"/>
          <w:lang w:eastAsia="en-US"/>
        </w:rPr>
        <w:t>писке на обеспечение жилыми помещениями детей-сирот и детей, оставшихся без попечения родителей, а также лиц из их числа состояло 68</w:t>
      </w:r>
      <w:r w:rsidR="00E85E76" w:rsidRPr="00E85E76">
        <w:rPr>
          <w:rFonts w:ascii="Times New Roman" w:eastAsia="Times New Roman" w:hAnsi="Times New Roman" w:cs="Times New Roman"/>
          <w:color w:val="FF0000"/>
          <w:sz w:val="24"/>
          <w:szCs w:val="24"/>
          <w:lang w:eastAsia="en-US"/>
        </w:rPr>
        <w:t xml:space="preserve"> </w:t>
      </w:r>
      <w:r w:rsidR="00E85E76" w:rsidRPr="00E85E76">
        <w:rPr>
          <w:rFonts w:ascii="Times New Roman" w:eastAsia="Times New Roman" w:hAnsi="Times New Roman" w:cs="Times New Roman"/>
          <w:color w:val="000000" w:themeColor="text1"/>
          <w:sz w:val="24"/>
          <w:szCs w:val="24"/>
          <w:lang w:eastAsia="en-US"/>
        </w:rPr>
        <w:t>гражданина указанной категории, из них право на получение возникло у 44. В 2024 году обеспечен жилым помещением по договору специализированного жилого фонда 5 человек. Одной из проблем по-прежнему является не</w:t>
      </w:r>
      <w:r>
        <w:rPr>
          <w:rFonts w:ascii="Times New Roman" w:eastAsia="Times New Roman" w:hAnsi="Times New Roman" w:cs="Times New Roman"/>
          <w:color w:val="000000" w:themeColor="text1"/>
          <w:sz w:val="24"/>
          <w:szCs w:val="24"/>
          <w:lang w:eastAsia="en-US"/>
        </w:rPr>
        <w:t xml:space="preserve"> </w:t>
      </w:r>
      <w:r w:rsidR="00E85E76" w:rsidRPr="00E85E76">
        <w:rPr>
          <w:rFonts w:ascii="Times New Roman" w:eastAsia="Times New Roman" w:hAnsi="Times New Roman" w:cs="Times New Roman"/>
          <w:color w:val="000000" w:themeColor="text1"/>
          <w:sz w:val="24"/>
          <w:szCs w:val="24"/>
          <w:lang w:eastAsia="en-US"/>
        </w:rPr>
        <w:t xml:space="preserve">востребованность предоставляемых жилых помещений, на сегодняшний день в 8 квартирах никто не проживает, расходные обязательства по оплате коммунальных услуг, сохранению жилья вынуждены нести сельские поселения. Наниматели жилых помещений пустующих квартир разыскиваются собственником жилья, (Администрациями сельских поселений) всеми возможными способами (служба судебных приставов, РОВД, отдел опеки и попечительства), проводятся с ними беседы, разъясняются последствия, оказывается помощь при оформлении жилищной субсидии. </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Представителями субъектов системы профилактики правонарушений несовершеннолетних в течение года проведено 25 оперативно-профилактических мероприятий «Безопасное село», «Каникулы», «Декада знаний», «Семья», «Твой выбор», «Детство», в ходе которых посещаются семьи группы риска, осуществляются профилактические беседы и другие профилактические мероприятия. Семьям, состоящим на профилактическом учете, вручались памятки о соблюдении противопожарной безопасности в быту.</w:t>
      </w:r>
    </w:p>
    <w:p w:rsidR="00E85E76" w:rsidRPr="00E85E76" w:rsidRDefault="00E85E76" w:rsidP="00E85E76">
      <w:pPr>
        <w:spacing w:after="0" w:line="240" w:lineRule="auto"/>
        <w:ind w:firstLine="709"/>
        <w:jc w:val="both"/>
        <w:rPr>
          <w:rFonts w:ascii="Times New Roman" w:eastAsia="Times New Roman" w:hAnsi="Times New Roman" w:cs="Times New Roman"/>
          <w:color w:val="000000" w:themeColor="text1"/>
          <w:sz w:val="24"/>
          <w:szCs w:val="24"/>
          <w:lang w:eastAsia="en-US"/>
        </w:rPr>
      </w:pPr>
      <w:r w:rsidRPr="00E85E76">
        <w:rPr>
          <w:rFonts w:ascii="Times New Roman" w:eastAsia="Times New Roman" w:hAnsi="Times New Roman" w:cs="Times New Roman"/>
          <w:color w:val="000000" w:themeColor="text1"/>
          <w:sz w:val="24"/>
          <w:szCs w:val="24"/>
          <w:lang w:eastAsia="en-US"/>
        </w:rPr>
        <w:t xml:space="preserve">В 2024 году семья </w:t>
      </w:r>
      <w:proofErr w:type="spellStart"/>
      <w:r w:rsidRPr="00E85E76">
        <w:rPr>
          <w:rFonts w:ascii="Times New Roman" w:eastAsia="Times New Roman" w:hAnsi="Times New Roman" w:cs="Times New Roman"/>
          <w:color w:val="000000" w:themeColor="text1"/>
          <w:sz w:val="24"/>
          <w:szCs w:val="24"/>
          <w:lang w:eastAsia="en-US"/>
        </w:rPr>
        <w:t>Казаевых</w:t>
      </w:r>
      <w:proofErr w:type="spellEnd"/>
      <w:r w:rsidRPr="00E85E76">
        <w:rPr>
          <w:rFonts w:ascii="Times New Roman" w:eastAsia="Times New Roman" w:hAnsi="Times New Roman" w:cs="Times New Roman"/>
          <w:color w:val="000000" w:themeColor="text1"/>
          <w:sz w:val="24"/>
          <w:szCs w:val="24"/>
          <w:lang w:eastAsia="en-US"/>
        </w:rPr>
        <w:t xml:space="preserve"> Ивана и Анастасии приняла участие во Всероссийском конкурсе «Семья года» в номинации «Молодая семья». Также уже традиционно 6 наших подопечных детей посетили Губернаторскую елку. Специалист отдела опеки и попечительства </w:t>
      </w:r>
      <w:proofErr w:type="spellStart"/>
      <w:r w:rsidRPr="00E85E76">
        <w:rPr>
          <w:rFonts w:ascii="Times New Roman" w:eastAsia="Times New Roman" w:hAnsi="Times New Roman" w:cs="Times New Roman"/>
          <w:color w:val="000000" w:themeColor="text1"/>
          <w:sz w:val="24"/>
          <w:szCs w:val="24"/>
          <w:lang w:eastAsia="en-US"/>
        </w:rPr>
        <w:t>Синяева</w:t>
      </w:r>
      <w:proofErr w:type="spellEnd"/>
      <w:r w:rsidRPr="00E85E76">
        <w:rPr>
          <w:rFonts w:ascii="Times New Roman" w:eastAsia="Times New Roman" w:hAnsi="Times New Roman" w:cs="Times New Roman"/>
          <w:color w:val="000000" w:themeColor="text1"/>
          <w:sz w:val="24"/>
          <w:szCs w:val="24"/>
          <w:lang w:eastAsia="en-US"/>
        </w:rPr>
        <w:t xml:space="preserve"> А.Н. приняла участие на приеме в Законодательной Думе Томской области как многодетная мама. </w:t>
      </w:r>
    </w:p>
    <w:p w:rsidR="00E85E76" w:rsidRPr="001F602A" w:rsidRDefault="00E85E76" w:rsidP="007E3706">
      <w:pPr>
        <w:spacing w:after="0" w:line="240" w:lineRule="auto"/>
        <w:rPr>
          <w:rFonts w:ascii="Times New Roman" w:eastAsia="Times New Roman" w:hAnsi="Times New Roman" w:cs="Times New Roman"/>
          <w:b/>
          <w:kern w:val="24"/>
          <w:sz w:val="24"/>
          <w:lang w:eastAsia="en-US"/>
        </w:rPr>
      </w:pPr>
      <w:r w:rsidRPr="001F602A">
        <w:rPr>
          <w:rFonts w:ascii="Times New Roman" w:eastAsia="Times New Roman" w:hAnsi="Times New Roman" w:cs="Times New Roman"/>
          <w:b/>
          <w:kern w:val="24"/>
          <w:sz w:val="24"/>
          <w:lang w:eastAsia="en-US"/>
        </w:rPr>
        <w:t>Задачи, поставленные на 2025 год:</w:t>
      </w:r>
    </w:p>
    <w:p w:rsidR="00E85E76" w:rsidRP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1. Профилактика и снижение уровня социального сиротства;</w:t>
      </w:r>
    </w:p>
    <w:p w:rsidR="00E85E76" w:rsidRP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2. Выявление и учёт граждан, нуждающихся в установлении опеки и попечительства;</w:t>
      </w:r>
    </w:p>
    <w:p w:rsidR="00E85E76" w:rsidRP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3. Обеспечение семейных форм жизнеустройства несовершеннолетних, оставшихся без попечения родителей.</w:t>
      </w:r>
    </w:p>
    <w:p w:rsidR="00E85E76" w:rsidRP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4. Обеспечение прав и законных интересов детей-сирот и детей, оставшихся без попечения родителей, а также лиц из их числа.</w:t>
      </w:r>
    </w:p>
    <w:p w:rsidR="00E85E76" w:rsidRP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5. Защита прав и законных интересов детей, проживающих на территории муниципального образования.</w:t>
      </w:r>
    </w:p>
    <w:p w:rsidR="00E85E76" w:rsidRDefault="00E85E76" w:rsidP="00E85E76">
      <w:pPr>
        <w:spacing w:after="0" w:line="240" w:lineRule="auto"/>
        <w:ind w:firstLine="709"/>
        <w:jc w:val="both"/>
        <w:rPr>
          <w:rFonts w:ascii="Times New Roman" w:eastAsia="Times New Roman" w:hAnsi="Times New Roman" w:cs="Times New Roman"/>
          <w:kern w:val="24"/>
          <w:sz w:val="24"/>
          <w:szCs w:val="24"/>
          <w:lang w:eastAsia="en-US"/>
        </w:rPr>
      </w:pPr>
      <w:r w:rsidRPr="00E85E76">
        <w:rPr>
          <w:rFonts w:ascii="Times New Roman" w:eastAsia="Times New Roman" w:hAnsi="Times New Roman" w:cs="Times New Roman"/>
          <w:kern w:val="24"/>
          <w:sz w:val="24"/>
          <w:szCs w:val="24"/>
          <w:lang w:eastAsia="en-US"/>
        </w:rPr>
        <w:t xml:space="preserve">6. Организация мероприятий, направленных на обеспечение лиц из числа детей-сирот, и детей, оставшихся без попечения родителей, жилыми помещениями. </w:t>
      </w:r>
    </w:p>
    <w:p w:rsidR="0009442B" w:rsidRDefault="0009442B" w:rsidP="00E85E76">
      <w:pPr>
        <w:spacing w:after="0" w:line="240" w:lineRule="auto"/>
        <w:ind w:firstLine="709"/>
        <w:jc w:val="both"/>
        <w:rPr>
          <w:rFonts w:ascii="Times New Roman" w:eastAsia="Times New Roman" w:hAnsi="Times New Roman" w:cs="Times New Roman"/>
          <w:kern w:val="24"/>
          <w:sz w:val="24"/>
          <w:szCs w:val="24"/>
          <w:lang w:eastAsia="en-US"/>
        </w:rPr>
      </w:pPr>
    </w:p>
    <w:p w:rsidR="0009442B" w:rsidRDefault="0009442B" w:rsidP="0009442B">
      <w:pPr>
        <w:spacing w:after="0" w:line="240" w:lineRule="auto"/>
        <w:ind w:firstLine="709"/>
        <w:jc w:val="center"/>
        <w:rPr>
          <w:rFonts w:ascii="Times New Roman" w:eastAsia="Times New Roman" w:hAnsi="Times New Roman" w:cs="Times New Roman"/>
          <w:b/>
          <w:kern w:val="24"/>
          <w:sz w:val="24"/>
          <w:szCs w:val="24"/>
          <w:lang w:eastAsia="en-US"/>
        </w:rPr>
      </w:pPr>
      <w:r w:rsidRPr="0009442B">
        <w:rPr>
          <w:rFonts w:ascii="Times New Roman" w:eastAsia="Times New Roman" w:hAnsi="Times New Roman" w:cs="Times New Roman"/>
          <w:b/>
          <w:kern w:val="24"/>
          <w:sz w:val="24"/>
          <w:szCs w:val="24"/>
          <w:lang w:eastAsia="en-US"/>
        </w:rPr>
        <w:t>КОМИССИЯ ПО ДЕЛАМ НЕСОВЕРШЕННОЛЕТНИХ</w:t>
      </w:r>
    </w:p>
    <w:p w:rsidR="0009442B" w:rsidRPr="0009442B" w:rsidRDefault="0009442B" w:rsidP="0009442B">
      <w:pPr>
        <w:spacing w:after="0" w:line="240" w:lineRule="auto"/>
        <w:ind w:firstLine="709"/>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t>За период 2024 года</w:t>
      </w:r>
      <w:r w:rsidRPr="0009442B">
        <w:rPr>
          <w:rFonts w:ascii="Times New Roman" w:eastAsia="Times New Roman" w:hAnsi="Times New Roman" w:cs="Times New Roman"/>
          <w:b/>
          <w:sz w:val="24"/>
          <w:szCs w:val="24"/>
          <w:lang w:eastAsia="en-US"/>
        </w:rPr>
        <w:t xml:space="preserve"> </w:t>
      </w:r>
      <w:r w:rsidRPr="0009442B">
        <w:rPr>
          <w:rFonts w:ascii="Times New Roman" w:eastAsia="Times New Roman" w:hAnsi="Times New Roman" w:cs="Times New Roman"/>
          <w:sz w:val="24"/>
          <w:szCs w:val="24"/>
          <w:lang w:eastAsia="en-US"/>
        </w:rPr>
        <w:t>проведено 24 заседания комиссии (2023 год</w:t>
      </w:r>
      <w:r w:rsidRPr="0009442B">
        <w:rPr>
          <w:rFonts w:ascii="Times New Roman" w:eastAsia="Times New Roman" w:hAnsi="Times New Roman" w:cs="Times New Roman"/>
          <w:b/>
          <w:sz w:val="24"/>
          <w:szCs w:val="24"/>
          <w:lang w:eastAsia="en-US"/>
        </w:rPr>
        <w:t xml:space="preserve"> </w:t>
      </w:r>
      <w:r w:rsidRPr="0009442B">
        <w:rPr>
          <w:rFonts w:ascii="Times New Roman" w:eastAsia="Times New Roman" w:hAnsi="Times New Roman" w:cs="Times New Roman"/>
          <w:sz w:val="24"/>
          <w:szCs w:val="24"/>
          <w:lang w:eastAsia="en-US"/>
        </w:rPr>
        <w:t>- 23). Поступил и рассмотрен 71 административный протокол (2023-77), из них:</w:t>
      </w:r>
    </w:p>
    <w:p w:rsidR="0009442B" w:rsidRPr="0009442B" w:rsidRDefault="0009442B" w:rsidP="0009442B">
      <w:pPr>
        <w:spacing w:after="0" w:line="240" w:lineRule="auto"/>
        <w:ind w:firstLine="709"/>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t xml:space="preserve"> 17 (20)</w:t>
      </w:r>
      <w:r w:rsidR="001F602A">
        <w:rPr>
          <w:rFonts w:ascii="Times New Roman" w:eastAsia="Times New Roman" w:hAnsi="Times New Roman" w:cs="Times New Roman"/>
          <w:sz w:val="24"/>
          <w:szCs w:val="24"/>
          <w:lang w:eastAsia="en-US"/>
        </w:rPr>
        <w:t xml:space="preserve"> </w:t>
      </w:r>
      <w:r w:rsidRPr="0009442B">
        <w:rPr>
          <w:rFonts w:ascii="Times New Roman" w:eastAsia="Times New Roman" w:hAnsi="Times New Roman" w:cs="Times New Roman"/>
          <w:sz w:val="24"/>
          <w:szCs w:val="24"/>
          <w:lang w:eastAsia="en-US"/>
        </w:rPr>
        <w:t xml:space="preserve">- на несовершеннолетних; </w:t>
      </w:r>
    </w:p>
    <w:p w:rsidR="0009442B" w:rsidRPr="0009442B" w:rsidRDefault="0009442B" w:rsidP="0009442B">
      <w:pPr>
        <w:spacing w:after="0" w:line="240" w:lineRule="auto"/>
        <w:ind w:firstLine="709"/>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t xml:space="preserve"> 53 (56)</w:t>
      </w:r>
      <w:r w:rsidR="001F602A">
        <w:rPr>
          <w:rFonts w:ascii="Times New Roman" w:eastAsia="Times New Roman" w:hAnsi="Times New Roman" w:cs="Times New Roman"/>
          <w:sz w:val="24"/>
          <w:szCs w:val="24"/>
          <w:lang w:eastAsia="en-US"/>
        </w:rPr>
        <w:t xml:space="preserve"> </w:t>
      </w:r>
      <w:r w:rsidRPr="0009442B">
        <w:rPr>
          <w:rFonts w:ascii="Times New Roman" w:eastAsia="Times New Roman" w:hAnsi="Times New Roman" w:cs="Times New Roman"/>
          <w:sz w:val="24"/>
          <w:szCs w:val="24"/>
          <w:lang w:eastAsia="en-US"/>
        </w:rPr>
        <w:t xml:space="preserve">- на законных представителей, в том числе: </w:t>
      </w:r>
    </w:p>
    <w:p w:rsidR="0009442B" w:rsidRPr="0009442B" w:rsidRDefault="00BC4425" w:rsidP="0009442B">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9442B" w:rsidRPr="0009442B">
        <w:rPr>
          <w:rFonts w:ascii="Times New Roman" w:eastAsia="Times New Roman" w:hAnsi="Times New Roman" w:cs="Times New Roman"/>
          <w:sz w:val="24"/>
          <w:szCs w:val="24"/>
          <w:lang w:eastAsia="en-US"/>
        </w:rPr>
        <w:t xml:space="preserve">48 (55) - в связи с </w:t>
      </w:r>
      <w:proofErr w:type="gramStart"/>
      <w:r w:rsidR="0009442B" w:rsidRPr="0009442B">
        <w:rPr>
          <w:rFonts w:ascii="Times New Roman" w:eastAsia="Times New Roman" w:hAnsi="Times New Roman" w:cs="Times New Roman"/>
          <w:sz w:val="24"/>
          <w:szCs w:val="24"/>
          <w:lang w:eastAsia="en-US"/>
        </w:rPr>
        <w:t>ненадлежащим  исполнением</w:t>
      </w:r>
      <w:proofErr w:type="gramEnd"/>
      <w:r w:rsidR="0009442B" w:rsidRPr="0009442B">
        <w:rPr>
          <w:rFonts w:ascii="Times New Roman" w:eastAsia="Times New Roman" w:hAnsi="Times New Roman" w:cs="Times New Roman"/>
          <w:sz w:val="24"/>
          <w:szCs w:val="24"/>
          <w:lang w:eastAsia="en-US"/>
        </w:rPr>
        <w:t xml:space="preserve"> ими родительских обязанностей, </w:t>
      </w:r>
    </w:p>
    <w:p w:rsidR="0009442B" w:rsidRPr="0009442B" w:rsidRDefault="00BC4425" w:rsidP="0009442B">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9442B" w:rsidRPr="0009442B">
        <w:rPr>
          <w:rFonts w:ascii="Times New Roman" w:eastAsia="Times New Roman" w:hAnsi="Times New Roman" w:cs="Times New Roman"/>
          <w:sz w:val="24"/>
          <w:szCs w:val="24"/>
          <w:lang w:eastAsia="en-US"/>
        </w:rPr>
        <w:t xml:space="preserve">5 (1) - по причине употребления их детьми алкогольной продукции; </w:t>
      </w:r>
    </w:p>
    <w:p w:rsidR="0009442B" w:rsidRPr="0009442B" w:rsidRDefault="00BC4425" w:rsidP="0009442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09442B" w:rsidRPr="0009442B">
        <w:rPr>
          <w:rFonts w:ascii="Times New Roman" w:eastAsia="Times New Roman" w:hAnsi="Times New Roman" w:cs="Times New Roman"/>
          <w:sz w:val="24"/>
          <w:szCs w:val="24"/>
          <w:lang w:eastAsia="en-US"/>
        </w:rPr>
        <w:t>1(1)</w:t>
      </w:r>
      <w:r w:rsidR="001F602A">
        <w:rPr>
          <w:rFonts w:ascii="Times New Roman" w:eastAsia="Times New Roman" w:hAnsi="Times New Roman" w:cs="Times New Roman"/>
          <w:sz w:val="24"/>
          <w:szCs w:val="24"/>
          <w:lang w:eastAsia="en-US"/>
        </w:rPr>
        <w:t xml:space="preserve"> </w:t>
      </w:r>
      <w:r w:rsidR="0009442B" w:rsidRPr="0009442B">
        <w:rPr>
          <w:rFonts w:ascii="Times New Roman" w:eastAsia="Times New Roman" w:hAnsi="Times New Roman" w:cs="Times New Roman"/>
          <w:sz w:val="24"/>
          <w:szCs w:val="24"/>
          <w:lang w:eastAsia="en-US"/>
        </w:rPr>
        <w:t xml:space="preserve">- на иных лиц за вовлечение н/л в распитие алкогольной продукции. </w:t>
      </w:r>
    </w:p>
    <w:p w:rsidR="0009442B" w:rsidRPr="0009442B" w:rsidRDefault="0009442B" w:rsidP="0009442B">
      <w:pPr>
        <w:spacing w:after="0" w:line="240" w:lineRule="auto"/>
        <w:ind w:firstLine="708"/>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lastRenderedPageBreak/>
        <w:t xml:space="preserve">По рассмотренным материалам наложено 18 (31) административных наказаний в виде предупреждения и 46 (35) наказаний в виде административного штрафа на общую сумму 68 650 рублей (28900). </w:t>
      </w:r>
    </w:p>
    <w:p w:rsidR="0009442B" w:rsidRPr="0009442B" w:rsidRDefault="0009442B" w:rsidP="0009442B">
      <w:pPr>
        <w:spacing w:after="0" w:line="240" w:lineRule="auto"/>
        <w:ind w:firstLine="709"/>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t xml:space="preserve">На профилактический контроль в течение года поставлено 13(8) подростков, снято с учёта в связи с успешной реализацией программ индивидуальной профилактической работы 8(10). </w:t>
      </w:r>
    </w:p>
    <w:p w:rsidR="0009442B" w:rsidRDefault="0009442B" w:rsidP="0009442B">
      <w:pPr>
        <w:spacing w:line="240" w:lineRule="auto"/>
        <w:ind w:firstLine="708"/>
        <w:jc w:val="both"/>
        <w:rPr>
          <w:rFonts w:ascii="Times New Roman" w:eastAsia="Times New Roman" w:hAnsi="Times New Roman" w:cs="Times New Roman"/>
          <w:sz w:val="24"/>
          <w:szCs w:val="24"/>
          <w:lang w:eastAsia="en-US"/>
        </w:rPr>
      </w:pPr>
      <w:r w:rsidRPr="0009442B">
        <w:rPr>
          <w:rFonts w:ascii="Times New Roman" w:eastAsia="Times New Roman" w:hAnsi="Times New Roman" w:cs="Times New Roman"/>
          <w:sz w:val="24"/>
          <w:szCs w:val="24"/>
          <w:lang w:eastAsia="en-US"/>
        </w:rPr>
        <w:t>На защиту прав и законных интересов несовершеннолетних, профилактику их безнадзорности, беспризорности и антиобщественных действий направлена муниципальная «Программа профилактики безнадзорности и правонарушений несовершеннолетних на территории Кривошеинского района на 2023-2025 годы».</w:t>
      </w:r>
      <w:r w:rsidRPr="0009442B">
        <w:rPr>
          <w:rFonts w:ascii="Arial" w:eastAsia="Times New Roman" w:hAnsi="Arial" w:cs="Arial"/>
          <w:b/>
          <w:bCs/>
          <w:color w:val="000000"/>
          <w:sz w:val="30"/>
          <w:szCs w:val="30"/>
          <w:shd w:val="clear" w:color="auto" w:fill="FFFFFF"/>
          <w:lang w:eastAsia="en-US"/>
        </w:rPr>
        <w:t xml:space="preserve"> </w:t>
      </w:r>
      <w:r w:rsidRPr="0009442B">
        <w:rPr>
          <w:rFonts w:ascii="Times New Roman" w:eastAsia="Times New Roman" w:hAnsi="Times New Roman" w:cs="Times New Roman"/>
          <w:sz w:val="24"/>
          <w:szCs w:val="24"/>
          <w:lang w:eastAsia="en-US"/>
        </w:rPr>
        <w:t xml:space="preserve">В рамках её реализации, в целях организации занятости </w:t>
      </w:r>
      <w:proofErr w:type="gramStart"/>
      <w:r w:rsidRPr="0009442B">
        <w:rPr>
          <w:rFonts w:ascii="Times New Roman" w:eastAsia="Times New Roman" w:hAnsi="Times New Roman" w:cs="Times New Roman"/>
          <w:sz w:val="24"/>
          <w:szCs w:val="24"/>
          <w:lang w:eastAsia="en-US"/>
        </w:rPr>
        <w:t>несовершеннолетних  в</w:t>
      </w:r>
      <w:proofErr w:type="gramEnd"/>
      <w:r w:rsidRPr="0009442B">
        <w:rPr>
          <w:rFonts w:ascii="Times New Roman" w:eastAsia="Times New Roman" w:hAnsi="Times New Roman" w:cs="Times New Roman"/>
          <w:sz w:val="24"/>
          <w:szCs w:val="24"/>
          <w:lang w:eastAsia="en-US"/>
        </w:rPr>
        <w:t xml:space="preserve"> летний период в  2024 году было трудоустроено 60 (134) подростков, в том числе 7 (11) – из «группы риска». На эти цели, в соответствии с программой, было направлено 300 000 (300 000) рублей из местного бюджета. </w:t>
      </w:r>
    </w:p>
    <w:p w:rsidR="00BC4425" w:rsidRDefault="00BC4425" w:rsidP="00BC4425">
      <w:pPr>
        <w:pStyle w:val="BodyText211BodyTextIndent"/>
        <w:ind w:firstLine="708"/>
        <w:rPr>
          <w:sz w:val="24"/>
          <w:szCs w:val="24"/>
        </w:rPr>
      </w:pPr>
      <w:r>
        <w:rPr>
          <w:sz w:val="24"/>
          <w:szCs w:val="24"/>
        </w:rPr>
        <w:t>Б</w:t>
      </w:r>
      <w:r w:rsidRPr="00163F4F">
        <w:rPr>
          <w:sz w:val="24"/>
          <w:szCs w:val="24"/>
        </w:rPr>
        <w:t xml:space="preserve">ольшинство намеченных задач </w:t>
      </w:r>
      <w:r>
        <w:rPr>
          <w:sz w:val="24"/>
          <w:szCs w:val="24"/>
        </w:rPr>
        <w:t xml:space="preserve">на 2024 год </w:t>
      </w:r>
      <w:r w:rsidRPr="00163F4F">
        <w:rPr>
          <w:sz w:val="24"/>
          <w:szCs w:val="24"/>
        </w:rPr>
        <w:t xml:space="preserve">Администрация Кривошеинского района выполнила. </w:t>
      </w:r>
      <w:r>
        <w:rPr>
          <w:sz w:val="24"/>
          <w:szCs w:val="24"/>
        </w:rPr>
        <w:t xml:space="preserve">Некоторые вопросы, планируемые для реализации </w:t>
      </w:r>
      <w:proofErr w:type="gramStart"/>
      <w:r>
        <w:rPr>
          <w:sz w:val="24"/>
          <w:szCs w:val="24"/>
        </w:rPr>
        <w:t>в 2024 году</w:t>
      </w:r>
      <w:proofErr w:type="gramEnd"/>
      <w:r>
        <w:rPr>
          <w:sz w:val="24"/>
          <w:szCs w:val="24"/>
        </w:rPr>
        <w:t xml:space="preserve"> </w:t>
      </w:r>
      <w:r w:rsidRPr="00C424DA">
        <w:rPr>
          <w:sz w:val="24"/>
          <w:szCs w:val="24"/>
        </w:rPr>
        <w:t>находятся в стадии вы</w:t>
      </w:r>
      <w:r>
        <w:rPr>
          <w:sz w:val="24"/>
          <w:szCs w:val="24"/>
        </w:rPr>
        <w:t>полнения и решении в 2025:</w:t>
      </w:r>
      <w:r w:rsidRPr="00C424DA">
        <w:rPr>
          <w:sz w:val="24"/>
          <w:szCs w:val="24"/>
        </w:rPr>
        <w:t xml:space="preserve"> </w:t>
      </w:r>
    </w:p>
    <w:p w:rsidR="00BC4425" w:rsidRDefault="00BC4425" w:rsidP="00BC4425">
      <w:pPr>
        <w:pStyle w:val="BodyText211BodyTextIndent"/>
        <w:numPr>
          <w:ilvl w:val="0"/>
          <w:numId w:val="23"/>
        </w:numPr>
        <w:rPr>
          <w:bCs/>
          <w:sz w:val="24"/>
          <w:szCs w:val="24"/>
        </w:rPr>
      </w:pPr>
      <w:r>
        <w:rPr>
          <w:bCs/>
          <w:sz w:val="24"/>
          <w:szCs w:val="24"/>
        </w:rPr>
        <w:t xml:space="preserve">Завершение проектно-сметной документации на ремонт сетей водоснабжения в районе СХТ (замене подлежат 4 км. из </w:t>
      </w:r>
      <w:proofErr w:type="gramStart"/>
      <w:r>
        <w:rPr>
          <w:bCs/>
          <w:sz w:val="24"/>
          <w:szCs w:val="24"/>
        </w:rPr>
        <w:t>6 )</w:t>
      </w:r>
      <w:proofErr w:type="gramEnd"/>
      <w:r>
        <w:rPr>
          <w:bCs/>
          <w:sz w:val="24"/>
          <w:szCs w:val="24"/>
        </w:rPr>
        <w:t>.</w:t>
      </w:r>
    </w:p>
    <w:p w:rsidR="00BC4425" w:rsidRPr="00BC3C54" w:rsidRDefault="00BC4425" w:rsidP="00BC4425">
      <w:pPr>
        <w:pStyle w:val="a9"/>
        <w:numPr>
          <w:ilvl w:val="0"/>
          <w:numId w:val="23"/>
        </w:numPr>
        <w:tabs>
          <w:tab w:val="left" w:pos="709"/>
        </w:tabs>
        <w:spacing w:after="0" w:line="240" w:lineRule="auto"/>
        <w:ind w:right="17"/>
        <w:jc w:val="both"/>
        <w:rPr>
          <w:rFonts w:ascii="Times New Roman" w:hAnsi="Times New Roman"/>
          <w:bCs/>
          <w:sz w:val="24"/>
          <w:szCs w:val="24"/>
        </w:rPr>
      </w:pPr>
      <w:r>
        <w:rPr>
          <w:rFonts w:ascii="Times New Roman" w:hAnsi="Times New Roman"/>
          <w:bCs/>
          <w:sz w:val="24"/>
          <w:szCs w:val="24"/>
        </w:rPr>
        <w:t xml:space="preserve">Разработка проектно-сметной документации для котельной </w:t>
      </w:r>
      <w:proofErr w:type="spellStart"/>
      <w:r>
        <w:rPr>
          <w:rFonts w:ascii="Times New Roman" w:hAnsi="Times New Roman"/>
          <w:bCs/>
          <w:sz w:val="24"/>
          <w:szCs w:val="24"/>
        </w:rPr>
        <w:t>Белобугорской</w:t>
      </w:r>
      <w:proofErr w:type="spellEnd"/>
      <w:r>
        <w:rPr>
          <w:rFonts w:ascii="Times New Roman" w:hAnsi="Times New Roman"/>
          <w:bCs/>
          <w:sz w:val="24"/>
          <w:szCs w:val="24"/>
        </w:rPr>
        <w:t xml:space="preserve"> СОШ (в 2024 году Департамент ЖКХ не утвердил смету в 70 </w:t>
      </w:r>
      <w:proofErr w:type="spellStart"/>
      <w:r>
        <w:rPr>
          <w:rFonts w:ascii="Times New Roman" w:hAnsi="Times New Roman"/>
          <w:bCs/>
          <w:sz w:val="24"/>
          <w:szCs w:val="24"/>
        </w:rPr>
        <w:t>млн.руб</w:t>
      </w:r>
      <w:proofErr w:type="spellEnd"/>
      <w:r>
        <w:rPr>
          <w:rFonts w:ascii="Times New Roman" w:hAnsi="Times New Roman"/>
          <w:bCs/>
          <w:sz w:val="24"/>
          <w:szCs w:val="24"/>
        </w:rPr>
        <w:t>., идет поиск других технических решений).</w:t>
      </w:r>
    </w:p>
    <w:p w:rsidR="00BC4425" w:rsidRPr="00BC4425" w:rsidRDefault="00BC4425" w:rsidP="00BC4425">
      <w:pPr>
        <w:pStyle w:val="BodyText211BodyTextIndent"/>
        <w:rPr>
          <w:color w:val="FF0000"/>
          <w:sz w:val="24"/>
          <w:szCs w:val="24"/>
        </w:rPr>
      </w:pPr>
      <w:r w:rsidRPr="00163F4F">
        <w:rPr>
          <w:color w:val="FF0000"/>
          <w:sz w:val="24"/>
          <w:szCs w:val="24"/>
        </w:rPr>
        <w:t xml:space="preserve"> </w:t>
      </w:r>
    </w:p>
    <w:p w:rsidR="00BC4425" w:rsidRDefault="00BC4425" w:rsidP="00BC4425">
      <w:pPr>
        <w:spacing w:line="240" w:lineRule="auto"/>
        <w:ind w:firstLine="567"/>
        <w:jc w:val="both"/>
        <w:rPr>
          <w:rFonts w:ascii="Times New Roman" w:eastAsia="Times New Roman" w:hAnsi="Times New Roman" w:cs="Times New Roman"/>
          <w:kern w:val="24"/>
          <w:sz w:val="24"/>
          <w:szCs w:val="24"/>
          <w:lang w:eastAsia="en-US"/>
        </w:rPr>
      </w:pPr>
      <w:r>
        <w:rPr>
          <w:rFonts w:ascii="Times New Roman" w:eastAsia="Times New Roman" w:hAnsi="Times New Roman" w:cs="Times New Roman"/>
          <w:kern w:val="24"/>
          <w:sz w:val="24"/>
          <w:szCs w:val="24"/>
          <w:lang w:eastAsia="en-US"/>
        </w:rPr>
        <w:t>Безусловными ориентирами в работе органов местного самоуправления Кривошеинского района является выполнение указов Президента Российской Федерации и задач, поставленных Губернатором Томской области, реализация национальных и региональных проектов. Наша главная задача на сегодня – продолжать решать проблемы населения и его жизнеобеспечения, сосредотачивая усилия на выполнении важнейшей задачи – улучшение качества жизни населения района, дальнейшее комплексное социально-экономическое развитие Кривошеинского района.</w:t>
      </w:r>
    </w:p>
    <w:p w:rsidR="00BC4425" w:rsidRDefault="00BC4425" w:rsidP="00BC4425">
      <w:pPr>
        <w:spacing w:line="240" w:lineRule="auto"/>
        <w:ind w:firstLine="567"/>
        <w:jc w:val="both"/>
        <w:rPr>
          <w:rFonts w:ascii="Times New Roman" w:eastAsia="Times New Roman" w:hAnsi="Times New Roman" w:cs="Times New Roman"/>
          <w:kern w:val="24"/>
          <w:sz w:val="24"/>
          <w:szCs w:val="24"/>
          <w:lang w:eastAsia="en-US"/>
        </w:rPr>
      </w:pPr>
    </w:p>
    <w:p w:rsidR="00BC4425" w:rsidRPr="0009442B" w:rsidRDefault="00BC4425" w:rsidP="00BC4425">
      <w:pPr>
        <w:spacing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kern w:val="24"/>
          <w:sz w:val="24"/>
          <w:szCs w:val="24"/>
          <w:lang w:eastAsia="en-US"/>
        </w:rPr>
        <w:t>Глава Кривошеинского района                                                                                   А.Н. Коломин</w:t>
      </w:r>
    </w:p>
    <w:p w:rsidR="00AD016E" w:rsidRDefault="00AD016E" w:rsidP="00AD016E">
      <w:pPr>
        <w:spacing w:after="0" w:line="240" w:lineRule="auto"/>
        <w:jc w:val="both"/>
        <w:rPr>
          <w:rFonts w:ascii="Times New Roman" w:eastAsia="Times New Roman" w:hAnsi="Times New Roman" w:cs="Times New Roman"/>
          <w:kern w:val="24"/>
          <w:sz w:val="24"/>
          <w:szCs w:val="24"/>
          <w:lang w:eastAsia="en-US"/>
        </w:rPr>
      </w:pPr>
    </w:p>
    <w:p w:rsidR="00E85E76" w:rsidRDefault="00E85E76" w:rsidP="0082397B">
      <w:pPr>
        <w:spacing w:after="0" w:line="240" w:lineRule="auto"/>
        <w:jc w:val="both"/>
        <w:rPr>
          <w:rFonts w:ascii="Times New Roman" w:eastAsia="Times New Roman" w:hAnsi="Times New Roman" w:cs="Times New Roman"/>
          <w:kern w:val="24"/>
          <w:sz w:val="24"/>
          <w:szCs w:val="24"/>
          <w:lang w:eastAsia="en-US"/>
        </w:rPr>
      </w:pPr>
    </w:p>
    <w:p w:rsidR="00607331" w:rsidRDefault="00607331" w:rsidP="00FB6D3D">
      <w:pPr>
        <w:spacing w:after="0" w:line="240" w:lineRule="auto"/>
        <w:jc w:val="both"/>
        <w:rPr>
          <w:rFonts w:ascii="Times New Roman" w:eastAsia="Times New Roman" w:hAnsi="Times New Roman" w:cs="Times New Roman"/>
          <w:kern w:val="24"/>
          <w:sz w:val="24"/>
          <w:szCs w:val="24"/>
          <w:lang w:eastAsia="en-US"/>
        </w:rPr>
      </w:pPr>
    </w:p>
    <w:p w:rsidR="00607331" w:rsidRPr="00FB6D3D" w:rsidRDefault="00607331" w:rsidP="00FB6D3D">
      <w:pPr>
        <w:spacing w:after="0" w:line="240" w:lineRule="auto"/>
        <w:jc w:val="both"/>
        <w:rPr>
          <w:rFonts w:ascii="Times New Roman" w:eastAsia="Times New Roman" w:hAnsi="Times New Roman" w:cs="Times New Roman"/>
          <w:kern w:val="24"/>
          <w:sz w:val="24"/>
          <w:szCs w:val="24"/>
          <w:lang w:eastAsia="en-US"/>
        </w:rPr>
      </w:pPr>
    </w:p>
    <w:p w:rsidR="00537824" w:rsidRPr="00E85E76" w:rsidRDefault="00537824" w:rsidP="00E85E76">
      <w:pPr>
        <w:jc w:val="both"/>
        <w:rPr>
          <w:rFonts w:ascii="Times New Roman" w:hAnsi="Times New Roman" w:cs="Times New Roman"/>
          <w:sz w:val="24"/>
          <w:szCs w:val="24"/>
        </w:rPr>
      </w:pPr>
    </w:p>
    <w:sectPr w:rsidR="00537824" w:rsidRPr="00E85E76" w:rsidSect="006910D3">
      <w:type w:val="continuous"/>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D6C"/>
    <w:multiLevelType w:val="hybridMultilevel"/>
    <w:tmpl w:val="6B26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1329E"/>
    <w:multiLevelType w:val="hybridMultilevel"/>
    <w:tmpl w:val="1DDE5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220F4A"/>
    <w:multiLevelType w:val="hybridMultilevel"/>
    <w:tmpl w:val="738AF3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E03247"/>
    <w:multiLevelType w:val="hybridMultilevel"/>
    <w:tmpl w:val="EF3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A3C97"/>
    <w:multiLevelType w:val="hybridMultilevel"/>
    <w:tmpl w:val="6E9A7068"/>
    <w:lvl w:ilvl="0" w:tplc="47C82AE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24576121"/>
    <w:multiLevelType w:val="hybridMultilevel"/>
    <w:tmpl w:val="CA4C3A02"/>
    <w:lvl w:ilvl="0" w:tplc="922E912C">
      <w:numFmt w:val="bullet"/>
      <w:suff w:val="space"/>
      <w:lvlText w:val=""/>
      <w:lvlJc w:val="left"/>
      <w:pPr>
        <w:ind w:left="720" w:hanging="360"/>
      </w:pPr>
      <w:rPr>
        <w:rFonts w:ascii="Symbol" w:eastAsia="Times New Roman" w:hAnsi="Symbol" w:hint="default"/>
      </w:rPr>
    </w:lvl>
    <w:lvl w:ilvl="1" w:tplc="B4E09F24" w:tentative="1">
      <w:start w:val="1"/>
      <w:numFmt w:val="bullet"/>
      <w:lvlText w:val="o"/>
      <w:lvlJc w:val="left"/>
      <w:pPr>
        <w:ind w:left="1440" w:hanging="360"/>
      </w:pPr>
      <w:rPr>
        <w:rFonts w:ascii="Courier New" w:hAnsi="Courier New" w:hint="default"/>
      </w:rPr>
    </w:lvl>
    <w:lvl w:ilvl="2" w:tplc="BA1EC82E" w:tentative="1">
      <w:start w:val="1"/>
      <w:numFmt w:val="bullet"/>
      <w:lvlText w:val=""/>
      <w:lvlJc w:val="left"/>
      <w:pPr>
        <w:ind w:left="2160" w:hanging="360"/>
      </w:pPr>
      <w:rPr>
        <w:rFonts w:ascii="Wingdings" w:hAnsi="Wingdings" w:hint="default"/>
      </w:rPr>
    </w:lvl>
    <w:lvl w:ilvl="3" w:tplc="2800D196" w:tentative="1">
      <w:start w:val="1"/>
      <w:numFmt w:val="bullet"/>
      <w:lvlText w:val=""/>
      <w:lvlJc w:val="left"/>
      <w:pPr>
        <w:ind w:left="2880" w:hanging="360"/>
      </w:pPr>
      <w:rPr>
        <w:rFonts w:ascii="Symbol" w:hAnsi="Symbol" w:hint="default"/>
      </w:rPr>
    </w:lvl>
    <w:lvl w:ilvl="4" w:tplc="E7181FA0" w:tentative="1">
      <w:start w:val="1"/>
      <w:numFmt w:val="bullet"/>
      <w:lvlText w:val="o"/>
      <w:lvlJc w:val="left"/>
      <w:pPr>
        <w:ind w:left="3600" w:hanging="360"/>
      </w:pPr>
      <w:rPr>
        <w:rFonts w:ascii="Courier New" w:hAnsi="Courier New" w:hint="default"/>
      </w:rPr>
    </w:lvl>
    <w:lvl w:ilvl="5" w:tplc="AF587130" w:tentative="1">
      <w:start w:val="1"/>
      <w:numFmt w:val="bullet"/>
      <w:lvlText w:val=""/>
      <w:lvlJc w:val="left"/>
      <w:pPr>
        <w:ind w:left="4320" w:hanging="360"/>
      </w:pPr>
      <w:rPr>
        <w:rFonts w:ascii="Wingdings" w:hAnsi="Wingdings" w:hint="default"/>
      </w:rPr>
    </w:lvl>
    <w:lvl w:ilvl="6" w:tplc="A49ED5B8" w:tentative="1">
      <w:start w:val="1"/>
      <w:numFmt w:val="bullet"/>
      <w:lvlText w:val=""/>
      <w:lvlJc w:val="left"/>
      <w:pPr>
        <w:ind w:left="5040" w:hanging="360"/>
      </w:pPr>
      <w:rPr>
        <w:rFonts w:ascii="Symbol" w:hAnsi="Symbol" w:hint="default"/>
      </w:rPr>
    </w:lvl>
    <w:lvl w:ilvl="7" w:tplc="ADC00FDE" w:tentative="1">
      <w:start w:val="1"/>
      <w:numFmt w:val="bullet"/>
      <w:lvlText w:val="o"/>
      <w:lvlJc w:val="left"/>
      <w:pPr>
        <w:ind w:left="5760" w:hanging="360"/>
      </w:pPr>
      <w:rPr>
        <w:rFonts w:ascii="Courier New" w:hAnsi="Courier New" w:hint="default"/>
      </w:rPr>
    </w:lvl>
    <w:lvl w:ilvl="8" w:tplc="28B62070" w:tentative="1">
      <w:start w:val="1"/>
      <w:numFmt w:val="bullet"/>
      <w:lvlText w:val=""/>
      <w:lvlJc w:val="left"/>
      <w:pPr>
        <w:ind w:left="6480" w:hanging="360"/>
      </w:pPr>
      <w:rPr>
        <w:rFonts w:ascii="Wingdings" w:hAnsi="Wingdings" w:hint="default"/>
      </w:rPr>
    </w:lvl>
  </w:abstractNum>
  <w:abstractNum w:abstractNumId="6" w15:restartNumberingAfterBreak="0">
    <w:nsid w:val="2821357E"/>
    <w:multiLevelType w:val="hybridMultilevel"/>
    <w:tmpl w:val="74AE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0F13DE"/>
    <w:multiLevelType w:val="hybridMultilevel"/>
    <w:tmpl w:val="826267DA"/>
    <w:lvl w:ilvl="0" w:tplc="2A9AC5C2">
      <w:start w:val="1"/>
      <w:numFmt w:val="decimal"/>
      <w:suff w:val="space"/>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3A4C4507"/>
    <w:multiLevelType w:val="hybridMultilevel"/>
    <w:tmpl w:val="0ABE5CD6"/>
    <w:lvl w:ilvl="0" w:tplc="51DCB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B5A6A"/>
    <w:multiLevelType w:val="hybridMultilevel"/>
    <w:tmpl w:val="C2D034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3EC716BA"/>
    <w:multiLevelType w:val="hybridMultilevel"/>
    <w:tmpl w:val="BF4682F2"/>
    <w:lvl w:ilvl="0" w:tplc="4DA8861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601008"/>
    <w:multiLevelType w:val="hybridMultilevel"/>
    <w:tmpl w:val="829E69AE"/>
    <w:lvl w:ilvl="0" w:tplc="16E82F0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56D7A0F"/>
    <w:multiLevelType w:val="hybridMultilevel"/>
    <w:tmpl w:val="F2400F5C"/>
    <w:lvl w:ilvl="0" w:tplc="D9009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17F198A"/>
    <w:multiLevelType w:val="hybridMultilevel"/>
    <w:tmpl w:val="9A682106"/>
    <w:lvl w:ilvl="0" w:tplc="F1DE7CB4">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5CE60EC"/>
    <w:multiLevelType w:val="hybridMultilevel"/>
    <w:tmpl w:val="E20E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A41F5D"/>
    <w:multiLevelType w:val="hybridMultilevel"/>
    <w:tmpl w:val="6B180C34"/>
    <w:lvl w:ilvl="0" w:tplc="AD26389A">
      <w:start w:val="1"/>
      <w:numFmt w:val="decimal"/>
      <w:lvlText w:val="%1."/>
      <w:lvlJc w:val="left"/>
      <w:pPr>
        <w:ind w:left="644"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005F"/>
    <w:multiLevelType w:val="hybridMultilevel"/>
    <w:tmpl w:val="D6EA8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D22399"/>
    <w:multiLevelType w:val="hybridMultilevel"/>
    <w:tmpl w:val="9E56C144"/>
    <w:lvl w:ilvl="0" w:tplc="0419000F">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6CA841A8"/>
    <w:multiLevelType w:val="hybridMultilevel"/>
    <w:tmpl w:val="0322AFDE"/>
    <w:lvl w:ilvl="0" w:tplc="D74C3F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5565AD"/>
    <w:multiLevelType w:val="hybridMultilevel"/>
    <w:tmpl w:val="5E52C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DC6E2A"/>
    <w:multiLevelType w:val="hybridMultilevel"/>
    <w:tmpl w:val="1730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A6327A"/>
    <w:multiLevelType w:val="hybridMultilevel"/>
    <w:tmpl w:val="774C33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D456BD"/>
    <w:multiLevelType w:val="hybridMultilevel"/>
    <w:tmpl w:val="4EB4D81C"/>
    <w:lvl w:ilvl="0" w:tplc="E32CBAB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0"/>
  </w:num>
  <w:num w:numId="4">
    <w:abstractNumId w:val="9"/>
  </w:num>
  <w:num w:numId="5">
    <w:abstractNumId w:val="7"/>
  </w:num>
  <w:num w:numId="6">
    <w:abstractNumId w:val="8"/>
  </w:num>
  <w:num w:numId="7">
    <w:abstractNumId w:val="10"/>
  </w:num>
  <w:num w:numId="8">
    <w:abstractNumId w:val="6"/>
  </w:num>
  <w:num w:numId="9">
    <w:abstractNumId w:val="1"/>
  </w:num>
  <w:num w:numId="10">
    <w:abstractNumId w:val="19"/>
  </w:num>
  <w:num w:numId="11">
    <w:abstractNumId w:val="14"/>
  </w:num>
  <w:num w:numId="12">
    <w:abstractNumId w:val="16"/>
  </w:num>
  <w:num w:numId="13">
    <w:abstractNumId w:val="17"/>
  </w:num>
  <w:num w:numId="14">
    <w:abstractNumId w:val="0"/>
  </w:num>
  <w:num w:numId="15">
    <w:abstractNumId w:val="21"/>
  </w:num>
  <w:num w:numId="16">
    <w:abstractNumId w:val="2"/>
  </w:num>
  <w:num w:numId="17">
    <w:abstractNumId w:val="18"/>
  </w:num>
  <w:num w:numId="18">
    <w:abstractNumId w:val="22"/>
  </w:num>
  <w:num w:numId="19">
    <w:abstractNumId w:val="11"/>
  </w:num>
  <w:num w:numId="20">
    <w:abstractNumId w:val="4"/>
  </w:num>
  <w:num w:numId="21">
    <w:abstractNumId w:val="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D8"/>
    <w:rsid w:val="00013E33"/>
    <w:rsid w:val="00026845"/>
    <w:rsid w:val="00053E3D"/>
    <w:rsid w:val="0008680E"/>
    <w:rsid w:val="0009442B"/>
    <w:rsid w:val="000A21F8"/>
    <w:rsid w:val="000A2687"/>
    <w:rsid w:val="000B7653"/>
    <w:rsid w:val="000C0103"/>
    <w:rsid w:val="000D025B"/>
    <w:rsid w:val="000D1F57"/>
    <w:rsid w:val="000D537D"/>
    <w:rsid w:val="000D63EF"/>
    <w:rsid w:val="000E3B61"/>
    <w:rsid w:val="000F1D3E"/>
    <w:rsid w:val="00104E30"/>
    <w:rsid w:val="00105C5C"/>
    <w:rsid w:val="00106832"/>
    <w:rsid w:val="001075A4"/>
    <w:rsid w:val="00120AFC"/>
    <w:rsid w:val="0012476D"/>
    <w:rsid w:val="00161EC5"/>
    <w:rsid w:val="00163F4F"/>
    <w:rsid w:val="001656B9"/>
    <w:rsid w:val="00165B95"/>
    <w:rsid w:val="001703C5"/>
    <w:rsid w:val="00176616"/>
    <w:rsid w:val="00192F0D"/>
    <w:rsid w:val="00193EE9"/>
    <w:rsid w:val="001A20F9"/>
    <w:rsid w:val="001B65D3"/>
    <w:rsid w:val="001C4D59"/>
    <w:rsid w:val="001C5EF5"/>
    <w:rsid w:val="001E1632"/>
    <w:rsid w:val="001E4505"/>
    <w:rsid w:val="001F295C"/>
    <w:rsid w:val="001F492D"/>
    <w:rsid w:val="001F602A"/>
    <w:rsid w:val="00200924"/>
    <w:rsid w:val="0022517A"/>
    <w:rsid w:val="0022664C"/>
    <w:rsid w:val="002326F3"/>
    <w:rsid w:val="0026241F"/>
    <w:rsid w:val="00275ACA"/>
    <w:rsid w:val="00291D88"/>
    <w:rsid w:val="00292D77"/>
    <w:rsid w:val="002953ED"/>
    <w:rsid w:val="002971B3"/>
    <w:rsid w:val="002B40F3"/>
    <w:rsid w:val="002C68A6"/>
    <w:rsid w:val="002F0BB0"/>
    <w:rsid w:val="002F6BC0"/>
    <w:rsid w:val="002F7F62"/>
    <w:rsid w:val="00300C20"/>
    <w:rsid w:val="003074C6"/>
    <w:rsid w:val="00323D1B"/>
    <w:rsid w:val="003260CF"/>
    <w:rsid w:val="003314D9"/>
    <w:rsid w:val="00334C19"/>
    <w:rsid w:val="00347A4A"/>
    <w:rsid w:val="00347AA6"/>
    <w:rsid w:val="00353659"/>
    <w:rsid w:val="00356BF0"/>
    <w:rsid w:val="00357900"/>
    <w:rsid w:val="00366EED"/>
    <w:rsid w:val="003776B1"/>
    <w:rsid w:val="003840A6"/>
    <w:rsid w:val="003869D9"/>
    <w:rsid w:val="00395E30"/>
    <w:rsid w:val="003A21C0"/>
    <w:rsid w:val="003B3F77"/>
    <w:rsid w:val="003D1626"/>
    <w:rsid w:val="003E7042"/>
    <w:rsid w:val="003F2C43"/>
    <w:rsid w:val="003F4749"/>
    <w:rsid w:val="00404F9F"/>
    <w:rsid w:val="00405F13"/>
    <w:rsid w:val="004121F0"/>
    <w:rsid w:val="00437FEF"/>
    <w:rsid w:val="004409B7"/>
    <w:rsid w:val="00441822"/>
    <w:rsid w:val="00457CFB"/>
    <w:rsid w:val="004759DD"/>
    <w:rsid w:val="00483F6E"/>
    <w:rsid w:val="004A3250"/>
    <w:rsid w:val="004B78EF"/>
    <w:rsid w:val="004C2787"/>
    <w:rsid w:val="004C2E3E"/>
    <w:rsid w:val="004C5667"/>
    <w:rsid w:val="004C70E1"/>
    <w:rsid w:val="004D47DA"/>
    <w:rsid w:val="004E7D4D"/>
    <w:rsid w:val="00504FE2"/>
    <w:rsid w:val="0050746D"/>
    <w:rsid w:val="0051245D"/>
    <w:rsid w:val="00522DB9"/>
    <w:rsid w:val="00531311"/>
    <w:rsid w:val="00537824"/>
    <w:rsid w:val="0054431A"/>
    <w:rsid w:val="005571BE"/>
    <w:rsid w:val="0057592B"/>
    <w:rsid w:val="00580761"/>
    <w:rsid w:val="005931EC"/>
    <w:rsid w:val="005A0A93"/>
    <w:rsid w:val="005A6640"/>
    <w:rsid w:val="005A67C1"/>
    <w:rsid w:val="005B58AC"/>
    <w:rsid w:val="005B7EB4"/>
    <w:rsid w:val="005D2B4A"/>
    <w:rsid w:val="005E4CD5"/>
    <w:rsid w:val="005F17D6"/>
    <w:rsid w:val="00607331"/>
    <w:rsid w:val="00607EC7"/>
    <w:rsid w:val="00616E07"/>
    <w:rsid w:val="00640524"/>
    <w:rsid w:val="00650888"/>
    <w:rsid w:val="006529E8"/>
    <w:rsid w:val="00660425"/>
    <w:rsid w:val="00661C6A"/>
    <w:rsid w:val="00671753"/>
    <w:rsid w:val="00677ADD"/>
    <w:rsid w:val="00680D37"/>
    <w:rsid w:val="00685CEB"/>
    <w:rsid w:val="006910D3"/>
    <w:rsid w:val="00694591"/>
    <w:rsid w:val="0069637D"/>
    <w:rsid w:val="006B10E7"/>
    <w:rsid w:val="006B2A72"/>
    <w:rsid w:val="006B4461"/>
    <w:rsid w:val="006B7BD1"/>
    <w:rsid w:val="006C4231"/>
    <w:rsid w:val="006C6A96"/>
    <w:rsid w:val="006E09A9"/>
    <w:rsid w:val="006F1BA3"/>
    <w:rsid w:val="007112FF"/>
    <w:rsid w:val="0073499D"/>
    <w:rsid w:val="007375FC"/>
    <w:rsid w:val="007421A1"/>
    <w:rsid w:val="00743E4D"/>
    <w:rsid w:val="00761EC5"/>
    <w:rsid w:val="00765579"/>
    <w:rsid w:val="0077496C"/>
    <w:rsid w:val="0078195F"/>
    <w:rsid w:val="007934A0"/>
    <w:rsid w:val="007A1D5F"/>
    <w:rsid w:val="007A649F"/>
    <w:rsid w:val="007A7E5D"/>
    <w:rsid w:val="007C55C8"/>
    <w:rsid w:val="007E3706"/>
    <w:rsid w:val="007E58D0"/>
    <w:rsid w:val="007E5955"/>
    <w:rsid w:val="007F421A"/>
    <w:rsid w:val="007F53CC"/>
    <w:rsid w:val="007F62A7"/>
    <w:rsid w:val="007F658F"/>
    <w:rsid w:val="00801079"/>
    <w:rsid w:val="0082397B"/>
    <w:rsid w:val="00834D8B"/>
    <w:rsid w:val="00835018"/>
    <w:rsid w:val="008419C8"/>
    <w:rsid w:val="00862218"/>
    <w:rsid w:val="008641E6"/>
    <w:rsid w:val="008647E0"/>
    <w:rsid w:val="00874DA8"/>
    <w:rsid w:val="008976F5"/>
    <w:rsid w:val="008A45CF"/>
    <w:rsid w:val="008A48C9"/>
    <w:rsid w:val="008A5962"/>
    <w:rsid w:val="008B613D"/>
    <w:rsid w:val="008B6727"/>
    <w:rsid w:val="008B67EF"/>
    <w:rsid w:val="008C15D8"/>
    <w:rsid w:val="008C1BA1"/>
    <w:rsid w:val="008C246A"/>
    <w:rsid w:val="008E0B35"/>
    <w:rsid w:val="008E1D09"/>
    <w:rsid w:val="008E1FAA"/>
    <w:rsid w:val="008F09E0"/>
    <w:rsid w:val="00905CAC"/>
    <w:rsid w:val="00937780"/>
    <w:rsid w:val="00941292"/>
    <w:rsid w:val="00943DD1"/>
    <w:rsid w:val="00946B2A"/>
    <w:rsid w:val="00962CA3"/>
    <w:rsid w:val="009630AA"/>
    <w:rsid w:val="00976360"/>
    <w:rsid w:val="00982764"/>
    <w:rsid w:val="00991C1F"/>
    <w:rsid w:val="009931FD"/>
    <w:rsid w:val="00993C69"/>
    <w:rsid w:val="009A438E"/>
    <w:rsid w:val="009C5E61"/>
    <w:rsid w:val="009E0CFC"/>
    <w:rsid w:val="009F2523"/>
    <w:rsid w:val="009F6CF3"/>
    <w:rsid w:val="009F74C5"/>
    <w:rsid w:val="00A065BD"/>
    <w:rsid w:val="00A25EF3"/>
    <w:rsid w:val="00A263E3"/>
    <w:rsid w:val="00A4356E"/>
    <w:rsid w:val="00A508BB"/>
    <w:rsid w:val="00A60149"/>
    <w:rsid w:val="00A653DF"/>
    <w:rsid w:val="00A82FD0"/>
    <w:rsid w:val="00A90730"/>
    <w:rsid w:val="00A9297B"/>
    <w:rsid w:val="00A9327C"/>
    <w:rsid w:val="00A959CD"/>
    <w:rsid w:val="00A95DEB"/>
    <w:rsid w:val="00A97EE9"/>
    <w:rsid w:val="00AA3F62"/>
    <w:rsid w:val="00AC113A"/>
    <w:rsid w:val="00AD016E"/>
    <w:rsid w:val="00AE5F52"/>
    <w:rsid w:val="00AF34C0"/>
    <w:rsid w:val="00B0036E"/>
    <w:rsid w:val="00B052FE"/>
    <w:rsid w:val="00B2515A"/>
    <w:rsid w:val="00B25703"/>
    <w:rsid w:val="00B43632"/>
    <w:rsid w:val="00B465E9"/>
    <w:rsid w:val="00B6110B"/>
    <w:rsid w:val="00B63140"/>
    <w:rsid w:val="00B65671"/>
    <w:rsid w:val="00B662F2"/>
    <w:rsid w:val="00B71D6F"/>
    <w:rsid w:val="00B72E48"/>
    <w:rsid w:val="00B833E3"/>
    <w:rsid w:val="00B87935"/>
    <w:rsid w:val="00B914E5"/>
    <w:rsid w:val="00BB09AE"/>
    <w:rsid w:val="00BB1EF4"/>
    <w:rsid w:val="00BB292C"/>
    <w:rsid w:val="00BB49A2"/>
    <w:rsid w:val="00BC4425"/>
    <w:rsid w:val="00BD0550"/>
    <w:rsid w:val="00BE2D3E"/>
    <w:rsid w:val="00BE6EC7"/>
    <w:rsid w:val="00BF49BA"/>
    <w:rsid w:val="00C14949"/>
    <w:rsid w:val="00C20554"/>
    <w:rsid w:val="00C2100A"/>
    <w:rsid w:val="00C21505"/>
    <w:rsid w:val="00C371B6"/>
    <w:rsid w:val="00C43EB4"/>
    <w:rsid w:val="00C47841"/>
    <w:rsid w:val="00C6217F"/>
    <w:rsid w:val="00C77EC5"/>
    <w:rsid w:val="00C840C0"/>
    <w:rsid w:val="00C862DF"/>
    <w:rsid w:val="00CA2AC5"/>
    <w:rsid w:val="00CB191D"/>
    <w:rsid w:val="00CB2218"/>
    <w:rsid w:val="00CB4F2F"/>
    <w:rsid w:val="00CB612B"/>
    <w:rsid w:val="00CC46F7"/>
    <w:rsid w:val="00CC5C9F"/>
    <w:rsid w:val="00CD5532"/>
    <w:rsid w:val="00CE770C"/>
    <w:rsid w:val="00CF2F75"/>
    <w:rsid w:val="00D06BF4"/>
    <w:rsid w:val="00D252D4"/>
    <w:rsid w:val="00D25F97"/>
    <w:rsid w:val="00D30C34"/>
    <w:rsid w:val="00D4359A"/>
    <w:rsid w:val="00D62B15"/>
    <w:rsid w:val="00D84999"/>
    <w:rsid w:val="00D9132E"/>
    <w:rsid w:val="00DA373B"/>
    <w:rsid w:val="00DA7D11"/>
    <w:rsid w:val="00DB09AF"/>
    <w:rsid w:val="00DD179B"/>
    <w:rsid w:val="00DD76BA"/>
    <w:rsid w:val="00DD7C5B"/>
    <w:rsid w:val="00DE4099"/>
    <w:rsid w:val="00DF0C8E"/>
    <w:rsid w:val="00DF5A02"/>
    <w:rsid w:val="00DF7F6B"/>
    <w:rsid w:val="00E00CE4"/>
    <w:rsid w:val="00E13183"/>
    <w:rsid w:val="00E256FB"/>
    <w:rsid w:val="00E27230"/>
    <w:rsid w:val="00E43B77"/>
    <w:rsid w:val="00E56A7E"/>
    <w:rsid w:val="00E718D2"/>
    <w:rsid w:val="00E71A9B"/>
    <w:rsid w:val="00E85E76"/>
    <w:rsid w:val="00EC5AE6"/>
    <w:rsid w:val="00EC7525"/>
    <w:rsid w:val="00ED4B7D"/>
    <w:rsid w:val="00ED7EFF"/>
    <w:rsid w:val="00EF1E44"/>
    <w:rsid w:val="00F01F33"/>
    <w:rsid w:val="00F02A8B"/>
    <w:rsid w:val="00F06E0C"/>
    <w:rsid w:val="00F07A78"/>
    <w:rsid w:val="00F200D7"/>
    <w:rsid w:val="00F2381F"/>
    <w:rsid w:val="00F27856"/>
    <w:rsid w:val="00F32264"/>
    <w:rsid w:val="00F33020"/>
    <w:rsid w:val="00F3700F"/>
    <w:rsid w:val="00F51D47"/>
    <w:rsid w:val="00F62716"/>
    <w:rsid w:val="00F6506E"/>
    <w:rsid w:val="00F758A5"/>
    <w:rsid w:val="00F858C9"/>
    <w:rsid w:val="00FB6D3D"/>
    <w:rsid w:val="00FC107C"/>
    <w:rsid w:val="00FE0451"/>
    <w:rsid w:val="00FF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53B0"/>
  <w15:docId w15:val="{FC887BB1-10DF-4969-B418-D75F0526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E0"/>
  </w:style>
  <w:style w:type="paragraph" w:styleId="1">
    <w:name w:val="heading 1"/>
    <w:basedOn w:val="a"/>
    <w:next w:val="a"/>
    <w:link w:val="10"/>
    <w:autoRedefine/>
    <w:uiPriority w:val="9"/>
    <w:qFormat/>
    <w:rsid w:val="00B71D6F"/>
    <w:pPr>
      <w:keepNext/>
      <w:framePr w:wrap="around" w:vAnchor="text" w:hAnchor="text" w:y="1"/>
      <w:spacing w:after="0" w:line="240" w:lineRule="auto"/>
      <w:jc w:val="center"/>
      <w:outlineLvl w:val="0"/>
    </w:pPr>
    <w:rPr>
      <w:rFonts w:ascii="Bookman Old Style" w:eastAsia="Times New Roman" w:hAnsi="Bookman Old Style" w:cs="Arial"/>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AC5"/>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A2AC5"/>
    <w:rPr>
      <w:rFonts w:eastAsiaTheme="minorHAnsi"/>
      <w:lang w:eastAsia="en-US"/>
    </w:rPr>
  </w:style>
  <w:style w:type="paragraph" w:styleId="a5">
    <w:name w:val="footer"/>
    <w:basedOn w:val="a"/>
    <w:link w:val="a6"/>
    <w:uiPriority w:val="99"/>
    <w:unhideWhenUsed/>
    <w:rsid w:val="00CA2AC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CA2AC5"/>
    <w:rPr>
      <w:rFonts w:eastAsiaTheme="minorHAnsi"/>
      <w:lang w:eastAsia="en-US"/>
    </w:rPr>
  </w:style>
  <w:style w:type="paragraph" w:styleId="a7">
    <w:name w:val="Balloon Text"/>
    <w:basedOn w:val="a"/>
    <w:link w:val="a8"/>
    <w:uiPriority w:val="99"/>
    <w:semiHidden/>
    <w:unhideWhenUsed/>
    <w:rsid w:val="00CA2AC5"/>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CA2AC5"/>
    <w:rPr>
      <w:rFonts w:ascii="Tahoma" w:eastAsiaTheme="minorHAnsi" w:hAnsi="Tahoma" w:cs="Tahoma"/>
      <w:sz w:val="16"/>
      <w:szCs w:val="16"/>
      <w:lang w:eastAsia="en-US"/>
    </w:rPr>
  </w:style>
  <w:style w:type="paragraph" w:customStyle="1" w:styleId="11">
    <w:name w:val="Обычный1"/>
    <w:rsid w:val="00CA2AC5"/>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CA2AC5"/>
    <w:pPr>
      <w:ind w:left="720"/>
      <w:contextualSpacing/>
    </w:pPr>
    <w:rPr>
      <w:rFonts w:ascii="Calibri" w:eastAsia="Times New Roman" w:hAnsi="Calibri" w:cs="Times New Roman"/>
    </w:rPr>
  </w:style>
  <w:style w:type="paragraph" w:styleId="a9">
    <w:name w:val="List Paragraph"/>
    <w:basedOn w:val="a"/>
    <w:uiPriority w:val="34"/>
    <w:qFormat/>
    <w:rsid w:val="00CA2AC5"/>
    <w:pPr>
      <w:ind w:left="720"/>
      <w:contextualSpacing/>
    </w:pPr>
  </w:style>
  <w:style w:type="table" w:styleId="aa">
    <w:name w:val="Table Grid"/>
    <w:basedOn w:val="a1"/>
    <w:uiPriority w:val="59"/>
    <w:rsid w:val="00CA2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link w:val="ac"/>
    <w:uiPriority w:val="99"/>
    <w:qFormat/>
    <w:rsid w:val="00CA2AC5"/>
    <w:pPr>
      <w:spacing w:after="0" w:line="240" w:lineRule="auto"/>
    </w:pPr>
  </w:style>
  <w:style w:type="paragraph" w:styleId="ad">
    <w:name w:val="Normal (Web)"/>
    <w:basedOn w:val="a"/>
    <w:uiPriority w:val="99"/>
    <w:unhideWhenUsed/>
    <w:rsid w:val="00CA2AC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6B2A72"/>
    <w:rPr>
      <w:b/>
      <w:bCs/>
    </w:rPr>
  </w:style>
  <w:style w:type="character" w:styleId="af">
    <w:name w:val="Hyperlink"/>
    <w:basedOn w:val="a0"/>
    <w:uiPriority w:val="99"/>
    <w:unhideWhenUsed/>
    <w:rsid w:val="00694591"/>
    <w:rPr>
      <w:color w:val="0000FF"/>
      <w:u w:val="single"/>
    </w:rPr>
  </w:style>
  <w:style w:type="paragraph" w:customStyle="1" w:styleId="BodyText211BodyTextIndent">
    <w:name w:val="Body Text 2.Мой Заголовок 1.Основной текст 1.Нумерованный список !!.Надин стиль.Body Text Indent"/>
    <w:basedOn w:val="a"/>
    <w:qFormat/>
    <w:rsid w:val="00A95DE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Без интервала Знак"/>
    <w:basedOn w:val="a0"/>
    <w:link w:val="ab"/>
    <w:uiPriority w:val="1"/>
    <w:rsid w:val="00B63140"/>
  </w:style>
  <w:style w:type="character" w:customStyle="1" w:styleId="10">
    <w:name w:val="Заголовок 1 Знак"/>
    <w:basedOn w:val="a0"/>
    <w:link w:val="1"/>
    <w:uiPriority w:val="9"/>
    <w:rsid w:val="00B71D6F"/>
    <w:rPr>
      <w:rFonts w:ascii="Bookman Old Style" w:eastAsia="Times New Roman" w:hAnsi="Bookman Old Style" w:cs="Arial"/>
      <w:b/>
      <w:bCs/>
      <w:kern w:val="32"/>
      <w:sz w:val="24"/>
      <w:szCs w:val="32"/>
    </w:rPr>
  </w:style>
  <w:style w:type="paragraph" w:customStyle="1" w:styleId="13">
    <w:name w:val="Без интервала1"/>
    <w:rsid w:val="0012476D"/>
    <w:pPr>
      <w:spacing w:after="0" w:line="240" w:lineRule="auto"/>
    </w:pPr>
    <w:rPr>
      <w:rFonts w:ascii="Calibri" w:eastAsia="Times New Roman" w:hAnsi="Calibri" w:cs="Times New Roman"/>
    </w:rPr>
  </w:style>
  <w:style w:type="character" w:styleId="af0">
    <w:name w:val="Emphasis"/>
    <w:basedOn w:val="a0"/>
    <w:uiPriority w:val="20"/>
    <w:qFormat/>
    <w:rsid w:val="008E0B35"/>
    <w:rPr>
      <w:i/>
      <w:iCs/>
    </w:rPr>
  </w:style>
  <w:style w:type="paragraph" w:customStyle="1" w:styleId="Standard">
    <w:name w:val="Standard"/>
    <w:rsid w:val="00B72E4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1">
    <w:name w:val="Block Text"/>
    <w:basedOn w:val="a"/>
    <w:unhideWhenUsed/>
    <w:rsid w:val="00C2100A"/>
    <w:pPr>
      <w:spacing w:after="0" w:line="360" w:lineRule="auto"/>
      <w:ind w:left="-567" w:right="-766" w:firstLine="567"/>
      <w:jc w:val="both"/>
    </w:pPr>
    <w:rPr>
      <w:rFonts w:ascii="Times New Roman" w:eastAsia="Times New Roman" w:hAnsi="Times New Roman" w:cs="Times New Roman"/>
      <w:sz w:val="24"/>
      <w:szCs w:val="20"/>
    </w:rPr>
  </w:style>
  <w:style w:type="paragraph" w:styleId="af2">
    <w:name w:val="Subtitle"/>
    <w:basedOn w:val="a"/>
    <w:next w:val="a"/>
    <w:link w:val="af3"/>
    <w:uiPriority w:val="11"/>
    <w:qFormat/>
    <w:rsid w:val="00650888"/>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11"/>
    <w:rsid w:val="00650888"/>
    <w:rPr>
      <w:rFonts w:ascii="Cambria" w:eastAsia="Times New Roman" w:hAnsi="Cambria" w:cs="Times New Roman"/>
      <w:sz w:val="24"/>
      <w:szCs w:val="24"/>
    </w:rPr>
  </w:style>
  <w:style w:type="paragraph" w:customStyle="1" w:styleId="consplusnormal">
    <w:name w:val="consplusnormal"/>
    <w:basedOn w:val="a"/>
    <w:rsid w:val="004418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uiPriority w:val="39"/>
    <w:rsid w:val="0044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441822"/>
    <w:pPr>
      <w:spacing w:after="0" w:line="240" w:lineRule="auto"/>
      <w:jc w:val="both"/>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441822"/>
    <w:rPr>
      <w:rFonts w:ascii="Times New Roman" w:eastAsia="Times New Roman" w:hAnsi="Times New Roman" w:cs="Times New Roman"/>
      <w:sz w:val="24"/>
      <w:szCs w:val="24"/>
      <w:lang w:val="x-none" w:eastAsia="x-none"/>
    </w:rPr>
  </w:style>
  <w:style w:type="character" w:customStyle="1" w:styleId="21">
    <w:name w:val="Основной шрифт абзаца2"/>
    <w:rsid w:val="00441822"/>
  </w:style>
  <w:style w:type="paragraph" w:customStyle="1" w:styleId="140">
    <w:name w:val="Заголовок №1 (4)"/>
    <w:basedOn w:val="a"/>
    <w:rsid w:val="00441822"/>
    <w:pPr>
      <w:shd w:val="clear" w:color="auto" w:fill="FFFFFF"/>
      <w:spacing w:after="240" w:line="241" w:lineRule="exact"/>
      <w:jc w:val="center"/>
      <w:outlineLvl w:val="0"/>
    </w:pPr>
    <w:rPr>
      <w:rFonts w:ascii="Microsoft Sans Serif" w:eastAsia="Microsoft Sans Serif" w:hAnsi="Microsoft Sans Serif" w:cs="Microsoft Sans Serif"/>
      <w:b/>
      <w:bCs/>
      <w:color w:val="000000"/>
      <w:sz w:val="19"/>
      <w:szCs w:val="19"/>
    </w:rPr>
  </w:style>
  <w:style w:type="paragraph" w:customStyle="1" w:styleId="formattext">
    <w:name w:val="formattext"/>
    <w:basedOn w:val="a"/>
    <w:rsid w:val="00441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9705">
      <w:bodyDiv w:val="1"/>
      <w:marLeft w:val="0"/>
      <w:marRight w:val="0"/>
      <w:marTop w:val="0"/>
      <w:marBottom w:val="0"/>
      <w:divBdr>
        <w:top w:val="none" w:sz="0" w:space="0" w:color="auto"/>
        <w:left w:val="none" w:sz="0" w:space="0" w:color="auto"/>
        <w:bottom w:val="none" w:sz="0" w:space="0" w:color="auto"/>
        <w:right w:val="none" w:sz="0" w:space="0" w:color="auto"/>
      </w:divBdr>
    </w:div>
    <w:div w:id="899293600">
      <w:bodyDiv w:val="1"/>
      <w:marLeft w:val="0"/>
      <w:marRight w:val="0"/>
      <w:marTop w:val="0"/>
      <w:marBottom w:val="0"/>
      <w:divBdr>
        <w:top w:val="none" w:sz="0" w:space="0" w:color="auto"/>
        <w:left w:val="none" w:sz="0" w:space="0" w:color="auto"/>
        <w:bottom w:val="none" w:sz="0" w:space="0" w:color="auto"/>
        <w:right w:val="none" w:sz="0" w:space="0" w:color="auto"/>
      </w:divBdr>
    </w:div>
    <w:div w:id="1232888203">
      <w:bodyDiv w:val="1"/>
      <w:marLeft w:val="0"/>
      <w:marRight w:val="0"/>
      <w:marTop w:val="0"/>
      <w:marBottom w:val="0"/>
      <w:divBdr>
        <w:top w:val="none" w:sz="0" w:space="0" w:color="auto"/>
        <w:left w:val="none" w:sz="0" w:space="0" w:color="auto"/>
        <w:bottom w:val="none" w:sz="0" w:space="0" w:color="auto"/>
        <w:right w:val="none" w:sz="0" w:space="0" w:color="auto"/>
      </w:divBdr>
    </w:div>
    <w:div w:id="21022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hyperlink" Target="http://kradm.tom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80"/>
      <c:rAngAx val="0"/>
      <c:perspective val="0"/>
    </c:view3D>
    <c:floor>
      <c:thickness val="0"/>
    </c:floor>
    <c:sideWall>
      <c:thickness val="0"/>
    </c:sideWall>
    <c:backWall>
      <c:thickness val="0"/>
    </c:backWall>
    <c:plotArea>
      <c:layout>
        <c:manualLayout>
          <c:layoutTarget val="inner"/>
          <c:xMode val="edge"/>
          <c:yMode val="edge"/>
          <c:x val="1.3889602457535823E-3"/>
          <c:y val="3.0888115729719831E-3"/>
          <c:w val="0.81388888888888888"/>
          <c:h val="0.77314814814814814"/>
        </c:manualLayout>
      </c:layout>
      <c:pie3DChart>
        <c:varyColors val="1"/>
        <c:ser>
          <c:idx val="0"/>
          <c:order val="0"/>
          <c:explosion val="52"/>
          <c:dPt>
            <c:idx val="0"/>
            <c:bubble3D val="0"/>
            <c:explosion val="30"/>
            <c:extLst>
              <c:ext xmlns:c16="http://schemas.microsoft.com/office/drawing/2014/chart" uri="{C3380CC4-5D6E-409C-BE32-E72D297353CC}">
                <c16:uniqueId val="{00000000-C5CD-433F-8079-A5088F14E357}"/>
              </c:ext>
            </c:extLst>
          </c:dPt>
          <c:dPt>
            <c:idx val="1"/>
            <c:bubble3D val="0"/>
            <c:extLst>
              <c:ext xmlns:c16="http://schemas.microsoft.com/office/drawing/2014/chart" uri="{C3380CC4-5D6E-409C-BE32-E72D297353CC}">
                <c16:uniqueId val="{00000001-C5CD-433F-8079-A5088F14E357}"/>
              </c:ext>
            </c:extLst>
          </c:dPt>
          <c:dPt>
            <c:idx val="2"/>
            <c:bubble3D val="0"/>
            <c:extLst>
              <c:ext xmlns:c16="http://schemas.microsoft.com/office/drawing/2014/chart" uri="{C3380CC4-5D6E-409C-BE32-E72D297353CC}">
                <c16:uniqueId val="{00000002-C5CD-433F-8079-A5088F14E357}"/>
              </c:ext>
            </c:extLst>
          </c:dPt>
          <c:dPt>
            <c:idx val="3"/>
            <c:bubble3D val="0"/>
            <c:extLst>
              <c:ext xmlns:c16="http://schemas.microsoft.com/office/drawing/2014/chart" uri="{C3380CC4-5D6E-409C-BE32-E72D297353CC}">
                <c16:uniqueId val="{00000003-C5CD-433F-8079-A5088F14E357}"/>
              </c:ext>
            </c:extLst>
          </c:dPt>
          <c:dPt>
            <c:idx val="4"/>
            <c:bubble3D val="0"/>
            <c:extLst>
              <c:ext xmlns:c16="http://schemas.microsoft.com/office/drawing/2014/chart" uri="{C3380CC4-5D6E-409C-BE32-E72D297353CC}">
                <c16:uniqueId val="{00000004-C5CD-433F-8079-A5088F14E357}"/>
              </c:ext>
            </c:extLst>
          </c:dPt>
          <c:dPt>
            <c:idx val="5"/>
            <c:bubble3D val="0"/>
            <c:extLst>
              <c:ext xmlns:c16="http://schemas.microsoft.com/office/drawing/2014/chart" uri="{C3380CC4-5D6E-409C-BE32-E72D297353CC}">
                <c16:uniqueId val="{00000005-C5CD-433F-8079-A5088F14E357}"/>
              </c:ext>
            </c:extLst>
          </c:dPt>
          <c:dPt>
            <c:idx val="6"/>
            <c:bubble3D val="0"/>
            <c:extLst>
              <c:ext xmlns:c16="http://schemas.microsoft.com/office/drawing/2014/chart" uri="{C3380CC4-5D6E-409C-BE32-E72D297353CC}">
                <c16:uniqueId val="{00000006-C5CD-433F-8079-A5088F14E357}"/>
              </c:ext>
            </c:extLst>
          </c:dPt>
          <c:dPt>
            <c:idx val="7"/>
            <c:bubble3D val="0"/>
            <c:extLst>
              <c:ext xmlns:c16="http://schemas.microsoft.com/office/drawing/2014/chart" uri="{C3380CC4-5D6E-409C-BE32-E72D297353CC}">
                <c16:uniqueId val="{00000007-C5CD-433F-8079-A5088F14E357}"/>
              </c:ext>
            </c:extLst>
          </c:dPt>
          <c:dPt>
            <c:idx val="8"/>
            <c:bubble3D val="0"/>
            <c:extLst>
              <c:ext xmlns:c16="http://schemas.microsoft.com/office/drawing/2014/chart" uri="{C3380CC4-5D6E-409C-BE32-E72D297353CC}">
                <c16:uniqueId val="{00000008-C5CD-433F-8079-A5088F14E357}"/>
              </c:ext>
            </c:extLst>
          </c:dPt>
          <c:dPt>
            <c:idx val="9"/>
            <c:bubble3D val="0"/>
            <c:extLst>
              <c:ext xmlns:c16="http://schemas.microsoft.com/office/drawing/2014/chart" uri="{C3380CC4-5D6E-409C-BE32-E72D297353CC}">
                <c16:uniqueId val="{00000009-C5CD-433F-8079-A5088F14E357}"/>
              </c:ext>
            </c:extLst>
          </c:dPt>
          <c:dPt>
            <c:idx val="10"/>
            <c:bubble3D val="0"/>
            <c:extLst>
              <c:ext xmlns:c16="http://schemas.microsoft.com/office/drawing/2014/chart" uri="{C3380CC4-5D6E-409C-BE32-E72D297353CC}">
                <c16:uniqueId val="{0000000A-C5CD-433F-8079-A5088F14E357}"/>
              </c:ext>
            </c:extLst>
          </c:dPt>
          <c:dPt>
            <c:idx val="11"/>
            <c:bubble3D val="0"/>
            <c:extLst>
              <c:ext xmlns:c16="http://schemas.microsoft.com/office/drawing/2014/chart" uri="{C3380CC4-5D6E-409C-BE32-E72D297353CC}">
                <c16:uniqueId val="{0000000B-C5CD-433F-8079-A5088F14E357}"/>
              </c:ext>
            </c:extLst>
          </c:dPt>
          <c:dLbls>
            <c:dLbl>
              <c:idx val="1"/>
              <c:layout>
                <c:manualLayout>
                  <c:x val="7.4379737532808299E-2"/>
                  <c:y val="-3.8614368250408328E-4"/>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CD-433F-8079-A5088F14E357}"/>
                </c:ext>
              </c:extLst>
            </c:dLbl>
            <c:dLbl>
              <c:idx val="2"/>
              <c:layout>
                <c:manualLayout>
                  <c:x val="9.0221643642859256E-2"/>
                  <c:y val="1.3369454220151664E-2"/>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5CD-433F-8079-A5088F14E357}"/>
                </c:ext>
              </c:extLst>
            </c:dLbl>
            <c:dLbl>
              <c:idx val="3"/>
              <c:layout>
                <c:manualLayout>
                  <c:x val="0.1911516116665192"/>
                  <c:y val="9.8318690871036465E-2"/>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CD-433F-8079-A5088F14E357}"/>
                </c:ext>
              </c:extLst>
            </c:dLbl>
            <c:dLbl>
              <c:idx val="4"/>
              <c:layout>
                <c:manualLayout>
                  <c:x val="0.14980616187021567"/>
                  <c:y val="0.18782185988809277"/>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5CD-433F-8079-A5088F14E357}"/>
                </c:ext>
              </c:extLst>
            </c:dLbl>
            <c:dLbl>
              <c:idx val="5"/>
              <c:layout>
                <c:manualLayout>
                  <c:x val="0.12291149783992093"/>
                  <c:y val="0.1727570870361462"/>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5CD-433F-8079-A5088F14E357}"/>
                </c:ext>
              </c:extLst>
            </c:dLbl>
            <c:dLbl>
              <c:idx val="6"/>
              <c:layout>
                <c:manualLayout>
                  <c:x val="1.9961425837285079E-2"/>
                  <c:y val="0.15081685528858732"/>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5CD-433F-8079-A5088F14E357}"/>
                </c:ext>
              </c:extLst>
            </c:dLbl>
            <c:dLbl>
              <c:idx val="7"/>
              <c:layout>
                <c:manualLayout>
                  <c:x val="-1.30808613662362E-2"/>
                  <c:y val="0.12574322100412691"/>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5CD-433F-8079-A5088F14E357}"/>
                </c:ext>
              </c:extLst>
            </c:dLbl>
            <c:dLbl>
              <c:idx val="8"/>
              <c:layout>
                <c:manualLayout>
                  <c:x val="-6.6771949698107194E-2"/>
                  <c:y val="0.11946392553020904"/>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5CD-433F-8079-A5088F14E357}"/>
                </c:ext>
              </c:extLst>
            </c:dLbl>
            <c:dLbl>
              <c:idx val="9"/>
              <c:layout>
                <c:manualLayout>
                  <c:x val="-0.12560028727015618"/>
                  <c:y val="9.3400849009629583E-2"/>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5CD-433F-8079-A5088F14E357}"/>
                </c:ext>
              </c:extLst>
            </c:dLbl>
            <c:dLbl>
              <c:idx val="10"/>
              <c:layout>
                <c:manualLayout>
                  <c:x val="-0.28065856936422273"/>
                  <c:y val="0.13148340380282031"/>
                </c:manualLayout>
              </c:layou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5CD-433F-8079-A5088F14E357}"/>
                </c:ext>
              </c:extLst>
            </c:dLbl>
            <c:dLbl>
              <c:idx val="11"/>
              <c:layout>
                <c:manualLayout>
                  <c:x val="-0.18348992892742338"/>
                  <c:y val="2.2800719041952553E-2"/>
                </c:manualLayout>
              </c:layout>
              <c:spPr>
                <a:noFill/>
                <a:ln w="25364">
                  <a:noFill/>
                </a:ln>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5CD-433F-8079-A5088F14E357}"/>
                </c:ext>
              </c:extLst>
            </c:dLbl>
            <c:spPr>
              <a:noFill/>
              <a:ln w="25364">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'крупн поступл (рис1)'!$A$2:$A$13</c:f>
              <c:strCache>
                <c:ptCount val="12"/>
                <c:pt idx="0">
                  <c:v>НДФЛ</c:v>
                </c:pt>
                <c:pt idx="1">
                  <c:v>Акцизы</c:v>
                </c:pt>
                <c:pt idx="2">
                  <c:v>УСН</c:v>
                </c:pt>
                <c:pt idx="3">
                  <c:v>Продажа имущества</c:v>
                </c:pt>
                <c:pt idx="4">
                  <c:v>Аренда имущества</c:v>
                </c:pt>
                <c:pt idx="5">
                  <c:v>ЗН</c:v>
                </c:pt>
                <c:pt idx="6">
                  <c:v>Госпошлина</c:v>
                </c:pt>
                <c:pt idx="7">
                  <c:v>НИФЛ</c:v>
                </c:pt>
                <c:pt idx="8">
                  <c:v>Штрафы</c:v>
                </c:pt>
                <c:pt idx="9">
                  <c:v>Патент</c:v>
                </c:pt>
                <c:pt idx="10">
                  <c:v>Аренда земли</c:v>
                </c:pt>
                <c:pt idx="11">
                  <c:v>Прочие</c:v>
                </c:pt>
              </c:strCache>
            </c:strRef>
          </c:cat>
          <c:val>
            <c:numRef>
              <c:f>'крупн поступл (рис1)'!$B$2:$B$13</c:f>
              <c:numCache>
                <c:formatCode>#,#00</c:formatCode>
                <c:ptCount val="12"/>
                <c:pt idx="0">
                  <c:v>75.445820321448807</c:v>
                </c:pt>
                <c:pt idx="1">
                  <c:v>7.4610849198789442</c:v>
                </c:pt>
                <c:pt idx="2">
                  <c:v>3.827604085028395</c:v>
                </c:pt>
                <c:pt idx="3">
                  <c:v>1.8146303820972545</c:v>
                </c:pt>
                <c:pt idx="4">
                  <c:v>1.7573579946224243</c:v>
                </c:pt>
                <c:pt idx="5">
                  <c:v>1.7024970760939027</c:v>
                </c:pt>
                <c:pt idx="6">
                  <c:v>1.4963164811845135</c:v>
                </c:pt>
                <c:pt idx="7">
                  <c:v>1.4788333313237758</c:v>
                </c:pt>
                <c:pt idx="8">
                  <c:v>1.4058863956979395</c:v>
                </c:pt>
                <c:pt idx="9">
                  <c:v>1.1683567044865379</c:v>
                </c:pt>
                <c:pt idx="10">
                  <c:v>0.98086499391104087</c:v>
                </c:pt>
                <c:pt idx="11">
                  <c:v>0.62276185538420725</c:v>
                </c:pt>
              </c:numCache>
            </c:numRef>
          </c:val>
          <c:extLst>
            <c:ext xmlns:c16="http://schemas.microsoft.com/office/drawing/2014/chart" uri="{C3380CC4-5D6E-409C-BE32-E72D297353CC}">
              <c16:uniqueId val="{0000000C-C5CD-433F-8079-A5088F14E357}"/>
            </c:ext>
          </c:extLst>
        </c:ser>
        <c:dLbls>
          <c:showLegendKey val="0"/>
          <c:showVal val="0"/>
          <c:showCatName val="0"/>
          <c:showSerName val="0"/>
          <c:showPercent val="0"/>
          <c:showBubbleSize val="0"/>
          <c:showLeaderLines val="1"/>
        </c:dLbls>
      </c:pie3DChart>
      <c:spPr>
        <a:noFill/>
        <a:ln w="25364">
          <a:noFill/>
        </a:ln>
      </c:spPr>
    </c:plotArea>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Общее количество обращений</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numCache>
            </c:numRef>
          </c:cat>
          <c:val>
            <c:numRef>
              <c:f>Лист1!$B$2:$B$5</c:f>
              <c:numCache>
                <c:formatCode>General</c:formatCode>
                <c:ptCount val="4"/>
                <c:pt idx="0">
                  <c:v>71</c:v>
                </c:pt>
                <c:pt idx="1">
                  <c:v>66</c:v>
                </c:pt>
                <c:pt idx="2">
                  <c:v>82</c:v>
                </c:pt>
              </c:numCache>
            </c:numRef>
          </c:val>
          <c:extLst>
            <c:ext xmlns:c16="http://schemas.microsoft.com/office/drawing/2014/chart" uri="{C3380CC4-5D6E-409C-BE32-E72D297353CC}">
              <c16:uniqueId val="{00000000-0588-4465-A35F-6788EDBB6A39}"/>
            </c:ext>
          </c:extLst>
        </c:ser>
        <c:ser>
          <c:idx val="1"/>
          <c:order val="1"/>
          <c:tx>
            <c:strRef>
              <c:f>Лист1!$C$1</c:f>
              <c:strCache>
                <c:ptCount val="1"/>
                <c:pt idx="0">
                  <c:v>Обращения перенаправленные из вышестоящих органов</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numCache>
            </c:numRef>
          </c:cat>
          <c:val>
            <c:numRef>
              <c:f>Лист1!$C$2:$C$5</c:f>
              <c:numCache>
                <c:formatCode>General</c:formatCode>
                <c:ptCount val="4"/>
                <c:pt idx="0">
                  <c:v>35</c:v>
                </c:pt>
                <c:pt idx="1">
                  <c:v>32</c:v>
                </c:pt>
                <c:pt idx="2">
                  <c:v>26</c:v>
                </c:pt>
              </c:numCache>
            </c:numRef>
          </c:val>
          <c:extLst>
            <c:ext xmlns:c16="http://schemas.microsoft.com/office/drawing/2014/chart" uri="{C3380CC4-5D6E-409C-BE32-E72D297353CC}">
              <c16:uniqueId val="{00000001-0588-4465-A35F-6788EDBB6A39}"/>
            </c:ext>
          </c:extLst>
        </c:ser>
        <c:ser>
          <c:idx val="2"/>
          <c:order val="2"/>
          <c:tx>
            <c:strRef>
              <c:f>Лист1!$D$1</c:f>
              <c:strCache>
                <c:ptCount val="1"/>
                <c:pt idx="0">
                  <c:v>С личного приема Главы Кривошеинского района</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2022</c:v>
                </c:pt>
                <c:pt idx="1">
                  <c:v>2023</c:v>
                </c:pt>
                <c:pt idx="2">
                  <c:v>2024</c:v>
                </c:pt>
              </c:numCache>
            </c:numRef>
          </c:cat>
          <c:val>
            <c:numRef>
              <c:f>Лист1!$D$2:$D$5</c:f>
              <c:numCache>
                <c:formatCode>General</c:formatCode>
                <c:ptCount val="4"/>
                <c:pt idx="0">
                  <c:v>4</c:v>
                </c:pt>
                <c:pt idx="1">
                  <c:v>1</c:v>
                </c:pt>
                <c:pt idx="2">
                  <c:v>0</c:v>
                </c:pt>
              </c:numCache>
            </c:numRef>
          </c:val>
          <c:extLst>
            <c:ext xmlns:c16="http://schemas.microsoft.com/office/drawing/2014/chart" uri="{C3380CC4-5D6E-409C-BE32-E72D297353CC}">
              <c16:uniqueId val="{00000002-0588-4465-A35F-6788EDBB6A39}"/>
            </c:ext>
          </c:extLst>
        </c:ser>
        <c:dLbls>
          <c:showLegendKey val="0"/>
          <c:showVal val="1"/>
          <c:showCatName val="0"/>
          <c:showSerName val="0"/>
          <c:showPercent val="0"/>
          <c:showBubbleSize val="0"/>
        </c:dLbls>
        <c:gapWidth val="150"/>
        <c:shape val="cone"/>
        <c:axId val="124713600"/>
        <c:axId val="126514304"/>
        <c:axId val="0"/>
      </c:bar3DChart>
      <c:catAx>
        <c:axId val="12471360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14304"/>
        <c:crosses val="autoZero"/>
        <c:auto val="1"/>
        <c:lblAlgn val="ctr"/>
        <c:lblOffset val="100"/>
        <c:noMultiLvlLbl val="0"/>
      </c:catAx>
      <c:valAx>
        <c:axId val="12651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71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bg1">
            <a:lumMod val="85000"/>
          </a:schemeClr>
        </a:solidFill>
        <a:effectLst>
          <a:outerShdw blurRad="50800" dist="50800" dir="5400000" algn="ctr" rotWithShape="0">
            <a:srgbClr val="000000"/>
          </a:outerShdw>
        </a:effectLst>
      </c:spPr>
    </c:sideWall>
    <c:backWall>
      <c:thickness val="0"/>
      <c:spPr>
        <a:solidFill>
          <a:schemeClr val="bg1">
            <a:lumMod val="85000"/>
          </a:schemeClr>
        </a:solidFill>
        <a:effectLst>
          <a:outerShdw blurRad="50800" dist="50800" dir="5400000" algn="ctr" rotWithShape="0">
            <a:srgbClr val="000000"/>
          </a:outerShdw>
        </a:effectLst>
      </c:spPr>
    </c:backWall>
    <c:plotArea>
      <c:layout/>
      <c:bar3DChart>
        <c:barDir val="col"/>
        <c:grouping val="clustered"/>
        <c:varyColors val="0"/>
        <c:ser>
          <c:idx val="0"/>
          <c:order val="0"/>
          <c:tx>
            <c:strRef>
              <c:f>Лист1!$B$1</c:f>
              <c:strCache>
                <c:ptCount val="1"/>
                <c:pt idx="0">
                  <c:v>Жилищно-коммунальная сфера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Лист1!$B$2:$B$5</c:f>
              <c:numCache>
                <c:formatCode>General</c:formatCode>
                <c:ptCount val="4"/>
                <c:pt idx="0">
                  <c:v>15</c:v>
                </c:pt>
                <c:pt idx="1">
                  <c:v>17</c:v>
                </c:pt>
                <c:pt idx="2">
                  <c:v>35</c:v>
                </c:pt>
              </c:numCache>
            </c:numRef>
          </c:val>
          <c:extLst>
            <c:ext xmlns:c16="http://schemas.microsoft.com/office/drawing/2014/chart" uri="{C3380CC4-5D6E-409C-BE32-E72D297353CC}">
              <c16:uniqueId val="{00000000-C476-4F15-8E28-E16F1668F23F}"/>
            </c:ext>
          </c:extLst>
        </c:ser>
        <c:ser>
          <c:idx val="1"/>
          <c:order val="1"/>
          <c:tx>
            <c:strRef>
              <c:f>Лист1!$C$1</c:f>
              <c:strCache>
                <c:ptCount val="1"/>
                <c:pt idx="0">
                  <c:v>Социальная сфера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Лист1!$C$2:$C$5</c:f>
              <c:numCache>
                <c:formatCode>General</c:formatCode>
                <c:ptCount val="4"/>
                <c:pt idx="0">
                  <c:v>48</c:v>
                </c:pt>
                <c:pt idx="1">
                  <c:v>34</c:v>
                </c:pt>
                <c:pt idx="2">
                  <c:v>16</c:v>
                </c:pt>
              </c:numCache>
            </c:numRef>
          </c:val>
          <c:extLst>
            <c:ext xmlns:c16="http://schemas.microsoft.com/office/drawing/2014/chart" uri="{C3380CC4-5D6E-409C-BE32-E72D297353CC}">
              <c16:uniqueId val="{00000001-C476-4F15-8E28-E16F1668F23F}"/>
            </c:ext>
          </c:extLst>
        </c:ser>
        <c:ser>
          <c:idx val="2"/>
          <c:order val="2"/>
          <c:tx>
            <c:strRef>
              <c:f>Лист1!$D$1</c:f>
              <c:strCache>
                <c:ptCount val="1"/>
                <c:pt idx="0">
                  <c:v>Иные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numCache>
            </c:numRef>
          </c:cat>
          <c:val>
            <c:numRef>
              <c:f>Лист1!$D$2:$D$5</c:f>
              <c:numCache>
                <c:formatCode>General</c:formatCode>
                <c:ptCount val="4"/>
                <c:pt idx="0">
                  <c:v>8</c:v>
                </c:pt>
                <c:pt idx="1">
                  <c:v>15</c:v>
                </c:pt>
                <c:pt idx="2">
                  <c:v>15</c:v>
                </c:pt>
              </c:numCache>
            </c:numRef>
          </c:val>
          <c:extLst>
            <c:ext xmlns:c16="http://schemas.microsoft.com/office/drawing/2014/chart" uri="{C3380CC4-5D6E-409C-BE32-E72D297353CC}">
              <c16:uniqueId val="{00000002-C476-4F15-8E28-E16F1668F23F}"/>
            </c:ext>
          </c:extLst>
        </c:ser>
        <c:dLbls>
          <c:showLegendKey val="0"/>
          <c:showVal val="0"/>
          <c:showCatName val="0"/>
          <c:showSerName val="0"/>
          <c:showPercent val="0"/>
          <c:showBubbleSize val="0"/>
        </c:dLbls>
        <c:gapWidth val="150"/>
        <c:shape val="cone"/>
        <c:axId val="139885952"/>
        <c:axId val="139916416"/>
        <c:axId val="0"/>
      </c:bar3DChart>
      <c:catAx>
        <c:axId val="139885952"/>
        <c:scaling>
          <c:orientation val="minMax"/>
        </c:scaling>
        <c:delete val="0"/>
        <c:axPos val="b"/>
        <c:numFmt formatCode="General" sourceLinked="1"/>
        <c:majorTickMark val="out"/>
        <c:minorTickMark val="none"/>
        <c:tickLblPos val="nextTo"/>
        <c:crossAx val="139916416"/>
        <c:crosses val="autoZero"/>
        <c:auto val="1"/>
        <c:lblAlgn val="ctr"/>
        <c:lblOffset val="100"/>
        <c:noMultiLvlLbl val="0"/>
      </c:catAx>
      <c:valAx>
        <c:axId val="139916416"/>
        <c:scaling>
          <c:orientation val="minMax"/>
        </c:scaling>
        <c:delete val="0"/>
        <c:axPos val="l"/>
        <c:majorGridlines>
          <c:spPr>
            <a:effectLst>
              <a:innerShdw blurRad="63500" dist="50800" dir="13500000">
                <a:schemeClr val="bg1">
                  <a:lumMod val="65000"/>
                  <a:alpha val="50000"/>
                </a:schemeClr>
              </a:innerShdw>
            </a:effectLst>
          </c:spPr>
        </c:majorGridlines>
        <c:numFmt formatCode="General" sourceLinked="1"/>
        <c:majorTickMark val="out"/>
        <c:minorTickMark val="none"/>
        <c:tickLblPos val="nextTo"/>
        <c:spPr>
          <a:effectLst>
            <a:outerShdw blurRad="50800" dist="50800" dir="5400000" algn="ctr" rotWithShape="0">
              <a:schemeClr val="bg1">
                <a:lumMod val="75000"/>
              </a:schemeClr>
            </a:outerShdw>
          </a:effectLst>
        </c:spPr>
        <c:crossAx val="139885952"/>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D625-C6C9-4F0B-AF3D-456CC342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15195</Words>
  <Characters>86618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Геоасимова</cp:lastModifiedBy>
  <cp:revision>54</cp:revision>
  <cp:lastPrinted>2025-05-22T02:40:00Z</cp:lastPrinted>
  <dcterms:created xsi:type="dcterms:W3CDTF">2025-03-14T08:22:00Z</dcterms:created>
  <dcterms:modified xsi:type="dcterms:W3CDTF">2025-05-22T02:42:00Z</dcterms:modified>
</cp:coreProperties>
</file>