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E5C7C" w:rsidRPr="00F81FC2" w:rsidRDefault="008E5C7C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и проведении </w:t>
      </w:r>
    </w:p>
    <w:p w:rsidR="008E5C7C" w:rsidRPr="00F81FC2" w:rsidRDefault="008E5C7C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публичных консультаций по форме</w:t>
      </w:r>
    </w:p>
    <w:p w:rsidR="00F81FC2" w:rsidRPr="00F81FC2" w:rsidRDefault="00F81FC2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F81FC2" w:rsidP="00F81F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Кривошеинского </w:t>
      </w:r>
      <w:r w:rsidRPr="00601C6E">
        <w:rPr>
          <w:rFonts w:ascii="Times New Roman" w:hAnsi="Times New Roman" w:cs="Times New Roman"/>
          <w:sz w:val="24"/>
          <w:szCs w:val="24"/>
          <w:u w:val="single"/>
        </w:rPr>
        <w:t>района «</w:t>
      </w:r>
      <w:r w:rsidR="00601C6E" w:rsidRPr="00601C6E">
        <w:rPr>
          <w:rFonts w:ascii="Times New Roman" w:hAnsi="Times New Roman" w:cs="Times New Roman"/>
          <w:sz w:val="24"/>
          <w:szCs w:val="24"/>
          <w:u w:val="single"/>
        </w:rPr>
        <w:t>О предоставлении субсидии на развитие личных подсобных хозяйств и крестьянских (фермерских) хозяйств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Pr="00601C6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(</w:t>
      </w:r>
      <w:r w:rsidRPr="00F81FC2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8E5C7C" w:rsidRPr="00F81FC2" w:rsidRDefault="008E5C7C" w:rsidP="008E5C7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>отдел социально-экономического развития села Администрации Кривошеинского района</w:t>
      </w: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разработчика)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FC2">
        <w:rPr>
          <w:rFonts w:ascii="Times New Roman" w:hAnsi="Times New Roman" w:cs="Times New Roman"/>
          <w:sz w:val="24"/>
          <w:szCs w:val="24"/>
        </w:rPr>
        <w:t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 постановление Администрации Кривошеинского района </w:t>
      </w:r>
      <w:r w:rsidR="00F81FC2" w:rsidRPr="00601C6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01C6E" w:rsidRPr="00601C6E">
        <w:rPr>
          <w:rFonts w:ascii="Times New Roman" w:hAnsi="Times New Roman" w:cs="Times New Roman"/>
          <w:sz w:val="24"/>
          <w:szCs w:val="24"/>
          <w:u w:val="single"/>
        </w:rPr>
        <w:t>О предоставлении субсидии на развитие личных подсобных хозяйств и крестьянских (фермерских) хозяйств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="00F81FC2" w:rsidRPr="00601C6E">
        <w:rPr>
          <w:rFonts w:ascii="Times New Roman" w:hAnsi="Times New Roman" w:cs="Times New Roman"/>
          <w:sz w:val="24"/>
          <w:szCs w:val="24"/>
          <w:u w:val="single"/>
        </w:rPr>
        <w:t>»</w:t>
      </w:r>
      <w:proofErr w:type="gramEnd"/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F81FC2" w:rsidRDefault="00F81FC2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FC2" w:rsidRP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Краткое описание содержания предлагаемого правового регулирования: </w:t>
      </w:r>
    </w:p>
    <w:p w:rsidR="00F81FC2" w:rsidRDefault="00601C6E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C6E">
        <w:rPr>
          <w:rFonts w:ascii="Times New Roman" w:hAnsi="Times New Roman" w:cs="Times New Roman"/>
          <w:sz w:val="24"/>
          <w:szCs w:val="24"/>
        </w:rPr>
        <w:t xml:space="preserve">Порядок поддержки малых форм хозяйствования посредством предоставления субсидий на развитие личных подсобных хозяйств и крестьянских (фермерских) хозяйств определяет категории и критерии отбора юридических лиц (за    исключением      государственных   (муниципальных) учреждений), индивидуальных предпринимателей, физических лиц – производителей товаров, работ и услуг, имеющих право на получение субсидии на развитие личных подсобных хозяйств и крестьянских (фермерских) </w:t>
      </w:r>
      <w:r>
        <w:rPr>
          <w:rFonts w:ascii="Times New Roman" w:hAnsi="Times New Roman" w:cs="Times New Roman"/>
          <w:sz w:val="24"/>
          <w:szCs w:val="24"/>
        </w:rPr>
        <w:t>хозяйств</w:t>
      </w:r>
      <w:r w:rsidRPr="00601C6E">
        <w:rPr>
          <w:rFonts w:ascii="Times New Roman" w:hAnsi="Times New Roman" w:cs="Times New Roman"/>
          <w:sz w:val="24"/>
          <w:szCs w:val="24"/>
        </w:rPr>
        <w:t>, условия и порядок предоставления субсидии.</w:t>
      </w:r>
      <w:proofErr w:type="gramEnd"/>
    </w:p>
    <w:p w:rsidR="00601C6E" w:rsidRPr="00601C6E" w:rsidRDefault="00601C6E" w:rsidP="00601C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C6E">
        <w:rPr>
          <w:rFonts w:ascii="Times New Roman" w:hAnsi="Times New Roman" w:cs="Times New Roman"/>
          <w:sz w:val="24"/>
          <w:szCs w:val="24"/>
        </w:rPr>
        <w:t>Субсидии на развитие ЛПХ предоставляются гражданам, ведущим ЛПХ, по следующим направлениям:</w:t>
      </w:r>
    </w:p>
    <w:p w:rsidR="00601C6E" w:rsidRPr="00601C6E" w:rsidRDefault="00601C6E" w:rsidP="00601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0"/>
      <w:bookmarkEnd w:id="0"/>
      <w:r w:rsidRPr="00601C6E">
        <w:rPr>
          <w:rFonts w:ascii="Times New Roman" w:hAnsi="Times New Roman" w:cs="Times New Roman"/>
          <w:sz w:val="24"/>
          <w:szCs w:val="24"/>
        </w:rPr>
        <w:t>1) на содержание коров при их наличии не менее 3 голов по состоянию на 1-е число месяца, в котором подается заявление о предоставлении субсидии при условии прохождения крупным рогатым скотом первичной процедуры идентификации животных методом чипирования или биркования;</w:t>
      </w:r>
    </w:p>
    <w:p w:rsidR="00601C6E" w:rsidRPr="00601C6E" w:rsidRDefault="00601C6E" w:rsidP="00601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601C6E">
        <w:rPr>
          <w:rFonts w:ascii="Times New Roman" w:hAnsi="Times New Roman" w:cs="Times New Roman"/>
          <w:sz w:val="24"/>
          <w:szCs w:val="24"/>
        </w:rPr>
        <w:t>2) на возмещение части затрат (без учета налога на добавленную стоимость) на обеспечение технической и технологической модернизации при условии наличия не менее 3 голов коров или не менее 10 условных голов сельскохозяйственных животных по состоянию на 1-е число месяца, в котором подается заявление о предоставлении субсидии.</w:t>
      </w:r>
    </w:p>
    <w:p w:rsidR="00601C6E" w:rsidRPr="00601C6E" w:rsidRDefault="00601C6E" w:rsidP="00601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C6E">
        <w:rPr>
          <w:rFonts w:ascii="Times New Roman" w:hAnsi="Times New Roman" w:cs="Times New Roman"/>
          <w:sz w:val="24"/>
          <w:szCs w:val="24"/>
        </w:rPr>
        <w:t>8.Субсидии на развитие КФХ предоставляются крестьянским (фермерским) хозяйствам по следующим направлениям:</w:t>
      </w:r>
    </w:p>
    <w:p w:rsidR="00601C6E" w:rsidRPr="00601C6E" w:rsidRDefault="00601C6E" w:rsidP="00601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7"/>
      <w:bookmarkEnd w:id="2"/>
      <w:r w:rsidRPr="00601C6E">
        <w:rPr>
          <w:rFonts w:ascii="Times New Roman" w:hAnsi="Times New Roman" w:cs="Times New Roman"/>
          <w:sz w:val="24"/>
          <w:szCs w:val="24"/>
        </w:rPr>
        <w:t>1) на содержание коров молочного направления при наличии в КФХ поголовья коров не менее 5 голов на 1 января текущего года при условии прохождения крупным рогатым скотом процедуры идентификации животных методом чипирования или биркования;</w:t>
      </w:r>
    </w:p>
    <w:p w:rsidR="00601C6E" w:rsidRPr="00601C6E" w:rsidRDefault="00601C6E" w:rsidP="00601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8"/>
      <w:bookmarkEnd w:id="3"/>
      <w:r w:rsidRPr="00601C6E">
        <w:rPr>
          <w:rFonts w:ascii="Times New Roman" w:hAnsi="Times New Roman" w:cs="Times New Roman"/>
          <w:sz w:val="24"/>
          <w:szCs w:val="24"/>
        </w:rPr>
        <w:t>2) на возмещение части затрат (без учета налога на добавленную стоимость) на обеспечение технической и технологической модернизации при условии наличия не менее 10 условных голов сельскохозяйственных животных или 50 га посевных площадей.</w:t>
      </w:r>
    </w:p>
    <w:p w:rsidR="00601C6E" w:rsidRPr="00601C6E" w:rsidRDefault="00601C6E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1C6E">
        <w:rPr>
          <w:rFonts w:ascii="Times New Roman" w:hAnsi="Times New Roman" w:cs="Times New Roman"/>
          <w:sz w:val="24"/>
          <w:szCs w:val="24"/>
        </w:rPr>
        <w:t>Предлагаемое правовое регулирование вводит новые обязанности, запреты и ограничения</w:t>
      </w:r>
      <w:r w:rsidRPr="00F81FC2">
        <w:rPr>
          <w:rFonts w:ascii="Times New Roman" w:hAnsi="Times New Roman" w:cs="Times New Roman"/>
          <w:sz w:val="24"/>
          <w:szCs w:val="24"/>
        </w:rPr>
        <w:t xml:space="preserve"> для субъектов предпринимательской или инвестиционной деятельности: </w:t>
      </w:r>
    </w:p>
    <w:p w:rsidR="008E5C7C" w:rsidRP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lastRenderedPageBreak/>
        <w:t>да/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8C623D">
        <w:rPr>
          <w:rFonts w:ascii="Times New Roman" w:hAnsi="Times New Roman" w:cs="Times New Roman"/>
          <w:sz w:val="24"/>
          <w:szCs w:val="24"/>
        </w:rPr>
        <w:t>да</w:t>
      </w:r>
      <w:r w:rsidRPr="00F81FC2">
        <w:rPr>
          <w:rFonts w:ascii="Times New Roman" w:hAnsi="Times New Roman" w:cs="Times New Roman"/>
          <w:sz w:val="24"/>
          <w:szCs w:val="24"/>
        </w:rPr>
        <w:t>/</w:t>
      </w:r>
      <w:r w:rsidRPr="008C623D">
        <w:rPr>
          <w:rFonts w:ascii="Times New Roman" w:hAnsi="Times New Roman" w:cs="Times New Roman"/>
          <w:sz w:val="24"/>
          <w:szCs w:val="24"/>
          <w:u w:val="single"/>
        </w:rPr>
        <w:t xml:space="preserve">нет </w:t>
      </w:r>
      <w:r w:rsidRPr="00F81FC2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81FC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81FC2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расходов_____</w:t>
      </w:r>
      <w:r w:rsidR="00F81FC2">
        <w:rPr>
          <w:rFonts w:ascii="Times New Roman" w:hAnsi="Times New Roman" w:cs="Times New Roman"/>
          <w:sz w:val="24"/>
          <w:szCs w:val="24"/>
        </w:rPr>
        <w:t>0</w:t>
      </w:r>
      <w:r w:rsidRPr="00F81FC2">
        <w:rPr>
          <w:rFonts w:ascii="Times New Roman" w:hAnsi="Times New Roman" w:cs="Times New Roman"/>
          <w:sz w:val="24"/>
          <w:szCs w:val="24"/>
        </w:rPr>
        <w:t>_____ рублей.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Разработчик проекта нормативного правового акта </w:t>
      </w:r>
    </w:p>
    <w:p w:rsidR="008E5C7C" w:rsidRP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  <w:u w:val="single"/>
        </w:rPr>
        <w:t>отдел социально-экономического развития села Администрации Кривошеинского района</w:t>
      </w:r>
      <w:r w:rsidR="008E5C7C" w:rsidRPr="00F81FC2">
        <w:rPr>
          <w:rFonts w:ascii="Times New Roman" w:hAnsi="Times New Roman" w:cs="Times New Roman"/>
          <w:sz w:val="24"/>
          <w:szCs w:val="24"/>
        </w:rPr>
        <w:t>.</w:t>
      </w:r>
    </w:p>
    <w:p w:rsidR="008E5C7C" w:rsidRPr="00F81FC2" w:rsidRDefault="008E5C7C" w:rsidP="00F81FC2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разработчика)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C623D">
        <w:rPr>
          <w:rFonts w:ascii="Times New Roman" w:hAnsi="Times New Roman" w:cs="Times New Roman"/>
          <w:sz w:val="24"/>
          <w:szCs w:val="24"/>
        </w:rPr>
        <w:t>2</w:t>
      </w:r>
      <w:r w:rsidR="00601C6E">
        <w:rPr>
          <w:rFonts w:ascii="Times New Roman" w:hAnsi="Times New Roman" w:cs="Times New Roman"/>
          <w:sz w:val="24"/>
          <w:szCs w:val="24"/>
        </w:rPr>
        <w:t>1</w:t>
      </w:r>
      <w:r w:rsidR="00F81FC2">
        <w:rPr>
          <w:rFonts w:ascii="Times New Roman" w:hAnsi="Times New Roman" w:cs="Times New Roman"/>
          <w:sz w:val="24"/>
          <w:szCs w:val="24"/>
        </w:rPr>
        <w:t>.</w:t>
      </w:r>
      <w:r w:rsidR="00601C6E">
        <w:rPr>
          <w:rFonts w:ascii="Times New Roman" w:hAnsi="Times New Roman" w:cs="Times New Roman"/>
          <w:sz w:val="24"/>
          <w:szCs w:val="24"/>
        </w:rPr>
        <w:t>01</w:t>
      </w:r>
      <w:r w:rsidR="00F81FC2">
        <w:rPr>
          <w:rFonts w:ascii="Times New Roman" w:hAnsi="Times New Roman" w:cs="Times New Roman"/>
          <w:sz w:val="24"/>
          <w:szCs w:val="24"/>
        </w:rPr>
        <w:t>.201</w:t>
      </w:r>
      <w:r w:rsidR="00601C6E">
        <w:rPr>
          <w:rFonts w:ascii="Times New Roman" w:hAnsi="Times New Roman" w:cs="Times New Roman"/>
          <w:sz w:val="24"/>
          <w:szCs w:val="24"/>
        </w:rPr>
        <w:t>9</w:t>
      </w:r>
      <w:r w:rsidR="00F81FC2">
        <w:rPr>
          <w:rFonts w:ascii="Times New Roman" w:hAnsi="Times New Roman" w:cs="Times New Roman"/>
          <w:sz w:val="24"/>
          <w:szCs w:val="24"/>
        </w:rPr>
        <w:t xml:space="preserve"> г.                 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по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01C6E">
        <w:rPr>
          <w:rFonts w:ascii="Times New Roman" w:hAnsi="Times New Roman" w:cs="Times New Roman"/>
          <w:sz w:val="24"/>
          <w:szCs w:val="24"/>
        </w:rPr>
        <w:t>04</w:t>
      </w:r>
      <w:r w:rsidR="00F81FC2">
        <w:rPr>
          <w:rFonts w:ascii="Times New Roman" w:hAnsi="Times New Roman" w:cs="Times New Roman"/>
          <w:sz w:val="24"/>
          <w:szCs w:val="24"/>
        </w:rPr>
        <w:t>.0</w:t>
      </w:r>
      <w:r w:rsidR="00601C6E">
        <w:rPr>
          <w:rFonts w:ascii="Times New Roman" w:hAnsi="Times New Roman" w:cs="Times New Roman"/>
          <w:sz w:val="24"/>
          <w:szCs w:val="24"/>
        </w:rPr>
        <w:t>2</w:t>
      </w:r>
      <w:r w:rsidR="00F81FC2">
        <w:rPr>
          <w:rFonts w:ascii="Times New Roman" w:hAnsi="Times New Roman" w:cs="Times New Roman"/>
          <w:sz w:val="24"/>
          <w:szCs w:val="24"/>
        </w:rPr>
        <w:t>.201</w:t>
      </w:r>
      <w:r w:rsidR="008C623D">
        <w:rPr>
          <w:rFonts w:ascii="Times New Roman" w:hAnsi="Times New Roman" w:cs="Times New Roman"/>
          <w:sz w:val="24"/>
          <w:szCs w:val="24"/>
        </w:rPr>
        <w:t>9</w:t>
      </w:r>
      <w:r w:rsidR="00F81FC2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F81FC2">
        <w:rPr>
          <w:rFonts w:ascii="Times New Roman" w:hAnsi="Times New Roman" w:cs="Times New Roman"/>
          <w:sz w:val="24"/>
          <w:szCs w:val="24"/>
        </w:rPr>
        <w:t>.</w:t>
      </w:r>
      <w:r w:rsidRPr="00F81F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 </w:t>
      </w:r>
      <w:r w:rsidRPr="00F81FC2">
        <w:rPr>
          <w:rFonts w:ascii="Times New Roman" w:hAnsi="Times New Roman" w:cs="Times New Roman"/>
        </w:rPr>
        <w:t>(дата начала публичных консуль</w:t>
      </w:r>
      <w:r w:rsidR="00F81FC2" w:rsidRPr="00F81FC2">
        <w:rPr>
          <w:rFonts w:ascii="Times New Roman" w:hAnsi="Times New Roman" w:cs="Times New Roman"/>
        </w:rPr>
        <w:t xml:space="preserve">таций)        </w:t>
      </w:r>
      <w:r w:rsidR="00F81FC2">
        <w:rPr>
          <w:rFonts w:ascii="Times New Roman" w:hAnsi="Times New Roman" w:cs="Times New Roman"/>
        </w:rPr>
        <w:t xml:space="preserve">                    </w:t>
      </w:r>
      <w:r w:rsidR="00F81FC2" w:rsidRPr="00F81FC2">
        <w:rPr>
          <w:rFonts w:ascii="Times New Roman" w:hAnsi="Times New Roman" w:cs="Times New Roman"/>
        </w:rPr>
        <w:t xml:space="preserve"> </w:t>
      </w:r>
      <w:r w:rsidRPr="00F81FC2">
        <w:rPr>
          <w:rFonts w:ascii="Times New Roman" w:hAnsi="Times New Roman" w:cs="Times New Roman"/>
        </w:rPr>
        <w:t xml:space="preserve"> (дата окончания публичных консультаций) 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r w:rsidR="00F81FC2" w:rsidRPr="00F81FC2">
        <w:rPr>
          <w:rFonts w:ascii="Times New Roman" w:hAnsi="Times New Roman" w:cs="Times New Roman"/>
          <w:sz w:val="24"/>
          <w:szCs w:val="24"/>
        </w:rPr>
        <w:t>http://kradm.tomsk.ru/</w:t>
      </w:r>
      <w:r w:rsidRPr="00F81FC2">
        <w:rPr>
          <w:rFonts w:ascii="Times New Roman" w:hAnsi="Times New Roman" w:cs="Times New Roman"/>
          <w:sz w:val="24"/>
          <w:szCs w:val="24"/>
        </w:rPr>
        <w:t>.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Pr="00F81FC2">
        <w:rPr>
          <w:rFonts w:ascii="Times New Roman" w:hAnsi="Times New Roman" w:cs="Times New Roman"/>
        </w:rPr>
        <w:t xml:space="preserve">(полный электронный адрес) 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="00695164" w:rsidRPr="00695164">
        <w:rPr>
          <w:rFonts w:ascii="Times New Roman" w:hAnsi="Times New Roman" w:cs="Times New Roman"/>
          <w:sz w:val="24"/>
          <w:szCs w:val="24"/>
          <w:shd w:val="clear" w:color="auto" w:fill="FFFFFF"/>
        </w:rPr>
        <w:t>636300, Томская область, с. Кривошеино, ул. Ленина, 26, кааб. 45</w:t>
      </w:r>
      <w:r w:rsidRPr="00F81FC2">
        <w:rPr>
          <w:rFonts w:ascii="Times New Roman" w:hAnsi="Times New Roman" w:cs="Times New Roman"/>
          <w:sz w:val="24"/>
          <w:szCs w:val="24"/>
        </w:rPr>
        <w:t>, а также по адресу электронной почты:</w:t>
      </w:r>
      <w:r w:rsidR="00695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64">
        <w:rPr>
          <w:rFonts w:ascii="Times New Roman" w:hAnsi="Times New Roman" w:cs="Times New Roman"/>
          <w:sz w:val="24"/>
          <w:szCs w:val="24"/>
          <w:lang w:val="en-US"/>
        </w:rPr>
        <w:t>krush</w:t>
      </w:r>
      <w:proofErr w:type="spellEnd"/>
      <w:r w:rsidR="00695164" w:rsidRPr="0069516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9516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695164" w:rsidRPr="006951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9516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695164" w:rsidRPr="006951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9516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81FC2">
        <w:rPr>
          <w:rFonts w:ascii="Times New Roman" w:hAnsi="Times New Roman" w:cs="Times New Roman"/>
          <w:sz w:val="24"/>
          <w:szCs w:val="24"/>
        </w:rPr>
        <w:t>.</w:t>
      </w:r>
    </w:p>
    <w:p w:rsidR="008E5C7C" w:rsidRPr="00695164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>(электронный адрес разработчика проекта нормативного правового акта)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8E5C7C" w:rsidRPr="00F81FC2" w:rsidRDefault="008E5C7C" w:rsidP="006951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  <w:hyperlink r:id="rId4" w:history="1">
        <w:r w:rsidR="00695164" w:rsidRPr="00722284">
          <w:rPr>
            <w:rStyle w:val="a3"/>
            <w:rFonts w:ascii="Times New Roman" w:hAnsi="Times New Roman" w:cs="Times New Roman"/>
            <w:sz w:val="24"/>
            <w:szCs w:val="24"/>
          </w:rPr>
          <w:t>http://kradm.tomsk.ru/</w:t>
        </w:r>
      </w:hyperlink>
      <w:r w:rsidR="00695164" w:rsidRPr="00695164">
        <w:rPr>
          <w:rFonts w:ascii="Times New Roman" w:hAnsi="Times New Roman" w:cs="Times New Roman"/>
          <w:sz w:val="24"/>
          <w:szCs w:val="24"/>
        </w:rPr>
        <w:t xml:space="preserve"> </w:t>
      </w:r>
      <w:r w:rsidRPr="00F81FC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8C623D">
        <w:rPr>
          <w:rFonts w:ascii="Times New Roman" w:hAnsi="Times New Roman" w:cs="Times New Roman"/>
          <w:sz w:val="24"/>
          <w:szCs w:val="24"/>
        </w:rPr>
        <w:t>29</w:t>
      </w:r>
      <w:r w:rsidR="00695164">
        <w:rPr>
          <w:rFonts w:ascii="Times New Roman" w:hAnsi="Times New Roman" w:cs="Times New Roman"/>
          <w:sz w:val="24"/>
          <w:szCs w:val="24"/>
        </w:rPr>
        <w:t>.0</w:t>
      </w:r>
      <w:r w:rsidR="008C623D">
        <w:rPr>
          <w:rFonts w:ascii="Times New Roman" w:hAnsi="Times New Roman" w:cs="Times New Roman"/>
          <w:sz w:val="24"/>
          <w:szCs w:val="24"/>
        </w:rPr>
        <w:t>1</w:t>
      </w:r>
      <w:r w:rsidR="00695164">
        <w:rPr>
          <w:rFonts w:ascii="Times New Roman" w:hAnsi="Times New Roman" w:cs="Times New Roman"/>
          <w:sz w:val="24"/>
          <w:szCs w:val="24"/>
        </w:rPr>
        <w:t>.201</w:t>
      </w:r>
      <w:r w:rsidR="008C623D">
        <w:rPr>
          <w:rFonts w:ascii="Times New Roman" w:hAnsi="Times New Roman" w:cs="Times New Roman"/>
          <w:sz w:val="24"/>
          <w:szCs w:val="24"/>
        </w:rPr>
        <w:t>9</w:t>
      </w:r>
      <w:r w:rsidR="00695164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695164">
        <w:rPr>
          <w:rFonts w:ascii="Times New Roman" w:hAnsi="Times New Roman" w:cs="Times New Roman"/>
          <w:sz w:val="24"/>
          <w:szCs w:val="24"/>
        </w:rPr>
        <w:t>.</w:t>
      </w:r>
      <w:r w:rsidRPr="00F81F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5C7C" w:rsidRPr="00695164" w:rsidRDefault="00695164" w:rsidP="008E5C7C">
      <w:pPr>
        <w:pStyle w:val="ConsPlusNonformat"/>
        <w:jc w:val="both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8E5C7C" w:rsidRPr="00695164">
        <w:rPr>
          <w:rFonts w:ascii="Times New Roman" w:hAnsi="Times New Roman" w:cs="Times New Roman"/>
        </w:rPr>
        <w:t xml:space="preserve">  (Адрес официального сайта)                   (Число, месяц, год)</w:t>
      </w:r>
    </w:p>
    <w:p w:rsidR="008E5C7C" w:rsidRPr="00F81FC2" w:rsidRDefault="008E5C7C" w:rsidP="008E5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proofErr w:type="gramStart"/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="005A185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95164" w:rsidRDefault="00695164" w:rsidP="005A185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Грязнова Александра Николаевна, главный специалист-экономист отдела социально-экономического развития села Администрации Кривошеинского района, </w:t>
      </w:r>
    </w:p>
    <w:p w:rsidR="008E5C7C" w:rsidRPr="00F81FC2" w:rsidRDefault="00695164" w:rsidP="005A185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 (38 251) 21</w:t>
      </w:r>
      <w:r w:rsidR="00601C6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krush</w:t>
      </w:r>
      <w:proofErr w:type="spellEnd"/>
      <w:r w:rsidRPr="0069516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69516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69516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E5C7C" w:rsidRPr="00695164" w:rsidRDefault="008E5C7C" w:rsidP="008E5C7C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95164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695164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164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p w:rsidR="008E5C7C" w:rsidRPr="00601C6E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Проект </w:t>
      </w:r>
      <w:r w:rsidRPr="0069516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5164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</w:t>
      </w:r>
      <w:r w:rsidR="008C623D" w:rsidRPr="008C623D">
        <w:rPr>
          <w:rFonts w:ascii="Times New Roman" w:hAnsi="Times New Roman" w:cs="Times New Roman"/>
          <w:sz w:val="24"/>
          <w:szCs w:val="24"/>
        </w:rPr>
        <w:t>«</w:t>
      </w:r>
      <w:r w:rsidR="00601C6E" w:rsidRPr="00601C6E">
        <w:rPr>
          <w:rFonts w:ascii="Times New Roman" w:hAnsi="Times New Roman" w:cs="Times New Roman"/>
          <w:sz w:val="24"/>
          <w:szCs w:val="24"/>
        </w:rPr>
        <w:t>О предоставлении субсидии на развитие личных подсобных хозяйств и крестьянских (фермерских) хозяйств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="008C623D" w:rsidRPr="00601C6E">
        <w:rPr>
          <w:rFonts w:ascii="Times New Roman" w:hAnsi="Times New Roman" w:cs="Times New Roman"/>
          <w:sz w:val="24"/>
          <w:szCs w:val="24"/>
        </w:rPr>
        <w:t>»</w:t>
      </w:r>
      <w:r w:rsidRPr="00601C6E">
        <w:rPr>
          <w:rFonts w:ascii="Times New Roman" w:hAnsi="Times New Roman" w:cs="Times New Roman"/>
          <w:sz w:val="24"/>
          <w:szCs w:val="24"/>
        </w:rPr>
        <w:t>;</w:t>
      </w:r>
    </w:p>
    <w:p w:rsidR="00695164" w:rsidRPr="00695164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Перечень вопросов в рамках проведения публичных обсуждений уведомления о разработке проекта муниципального нормативного правового акта.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164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Руководитель</w:t>
      </w:r>
      <w:r w:rsidR="00695164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695164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</w:p>
    <w:p w:rsidR="008E5C7C" w:rsidRPr="00F81FC2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села Администрации Кривошеинского района</w:t>
      </w:r>
      <w:r w:rsidR="008E5C7C" w:rsidRPr="00F81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185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85D">
        <w:rPr>
          <w:rFonts w:ascii="Times New Roman" w:hAnsi="Times New Roman" w:cs="Times New Roman"/>
          <w:sz w:val="24"/>
          <w:szCs w:val="24"/>
        </w:rPr>
        <w:t>М.Н.</w:t>
      </w:r>
      <w:r>
        <w:rPr>
          <w:rFonts w:ascii="Times New Roman" w:hAnsi="Times New Roman" w:cs="Times New Roman"/>
          <w:sz w:val="24"/>
          <w:szCs w:val="24"/>
        </w:rPr>
        <w:t>Китченко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8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E5C7C" w:rsidRPr="00F81FC2">
        <w:rPr>
          <w:rFonts w:ascii="Times New Roman" w:hAnsi="Times New Roman" w:cs="Times New Roman"/>
          <w:sz w:val="24"/>
          <w:szCs w:val="24"/>
        </w:rPr>
        <w:t>__________</w:t>
      </w:r>
    </w:p>
    <w:p w:rsidR="008E5C7C" w:rsidRPr="00695164" w:rsidRDefault="008E5C7C" w:rsidP="008E5C7C">
      <w:pPr>
        <w:pStyle w:val="ConsPlusNonformat"/>
        <w:ind w:left="1416"/>
        <w:jc w:val="both"/>
        <w:rPr>
          <w:rFonts w:ascii="Times New Roman" w:hAnsi="Times New Roman" w:cs="Times New Roman"/>
          <w:bCs/>
        </w:rPr>
      </w:pPr>
      <w:r w:rsidRPr="00695164">
        <w:rPr>
          <w:rFonts w:ascii="Times New Roman" w:hAnsi="Times New Roman" w:cs="Times New Roman"/>
        </w:rPr>
        <w:t xml:space="preserve">  </w:t>
      </w:r>
      <w:r w:rsidR="00695164">
        <w:rPr>
          <w:rFonts w:ascii="Times New Roman" w:hAnsi="Times New Roman" w:cs="Times New Roman"/>
        </w:rPr>
        <w:t xml:space="preserve">                                                  </w:t>
      </w:r>
      <w:r w:rsidRPr="00695164">
        <w:rPr>
          <w:rFonts w:ascii="Times New Roman" w:hAnsi="Times New Roman" w:cs="Times New Roman"/>
        </w:rPr>
        <w:t xml:space="preserve">      </w:t>
      </w:r>
    </w:p>
    <w:p w:rsidR="00116787" w:rsidRPr="00F81FC2" w:rsidRDefault="005A1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116787" w:rsidRPr="00F81FC2" w:rsidSect="006951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C7C"/>
    <w:rsid w:val="00116787"/>
    <w:rsid w:val="002476E6"/>
    <w:rsid w:val="005A185D"/>
    <w:rsid w:val="00601C6E"/>
    <w:rsid w:val="00681B81"/>
    <w:rsid w:val="00695164"/>
    <w:rsid w:val="008370F8"/>
    <w:rsid w:val="008C623D"/>
    <w:rsid w:val="008E5C7C"/>
    <w:rsid w:val="00F8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E5C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8E5C7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6951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601C6E"/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dm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Грязнова А.Н.</cp:lastModifiedBy>
  <cp:revision>6</cp:revision>
  <dcterms:created xsi:type="dcterms:W3CDTF">2017-04-13T07:29:00Z</dcterms:created>
  <dcterms:modified xsi:type="dcterms:W3CDTF">2019-01-19T09:17:00Z</dcterms:modified>
</cp:coreProperties>
</file>