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1DF" w:rsidRPr="00E92B8A" w:rsidRDefault="004C51DF" w:rsidP="004C51DF">
      <w:pPr>
        <w:pStyle w:val="a3"/>
        <w:jc w:val="right"/>
        <w:rPr>
          <w:szCs w:val="24"/>
        </w:rPr>
      </w:pPr>
      <w:r w:rsidRPr="004C68C1">
        <w:rPr>
          <w:szCs w:val="24"/>
        </w:rPr>
        <w:t xml:space="preserve">Приложение </w:t>
      </w:r>
      <w:r>
        <w:rPr>
          <w:szCs w:val="24"/>
        </w:rPr>
        <w:t>№</w:t>
      </w:r>
      <w:r w:rsidR="00E92B8A" w:rsidRPr="00E92B8A">
        <w:rPr>
          <w:szCs w:val="24"/>
        </w:rPr>
        <w:t>2</w:t>
      </w:r>
    </w:p>
    <w:p w:rsidR="004C51DF" w:rsidRPr="004C68C1" w:rsidRDefault="004C51DF" w:rsidP="004C51DF">
      <w:pPr>
        <w:pStyle w:val="a3"/>
        <w:jc w:val="right"/>
        <w:rPr>
          <w:szCs w:val="24"/>
        </w:rPr>
      </w:pPr>
      <w:r w:rsidRPr="004C68C1">
        <w:rPr>
          <w:szCs w:val="24"/>
        </w:rPr>
        <w:t>к постановлению</w:t>
      </w:r>
    </w:p>
    <w:p w:rsidR="004C51DF" w:rsidRPr="004C68C1" w:rsidRDefault="004C51DF" w:rsidP="004C51DF">
      <w:pPr>
        <w:pStyle w:val="a3"/>
        <w:jc w:val="right"/>
        <w:rPr>
          <w:szCs w:val="24"/>
        </w:rPr>
      </w:pPr>
      <w:r>
        <w:rPr>
          <w:szCs w:val="24"/>
        </w:rPr>
        <w:t>Администрации Кривошеинского района</w:t>
      </w:r>
    </w:p>
    <w:p w:rsidR="004C51DF" w:rsidRPr="00E92B8A" w:rsidRDefault="004C51DF" w:rsidP="004C51DF">
      <w:pPr>
        <w:pStyle w:val="a3"/>
        <w:jc w:val="right"/>
        <w:rPr>
          <w:szCs w:val="24"/>
          <w:lang w:val="en-US"/>
        </w:rPr>
      </w:pPr>
      <w:r w:rsidRPr="004C68C1">
        <w:rPr>
          <w:szCs w:val="24"/>
        </w:rPr>
        <w:t xml:space="preserve">от </w:t>
      </w:r>
      <w:r w:rsidR="00E92B8A">
        <w:rPr>
          <w:szCs w:val="24"/>
          <w:lang w:val="en-US"/>
        </w:rPr>
        <w:t>___________</w:t>
      </w:r>
      <w:r w:rsidRPr="004C68C1">
        <w:rPr>
          <w:szCs w:val="24"/>
        </w:rPr>
        <w:t xml:space="preserve"> </w:t>
      </w:r>
      <w:r>
        <w:rPr>
          <w:szCs w:val="24"/>
        </w:rPr>
        <w:t>№</w:t>
      </w:r>
      <w:r w:rsidRPr="004C68C1">
        <w:rPr>
          <w:szCs w:val="24"/>
        </w:rPr>
        <w:t xml:space="preserve"> </w:t>
      </w:r>
      <w:r w:rsidR="00E92B8A">
        <w:rPr>
          <w:szCs w:val="24"/>
          <w:lang w:val="en-US"/>
        </w:rPr>
        <w:t>_____</w:t>
      </w:r>
    </w:p>
    <w:p w:rsidR="004C51DF" w:rsidRDefault="004C51DF" w:rsidP="004C51DF">
      <w:pPr>
        <w:pStyle w:val="a3"/>
        <w:jc w:val="right"/>
        <w:rPr>
          <w:szCs w:val="24"/>
        </w:rPr>
      </w:pPr>
    </w:p>
    <w:p w:rsidR="004C51DF" w:rsidRDefault="004C51DF" w:rsidP="004C51DF">
      <w:pPr>
        <w:pStyle w:val="a3"/>
        <w:jc w:val="right"/>
        <w:rPr>
          <w:szCs w:val="24"/>
        </w:rPr>
      </w:pPr>
    </w:p>
    <w:p w:rsidR="004C51DF" w:rsidRPr="004C68C1" w:rsidRDefault="004C51DF" w:rsidP="004C51DF">
      <w:pPr>
        <w:pStyle w:val="a3"/>
        <w:rPr>
          <w:szCs w:val="24"/>
        </w:rPr>
      </w:pPr>
      <w:r w:rsidRPr="004C68C1">
        <w:rPr>
          <w:szCs w:val="24"/>
        </w:rPr>
        <w:t>СОСТАВ</w:t>
      </w:r>
    </w:p>
    <w:p w:rsidR="004C51DF" w:rsidRPr="00381792" w:rsidRDefault="004C51DF" w:rsidP="004C51DF">
      <w:pPr>
        <w:pStyle w:val="a3"/>
        <w:rPr>
          <w:szCs w:val="24"/>
        </w:rPr>
      </w:pPr>
      <w:r w:rsidRPr="004C68C1">
        <w:rPr>
          <w:szCs w:val="24"/>
        </w:rPr>
        <w:t xml:space="preserve">комиссии </w:t>
      </w:r>
      <w:r w:rsidR="00E92B8A" w:rsidRPr="00537DD1">
        <w:rPr>
          <w:bCs/>
        </w:rPr>
        <w:t xml:space="preserve">по принятию решения </w:t>
      </w:r>
      <w:r w:rsidR="00E92B8A" w:rsidRPr="00537DD1">
        <w:rPr>
          <w:color w:val="000000"/>
        </w:rPr>
        <w:t xml:space="preserve">о выплате </w:t>
      </w:r>
      <w:r w:rsidR="00E92B8A">
        <w:t>с</w:t>
      </w:r>
      <w:r w:rsidR="00E92B8A" w:rsidRPr="00A855B4">
        <w:t>убсидий на развитие личных подсобных хозяйств и крестьянских (фермерских) хозяйств</w:t>
      </w:r>
      <w:r w:rsidR="00E92B8A" w:rsidRPr="00537DD1">
        <w:rPr>
          <w:color w:val="000000"/>
        </w:rPr>
        <w:t xml:space="preserve"> или об отказе в выплате </w:t>
      </w:r>
      <w:r w:rsidR="00E92B8A">
        <w:t>с</w:t>
      </w:r>
      <w:r w:rsidR="00E92B8A" w:rsidRPr="00A855B4">
        <w:t>убсидий на развитие личных подсобных хозяйств и крестьянских (фермерских) хозяй</w:t>
      </w:r>
      <w:proofErr w:type="gramStart"/>
      <w:r w:rsidR="00E92B8A" w:rsidRPr="00A855B4">
        <w:t>ств</w:t>
      </w:r>
      <w:r w:rsidR="00E92B8A" w:rsidRPr="00537DD1">
        <w:t xml:space="preserve"> пр</w:t>
      </w:r>
      <w:proofErr w:type="gramEnd"/>
      <w:r w:rsidR="00E92B8A" w:rsidRPr="00537DD1">
        <w:t>и Администрации Кривошеинского района</w:t>
      </w:r>
      <w:r w:rsidR="00E92B8A" w:rsidRPr="00E92B8A">
        <w:t xml:space="preserve"> </w:t>
      </w:r>
      <w:r w:rsidRPr="00381792">
        <w:rPr>
          <w:szCs w:val="24"/>
        </w:rPr>
        <w:t>(далее по тексту –</w:t>
      </w:r>
      <w:r w:rsidR="002A0975">
        <w:rPr>
          <w:szCs w:val="24"/>
        </w:rPr>
        <w:t xml:space="preserve"> </w:t>
      </w:r>
      <w:r w:rsidRPr="00381792">
        <w:rPr>
          <w:szCs w:val="24"/>
        </w:rPr>
        <w:t>комиссия)</w:t>
      </w:r>
    </w:p>
    <w:p w:rsidR="004C51DF" w:rsidRPr="00381792" w:rsidRDefault="004C51DF" w:rsidP="004C51DF">
      <w:pPr>
        <w:pStyle w:val="a3"/>
        <w:rPr>
          <w:szCs w:val="24"/>
        </w:rPr>
      </w:pPr>
    </w:p>
    <w:tbl>
      <w:tblPr>
        <w:tblW w:w="10421" w:type="dxa"/>
        <w:tblLayout w:type="fixed"/>
        <w:tblLook w:val="01E0"/>
      </w:tblPr>
      <w:tblGrid>
        <w:gridCol w:w="3652"/>
        <w:gridCol w:w="6769"/>
      </w:tblGrid>
      <w:tr w:rsidR="004C51DF" w:rsidRPr="00381792" w:rsidTr="00E92B8A">
        <w:trPr>
          <w:trHeight w:val="851"/>
        </w:trPr>
        <w:tc>
          <w:tcPr>
            <w:tcW w:w="3652" w:type="dxa"/>
            <w:vAlign w:val="center"/>
          </w:tcPr>
          <w:p w:rsidR="004C51DF" w:rsidRPr="00381792" w:rsidRDefault="004C51DF" w:rsidP="00E1019C">
            <w:pPr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Сибиряков Дмитрий Викторович</w:t>
            </w:r>
          </w:p>
        </w:tc>
        <w:tc>
          <w:tcPr>
            <w:tcW w:w="6769" w:type="dxa"/>
            <w:vAlign w:val="center"/>
          </w:tcPr>
          <w:p w:rsidR="004C51DF" w:rsidRPr="00381792" w:rsidRDefault="004C51DF" w:rsidP="00E1019C">
            <w:pPr>
              <w:ind w:left="176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- первый заместитель Главы Кривошеинского района - председатель комиссии</w:t>
            </w:r>
          </w:p>
        </w:tc>
      </w:tr>
      <w:tr w:rsidR="00E92B8A" w:rsidRPr="00381792" w:rsidTr="00E92B8A">
        <w:trPr>
          <w:trHeight w:val="851"/>
        </w:trPr>
        <w:tc>
          <w:tcPr>
            <w:tcW w:w="3652" w:type="dxa"/>
          </w:tcPr>
          <w:tbl>
            <w:tblPr>
              <w:tblW w:w="10173" w:type="dxa"/>
              <w:tblLayout w:type="fixed"/>
              <w:tblLook w:val="01E0"/>
            </w:tblPr>
            <w:tblGrid>
              <w:gridCol w:w="10173"/>
            </w:tblGrid>
            <w:tr w:rsidR="00E92B8A" w:rsidRPr="00AD5AB2" w:rsidTr="00E92B8A">
              <w:trPr>
                <w:trHeight w:val="851"/>
              </w:trPr>
              <w:tc>
                <w:tcPr>
                  <w:tcW w:w="10173" w:type="dxa"/>
                  <w:vAlign w:val="center"/>
                </w:tcPr>
                <w:p w:rsidR="00E92B8A" w:rsidRPr="00AD5AB2" w:rsidRDefault="00E92B8A" w:rsidP="00E92B8A">
                  <w:pPr>
                    <w:ind w:left="-10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AD5AB2">
                    <w:rPr>
                      <w:rFonts w:ascii="Times New Roman" w:hAnsi="Times New Roman"/>
                      <w:sz w:val="24"/>
                      <w:szCs w:val="24"/>
                    </w:rPr>
                    <w:t>Лывзеник</w:t>
                  </w:r>
                  <w:proofErr w:type="spellEnd"/>
                  <w:r w:rsidRPr="00AD5AB2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Наталья Сергеевна</w:t>
                  </w:r>
                </w:p>
              </w:tc>
            </w:tr>
          </w:tbl>
          <w:p w:rsidR="00E92B8A" w:rsidRDefault="00E92B8A"/>
        </w:tc>
        <w:tc>
          <w:tcPr>
            <w:tcW w:w="6769" w:type="dxa"/>
          </w:tcPr>
          <w:tbl>
            <w:tblPr>
              <w:tblW w:w="6554" w:type="dxa"/>
              <w:tblLayout w:type="fixed"/>
              <w:tblLook w:val="01E0"/>
            </w:tblPr>
            <w:tblGrid>
              <w:gridCol w:w="6554"/>
            </w:tblGrid>
            <w:tr w:rsidR="00E92B8A" w:rsidRPr="00AD5AB2" w:rsidTr="00E92B8A">
              <w:trPr>
                <w:trHeight w:val="851"/>
              </w:trPr>
              <w:tc>
                <w:tcPr>
                  <w:tcW w:w="6554" w:type="dxa"/>
                  <w:vAlign w:val="center"/>
                </w:tcPr>
                <w:p w:rsidR="00E92B8A" w:rsidRPr="00AD5AB2" w:rsidRDefault="00E92B8A" w:rsidP="00D21C85">
                  <w:pPr>
                    <w:ind w:left="17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D5AB2">
                    <w:rPr>
                      <w:rFonts w:ascii="Times New Roman" w:hAnsi="Times New Roman"/>
                      <w:sz w:val="24"/>
                      <w:szCs w:val="24"/>
                    </w:rPr>
                    <w:t>- специалист по развитию малых форм хозяйствования отдела социально-экономического развития села Администрации Кривошеинского района – секретарь комиссии</w:t>
                  </w:r>
                </w:p>
              </w:tc>
            </w:tr>
          </w:tbl>
          <w:p w:rsidR="00E92B8A" w:rsidRDefault="00E92B8A"/>
        </w:tc>
      </w:tr>
      <w:tr w:rsidR="004C51DF" w:rsidRPr="00381792" w:rsidTr="00E92B8A">
        <w:trPr>
          <w:trHeight w:val="851"/>
        </w:trPr>
        <w:tc>
          <w:tcPr>
            <w:tcW w:w="10421" w:type="dxa"/>
            <w:gridSpan w:val="2"/>
            <w:vAlign w:val="center"/>
          </w:tcPr>
          <w:p w:rsidR="004C51DF" w:rsidRPr="00381792" w:rsidRDefault="004C51DF" w:rsidP="00E1019C">
            <w:pPr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Члены комиссии:</w:t>
            </w:r>
          </w:p>
        </w:tc>
      </w:tr>
      <w:tr w:rsidR="004C51DF" w:rsidRPr="00381792" w:rsidTr="00E92B8A">
        <w:trPr>
          <w:trHeight w:val="851"/>
        </w:trPr>
        <w:tc>
          <w:tcPr>
            <w:tcW w:w="3652" w:type="dxa"/>
            <w:vAlign w:val="center"/>
          </w:tcPr>
          <w:p w:rsidR="004C51DF" w:rsidRPr="00381792" w:rsidRDefault="004C51DF" w:rsidP="00E1019C">
            <w:pPr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Китченко Михаил Николаевич</w:t>
            </w:r>
          </w:p>
        </w:tc>
        <w:tc>
          <w:tcPr>
            <w:tcW w:w="6769" w:type="dxa"/>
            <w:vAlign w:val="center"/>
          </w:tcPr>
          <w:p w:rsidR="004C51DF" w:rsidRPr="00381792" w:rsidRDefault="004C51DF" w:rsidP="00E1019C">
            <w:pPr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- руководитель отдела социально-экономического развития села Администрации Кривошеинского района – заместитель председателя комиссии</w:t>
            </w:r>
          </w:p>
        </w:tc>
      </w:tr>
      <w:tr w:rsidR="00E92B8A" w:rsidRPr="00381792" w:rsidTr="00E92B8A">
        <w:trPr>
          <w:trHeight w:val="851"/>
        </w:trPr>
        <w:tc>
          <w:tcPr>
            <w:tcW w:w="3652" w:type="dxa"/>
            <w:vAlign w:val="center"/>
          </w:tcPr>
          <w:p w:rsidR="00E92B8A" w:rsidRPr="00381792" w:rsidRDefault="00E92B8A" w:rsidP="00D21C85">
            <w:pPr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Грязнова Александра Николаевна</w:t>
            </w:r>
          </w:p>
        </w:tc>
        <w:tc>
          <w:tcPr>
            <w:tcW w:w="6769" w:type="dxa"/>
            <w:vAlign w:val="center"/>
          </w:tcPr>
          <w:p w:rsidR="00E92B8A" w:rsidRPr="00381792" w:rsidRDefault="00E92B8A" w:rsidP="00D21C85">
            <w:pPr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- главный специалист – экономист отдела социально-экономического развития села Администрации Кривошеинского района – секретарь комиссии</w:t>
            </w:r>
          </w:p>
        </w:tc>
      </w:tr>
      <w:tr w:rsidR="004C51DF" w:rsidRPr="00381792" w:rsidTr="00E92B8A">
        <w:trPr>
          <w:trHeight w:val="851"/>
        </w:trPr>
        <w:tc>
          <w:tcPr>
            <w:tcW w:w="3652" w:type="dxa"/>
            <w:vAlign w:val="center"/>
          </w:tcPr>
          <w:p w:rsidR="004C51DF" w:rsidRPr="00381792" w:rsidRDefault="004C51DF" w:rsidP="00E1019C">
            <w:pPr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Деева Кристина Александровна</w:t>
            </w:r>
          </w:p>
        </w:tc>
        <w:tc>
          <w:tcPr>
            <w:tcW w:w="6769" w:type="dxa"/>
            <w:vAlign w:val="center"/>
          </w:tcPr>
          <w:p w:rsidR="004C51DF" w:rsidRPr="00381792" w:rsidRDefault="004C51DF" w:rsidP="00E1019C">
            <w:pPr>
              <w:tabs>
                <w:tab w:val="left" w:pos="6390"/>
              </w:tabs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-главный бухгалтер Администрации Кривошеинского района</w:t>
            </w:r>
          </w:p>
        </w:tc>
      </w:tr>
      <w:tr w:rsidR="004C51DF" w:rsidRPr="00381792" w:rsidTr="00E92B8A">
        <w:trPr>
          <w:trHeight w:val="851"/>
        </w:trPr>
        <w:tc>
          <w:tcPr>
            <w:tcW w:w="3652" w:type="dxa"/>
            <w:vAlign w:val="center"/>
          </w:tcPr>
          <w:p w:rsidR="004C51DF" w:rsidRPr="00381792" w:rsidRDefault="004C51DF" w:rsidP="00E1019C">
            <w:pPr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Паршикова Надежда Григорьевна</w:t>
            </w:r>
          </w:p>
        </w:tc>
        <w:tc>
          <w:tcPr>
            <w:tcW w:w="6769" w:type="dxa"/>
            <w:vAlign w:val="center"/>
          </w:tcPr>
          <w:p w:rsidR="004C51DF" w:rsidRPr="00381792" w:rsidRDefault="004C51DF" w:rsidP="00E1019C">
            <w:pPr>
              <w:ind w:left="176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- ведущий специалист – финансист Администрации Кривошеинского района</w:t>
            </w:r>
          </w:p>
        </w:tc>
      </w:tr>
      <w:tr w:rsidR="004C51DF" w:rsidRPr="00381792" w:rsidTr="00E92B8A">
        <w:trPr>
          <w:trHeight w:val="851"/>
        </w:trPr>
        <w:tc>
          <w:tcPr>
            <w:tcW w:w="3652" w:type="dxa"/>
            <w:vAlign w:val="center"/>
          </w:tcPr>
          <w:p w:rsidR="004C51DF" w:rsidRPr="00381792" w:rsidRDefault="004C51DF" w:rsidP="00E1019C">
            <w:pPr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Лебедева Надежда Григорьевна</w:t>
            </w:r>
          </w:p>
        </w:tc>
        <w:tc>
          <w:tcPr>
            <w:tcW w:w="6769" w:type="dxa"/>
            <w:vAlign w:val="center"/>
          </w:tcPr>
          <w:p w:rsidR="004C51DF" w:rsidRPr="00381792" w:rsidRDefault="004C51DF" w:rsidP="00E1019C">
            <w:pPr>
              <w:ind w:left="176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- директор ОГКУ «Центр занятости населения Кривошеинского района» (по согласованию)</w:t>
            </w:r>
          </w:p>
        </w:tc>
      </w:tr>
      <w:tr w:rsidR="004C51DF" w:rsidRPr="00381792" w:rsidTr="00E92B8A">
        <w:trPr>
          <w:trHeight w:val="851"/>
        </w:trPr>
        <w:tc>
          <w:tcPr>
            <w:tcW w:w="3652" w:type="dxa"/>
            <w:vAlign w:val="center"/>
          </w:tcPr>
          <w:p w:rsidR="004C51DF" w:rsidRPr="00381792" w:rsidRDefault="004C51DF" w:rsidP="00E1019C">
            <w:pPr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Харин Андрей Иванович</w:t>
            </w:r>
          </w:p>
        </w:tc>
        <w:tc>
          <w:tcPr>
            <w:tcW w:w="6769" w:type="dxa"/>
            <w:vAlign w:val="center"/>
          </w:tcPr>
          <w:p w:rsidR="004C51DF" w:rsidRPr="00381792" w:rsidRDefault="004C51DF" w:rsidP="00E1019C">
            <w:pPr>
              <w:ind w:left="176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- депутат Думы Кривошеинского района, корреспондент газеты «Районные вести» (по согласованию)</w:t>
            </w:r>
          </w:p>
        </w:tc>
      </w:tr>
      <w:tr w:rsidR="004C51DF" w:rsidRPr="00AC3598" w:rsidTr="00E92B8A">
        <w:trPr>
          <w:trHeight w:val="851"/>
        </w:trPr>
        <w:tc>
          <w:tcPr>
            <w:tcW w:w="3652" w:type="dxa"/>
            <w:vAlign w:val="center"/>
          </w:tcPr>
          <w:p w:rsidR="004C51DF" w:rsidRPr="00AC3598" w:rsidRDefault="004C51DF" w:rsidP="00E1019C">
            <w:pPr>
              <w:rPr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4C51DF" w:rsidRPr="00AC3598" w:rsidRDefault="004C51DF" w:rsidP="00E1019C">
            <w:pPr>
              <w:ind w:left="176"/>
              <w:jc w:val="both"/>
              <w:rPr>
                <w:sz w:val="24"/>
                <w:szCs w:val="24"/>
              </w:rPr>
            </w:pPr>
          </w:p>
        </w:tc>
      </w:tr>
    </w:tbl>
    <w:p w:rsidR="004C51DF" w:rsidRDefault="004C51DF" w:rsidP="004C51DF">
      <w:pPr>
        <w:pStyle w:val="a3"/>
        <w:rPr>
          <w:szCs w:val="24"/>
        </w:rPr>
        <w:sectPr w:rsidR="004C51DF" w:rsidSect="00D85C8F">
          <w:pgSz w:w="11906" w:h="16838" w:code="9"/>
          <w:pgMar w:top="851" w:right="567" w:bottom="851" w:left="1134" w:header="720" w:footer="720" w:gutter="0"/>
          <w:cols w:space="720"/>
          <w:titlePg/>
          <w:docGrid w:linePitch="272"/>
        </w:sectPr>
      </w:pPr>
    </w:p>
    <w:p w:rsidR="004C51DF" w:rsidRPr="00E92B8A" w:rsidRDefault="004C51DF" w:rsidP="004C51DF">
      <w:pPr>
        <w:pStyle w:val="a3"/>
        <w:jc w:val="right"/>
        <w:rPr>
          <w:szCs w:val="24"/>
          <w:lang w:val="en-US"/>
        </w:rPr>
      </w:pPr>
      <w:r w:rsidRPr="008D0267">
        <w:rPr>
          <w:szCs w:val="24"/>
        </w:rPr>
        <w:lastRenderedPageBreak/>
        <w:t xml:space="preserve">Приложение </w:t>
      </w:r>
      <w:r w:rsidR="00E92B8A">
        <w:rPr>
          <w:szCs w:val="24"/>
          <w:lang w:val="en-US"/>
        </w:rPr>
        <w:t>3</w:t>
      </w:r>
    </w:p>
    <w:p w:rsidR="004C51DF" w:rsidRPr="008D0267" w:rsidRDefault="004C51DF" w:rsidP="004C51DF">
      <w:pPr>
        <w:pStyle w:val="a3"/>
        <w:jc w:val="right"/>
        <w:rPr>
          <w:szCs w:val="24"/>
        </w:rPr>
      </w:pPr>
      <w:r w:rsidRPr="008D0267">
        <w:rPr>
          <w:szCs w:val="24"/>
        </w:rPr>
        <w:t>к постановлению</w:t>
      </w:r>
    </w:p>
    <w:p w:rsidR="004C51DF" w:rsidRPr="008D0267" w:rsidRDefault="004C51DF" w:rsidP="004C51DF">
      <w:pPr>
        <w:pStyle w:val="a3"/>
        <w:jc w:val="right"/>
        <w:rPr>
          <w:szCs w:val="24"/>
        </w:rPr>
      </w:pPr>
      <w:r w:rsidRPr="008D0267">
        <w:rPr>
          <w:szCs w:val="24"/>
        </w:rPr>
        <w:t>Администрации Кривошеинского района</w:t>
      </w:r>
    </w:p>
    <w:p w:rsidR="004C51DF" w:rsidRPr="00E92B8A" w:rsidRDefault="004C51DF" w:rsidP="004C51DF">
      <w:pPr>
        <w:pStyle w:val="a3"/>
        <w:jc w:val="right"/>
        <w:rPr>
          <w:szCs w:val="24"/>
          <w:lang w:val="en-US"/>
        </w:rPr>
      </w:pPr>
      <w:r w:rsidRPr="008D0267">
        <w:rPr>
          <w:szCs w:val="24"/>
        </w:rPr>
        <w:t xml:space="preserve">от </w:t>
      </w:r>
      <w:r w:rsidR="00E92B8A">
        <w:rPr>
          <w:szCs w:val="24"/>
          <w:lang w:val="en-US"/>
        </w:rPr>
        <w:t>______________</w:t>
      </w:r>
      <w:r w:rsidRPr="008D0267">
        <w:rPr>
          <w:szCs w:val="24"/>
        </w:rPr>
        <w:t xml:space="preserve"> № </w:t>
      </w:r>
      <w:r w:rsidR="00E92B8A">
        <w:rPr>
          <w:szCs w:val="24"/>
          <w:lang w:val="en-US"/>
        </w:rPr>
        <w:t>_____</w:t>
      </w:r>
    </w:p>
    <w:p w:rsidR="004C51DF" w:rsidRPr="008D0267" w:rsidRDefault="004C51DF" w:rsidP="004C51DF">
      <w:pPr>
        <w:pStyle w:val="a3"/>
        <w:jc w:val="right"/>
        <w:rPr>
          <w:szCs w:val="24"/>
        </w:rPr>
      </w:pPr>
    </w:p>
    <w:p w:rsidR="004C51DF" w:rsidRPr="008D0267" w:rsidRDefault="004C51DF" w:rsidP="004C51DF">
      <w:pPr>
        <w:pStyle w:val="a3"/>
        <w:jc w:val="right"/>
        <w:rPr>
          <w:szCs w:val="24"/>
        </w:rPr>
      </w:pPr>
    </w:p>
    <w:p w:rsidR="004C51DF" w:rsidRPr="008D0267" w:rsidRDefault="004C51DF" w:rsidP="004C51DF">
      <w:pPr>
        <w:jc w:val="center"/>
        <w:rPr>
          <w:rFonts w:ascii="Times New Roman" w:hAnsi="Times New Roman"/>
          <w:sz w:val="24"/>
          <w:szCs w:val="24"/>
        </w:rPr>
      </w:pPr>
      <w:r w:rsidRPr="008D0267">
        <w:rPr>
          <w:rFonts w:ascii="Times New Roman" w:hAnsi="Times New Roman"/>
          <w:sz w:val="24"/>
          <w:szCs w:val="24"/>
        </w:rPr>
        <w:t>ПОЛОЖЕНИЕ</w:t>
      </w:r>
    </w:p>
    <w:p w:rsidR="004C51DF" w:rsidRPr="008D0267" w:rsidRDefault="004C51DF" w:rsidP="004C51DF">
      <w:pPr>
        <w:pStyle w:val="a3"/>
        <w:rPr>
          <w:szCs w:val="24"/>
        </w:rPr>
      </w:pPr>
      <w:r w:rsidRPr="008D0267">
        <w:rPr>
          <w:szCs w:val="24"/>
        </w:rPr>
        <w:t xml:space="preserve">о </w:t>
      </w:r>
      <w:r w:rsidR="002A0975" w:rsidRPr="001E48A1">
        <w:rPr>
          <w:color w:val="000000"/>
          <w:szCs w:val="24"/>
        </w:rPr>
        <w:t>комиссии</w:t>
      </w:r>
      <w:r w:rsidR="002A0975" w:rsidRPr="001E48A1">
        <w:rPr>
          <w:bCs/>
          <w:szCs w:val="24"/>
        </w:rPr>
        <w:t xml:space="preserve"> </w:t>
      </w:r>
      <w:r w:rsidR="00E92B8A" w:rsidRPr="00537DD1">
        <w:rPr>
          <w:bCs/>
        </w:rPr>
        <w:t xml:space="preserve">по принятию решения </w:t>
      </w:r>
      <w:r w:rsidR="00E92B8A" w:rsidRPr="00537DD1">
        <w:rPr>
          <w:color w:val="000000"/>
        </w:rPr>
        <w:t xml:space="preserve">о выплате </w:t>
      </w:r>
      <w:r w:rsidR="00E92B8A">
        <w:t>с</w:t>
      </w:r>
      <w:r w:rsidR="00E92B8A" w:rsidRPr="00A855B4">
        <w:t>убсидий на развитие личных подсобных хозяйств и крестьянских (фермерских) хозяйств</w:t>
      </w:r>
      <w:r w:rsidR="00E92B8A" w:rsidRPr="00537DD1">
        <w:rPr>
          <w:color w:val="000000"/>
        </w:rPr>
        <w:t xml:space="preserve"> или об отказе в выплате </w:t>
      </w:r>
      <w:r w:rsidR="00E92B8A">
        <w:t>с</w:t>
      </w:r>
      <w:r w:rsidR="00E92B8A" w:rsidRPr="00A855B4">
        <w:t>убсидий на развитие личных подсобных хозяйств и крестьянских (фермерских) хозяй</w:t>
      </w:r>
      <w:proofErr w:type="gramStart"/>
      <w:r w:rsidR="00E92B8A" w:rsidRPr="00A855B4">
        <w:t>ств</w:t>
      </w:r>
      <w:r w:rsidR="00E92B8A" w:rsidRPr="00537DD1">
        <w:t xml:space="preserve"> пр</w:t>
      </w:r>
      <w:proofErr w:type="gramEnd"/>
      <w:r w:rsidR="00E92B8A" w:rsidRPr="00537DD1">
        <w:t>и Администрации Кривошеинского района</w:t>
      </w:r>
    </w:p>
    <w:p w:rsidR="004C51DF" w:rsidRPr="008D0267" w:rsidRDefault="004C51DF" w:rsidP="004C51DF">
      <w:pPr>
        <w:pStyle w:val="a3"/>
        <w:rPr>
          <w:szCs w:val="24"/>
        </w:rPr>
      </w:pPr>
    </w:p>
    <w:p w:rsidR="004C51DF" w:rsidRPr="008D0267" w:rsidRDefault="004C51DF" w:rsidP="004C51DF">
      <w:pPr>
        <w:pStyle w:val="a3"/>
        <w:rPr>
          <w:szCs w:val="24"/>
        </w:rPr>
      </w:pPr>
      <w:r w:rsidRPr="008D0267">
        <w:rPr>
          <w:szCs w:val="24"/>
        </w:rPr>
        <w:t>I. ОБЩИЕ ПОЛОЖЕНИЯ</w:t>
      </w:r>
    </w:p>
    <w:p w:rsidR="004C51DF" w:rsidRPr="008D0267" w:rsidRDefault="004C51DF" w:rsidP="004C51DF">
      <w:pPr>
        <w:pStyle w:val="a3"/>
        <w:rPr>
          <w:szCs w:val="24"/>
        </w:rPr>
      </w:pPr>
    </w:p>
    <w:p w:rsidR="004C51DF" w:rsidRPr="008D0267" w:rsidRDefault="004C51DF" w:rsidP="004C51DF">
      <w:pPr>
        <w:pStyle w:val="a3"/>
        <w:ind w:firstLine="567"/>
        <w:jc w:val="both"/>
        <w:rPr>
          <w:szCs w:val="24"/>
        </w:rPr>
      </w:pPr>
      <w:r w:rsidRPr="008D0267">
        <w:rPr>
          <w:szCs w:val="24"/>
        </w:rPr>
        <w:t xml:space="preserve">1. </w:t>
      </w:r>
      <w:proofErr w:type="gramStart"/>
      <w:r w:rsidRPr="008D0267">
        <w:rPr>
          <w:szCs w:val="24"/>
        </w:rPr>
        <w:t xml:space="preserve">Комиссия </w:t>
      </w:r>
      <w:r w:rsidR="00E92B8A" w:rsidRPr="00537DD1">
        <w:rPr>
          <w:bCs/>
        </w:rPr>
        <w:t xml:space="preserve">по принятию решения </w:t>
      </w:r>
      <w:r w:rsidR="00E92B8A" w:rsidRPr="00537DD1">
        <w:rPr>
          <w:color w:val="000000"/>
        </w:rPr>
        <w:t xml:space="preserve">о выплате </w:t>
      </w:r>
      <w:r w:rsidR="00E92B8A">
        <w:t>с</w:t>
      </w:r>
      <w:r w:rsidR="00E92B8A" w:rsidRPr="00A855B4">
        <w:t>убсидий на развитие личных подсобных хозяйств и крестьянских (фермерских) хозяйств</w:t>
      </w:r>
      <w:r w:rsidR="00E92B8A" w:rsidRPr="00537DD1">
        <w:rPr>
          <w:color w:val="000000"/>
        </w:rPr>
        <w:t xml:space="preserve"> или об отказе в выплате </w:t>
      </w:r>
      <w:r w:rsidR="00E92B8A">
        <w:t>с</w:t>
      </w:r>
      <w:r w:rsidR="00E92B8A" w:rsidRPr="00A855B4">
        <w:t>убсидий на развитие личных подсобных хозяйств и крестьянских (фермерских) хозяйств</w:t>
      </w:r>
      <w:r w:rsidR="00E92B8A" w:rsidRPr="00537DD1">
        <w:t xml:space="preserve"> при Администрации Кривошеинского района</w:t>
      </w:r>
      <w:r w:rsidRPr="008D0267">
        <w:rPr>
          <w:szCs w:val="24"/>
        </w:rPr>
        <w:t xml:space="preserve"> (далее именуемая - комиссия) - коллегиальный совещательный орган, осуществляющий </w:t>
      </w:r>
      <w:r w:rsidRPr="008D0267">
        <w:rPr>
          <w:color w:val="000000"/>
          <w:szCs w:val="24"/>
        </w:rPr>
        <w:t xml:space="preserve">проверку соблюдения получателями субсидий условий, целей и порядка предоставления субсидий </w:t>
      </w:r>
      <w:r w:rsidR="002A0975" w:rsidRPr="00B450A2">
        <w:t>из бюджета муниципального образования Кривошеинский район, в соответствии</w:t>
      </w:r>
      <w:proofErr w:type="gramEnd"/>
      <w:r w:rsidR="002A0975" w:rsidRPr="00B450A2">
        <w:t xml:space="preserve"> </w:t>
      </w:r>
      <w:proofErr w:type="gramStart"/>
      <w:r w:rsidR="002A0975" w:rsidRPr="00B450A2">
        <w:t xml:space="preserve">со </w:t>
      </w:r>
      <w:hyperlink r:id="rId4" w:history="1">
        <w:r w:rsidR="002A0975" w:rsidRPr="00B450A2">
          <w:t xml:space="preserve"> статьями 78</w:t>
        </w:r>
      </w:hyperlink>
      <w:r w:rsidR="002A0975" w:rsidRPr="00B450A2">
        <w:t xml:space="preserve">, 140 Бюджетного кодекса Российской Федерации, </w:t>
      </w:r>
      <w:r w:rsidR="002A0975">
        <w:t>постановлением правительства Российской Федерации от 06.09.2016 № 887 «</w:t>
      </w:r>
      <w:r w:rsidR="002A0975" w:rsidRPr="00F31D25">
        <w:t>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="002A0975">
        <w:t xml:space="preserve">», </w:t>
      </w:r>
      <w:r w:rsidR="002A0975" w:rsidRPr="00B450A2">
        <w:rPr>
          <w:color w:val="000000"/>
        </w:rPr>
        <w:t xml:space="preserve">законами Томской области </w:t>
      </w:r>
      <w:r w:rsidR="002A0975" w:rsidRPr="00B450A2">
        <w:t>от 13.04.2006 № 75-ОЗ «О государственной поддержке сельскохозяйственного производства в Томской области</w:t>
      </w:r>
      <w:proofErr w:type="gramEnd"/>
      <w:r w:rsidR="002A0975" w:rsidRPr="00B450A2">
        <w:t xml:space="preserve">», </w:t>
      </w:r>
      <w:proofErr w:type="gramStart"/>
      <w:r w:rsidR="002A0975" w:rsidRPr="00B450A2">
        <w:t xml:space="preserve">от 29.12.2005№ 248-ОЗ «О наделении органов местного самоуправления отдельными государственными полномочиями по государственной поддержке сельскохозяйственного производства», </w:t>
      </w:r>
      <w:hyperlink r:id="rId5" w:history="1">
        <w:r w:rsidR="002A0975" w:rsidRPr="00B450A2">
          <w:t>постановлениями</w:t>
        </w:r>
      </w:hyperlink>
      <w:r w:rsidR="002A0975" w:rsidRPr="00B450A2">
        <w:t xml:space="preserve"> Администрации Томской области от </w:t>
      </w:r>
      <w:r w:rsidR="002A0975">
        <w:t>29</w:t>
      </w:r>
      <w:r w:rsidR="002A0975" w:rsidRPr="00B450A2">
        <w:t>.</w:t>
      </w:r>
      <w:r w:rsidR="002A0975">
        <w:t>1</w:t>
      </w:r>
      <w:r w:rsidR="002A0975" w:rsidRPr="00B450A2">
        <w:t>2.201</w:t>
      </w:r>
      <w:r w:rsidR="002A0975">
        <w:t>7</w:t>
      </w:r>
      <w:r w:rsidR="002A0975" w:rsidRPr="00B450A2">
        <w:t xml:space="preserve"> № </w:t>
      </w:r>
      <w:r w:rsidR="002A0975">
        <w:t>482</w:t>
      </w:r>
      <w:r w:rsidR="002A0975" w:rsidRPr="00B450A2">
        <w:t xml:space="preserve">а «Об утверждении </w:t>
      </w:r>
      <w:r w:rsidR="002A0975">
        <w:t>порядка расходования местными бюджетами субвенций на осуществление отдельных государственных полномочий по государственной поддержке сельскохозяйственного производства и внесении изменений в постановление Администрации Томской области от 08.02.2016 № 36а</w:t>
      </w:r>
      <w:r w:rsidR="002A0975" w:rsidRPr="00B450A2">
        <w:t>», от 12.12.2014 № 485а «Об утверждении государственной программы «Развитие сельского</w:t>
      </w:r>
      <w:proofErr w:type="gramEnd"/>
      <w:r w:rsidR="002A0975" w:rsidRPr="00B450A2">
        <w:t xml:space="preserve"> хозяйства и регулиру</w:t>
      </w:r>
      <w:r w:rsidR="002A0975">
        <w:t>емых рынков в Томской области»</w:t>
      </w:r>
      <w:proofErr w:type="gramStart"/>
      <w:r w:rsidRPr="009273BE">
        <w:rPr>
          <w:szCs w:val="24"/>
        </w:rPr>
        <w:t>,</w:t>
      </w:r>
      <w:r w:rsidR="002A0975">
        <w:rPr>
          <w:szCs w:val="24"/>
        </w:rPr>
        <w:t>и</w:t>
      </w:r>
      <w:proofErr w:type="gramEnd"/>
      <w:r w:rsidR="002A0975">
        <w:rPr>
          <w:szCs w:val="24"/>
        </w:rPr>
        <w:t xml:space="preserve"> принимающий решение о выплате субсидии</w:t>
      </w:r>
      <w:r w:rsidRPr="009273BE">
        <w:rPr>
          <w:szCs w:val="24"/>
        </w:rPr>
        <w:t xml:space="preserve"> </w:t>
      </w:r>
      <w:r w:rsidRPr="008D0267">
        <w:rPr>
          <w:color w:val="000000"/>
          <w:szCs w:val="24"/>
        </w:rPr>
        <w:t>или об отказе в выплате субсидии по следующим направлениям</w:t>
      </w:r>
      <w:r w:rsidRPr="008D0267">
        <w:rPr>
          <w:szCs w:val="24"/>
        </w:rPr>
        <w:t>:</w:t>
      </w:r>
    </w:p>
    <w:p w:rsidR="00E92B8A" w:rsidRPr="00E92B8A" w:rsidRDefault="002A0975" w:rsidP="004C51DF">
      <w:pPr>
        <w:pStyle w:val="a3"/>
        <w:ind w:firstLine="567"/>
        <w:jc w:val="both"/>
      </w:pPr>
      <w:r w:rsidRPr="00FD4520">
        <w:t>на развитие личных подсобных хозяйств</w:t>
      </w:r>
      <w:r w:rsidR="00E92B8A" w:rsidRPr="00E92B8A">
        <w:t>;</w:t>
      </w:r>
      <w:r w:rsidRPr="00FD4520">
        <w:t xml:space="preserve"> </w:t>
      </w:r>
    </w:p>
    <w:p w:rsidR="002A0975" w:rsidRPr="008D0267" w:rsidRDefault="002A0975" w:rsidP="004C51DF">
      <w:pPr>
        <w:pStyle w:val="a3"/>
        <w:ind w:firstLine="567"/>
        <w:jc w:val="both"/>
        <w:rPr>
          <w:szCs w:val="24"/>
        </w:rPr>
      </w:pPr>
      <w:r w:rsidRPr="00FD4520">
        <w:t>на развитие крестьянских (фермерских) хозяйств</w:t>
      </w:r>
      <w:r>
        <w:t>.</w:t>
      </w:r>
    </w:p>
    <w:p w:rsidR="004C51DF" w:rsidRPr="008D0267" w:rsidRDefault="004C51DF" w:rsidP="004C51DF">
      <w:pPr>
        <w:pStyle w:val="a3"/>
        <w:ind w:firstLine="567"/>
        <w:jc w:val="both"/>
        <w:rPr>
          <w:szCs w:val="24"/>
        </w:rPr>
      </w:pPr>
      <w:r w:rsidRPr="008D0267">
        <w:rPr>
          <w:szCs w:val="24"/>
        </w:rPr>
        <w:t xml:space="preserve">2. В своей деятельности комиссия руководствуется Конституцией Российской Федерации, законодательными и иными нормативными актами РФ, а также настоящим </w:t>
      </w:r>
      <w:r>
        <w:rPr>
          <w:szCs w:val="24"/>
        </w:rPr>
        <w:t>положением</w:t>
      </w:r>
      <w:r w:rsidRPr="008D0267">
        <w:rPr>
          <w:szCs w:val="24"/>
        </w:rPr>
        <w:t>.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rPr>
          <w:szCs w:val="24"/>
        </w:rPr>
      </w:pPr>
      <w:r w:rsidRPr="008D0267">
        <w:rPr>
          <w:szCs w:val="24"/>
        </w:rPr>
        <w:t>II. ФУНКЦИИ КОМИССИИ</w:t>
      </w:r>
    </w:p>
    <w:p w:rsidR="004C51DF" w:rsidRPr="008D0267" w:rsidRDefault="004C51DF" w:rsidP="004C51DF">
      <w:pPr>
        <w:pStyle w:val="a3"/>
        <w:rPr>
          <w:szCs w:val="24"/>
        </w:rPr>
      </w:pP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2.1. Комиссия во исполнение возложенных на нее задач выполняет следующие функции:</w:t>
      </w:r>
    </w:p>
    <w:p w:rsidR="004C51DF" w:rsidRPr="008D0267" w:rsidRDefault="004C51DF" w:rsidP="002A0975">
      <w:pPr>
        <w:pStyle w:val="ConsPlusNormal"/>
        <w:ind w:firstLine="539"/>
        <w:jc w:val="both"/>
      </w:pPr>
      <w:proofErr w:type="gramStart"/>
      <w:r w:rsidRPr="008D0267">
        <w:t xml:space="preserve">- осуществление проверки документов и содержащихся в них сведений требованиям </w:t>
      </w:r>
      <w:r w:rsidR="002A0975" w:rsidRPr="00FD4520">
        <w:t>Поряд</w:t>
      </w:r>
      <w:r w:rsidR="002A0975">
        <w:t>ка</w:t>
      </w:r>
      <w:r w:rsidR="002A0975" w:rsidRPr="00FD4520">
        <w:t xml:space="preserve"> </w:t>
      </w:r>
      <w:r w:rsidR="00E92B8A" w:rsidRPr="00A855B4">
        <w:t>поддержк</w:t>
      </w:r>
      <w:r w:rsidR="00E92B8A">
        <w:t>и</w:t>
      </w:r>
      <w:r w:rsidR="00E92B8A" w:rsidRPr="00A855B4">
        <w:t xml:space="preserve"> малых форм хозяйствования посредством предоставления </w:t>
      </w:r>
      <w:r w:rsidR="00E92B8A">
        <w:t xml:space="preserve"> с</w:t>
      </w:r>
      <w:r w:rsidR="00E92B8A" w:rsidRPr="00A855B4">
        <w:t>убсидий на развитие личных подсобных хозяйств и крестьянских (фермерских) хозяйств</w:t>
      </w:r>
      <w:r w:rsidR="002A0975" w:rsidRPr="00FD4520">
        <w:t xml:space="preserve"> согласно приложению №1 к </w:t>
      </w:r>
      <w:r w:rsidR="002A0975" w:rsidRPr="00FD4520">
        <w:rPr>
          <w:bCs/>
        </w:rPr>
        <w:t>постановлени</w:t>
      </w:r>
      <w:r w:rsidR="002A0975">
        <w:rPr>
          <w:bCs/>
        </w:rPr>
        <w:t>ю</w:t>
      </w:r>
      <w:r w:rsidR="002A0975" w:rsidRPr="00FD4520">
        <w:rPr>
          <w:bCs/>
        </w:rPr>
        <w:t xml:space="preserve"> Администрации Кривошеинского района от </w:t>
      </w:r>
      <w:r w:rsidR="00E92B8A" w:rsidRPr="00E92B8A">
        <w:rPr>
          <w:bCs/>
        </w:rPr>
        <w:t>____________</w:t>
      </w:r>
      <w:r w:rsidR="002A0975" w:rsidRPr="00FD4520">
        <w:rPr>
          <w:bCs/>
        </w:rPr>
        <w:t xml:space="preserve"> № </w:t>
      </w:r>
      <w:r w:rsidR="00E92B8A" w:rsidRPr="00E92B8A">
        <w:rPr>
          <w:bCs/>
        </w:rPr>
        <w:t>____</w:t>
      </w:r>
      <w:r w:rsidR="002A0975">
        <w:t>«</w:t>
      </w:r>
      <w:r w:rsidR="00E92B8A" w:rsidRPr="00537DD1">
        <w:t>О предоставлении субсиди</w:t>
      </w:r>
      <w:r w:rsidR="00E92B8A">
        <w:t>и</w:t>
      </w:r>
      <w:r w:rsidR="00E92B8A" w:rsidRPr="00537DD1">
        <w:t xml:space="preserve"> </w:t>
      </w:r>
      <w:r w:rsidR="00E92B8A" w:rsidRPr="00A855B4">
        <w:t>на развитие личных подсобных хозяйств и крестьянских (фермерских) хозяйств</w:t>
      </w:r>
      <w:r w:rsidR="00E92B8A" w:rsidRPr="00537DD1">
        <w:t xml:space="preserve"> из бюджета муниципального образования Кривошеинский район в целях реализации отдельных государственных полномочий по</w:t>
      </w:r>
      <w:proofErr w:type="gramEnd"/>
      <w:r w:rsidR="00E92B8A" w:rsidRPr="00537DD1">
        <w:t xml:space="preserve"> государственной поддержке сельскохозяйственного производства</w:t>
      </w:r>
      <w:r w:rsidR="002A0975">
        <w:t>»</w:t>
      </w:r>
      <w:r w:rsidRPr="008D0267">
        <w:t>;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 xml:space="preserve">- осуществление </w:t>
      </w:r>
      <w:r w:rsidRPr="008D0267">
        <w:rPr>
          <w:color w:val="000000"/>
          <w:szCs w:val="24"/>
        </w:rPr>
        <w:t>проверки соблюдения получателями субсидий условий, целей и порядка предоставления субсидий;</w:t>
      </w:r>
    </w:p>
    <w:p w:rsidR="004C51DF" w:rsidRPr="00381792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 xml:space="preserve">- принятие решения о </w:t>
      </w:r>
      <w:r w:rsidRPr="008D0267">
        <w:rPr>
          <w:color w:val="000000"/>
          <w:szCs w:val="24"/>
        </w:rPr>
        <w:t>выплате субсидии или об отказе в выплате субсидии</w:t>
      </w:r>
      <w:r>
        <w:rPr>
          <w:szCs w:val="24"/>
        </w:rPr>
        <w:t>.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rPr>
          <w:szCs w:val="24"/>
        </w:rPr>
      </w:pPr>
      <w:r w:rsidRPr="008D0267">
        <w:rPr>
          <w:szCs w:val="24"/>
        </w:rPr>
        <w:lastRenderedPageBreak/>
        <w:t>III. ОРГАНИЗАЦИЯ РАБОТЫ КОМИССИИ (РЕГЛАМЕНТ)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3.1. Заседания комиссии проводятся по мере необходимости, не ранее чем через 5 рабочих дней после окончания срока приема документов, являющихся основанием для предоставления субсидии.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3.2. Члены комиссии оповещаются о предстоящем заседании и вопросах, рассматриваемых на нем, секретарем комиссии за 3 рабочих дня до планируемой даты заседания комиссии.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 xml:space="preserve">3.3. Решения комиссии принимаются открытым голосованием и считаются правомочными, если на заседании присутствовало не менее половины членов от общего состава комиссии и за решение проголосовало не менее половины от общего состава комиссии. 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В случае равенства голосов голос председателя комиссии является решающим.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3.4. На заседание комиссии могут быть приглашены заявители. Их неявка на комиссию не является препятствием для рассмотрения заявления.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3.5. Протокол заседания комиссии визируется всеми членами комиссии, присутствующими на заседании, подписывается секретарем комиссии и председателем комиссии</w:t>
      </w:r>
      <w:r>
        <w:rPr>
          <w:szCs w:val="24"/>
        </w:rPr>
        <w:t>, а в его отсутствие заместителем председателя комиссии</w:t>
      </w:r>
      <w:r w:rsidRPr="008D0267">
        <w:rPr>
          <w:szCs w:val="24"/>
        </w:rPr>
        <w:t>. Выписки из протокола заседания комиссии выдаются заинтересованным лицам за подписью председателя</w:t>
      </w:r>
      <w:r>
        <w:rPr>
          <w:szCs w:val="24"/>
        </w:rPr>
        <w:t xml:space="preserve"> комиссии</w:t>
      </w:r>
      <w:r w:rsidRPr="008D0267">
        <w:rPr>
          <w:szCs w:val="24"/>
        </w:rPr>
        <w:t xml:space="preserve"> и секретаря комиссии.</w:t>
      </w:r>
    </w:p>
    <w:p w:rsidR="004C51DF" w:rsidRDefault="004C51DF" w:rsidP="004C51DF">
      <w:pPr>
        <w:pStyle w:val="a3"/>
        <w:rPr>
          <w:szCs w:val="24"/>
        </w:rPr>
      </w:pPr>
    </w:p>
    <w:p w:rsidR="004C51DF" w:rsidRPr="008D0267" w:rsidRDefault="004C51DF" w:rsidP="004C51DF">
      <w:pPr>
        <w:pStyle w:val="a3"/>
        <w:rPr>
          <w:szCs w:val="24"/>
        </w:rPr>
      </w:pPr>
      <w:r w:rsidRPr="008D0267">
        <w:rPr>
          <w:szCs w:val="24"/>
        </w:rPr>
        <w:t>IV. ОБЯЗАННОСТИ ПРЕДСЕДАТЕЛЯ КОМИССИИ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4.1. Председатель комиссии организует работу комиссии.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4.2. Председатель комиссии обязан: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 xml:space="preserve">- знать законодательные и иные нормативные правовые акты Российской Федерации и Томской области, регулирующие вопросы оказания поддержки сельхозтоваропроизводителей, а также настоящее </w:t>
      </w:r>
      <w:r w:rsidR="00E92B8A">
        <w:rPr>
          <w:szCs w:val="24"/>
        </w:rPr>
        <w:t>постановление</w:t>
      </w:r>
      <w:r w:rsidRPr="008D0267">
        <w:rPr>
          <w:szCs w:val="24"/>
        </w:rPr>
        <w:t>, руководствоваться ими при принятии решений;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ежегодно подводить итоги проделанной комиссией работы;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вести заседания комиссии.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</w:p>
    <w:p w:rsidR="004C51DF" w:rsidRPr="008D0267" w:rsidRDefault="004C51DF" w:rsidP="004C51DF">
      <w:pPr>
        <w:pStyle w:val="a3"/>
        <w:rPr>
          <w:szCs w:val="24"/>
        </w:rPr>
      </w:pPr>
      <w:r w:rsidRPr="008D0267">
        <w:rPr>
          <w:szCs w:val="24"/>
        </w:rPr>
        <w:t>V. ОБЯЗАННОСТИ ЗАМЕСТИТЕЛЯ ПРЕДСЕДАТЕЛЯ КОМИССИИ</w:t>
      </w:r>
    </w:p>
    <w:p w:rsidR="004C51DF" w:rsidRPr="008D0267" w:rsidRDefault="004C51DF" w:rsidP="004C51DF">
      <w:pPr>
        <w:pStyle w:val="a3"/>
        <w:rPr>
          <w:szCs w:val="24"/>
        </w:rPr>
      </w:pPr>
    </w:p>
    <w:p w:rsidR="004C51DF" w:rsidRPr="008D0267" w:rsidRDefault="004C51DF" w:rsidP="004C51DF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8D0267">
        <w:rPr>
          <w:color w:val="000000"/>
        </w:rPr>
        <w:t>5.1. Заместитель председателя комиссии осуществляет следующие функции:</w:t>
      </w:r>
    </w:p>
    <w:p w:rsidR="004C51DF" w:rsidRPr="008D0267" w:rsidRDefault="004C51DF" w:rsidP="004C51DF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8D0267">
        <w:rPr>
          <w:color w:val="000000"/>
        </w:rPr>
        <w:t>- координирует работу членов комиссии;</w:t>
      </w:r>
    </w:p>
    <w:p w:rsidR="004C51DF" w:rsidRPr="008D0267" w:rsidRDefault="004C51DF" w:rsidP="004C51DF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8D0267">
        <w:rPr>
          <w:color w:val="000000"/>
        </w:rPr>
        <w:t>- формирует предложения по персональному составу комиссии;</w:t>
      </w:r>
    </w:p>
    <w:p w:rsidR="004C51DF" w:rsidRPr="008D0267" w:rsidRDefault="004C51DF" w:rsidP="004C51DF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8D0267">
        <w:rPr>
          <w:color w:val="000000"/>
        </w:rPr>
        <w:t>- координирует подготовку рассмотрения документов.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rPr>
          <w:szCs w:val="24"/>
        </w:rPr>
      </w:pPr>
      <w:r w:rsidRPr="008D0267">
        <w:rPr>
          <w:szCs w:val="24"/>
        </w:rPr>
        <w:t>V</w:t>
      </w:r>
      <w:r w:rsidRPr="008D0267">
        <w:rPr>
          <w:szCs w:val="24"/>
          <w:lang w:val="en-US"/>
        </w:rPr>
        <w:t>I</w:t>
      </w:r>
      <w:r w:rsidRPr="008D0267">
        <w:rPr>
          <w:szCs w:val="24"/>
        </w:rPr>
        <w:t>. ОБЯЗАННОСТИ СЕКРЕТАРЯ КОМИССИИ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6.1. Секретарь комиссии наделен полномочиями члена комиссии, а также: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ведет и оформляет протоколы заседаний комиссии;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оказывает содействие председателю в подготовке отчетов о деятельности комиссии и иных документов, подписываемых или визируемых председателем.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color w:val="000000"/>
          <w:szCs w:val="24"/>
          <w:shd w:val="clear" w:color="auto" w:fill="FFFFFF"/>
        </w:rPr>
        <w:t>- обеспечивает участие в заседаниях членов комиссии.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rPr>
          <w:szCs w:val="24"/>
        </w:rPr>
      </w:pPr>
      <w:r w:rsidRPr="008D0267">
        <w:rPr>
          <w:szCs w:val="24"/>
        </w:rPr>
        <w:t>VI</w:t>
      </w:r>
      <w:r w:rsidRPr="008D0267">
        <w:rPr>
          <w:szCs w:val="24"/>
          <w:lang w:val="en-US"/>
        </w:rPr>
        <w:t>I</w:t>
      </w:r>
      <w:r w:rsidRPr="008D0267">
        <w:rPr>
          <w:szCs w:val="24"/>
        </w:rPr>
        <w:t>. ПРАВА И ОБЯЗАННОСТИ ЧЛЕНА КОМИССИИ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A562D8">
        <w:rPr>
          <w:szCs w:val="24"/>
        </w:rPr>
        <w:t>7</w:t>
      </w:r>
      <w:r w:rsidRPr="008D0267">
        <w:rPr>
          <w:szCs w:val="24"/>
        </w:rPr>
        <w:t>.1. Член комиссии имеет право: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вносить предложения по повестке заседания комиссии;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знакомиться и изучать материалы, подготовленные к рассмотрению на заседании комиссии;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излагать и отстаивать на заседаниях комиссии свое мнение;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принимать участие в проверке сведений заявителей, имеющих право на получение субсидии.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color w:val="000000"/>
          <w:szCs w:val="24"/>
          <w:shd w:val="clear" w:color="auto" w:fill="FFFFFF"/>
        </w:rPr>
        <w:t>- в отдельных случаях (отпуск, командировка, отсутствие по уважительной причине) делегировать полномочия члена комиссии с правом совещательного голоса своим представителям.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A562D8">
        <w:rPr>
          <w:szCs w:val="24"/>
        </w:rPr>
        <w:t>7</w:t>
      </w:r>
      <w:r w:rsidRPr="008D0267">
        <w:rPr>
          <w:szCs w:val="24"/>
        </w:rPr>
        <w:t>.2. Член комиссии обязан: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lastRenderedPageBreak/>
        <w:t>- знать действующие законодательные и иные нормативные правовые акты, регулирующие вопросы оказания поддержки сельхозтоваропроизводителей, а также настоящее Положение, руководствоваться ими при принятии решений;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знать свои права и обязанности.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rPr>
          <w:szCs w:val="24"/>
        </w:rPr>
      </w:pPr>
      <w:r w:rsidRPr="008D0267">
        <w:rPr>
          <w:szCs w:val="24"/>
        </w:rPr>
        <w:t>VI</w:t>
      </w:r>
      <w:r w:rsidRPr="008D0267">
        <w:rPr>
          <w:szCs w:val="24"/>
          <w:lang w:val="en-US"/>
        </w:rPr>
        <w:t>I</w:t>
      </w:r>
      <w:proofErr w:type="spellStart"/>
      <w:r w:rsidRPr="008D0267">
        <w:rPr>
          <w:szCs w:val="24"/>
        </w:rPr>
        <w:t>I</w:t>
      </w:r>
      <w:proofErr w:type="spellEnd"/>
      <w:r w:rsidRPr="008D0267">
        <w:rPr>
          <w:szCs w:val="24"/>
        </w:rPr>
        <w:t>. ПОРЯДОК ОБЖАЛОВАНИЯ РЕШЕНИЙ КОМИССИИ,</w:t>
      </w:r>
    </w:p>
    <w:p w:rsidR="004C51DF" w:rsidRPr="008D0267" w:rsidRDefault="004C51DF" w:rsidP="004C51DF">
      <w:pPr>
        <w:pStyle w:val="a3"/>
        <w:rPr>
          <w:szCs w:val="24"/>
        </w:rPr>
      </w:pPr>
      <w:r w:rsidRPr="008D0267">
        <w:rPr>
          <w:szCs w:val="24"/>
        </w:rPr>
        <w:t>ДЕЙСТВИЙ (БЕЗДЕЙСТВИЯ) ДОЛЖНОСТНЫХ ЛИЦ КОМИССИИ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8.1. Заявители имеют право на обжалование решений комиссии, действий (бездействия) должностных лиц комиссии в досудебном (внесудебном) порядке путем направления соответствующего обращения на имя Главы Кривошеинского района. Рассмотрение указанных обращений осуществляется в порядке, предусмотренном Федеральным законом от 02.05.2006 N 59-ФЗ «О порядке рассмотрения обращений граждан Российской Федерации».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8.2. Заявители вправе обжаловать решения комиссии, действия (бездействия) должностных лиц комиссии в судебном порядке в соответствии с законодательством Российской Федерации.</w:t>
      </w:r>
      <w:r w:rsidRPr="008D0267">
        <w:rPr>
          <w:szCs w:val="24"/>
        </w:rPr>
        <w:tab/>
      </w:r>
    </w:p>
    <w:p w:rsidR="006C3C90" w:rsidRDefault="006C3C90"/>
    <w:sectPr w:rsidR="006C3C90" w:rsidSect="009273BE">
      <w:pgSz w:w="11906" w:h="16838" w:code="9"/>
      <w:pgMar w:top="709" w:right="567" w:bottom="426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C51DF"/>
    <w:rsid w:val="002A0975"/>
    <w:rsid w:val="004C51DF"/>
    <w:rsid w:val="006C3C90"/>
    <w:rsid w:val="00A36082"/>
    <w:rsid w:val="00B6060B"/>
    <w:rsid w:val="00D4197E"/>
    <w:rsid w:val="00E9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C51D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rsid w:val="004C51D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5">
    <w:name w:val="Normal (Web)"/>
    <w:basedOn w:val="a"/>
    <w:uiPriority w:val="99"/>
    <w:semiHidden/>
    <w:unhideWhenUsed/>
    <w:rsid w:val="004C5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2A09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2A097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2D6DB046217421B5ED50143A2E6E2917524DFC72FB9694879FFA5A36B685437QAV1J" TargetMode="External"/><Relationship Id="rId4" Type="http://schemas.openxmlformats.org/officeDocument/2006/relationships/hyperlink" Target="consultantplus://offline/ref=F2D6DB046217421B5ED51F4EB48ABC95752780CD24B8601B2DA0FEFE3C615E60E698369D900A0CD9Q5V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сх</Company>
  <LinksUpToDate>false</LinksUpToDate>
  <CharactersWithSpaces>8826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Грязнова А.Н.</dc:creator>
  <cp:keywords/>
  <dc:description/>
  <cp:lastModifiedBy>Грязнова А.Н.</cp:lastModifiedBy>
  <cp:revision>4</cp:revision>
  <dcterms:created xsi:type="dcterms:W3CDTF">2018-05-15T03:42:00Z</dcterms:created>
  <dcterms:modified xsi:type="dcterms:W3CDTF">2019-01-19T08:58:00Z</dcterms:modified>
</cp:coreProperties>
</file>