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00" w:rsidRPr="009E2200" w:rsidRDefault="009E2200" w:rsidP="009E2200">
      <w:pPr>
        <w:spacing w:after="0" w:line="240" w:lineRule="auto"/>
        <w:jc w:val="center"/>
        <w:rPr>
          <w:rFonts w:ascii="Times New Roman" w:hAnsi="Times New Roman" w:cs="Times New Roman"/>
          <w:b/>
          <w:sz w:val="24"/>
          <w:szCs w:val="24"/>
        </w:rPr>
      </w:pPr>
      <w:bookmarkStart w:id="0" w:name="_GoBack"/>
      <w:bookmarkEnd w:id="0"/>
      <w:r w:rsidRPr="009E2200">
        <w:rPr>
          <w:rFonts w:ascii="Times New Roman" w:hAnsi="Times New Roman" w:cs="Times New Roman"/>
          <w:b/>
          <w:sz w:val="24"/>
          <w:szCs w:val="24"/>
        </w:rPr>
        <w:t>ПЕРЕЧЕНЬ</w:t>
      </w:r>
    </w:p>
    <w:p w:rsidR="009E2200" w:rsidRPr="009E2200" w:rsidRDefault="009E2200" w:rsidP="009E2200">
      <w:pPr>
        <w:spacing w:after="0" w:line="240" w:lineRule="auto"/>
        <w:jc w:val="center"/>
        <w:rPr>
          <w:rFonts w:ascii="Times New Roman" w:hAnsi="Times New Roman" w:cs="Times New Roman"/>
          <w:b/>
          <w:sz w:val="24"/>
          <w:szCs w:val="24"/>
        </w:rPr>
      </w:pPr>
      <w:r w:rsidRPr="009E2200">
        <w:rPr>
          <w:rFonts w:ascii="Times New Roman" w:hAnsi="Times New Roman" w:cs="Times New Roman"/>
          <w:b/>
          <w:sz w:val="24"/>
          <w:szCs w:val="24"/>
        </w:rPr>
        <w:t>документов и материалов к решению Думы Кривошеинского района</w:t>
      </w:r>
    </w:p>
    <w:p w:rsidR="009E2200" w:rsidRPr="009E2200" w:rsidRDefault="009E2200" w:rsidP="009E2200">
      <w:pPr>
        <w:spacing w:after="0" w:line="240" w:lineRule="auto"/>
        <w:jc w:val="center"/>
        <w:rPr>
          <w:rFonts w:ascii="Times New Roman" w:hAnsi="Times New Roman" w:cs="Times New Roman"/>
          <w:b/>
          <w:sz w:val="24"/>
          <w:szCs w:val="24"/>
        </w:rPr>
      </w:pPr>
      <w:r w:rsidRPr="009E2200">
        <w:rPr>
          <w:rFonts w:ascii="Times New Roman" w:hAnsi="Times New Roman" w:cs="Times New Roman"/>
          <w:b/>
          <w:sz w:val="24"/>
          <w:szCs w:val="24"/>
        </w:rPr>
        <w:t xml:space="preserve"> «Об утверждении бюджета муниципального образования Кривошеинский район</w:t>
      </w:r>
    </w:p>
    <w:p w:rsidR="009E2200" w:rsidRPr="009E2200" w:rsidRDefault="009E2200" w:rsidP="009E2200">
      <w:pPr>
        <w:spacing w:after="0" w:line="240" w:lineRule="auto"/>
        <w:jc w:val="center"/>
        <w:rPr>
          <w:rFonts w:ascii="Times New Roman" w:hAnsi="Times New Roman" w:cs="Times New Roman"/>
          <w:b/>
          <w:sz w:val="24"/>
          <w:szCs w:val="24"/>
        </w:rPr>
      </w:pPr>
      <w:r w:rsidRPr="009E2200">
        <w:rPr>
          <w:rFonts w:ascii="Times New Roman" w:hAnsi="Times New Roman" w:cs="Times New Roman"/>
          <w:b/>
          <w:sz w:val="24"/>
          <w:szCs w:val="24"/>
        </w:rPr>
        <w:t xml:space="preserve"> на 2015 год и плановый период 2016, 2017 годов»</w:t>
      </w:r>
    </w:p>
    <w:p w:rsidR="009E2200" w:rsidRPr="009E2200" w:rsidRDefault="009E2200" w:rsidP="009E2200">
      <w:pPr>
        <w:spacing w:after="0" w:line="240" w:lineRule="auto"/>
        <w:jc w:val="center"/>
        <w:rPr>
          <w:rFonts w:ascii="Times New Roman" w:hAnsi="Times New Roman" w:cs="Times New Roman"/>
          <w:b/>
          <w:sz w:val="24"/>
          <w:szCs w:val="24"/>
        </w:rPr>
      </w:pPr>
    </w:p>
    <w:p w:rsidR="009E2200" w:rsidRPr="009E2200" w:rsidRDefault="009E2200" w:rsidP="009E2200">
      <w:pPr>
        <w:spacing w:after="0" w:line="240" w:lineRule="auto"/>
        <w:ind w:firstLine="708"/>
        <w:jc w:val="center"/>
        <w:rPr>
          <w:rFonts w:ascii="Times New Roman" w:hAnsi="Times New Roman" w:cs="Times New Roman"/>
          <w:b/>
          <w:sz w:val="24"/>
          <w:szCs w:val="24"/>
        </w:rPr>
      </w:pPr>
      <w:r w:rsidRPr="009E2200">
        <w:rPr>
          <w:rFonts w:ascii="Times New Roman" w:hAnsi="Times New Roman" w:cs="Times New Roman"/>
          <w:b/>
          <w:sz w:val="24"/>
          <w:szCs w:val="24"/>
        </w:rPr>
        <w:t>Документы и материалы, предоставляемые с проектом бюджета:</w:t>
      </w:r>
    </w:p>
    <w:p w:rsidR="009E2200" w:rsidRPr="009E2200" w:rsidRDefault="009E2200" w:rsidP="009E2200">
      <w:pPr>
        <w:spacing w:after="0" w:line="240" w:lineRule="auto"/>
        <w:ind w:firstLine="708"/>
        <w:jc w:val="both"/>
        <w:rPr>
          <w:rFonts w:ascii="Times New Roman" w:hAnsi="Times New Roman" w:cs="Times New Roman"/>
          <w:b/>
          <w:sz w:val="24"/>
          <w:szCs w:val="24"/>
        </w:rPr>
      </w:pP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ab/>
        <w:t>1. Пояснительная записка к бюджету муниципального образования Кривошеинский район на 2015 год и плановый период 2016,2017 годов.</w:t>
      </w: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ab/>
        <w:t>2. Показатели по бюджету муниципального образования Кривошеинский район на 2015 год и плановый период 2016,2017 годов.</w:t>
      </w:r>
    </w:p>
    <w:p w:rsidR="009E2200" w:rsidRPr="009E2200" w:rsidRDefault="009E2200" w:rsidP="009E2200">
      <w:pPr>
        <w:spacing w:after="0" w:line="240" w:lineRule="auto"/>
        <w:ind w:firstLine="708"/>
        <w:jc w:val="both"/>
        <w:rPr>
          <w:rFonts w:ascii="Times New Roman" w:hAnsi="Times New Roman" w:cs="Times New Roman"/>
          <w:sz w:val="24"/>
          <w:szCs w:val="24"/>
        </w:rPr>
      </w:pPr>
      <w:r w:rsidRPr="009E2200">
        <w:rPr>
          <w:rFonts w:ascii="Times New Roman" w:hAnsi="Times New Roman" w:cs="Times New Roman"/>
          <w:sz w:val="24"/>
          <w:szCs w:val="24"/>
        </w:rPr>
        <w:t>3. Оценка ожидаемого исполнения бюджета муниципального образования Кривошеинский район за 2014 год.</w:t>
      </w:r>
    </w:p>
    <w:p w:rsidR="009E2200" w:rsidRPr="009E2200" w:rsidRDefault="009E2200" w:rsidP="009E2200">
      <w:pPr>
        <w:spacing w:after="0" w:line="240" w:lineRule="auto"/>
        <w:ind w:firstLine="708"/>
        <w:jc w:val="both"/>
        <w:rPr>
          <w:rFonts w:ascii="Times New Roman" w:hAnsi="Times New Roman" w:cs="Times New Roman"/>
          <w:sz w:val="24"/>
          <w:szCs w:val="24"/>
        </w:rPr>
      </w:pPr>
      <w:r w:rsidRPr="009E2200">
        <w:rPr>
          <w:rFonts w:ascii="Times New Roman" w:hAnsi="Times New Roman" w:cs="Times New Roman"/>
          <w:sz w:val="24"/>
          <w:szCs w:val="24"/>
        </w:rPr>
        <w:t>4. Постановление Администрации Кривошеинского района от 15.11.2013 №836 «Об утверждении Методики предоставлении из бюджета муниципального образования Кривошеинский район бюджетам сельских поселений Кривошеинского района иных межбюджетных трансфертов на поддержку мер по обеспечению сбалансированности бюджетов поселений».</w:t>
      </w: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5.Решение Думы Кривошеинского района от 26.12.2013 № 323  «О предоставлении  межбюджетных трансфертов  на поддержку мер по обеспечению сбалансированности бюджетов сельских поселений ».</w:t>
      </w: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ab/>
        <w:t>6. Расчет распределения дотаций на выравнивание бюджетной обеспеченности сельских поселений из районного фонда финансовой поддержки муниципального образования Кривошеинский район на 2015 год и плановый период 2016,2017 годов.</w:t>
      </w:r>
    </w:p>
    <w:p w:rsidR="009E2200" w:rsidRPr="009E2200" w:rsidRDefault="009E2200" w:rsidP="009E2200">
      <w:pPr>
        <w:spacing w:after="0" w:line="240" w:lineRule="auto"/>
        <w:ind w:firstLine="708"/>
        <w:jc w:val="both"/>
        <w:rPr>
          <w:rFonts w:ascii="Times New Roman" w:hAnsi="Times New Roman" w:cs="Times New Roman"/>
          <w:sz w:val="24"/>
          <w:szCs w:val="24"/>
        </w:rPr>
      </w:pPr>
      <w:r w:rsidRPr="009E2200">
        <w:rPr>
          <w:rFonts w:ascii="Times New Roman" w:hAnsi="Times New Roman" w:cs="Times New Roman"/>
          <w:sz w:val="24"/>
          <w:szCs w:val="24"/>
        </w:rPr>
        <w:t>7. Расчет верхнего предела муниципального долга муниципального образования Кривошеинский район.</w:t>
      </w:r>
    </w:p>
    <w:p w:rsidR="009E2200" w:rsidRPr="009E2200" w:rsidRDefault="009E2200" w:rsidP="009E2200">
      <w:pPr>
        <w:spacing w:after="0" w:line="240" w:lineRule="auto"/>
        <w:ind w:firstLine="708"/>
        <w:jc w:val="both"/>
        <w:rPr>
          <w:rFonts w:ascii="Times New Roman" w:hAnsi="Times New Roman" w:cs="Times New Roman"/>
          <w:sz w:val="24"/>
          <w:szCs w:val="24"/>
        </w:rPr>
      </w:pPr>
      <w:r w:rsidRPr="009E2200">
        <w:rPr>
          <w:rFonts w:ascii="Times New Roman" w:hAnsi="Times New Roman" w:cs="Times New Roman"/>
          <w:sz w:val="24"/>
          <w:szCs w:val="24"/>
        </w:rPr>
        <w:t>8.  Информация о численности и фонде оплаты труда муниципальных служащих по состоянию на 01.01.2015г. по муниципальному образованию  Кривошеинский район.</w:t>
      </w:r>
    </w:p>
    <w:p w:rsidR="009E2200" w:rsidRPr="009E2200" w:rsidRDefault="009E2200" w:rsidP="009E2200">
      <w:pPr>
        <w:spacing w:after="0" w:line="240" w:lineRule="auto"/>
        <w:ind w:firstLine="708"/>
        <w:jc w:val="both"/>
        <w:rPr>
          <w:rFonts w:ascii="Times New Roman" w:hAnsi="Times New Roman" w:cs="Times New Roman"/>
          <w:sz w:val="24"/>
          <w:szCs w:val="24"/>
        </w:rPr>
      </w:pPr>
      <w:r w:rsidRPr="009E2200">
        <w:rPr>
          <w:rFonts w:ascii="Times New Roman" w:hAnsi="Times New Roman" w:cs="Times New Roman"/>
          <w:sz w:val="24"/>
          <w:szCs w:val="24"/>
        </w:rPr>
        <w:t>9. Информация о численности и фонде оплаты труда муниципальных служащих по состоянию на 01.01.2015г. по консолидированному бюджету муниципального образования Кривошеинский район.</w:t>
      </w:r>
    </w:p>
    <w:p w:rsidR="009E2200" w:rsidRPr="009E2200" w:rsidRDefault="009E2200" w:rsidP="009E2200">
      <w:pPr>
        <w:spacing w:after="0" w:line="240" w:lineRule="auto"/>
        <w:ind w:firstLine="708"/>
        <w:jc w:val="both"/>
        <w:rPr>
          <w:rFonts w:ascii="Times New Roman" w:hAnsi="Times New Roman" w:cs="Times New Roman"/>
          <w:sz w:val="24"/>
          <w:szCs w:val="24"/>
        </w:rPr>
      </w:pPr>
      <w:r w:rsidRPr="009E2200">
        <w:rPr>
          <w:rFonts w:ascii="Times New Roman" w:hAnsi="Times New Roman" w:cs="Times New Roman"/>
          <w:sz w:val="24"/>
          <w:szCs w:val="24"/>
        </w:rPr>
        <w:t>10. «Смета доходов и расходов средств от предпринимательской и иной приносящей доход деятельности муниципального образования Кривошеинский район на 2015 год и плановый период 2016, 2017 годов».</w:t>
      </w:r>
    </w:p>
    <w:p w:rsidR="009E2200" w:rsidRPr="009E2200" w:rsidRDefault="009E2200" w:rsidP="009E2200">
      <w:pPr>
        <w:spacing w:after="0" w:line="240" w:lineRule="auto"/>
        <w:ind w:firstLine="708"/>
        <w:jc w:val="both"/>
        <w:rPr>
          <w:rFonts w:ascii="Times New Roman" w:hAnsi="Times New Roman" w:cs="Times New Roman"/>
          <w:sz w:val="24"/>
          <w:szCs w:val="24"/>
        </w:rPr>
      </w:pPr>
      <w:r w:rsidRPr="009E2200">
        <w:rPr>
          <w:rFonts w:ascii="Times New Roman" w:hAnsi="Times New Roman" w:cs="Times New Roman"/>
          <w:sz w:val="24"/>
          <w:szCs w:val="24"/>
        </w:rPr>
        <w:t xml:space="preserve">11. Об основных направлениях  бюджетной и налоговой политики муниципального образования Кривошеинский район на 2015 год и на плановый период 2016 и 2017 годы (постановление Администрации Кривошеинского района № 764 от 10.11.2014г.). </w:t>
      </w:r>
    </w:p>
    <w:p w:rsidR="009E2200" w:rsidRPr="009E2200" w:rsidRDefault="009E2200" w:rsidP="009E2200">
      <w:pPr>
        <w:spacing w:after="0" w:line="240" w:lineRule="auto"/>
        <w:ind w:firstLine="708"/>
        <w:jc w:val="both"/>
        <w:rPr>
          <w:rFonts w:ascii="Times New Roman" w:hAnsi="Times New Roman" w:cs="Times New Roman"/>
          <w:sz w:val="24"/>
          <w:szCs w:val="24"/>
        </w:rPr>
      </w:pPr>
      <w:r w:rsidRPr="009E2200">
        <w:rPr>
          <w:rFonts w:ascii="Times New Roman" w:hAnsi="Times New Roman" w:cs="Times New Roman"/>
          <w:sz w:val="24"/>
          <w:szCs w:val="24"/>
        </w:rPr>
        <w:t>12. Прогноз, показатели прогноза социально-экономического развития муниципального образования Кривошеинский район на 2015-2017г.г., предварительные итоги социально-экономического развития муниципального образования Кривошеинский район за истекший период (9 месяцев) и ожидаемые итоги за текущий финансовый 2014 год с пояснительной запиской.</w:t>
      </w: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ab/>
        <w:t>13. Информация о размерах финансовой помощи бюджетам поселений по муниципальному образованию Кривошеинский район на 2015 год и плановый период 2016,2017 годов.</w:t>
      </w:r>
    </w:p>
    <w:p w:rsidR="009E2200" w:rsidRPr="009E2200" w:rsidRDefault="009E2200" w:rsidP="009E2200">
      <w:pPr>
        <w:pStyle w:val="ConsPlusTitle"/>
        <w:jc w:val="both"/>
        <w:rPr>
          <w:b w:val="0"/>
        </w:rPr>
      </w:pPr>
      <w:r w:rsidRPr="009E2200">
        <w:rPr>
          <w:b w:val="0"/>
        </w:rPr>
        <w:tab/>
        <w:t>14. Перечень паспортов муниципальных программ Муниципального образования Кривошеинский район.</w:t>
      </w:r>
    </w:p>
    <w:p w:rsidR="009E2200" w:rsidRPr="009E2200" w:rsidRDefault="009E2200" w:rsidP="009E2200">
      <w:pPr>
        <w:pStyle w:val="ConsPlusTitle"/>
        <w:jc w:val="both"/>
        <w:rPr>
          <w:b w:val="0"/>
        </w:rPr>
      </w:pPr>
      <w:r w:rsidRPr="009E2200">
        <w:rPr>
          <w:b w:val="0"/>
        </w:rPr>
        <w:tab/>
      </w:r>
    </w:p>
    <w:p w:rsidR="009E2200" w:rsidRDefault="009E2200" w:rsidP="009E2200">
      <w:pPr>
        <w:jc w:val="center"/>
        <w:rPr>
          <w:b/>
          <w:sz w:val="28"/>
          <w:szCs w:val="28"/>
        </w:rPr>
      </w:pPr>
    </w:p>
    <w:p w:rsidR="009E2200" w:rsidRPr="00055179" w:rsidRDefault="009E2200" w:rsidP="009E2200">
      <w:pPr>
        <w:jc w:val="center"/>
        <w:rPr>
          <w:b/>
          <w:sz w:val="28"/>
          <w:szCs w:val="28"/>
        </w:rPr>
      </w:pPr>
    </w:p>
    <w:p w:rsidR="009E2200" w:rsidRDefault="009E2200" w:rsidP="009E2200">
      <w:pPr>
        <w:pStyle w:val="1"/>
      </w:pPr>
      <w:r>
        <w:rPr>
          <w:noProof/>
        </w:rPr>
        <w:lastRenderedPageBreak/>
        <w:drawing>
          <wp:inline distT="0" distB="0" distL="0" distR="0">
            <wp:extent cx="561975" cy="800100"/>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9E2200" w:rsidRDefault="009E2200" w:rsidP="009E2200">
      <w:pPr>
        <w:jc w:val="center"/>
        <w:rPr>
          <w:sz w:val="28"/>
          <w:szCs w:val="28"/>
        </w:rPr>
      </w:pPr>
    </w:p>
    <w:p w:rsidR="009E2200" w:rsidRPr="005A7486" w:rsidRDefault="009E2200" w:rsidP="009E2200">
      <w:pPr>
        <w:jc w:val="center"/>
        <w:rPr>
          <w:b/>
          <w:sz w:val="28"/>
          <w:szCs w:val="28"/>
        </w:rPr>
      </w:pPr>
      <w:r w:rsidRPr="005A7486">
        <w:rPr>
          <w:b/>
          <w:sz w:val="28"/>
          <w:szCs w:val="28"/>
        </w:rPr>
        <w:t xml:space="preserve"> ПОЯСНИТЕЛЬНАЯ ЗАПИСКА</w:t>
      </w:r>
    </w:p>
    <w:p w:rsidR="009E2200" w:rsidRDefault="009E2200" w:rsidP="009E2200">
      <w:pPr>
        <w:jc w:val="center"/>
        <w:rPr>
          <w:b/>
          <w:sz w:val="28"/>
          <w:szCs w:val="28"/>
        </w:rPr>
      </w:pPr>
    </w:p>
    <w:p w:rsidR="009E2200" w:rsidRDefault="009E2200" w:rsidP="009E2200">
      <w:pPr>
        <w:jc w:val="center"/>
        <w:rPr>
          <w:b/>
          <w:sz w:val="28"/>
          <w:szCs w:val="28"/>
        </w:rPr>
      </w:pPr>
    </w:p>
    <w:p w:rsidR="009E2200" w:rsidRPr="005A7486" w:rsidRDefault="009E2200" w:rsidP="009E2200">
      <w:pPr>
        <w:jc w:val="center"/>
        <w:rPr>
          <w:b/>
          <w:sz w:val="28"/>
          <w:szCs w:val="28"/>
        </w:rPr>
      </w:pPr>
    </w:p>
    <w:p w:rsidR="009E2200" w:rsidRPr="005A7486" w:rsidRDefault="009E2200" w:rsidP="009E2200">
      <w:pPr>
        <w:jc w:val="center"/>
        <w:rPr>
          <w:b/>
          <w:sz w:val="28"/>
          <w:szCs w:val="28"/>
        </w:rPr>
      </w:pPr>
      <w:r w:rsidRPr="005A7486">
        <w:rPr>
          <w:b/>
          <w:sz w:val="28"/>
          <w:szCs w:val="28"/>
        </w:rPr>
        <w:t>к бюджету муниципального образования Кривошеинский район</w:t>
      </w:r>
    </w:p>
    <w:p w:rsidR="009E2200" w:rsidRPr="005A7486" w:rsidRDefault="009E2200" w:rsidP="009E2200">
      <w:pPr>
        <w:jc w:val="center"/>
        <w:rPr>
          <w:b/>
          <w:sz w:val="28"/>
          <w:szCs w:val="28"/>
        </w:rPr>
      </w:pPr>
      <w:r w:rsidRPr="005A7486">
        <w:rPr>
          <w:b/>
          <w:sz w:val="28"/>
          <w:szCs w:val="28"/>
        </w:rPr>
        <w:t xml:space="preserve"> на 2015 год и на плановый период 2016 и 2017 годов.</w:t>
      </w:r>
    </w:p>
    <w:p w:rsidR="009E2200" w:rsidRDefault="009E2200" w:rsidP="009E2200">
      <w:pPr>
        <w:jc w:val="center"/>
        <w:rPr>
          <w:b/>
        </w:rPr>
      </w:pPr>
    </w:p>
    <w:p w:rsidR="009E2200" w:rsidRDefault="009E2200" w:rsidP="009E2200">
      <w:pPr>
        <w:jc w:val="center"/>
        <w:rPr>
          <w:b/>
        </w:rPr>
      </w:pPr>
    </w:p>
    <w:p w:rsidR="009E2200" w:rsidRDefault="009E2200" w:rsidP="009E2200">
      <w:pPr>
        <w:jc w:val="center"/>
        <w:rPr>
          <w:b/>
        </w:rPr>
      </w:pPr>
    </w:p>
    <w:p w:rsidR="009E2200" w:rsidRDefault="009E2200" w:rsidP="009E2200">
      <w:pPr>
        <w:jc w:val="center"/>
        <w:rPr>
          <w:b/>
          <w:sz w:val="28"/>
          <w:szCs w:val="28"/>
        </w:rPr>
      </w:pPr>
      <w:r>
        <w:rPr>
          <w:b/>
          <w:sz w:val="28"/>
          <w:szCs w:val="28"/>
        </w:rPr>
        <w:t>ДОХОДЫ.</w:t>
      </w:r>
    </w:p>
    <w:p w:rsidR="009E2200" w:rsidRDefault="009E2200" w:rsidP="009E2200">
      <w:pPr>
        <w:jc w:val="center"/>
        <w:rPr>
          <w:b/>
          <w:sz w:val="28"/>
          <w:szCs w:val="28"/>
        </w:rPr>
      </w:pPr>
    </w:p>
    <w:p w:rsidR="009E2200" w:rsidRPr="0051090A" w:rsidRDefault="009E2200" w:rsidP="009E2200">
      <w:pPr>
        <w:jc w:val="center"/>
        <w:rPr>
          <w:b/>
          <w:i/>
          <w:sz w:val="28"/>
          <w:szCs w:val="28"/>
        </w:rPr>
      </w:pPr>
      <w:r w:rsidRPr="0051090A">
        <w:rPr>
          <w:b/>
          <w:i/>
          <w:sz w:val="28"/>
          <w:szCs w:val="28"/>
        </w:rPr>
        <w:t xml:space="preserve">Особенности расчетов </w:t>
      </w:r>
    </w:p>
    <w:p w:rsidR="009E2200" w:rsidRPr="0051090A" w:rsidRDefault="009E2200" w:rsidP="009E2200">
      <w:pPr>
        <w:jc w:val="center"/>
        <w:rPr>
          <w:b/>
          <w:i/>
          <w:sz w:val="28"/>
          <w:szCs w:val="28"/>
        </w:rPr>
      </w:pPr>
      <w:r w:rsidRPr="0051090A">
        <w:rPr>
          <w:b/>
          <w:i/>
          <w:sz w:val="28"/>
          <w:szCs w:val="28"/>
        </w:rPr>
        <w:t xml:space="preserve">поступлений по основным доходным источникам </w:t>
      </w:r>
    </w:p>
    <w:p w:rsidR="009E2200" w:rsidRPr="0051090A" w:rsidRDefault="009E2200" w:rsidP="009E2200">
      <w:pPr>
        <w:jc w:val="center"/>
        <w:rPr>
          <w:b/>
          <w:i/>
          <w:sz w:val="28"/>
          <w:szCs w:val="28"/>
        </w:rPr>
      </w:pPr>
      <w:r w:rsidRPr="0051090A">
        <w:rPr>
          <w:b/>
          <w:i/>
          <w:sz w:val="28"/>
          <w:szCs w:val="28"/>
        </w:rPr>
        <w:t>на 2015 год и на плановый период 2016 и 2017 годов.</w:t>
      </w:r>
    </w:p>
    <w:p w:rsidR="009E2200" w:rsidRPr="005A7486" w:rsidRDefault="009E2200" w:rsidP="009E2200">
      <w:pPr>
        <w:jc w:val="both"/>
      </w:pPr>
    </w:p>
    <w:p w:rsidR="009E2200" w:rsidRDefault="009E2200" w:rsidP="009E2200">
      <w:pPr>
        <w:ind w:firstLine="708"/>
        <w:jc w:val="both"/>
      </w:pPr>
      <w:r>
        <w:t xml:space="preserve">Бюджет муниципального образования Кривошеинский район (далее- МО Кривошеинский район)  на 2015 год по доходам сформирован в </w:t>
      </w:r>
      <w:r w:rsidRPr="00FF5E81">
        <w:t>с</w:t>
      </w:r>
      <w:r>
        <w:t>умме   422 784,5</w:t>
      </w:r>
      <w:r w:rsidRPr="00FF5E81">
        <w:t xml:space="preserve"> тыс. руб. в том чис</w:t>
      </w:r>
      <w:r>
        <w:t>ле налоговые и неналоговые доходы</w:t>
      </w:r>
      <w:r w:rsidRPr="00FF5E81">
        <w:t xml:space="preserve"> в сумме </w:t>
      </w:r>
      <w:r>
        <w:t>60 789</w:t>
      </w:r>
      <w:r w:rsidRPr="00FF5E81">
        <w:t>,0 тыс.</w:t>
      </w:r>
      <w:r>
        <w:t xml:space="preserve">руб., безвозмездные поступления и областного бюджета в сумме 357 704,6 </w:t>
      </w:r>
      <w:r w:rsidRPr="00FF5E81">
        <w:t>тыс.руб.</w:t>
      </w:r>
      <w:r>
        <w:t xml:space="preserve"> и межбюджетные трансферты, передаваемые бюджетам муниципальных районов из бюджетов поселений на осуществление части полномочий на решение вопросов местного значения межмуниципального характера спланированы в сумме        4 290,9 тыс. руб. </w:t>
      </w:r>
    </w:p>
    <w:p w:rsidR="009E2200" w:rsidRDefault="009E2200" w:rsidP="009E2200">
      <w:pPr>
        <w:ind w:firstLine="708"/>
        <w:jc w:val="both"/>
      </w:pPr>
      <w:r w:rsidRPr="00FF5E81">
        <w:t>Темп роста к ожидаемому исполнению бюджета  2014</w:t>
      </w:r>
      <w:r>
        <w:t xml:space="preserve"> года (422 784,5 тыс.руб./472 793,0</w:t>
      </w:r>
      <w:r w:rsidRPr="00FF5E81">
        <w:t xml:space="preserve"> </w:t>
      </w:r>
      <w:r>
        <w:t>тыс.руб.) прогнозируется на 89,4</w:t>
      </w:r>
      <w:r w:rsidRPr="00FF5E81">
        <w:t>%. Снижение обусловлено из-за уменьшения дополнительного норматива отчисления поступлений в бюджет взамен дотации налога на доходы физических лиц  с  32,74</w:t>
      </w:r>
      <w:r>
        <w:t>%</w:t>
      </w:r>
      <w:r w:rsidRPr="00FF5E81">
        <w:t xml:space="preserve"> </w:t>
      </w:r>
      <w:r>
        <w:t xml:space="preserve">-2014 год </w:t>
      </w:r>
      <w:r w:rsidRPr="00FF5E81">
        <w:t xml:space="preserve">до </w:t>
      </w:r>
      <w:r>
        <w:t>29,69%</w:t>
      </w:r>
      <w:r w:rsidRPr="00FF5E81">
        <w:t xml:space="preserve"> </w:t>
      </w:r>
      <w:r>
        <w:t xml:space="preserve">-2015 год. Кроме того, производится </w:t>
      </w:r>
      <w:r w:rsidRPr="00B135E3">
        <w:t>корректировка неналоговых поступлений за аренду земли  за счет платежей перечисленных  Открытым акционерным обществом «Федеральная сетевая компания Единой энергетической системы»-Магистральные электрические сети</w:t>
      </w:r>
      <w:r>
        <w:t xml:space="preserve"> Сибири (далее ОАО «ФСК ЕЭС»-МЭС Сибири) в 2014 году и расторжением договоров аренды на 2015 и последующие годы.</w:t>
      </w:r>
    </w:p>
    <w:p w:rsidR="009E2200" w:rsidRDefault="009E2200" w:rsidP="009E2200">
      <w:pPr>
        <w:ind w:firstLine="708"/>
        <w:jc w:val="both"/>
      </w:pPr>
      <w:r>
        <w:t xml:space="preserve"> Бюджет МО Кривошеинский район на 2016 год по доходам сформирован в </w:t>
      </w:r>
      <w:r w:rsidRPr="00FF5E81">
        <w:t>с</w:t>
      </w:r>
      <w:r>
        <w:t>умме   409 942,3</w:t>
      </w:r>
      <w:r w:rsidRPr="00FF5E81">
        <w:t xml:space="preserve"> тыс. руб. в том чис</w:t>
      </w:r>
      <w:r>
        <w:t>ле налоговые и неналоговые доходы</w:t>
      </w:r>
      <w:r w:rsidRPr="00FF5E81">
        <w:t xml:space="preserve"> в сумме </w:t>
      </w:r>
      <w:r>
        <w:t>63 537</w:t>
      </w:r>
      <w:r w:rsidRPr="00FF5E81">
        <w:t>,0 тыс.</w:t>
      </w:r>
      <w:r>
        <w:t xml:space="preserve">руб., безвозмездные поступления и областного бюджета в сумме 342 114,4 </w:t>
      </w:r>
      <w:r w:rsidRPr="00FF5E81">
        <w:t>тыс.руб.</w:t>
      </w:r>
      <w:r>
        <w:t xml:space="preserve"> и межбюджетные трансферты, передаваемые </w:t>
      </w:r>
      <w:r>
        <w:lastRenderedPageBreak/>
        <w:t xml:space="preserve">бюджетам муниципальных районов из бюджетов поселений на осуществление части полномочий на решение вопросов местного значения межмуниципального характера спланированы в сумме 4 290,9 тыс. руб. </w:t>
      </w:r>
    </w:p>
    <w:p w:rsidR="009E2200" w:rsidRDefault="009E2200" w:rsidP="009E2200">
      <w:pPr>
        <w:ind w:firstLine="708"/>
        <w:jc w:val="both"/>
      </w:pPr>
      <w:r>
        <w:t xml:space="preserve">Бюджет МО Кривошеинский район на 2017 год по доходам сформирован в </w:t>
      </w:r>
      <w:r w:rsidRPr="00FF5E81">
        <w:t>с</w:t>
      </w:r>
      <w:r>
        <w:t>умме   424 315,8</w:t>
      </w:r>
      <w:r w:rsidRPr="00FF5E81">
        <w:t xml:space="preserve"> тыс. руб. в том чис</w:t>
      </w:r>
      <w:r>
        <w:t>ле налоговые и неналоговые доходы</w:t>
      </w:r>
      <w:r w:rsidRPr="00FF5E81">
        <w:t xml:space="preserve"> в сумме </w:t>
      </w:r>
      <w:r>
        <w:t>69 999</w:t>
      </w:r>
      <w:r w:rsidRPr="00FF5E81">
        <w:t>,0 тыс.</w:t>
      </w:r>
      <w:r>
        <w:t xml:space="preserve">руб., безвозмездные поступления и областного бюджета в сумме 350 025,9 </w:t>
      </w:r>
      <w:r w:rsidRPr="00FF5E81">
        <w:t>тыс.руб.</w:t>
      </w:r>
      <w:r>
        <w:t xml:space="preserve"> и межбюджетные трансферты, передаваемые бюджетам муниципальных районов из бюджетов поселений на осуществление части полномочий на решение вопросов местного значения межмуниципального характера спланированы в сумме 4 290,9 тыс. руб. </w:t>
      </w:r>
    </w:p>
    <w:p w:rsidR="009E2200" w:rsidRDefault="009E2200" w:rsidP="009E2200">
      <w:pPr>
        <w:ind w:firstLine="708"/>
        <w:jc w:val="both"/>
      </w:pPr>
      <w:r w:rsidRPr="00FF5E81">
        <w:t xml:space="preserve"> Расчет объема доходов на 2015 год</w:t>
      </w:r>
      <w:r>
        <w:t xml:space="preserve"> и на </w:t>
      </w:r>
      <w:r w:rsidRPr="00FF5E81">
        <w:t xml:space="preserve"> </w:t>
      </w:r>
      <w:r w:rsidRPr="00C540E3">
        <w:t>плановый период 2016 и 20</w:t>
      </w:r>
      <w:r>
        <w:t>17 годов</w:t>
      </w:r>
      <w:r w:rsidRPr="00FF5E81">
        <w:t xml:space="preserve"> осуществлялся в соответствии рекомендациями доведенные письмом Департамента</w:t>
      </w:r>
      <w:r>
        <w:t xml:space="preserve"> финансов Томской области от 15</w:t>
      </w:r>
      <w:r w:rsidRPr="00923EFF">
        <w:t>.08.201</w:t>
      </w:r>
      <w:r>
        <w:t>4</w:t>
      </w:r>
      <w:r w:rsidRPr="00923EFF">
        <w:t xml:space="preserve"> № </w:t>
      </w:r>
      <w:r>
        <w:t>АФ-02/37-235, от 07.11.2014 №50-02/37-343, от 27.11.2014 №50-05/24-268.</w:t>
      </w:r>
    </w:p>
    <w:p w:rsidR="009E2200" w:rsidRDefault="009E2200" w:rsidP="009E2200">
      <w:pPr>
        <w:pStyle w:val="a3"/>
        <w:ind w:firstLine="708"/>
      </w:pPr>
    </w:p>
    <w:p w:rsidR="009E2200" w:rsidRDefault="009E2200" w:rsidP="009E2200">
      <w:pPr>
        <w:pStyle w:val="a3"/>
        <w:ind w:firstLine="708"/>
      </w:pPr>
    </w:p>
    <w:p w:rsidR="009E2200" w:rsidRPr="0051090A" w:rsidRDefault="009E2200" w:rsidP="009E2200">
      <w:pPr>
        <w:pStyle w:val="a3"/>
        <w:ind w:firstLine="708"/>
      </w:pPr>
    </w:p>
    <w:p w:rsidR="009E2200" w:rsidRDefault="009E2200" w:rsidP="009E2200">
      <w:pPr>
        <w:jc w:val="center"/>
        <w:rPr>
          <w:b/>
          <w:i/>
          <w:u w:val="single"/>
        </w:rPr>
      </w:pPr>
      <w:r w:rsidRPr="00DE1970">
        <w:rPr>
          <w:b/>
          <w:i/>
          <w:u w:val="single"/>
        </w:rPr>
        <w:t>Налог на доходы физических лиц</w:t>
      </w:r>
    </w:p>
    <w:p w:rsidR="009E2200" w:rsidRDefault="009E2200" w:rsidP="009E2200">
      <w:pPr>
        <w:jc w:val="center"/>
        <w:rPr>
          <w:b/>
          <w:i/>
          <w:u w:val="single"/>
        </w:rPr>
      </w:pPr>
    </w:p>
    <w:p w:rsidR="009E2200" w:rsidRDefault="009E2200" w:rsidP="009E2200">
      <w:pPr>
        <w:ind w:firstLine="708"/>
        <w:jc w:val="both"/>
      </w:pPr>
      <w:r>
        <w:t xml:space="preserve">Прогноз поступления налога на доходы физических лиц  (далее- НДФЛ)  рассчитан в условиях действия главы 23 части второй налогового кодекса  Российской Федерации. </w:t>
      </w:r>
    </w:p>
    <w:p w:rsidR="009E2200" w:rsidRDefault="009E2200" w:rsidP="009E2200">
      <w:pPr>
        <w:jc w:val="both"/>
      </w:pPr>
      <w:r>
        <w:tab/>
        <w:t xml:space="preserve">В основу расчета  налога на доходы физических лиц приняты прогнозируемый фонд оплаты труда (далее – ФОТ) на 2015 год и на </w:t>
      </w:r>
      <w:r w:rsidRPr="00C540E3">
        <w:t>плановый период 2016 и 2017 годов</w:t>
      </w:r>
      <w:r>
        <w:t xml:space="preserve">, согласно показателей прогноза социально-экономического развития Кривошеинского района Томской области на 2015-2017 годы и  прогнозируемые поступления налога в 2014 году. </w:t>
      </w:r>
      <w:r>
        <w:tab/>
        <w:t xml:space="preserve">Задолженности по НДФЛ по состоянию на 01.08.2014 года согласно данным статистического отдела не зарегистрировано. </w:t>
      </w:r>
    </w:p>
    <w:p w:rsidR="009E2200" w:rsidRDefault="009E2200" w:rsidP="009E2200">
      <w:pPr>
        <w:jc w:val="both"/>
      </w:pPr>
      <w:r>
        <w:t xml:space="preserve">         Для формирования доходной части бюджета на 2015 год  по НДФЛ в муниципальном районе учтен прогнозируемый темп роста ФОТ на 107,5% к ожидаемому исполнению за 2014 год.  Поступление налога на доходы физических лиц прогнозируется по бюджету муниципального района всего по </w:t>
      </w:r>
      <w:r w:rsidRPr="00C540E3">
        <w:t>нормативу 44,69%</w:t>
      </w:r>
      <w:r>
        <w:t xml:space="preserve">  в </w:t>
      </w:r>
      <w:r w:rsidRPr="00C540E3">
        <w:t>сумме  50</w:t>
      </w:r>
      <w:r>
        <w:t xml:space="preserve"> </w:t>
      </w:r>
      <w:r w:rsidRPr="00C540E3">
        <w:t>177,932 тыс</w:t>
      </w:r>
      <w:r>
        <w:t>.руб. в том числе по нормативам, установленным Бюджетным кодексом РФ и Законом Томской области от 09.02.2012 №7-ОЗ всего в размере 15% в сумме 16 842,0 тыс.руб. и по дополнительному нормативу 29,69</w:t>
      </w:r>
      <w:r w:rsidRPr="00617B7D">
        <w:t>%</w:t>
      </w:r>
      <w:r>
        <w:t xml:space="preserve">  взамен дотации в сумме </w:t>
      </w:r>
      <w:r w:rsidRPr="00617B7D">
        <w:t>33</w:t>
      </w:r>
      <w:r>
        <w:t xml:space="preserve"> </w:t>
      </w:r>
      <w:r w:rsidRPr="00617B7D">
        <w:t>335,</w:t>
      </w:r>
      <w:r>
        <w:t>932 тыс. руб.  В структуре налоговых и неналоговых доходов   бюджета района  на 2015 год налог на доходы физических лиц составляет  82,6</w:t>
      </w:r>
      <w:r w:rsidRPr="00617B7D">
        <w:t>%. (50</w:t>
      </w:r>
      <w:r>
        <w:t xml:space="preserve"> </w:t>
      </w:r>
      <w:r w:rsidRPr="00617B7D">
        <w:t>177,932 тыс.руб. : 60</w:t>
      </w:r>
      <w:r>
        <w:t xml:space="preserve"> </w:t>
      </w:r>
      <w:r w:rsidRPr="00617B7D">
        <w:t>768,0 тыс.руб.).</w:t>
      </w:r>
    </w:p>
    <w:p w:rsidR="009E2200" w:rsidRDefault="009E2200" w:rsidP="009E2200">
      <w:pPr>
        <w:jc w:val="both"/>
      </w:pPr>
      <w:r>
        <w:t xml:space="preserve">         Для формирования доходной части бюджета на 2016 год  по НДФЛ  в муниципальном районе учтен прогнозируемый темп роста ФОТ на 109,6% к ожидаемому исполнению за 2015 год.  Поступление налога на доходы физических лиц прогнозируется по бюджету муниципального района всего по нормативу 43,11</w:t>
      </w:r>
      <w:r w:rsidRPr="00C540E3">
        <w:t>%</w:t>
      </w:r>
      <w:r>
        <w:t xml:space="preserve">  в сумме  53 029,611</w:t>
      </w:r>
      <w:r w:rsidRPr="00C540E3">
        <w:t xml:space="preserve"> тыс</w:t>
      </w:r>
      <w:r>
        <w:t>.руб. в том числе по нормативам, установленным Бюджетным кодексом РФ и Законом Томской области от 09.02.2012 №7-ОЗ всего в размере 15% в сумме 18 451,5 тыс.руб. и по дополнительному нормативу 28,11</w:t>
      </w:r>
      <w:r w:rsidRPr="00617B7D">
        <w:t>%</w:t>
      </w:r>
      <w:r>
        <w:t xml:space="preserve">  взамен дотации в сумме 34 578</w:t>
      </w:r>
      <w:r w:rsidRPr="00617B7D">
        <w:t>,</w:t>
      </w:r>
      <w:r>
        <w:t xml:space="preserve">111 тыс. руб.  В структуре налоговых и неналоговых доходов   бюджета района  на 2016 год налог на доходы физических лиц составляет  83,4 </w:t>
      </w:r>
      <w:r w:rsidRPr="00617B7D">
        <w:t>%. (</w:t>
      </w:r>
      <w:r>
        <w:t xml:space="preserve">53 029,611 </w:t>
      </w:r>
      <w:r w:rsidRPr="00617B7D">
        <w:t>тыс.</w:t>
      </w:r>
      <w:r>
        <w:t>руб. : 63 521,0</w:t>
      </w:r>
      <w:r w:rsidRPr="00617B7D">
        <w:t xml:space="preserve"> тыс.руб.).</w:t>
      </w:r>
    </w:p>
    <w:p w:rsidR="009E2200" w:rsidRDefault="009E2200" w:rsidP="009E2200">
      <w:pPr>
        <w:jc w:val="both"/>
      </w:pPr>
      <w:r>
        <w:t xml:space="preserve">         Для формирования доходной части бюджета на 2017 год  по НДФЛ  в муниципальном районе учтен прогнозируемый темп роста ФОТ на 111,4% к ожидаемому исполнению за 2016 год.  Поступление налога на доходы физических лиц прогнозируется по бюджету муниципального района всего по нормативу 43,01</w:t>
      </w:r>
      <w:r w:rsidRPr="00C540E3">
        <w:t>%</w:t>
      </w:r>
      <w:r>
        <w:t xml:space="preserve">  в сумме  58 919,399</w:t>
      </w:r>
      <w:r w:rsidRPr="00C540E3">
        <w:t xml:space="preserve"> тыс</w:t>
      </w:r>
      <w:r>
        <w:t>.руб. в том числе по нормативам, установленным Бюджетным кодексом РФ и Законом Томской области от 09.02.2012 №7-ОЗ всего в размере 15% в сумме 20 548,500 тыс.руб. и по дополнительному нормативу 28,01</w:t>
      </w:r>
      <w:r w:rsidRPr="00617B7D">
        <w:t>%</w:t>
      </w:r>
      <w:r>
        <w:t xml:space="preserve">  взамен дотации в сумме 38 370,899 тыс. руб.  В структуре налоговых и неналоговых доходов   бюджета района  на 2017 год налог на доходы физических лиц составляет  84,2</w:t>
      </w:r>
      <w:r w:rsidRPr="00617B7D">
        <w:t>%. (</w:t>
      </w:r>
      <w:r>
        <w:t>58 919,399 тыс.руб. : 69 979,0</w:t>
      </w:r>
      <w:r w:rsidRPr="00617B7D">
        <w:t xml:space="preserve"> тыс.руб.).</w:t>
      </w:r>
    </w:p>
    <w:p w:rsidR="009E2200" w:rsidRDefault="009E2200" w:rsidP="009E2200">
      <w:pPr>
        <w:jc w:val="center"/>
        <w:rPr>
          <w:b/>
          <w:i/>
          <w:u w:val="single"/>
        </w:rPr>
      </w:pPr>
    </w:p>
    <w:p w:rsidR="009E2200" w:rsidRDefault="009E2200" w:rsidP="009E2200">
      <w:pPr>
        <w:jc w:val="center"/>
        <w:rPr>
          <w:b/>
          <w:i/>
          <w:u w:val="single"/>
        </w:rPr>
      </w:pPr>
      <w:r w:rsidRPr="00AE0B51">
        <w:rPr>
          <w:b/>
          <w:i/>
          <w:u w:val="single"/>
        </w:rPr>
        <w:t>Акцизы</w:t>
      </w:r>
    </w:p>
    <w:p w:rsidR="009E2200" w:rsidRDefault="009E2200" w:rsidP="009E2200">
      <w:pPr>
        <w:jc w:val="center"/>
        <w:rPr>
          <w:b/>
          <w:i/>
          <w:u w:val="single"/>
        </w:rPr>
      </w:pPr>
    </w:p>
    <w:p w:rsidR="009E2200" w:rsidRDefault="009E2200" w:rsidP="009E2200">
      <w:pPr>
        <w:tabs>
          <w:tab w:val="left" w:pos="426"/>
        </w:tabs>
        <w:jc w:val="both"/>
      </w:pPr>
      <w:r>
        <w:tab/>
        <w:t>В соответствии со ст.58 Бюджетного кодекса Российской Федерации в  целях создания муниципальных дорожных фондов с 2014 года в доходную часть  районного бюджета поступают доходы от акцизов на нефтепродукты по дифференцированным нормативам отчислений, рассчитанным  Департаментом финансов Томской области исходя из протяженности автомобильных дорог местного значения, находящихся в собственности муниципальных образований Кривошеинского района. В связи с этим в бюджете муниципального района на 2015 год данный вид налога спрогнозирован в сумме 107,0 тыс.руб., на 2016 год в сумме 158,0 тыс.руб., на 2017 год в сумме 123,0 тыс.руб.</w:t>
      </w:r>
    </w:p>
    <w:p w:rsidR="009E2200" w:rsidRDefault="009E2200" w:rsidP="009E2200">
      <w:pPr>
        <w:jc w:val="both"/>
      </w:pPr>
      <w:r>
        <w:tab/>
        <w:t xml:space="preserve"> </w:t>
      </w:r>
    </w:p>
    <w:p w:rsidR="009E2200" w:rsidRPr="00DE1970" w:rsidRDefault="009E2200" w:rsidP="009E2200">
      <w:pPr>
        <w:jc w:val="center"/>
        <w:rPr>
          <w:b/>
          <w:i/>
          <w:u w:val="single"/>
        </w:rPr>
      </w:pPr>
      <w:r w:rsidRPr="00DE1970">
        <w:rPr>
          <w:b/>
          <w:i/>
          <w:u w:val="single"/>
        </w:rPr>
        <w:t>Единый налог на вмененный доход</w:t>
      </w:r>
    </w:p>
    <w:p w:rsidR="009E2200" w:rsidRDefault="009E2200" w:rsidP="009E2200">
      <w:pPr>
        <w:jc w:val="center"/>
        <w:rPr>
          <w:b/>
          <w:i/>
          <w:u w:val="single"/>
        </w:rPr>
      </w:pPr>
      <w:r w:rsidRPr="00DE1970">
        <w:rPr>
          <w:b/>
          <w:i/>
          <w:u w:val="single"/>
        </w:rPr>
        <w:t>для отдельных видов деятельности</w:t>
      </w:r>
    </w:p>
    <w:p w:rsidR="009E2200" w:rsidRPr="00DE1970" w:rsidRDefault="009E2200" w:rsidP="009E2200">
      <w:pPr>
        <w:jc w:val="center"/>
        <w:rPr>
          <w:b/>
          <w:i/>
          <w:u w:val="single"/>
        </w:rPr>
      </w:pPr>
    </w:p>
    <w:p w:rsidR="009E2200" w:rsidRDefault="009E2200" w:rsidP="009E2200">
      <w:pPr>
        <w:jc w:val="both"/>
      </w:pPr>
      <w:r>
        <w:tab/>
        <w:t>С 1 января 2011 года в соответствии со статьей 61.1 «Налоговые доходы муниципальных районов» Бюджетного кодекса, единый налог на вмененный для отдельных видов деятельности зачисляется в бюджет  муниципального района по нормативу 100%.</w:t>
      </w:r>
    </w:p>
    <w:p w:rsidR="009E2200" w:rsidRDefault="009E2200" w:rsidP="009E2200">
      <w:pPr>
        <w:ind w:firstLine="708"/>
        <w:jc w:val="both"/>
      </w:pPr>
      <w:r>
        <w:t xml:space="preserve">Единый налог на вмененный доход для отдельных видов деятельности на 2015 год в бюджет района спрогнозирован  в сумме 3189,0 тыс.руб. </w:t>
      </w:r>
    </w:p>
    <w:p w:rsidR="009E2200" w:rsidRDefault="009E2200" w:rsidP="009E2200">
      <w:pPr>
        <w:jc w:val="both"/>
      </w:pPr>
      <w:r>
        <w:tab/>
        <w:t xml:space="preserve">Расчет единого налога на вмененный доход для отдельных видов деятельности на 2015 год произведен  исходя из ожидаемого исполнения 2014 года в сумме 3 002,0 тыс.руб. с применением   темпа роста  в размере  105,4% , а также  30% задолженности сложившаяся на 01.07.2014 года в сумме 24,0 тыс.руб. </w:t>
      </w:r>
    </w:p>
    <w:p w:rsidR="009E2200" w:rsidRDefault="009E2200" w:rsidP="009E2200">
      <w:pPr>
        <w:ind w:firstLine="708"/>
        <w:jc w:val="both"/>
      </w:pPr>
      <w:r>
        <w:t xml:space="preserve">Расчет единого налога на вмененный доход для отдельных видов деятельности  на 2016 год </w:t>
      </w:r>
      <w:r w:rsidRPr="00A559AA">
        <w:t xml:space="preserve"> </w:t>
      </w:r>
      <w:r>
        <w:t xml:space="preserve">произведен  исходя из ожидаемого исполнения за 2015 года в сумме 3 189,0 тыс.руб. с применением   темпа роста  в размере  104,7% и составляет в сумме 3 338,0 тыс.руб., на 2017 год исходя из ожидаемого исполнения за 2016 год в сумме 3 338,0 тыс.руб. с применением темпа роста в размере 104,4% и составляет  в сумме 3484,0 тыс.руб. </w:t>
      </w:r>
    </w:p>
    <w:p w:rsidR="009E2200" w:rsidRDefault="009E2200" w:rsidP="009E2200">
      <w:pPr>
        <w:jc w:val="both"/>
      </w:pPr>
      <w:r>
        <w:tab/>
      </w:r>
    </w:p>
    <w:p w:rsidR="009E2200" w:rsidRPr="0051090A" w:rsidRDefault="009E2200" w:rsidP="009E2200">
      <w:pPr>
        <w:jc w:val="both"/>
        <w:rPr>
          <w:b/>
          <w:i/>
          <w:u w:val="single"/>
        </w:rPr>
      </w:pPr>
      <w:r>
        <w:t xml:space="preserve">  </w:t>
      </w:r>
      <w:r w:rsidRPr="0051090A">
        <w:rPr>
          <w:b/>
          <w:i/>
          <w:u w:val="single"/>
        </w:rPr>
        <w:t>Единый налог, взимаемый в связи с применением упрощенной системы налогообложения</w:t>
      </w:r>
    </w:p>
    <w:p w:rsidR="009E2200" w:rsidRDefault="009E2200" w:rsidP="009E2200">
      <w:pPr>
        <w:jc w:val="both"/>
        <w:rPr>
          <w:b/>
        </w:rPr>
      </w:pPr>
    </w:p>
    <w:p w:rsidR="009E2200" w:rsidRDefault="009E2200" w:rsidP="009E2200">
      <w:pPr>
        <w:ind w:firstLine="708"/>
        <w:jc w:val="both"/>
      </w:pPr>
      <w:r>
        <w:t>В связи с изменениями в законодательстве Томской области, которые  вступили  в действие с 1 января 2013 года и продлены на 2014, 2015 год спрогнозирован единый  налог, взимаемый в связи с применением упрощенной системы налогообложения</w:t>
      </w:r>
      <w:r>
        <w:tab/>
        <w:t xml:space="preserve"> в  бюджет муниципального района в размере 30%. </w:t>
      </w:r>
    </w:p>
    <w:p w:rsidR="009E2200" w:rsidRDefault="009E2200" w:rsidP="009E2200">
      <w:pPr>
        <w:ind w:firstLine="708"/>
        <w:jc w:val="both"/>
      </w:pPr>
      <w:r>
        <w:t xml:space="preserve">   Налог  на 2015 год в бюджет района  рассчитан в сумме 1649,0 тыс.руб. исходя из ожидаемого исполнения за 2014 год, темпа роста 105,4% и темпа роста налогоплательщиков в размере 103,8%, на 2016 год с темпом роста в размере 104,7% в сумме 1763,0 тыс.руб., на 2017 год с темпом роста в размере 104,4% в сумме 1880,0 тыс.руб.</w:t>
      </w:r>
    </w:p>
    <w:p w:rsidR="009E2200" w:rsidRDefault="009E2200" w:rsidP="009E2200">
      <w:pPr>
        <w:jc w:val="both"/>
        <w:rPr>
          <w:b/>
          <w:i/>
          <w:u w:val="single"/>
        </w:rPr>
      </w:pPr>
      <w:r>
        <w:tab/>
      </w:r>
    </w:p>
    <w:p w:rsidR="009E2200" w:rsidRDefault="009E2200" w:rsidP="009E2200">
      <w:pPr>
        <w:jc w:val="center"/>
        <w:rPr>
          <w:b/>
          <w:i/>
          <w:u w:val="single"/>
        </w:rPr>
      </w:pPr>
      <w:r w:rsidRPr="00DE1970">
        <w:rPr>
          <w:b/>
          <w:i/>
          <w:u w:val="single"/>
        </w:rPr>
        <w:t>Единый сельскохозяйственный налог</w:t>
      </w:r>
    </w:p>
    <w:p w:rsidR="009E2200" w:rsidRPr="00DE1970" w:rsidRDefault="009E2200" w:rsidP="009E2200">
      <w:pPr>
        <w:jc w:val="center"/>
        <w:rPr>
          <w:b/>
          <w:i/>
          <w:u w:val="single"/>
        </w:rPr>
      </w:pPr>
    </w:p>
    <w:p w:rsidR="009E2200" w:rsidRDefault="009E2200" w:rsidP="009E2200">
      <w:pPr>
        <w:jc w:val="both"/>
      </w:pPr>
      <w:r>
        <w:t xml:space="preserve">           С 1 января 2013 года в местные бюджеты поступает единый сельскохозяйственный налог (далее-ЕСХН) по нормативу отчисления в размере 100% (был 70%). </w:t>
      </w:r>
    </w:p>
    <w:p w:rsidR="009E2200" w:rsidRPr="00486B58" w:rsidRDefault="009E2200" w:rsidP="009E2200">
      <w:pPr>
        <w:jc w:val="both"/>
      </w:pPr>
      <w:r>
        <w:tab/>
        <w:t xml:space="preserve">По состоянию на 01.08.2014 года в консолидированный бюджет МО Кривошеинский район поступило ЕСХН в сумме 44,0 тыс.руб. Это сумма поступила по результатам проверки налоговой инспекцией фермерского хозяйства занимающегося выращиванием крупно-рогатого скота на территории Кривошеинского сельского поселения за период 2011, 2012 и 2013 годы. Из-за того, что плательщик уплату ЕСХН производит только по проверке налоговой инспекции, МО Кривошеинский район при расчете прогноза дохода  поступившую сумму 44,0 тыс.руб. делит на 3 года и  спрогнозировал на 2015 год сумму ЕСХН в размере 14,0 тыс.руб. на территории Кривошеинского сельского поселения. На территории Иштанского сельского поселения зарегистрирован один налогоплательщик, годовое начисление ЕСХН которого, составляет  4,0 тыс.руб.  На 2015 год спрогнозировано поступление всего </w:t>
      </w:r>
      <w:r w:rsidRPr="009E3BE7">
        <w:t xml:space="preserve">18,0 тыс.руб. </w:t>
      </w:r>
      <w:r>
        <w:tab/>
      </w:r>
      <w:r w:rsidRPr="009E3BE7">
        <w:t>Согласно Бюджетного кодекса</w:t>
      </w:r>
      <w:r>
        <w:t xml:space="preserve"> Российской Федерации поступление ЕСХН делится 50% в бюджет муниципального района в сумме 9 тыс.руб. и 50% в бюджеты сельских поселений в сумме 9,0 тыс.руб. На плановый период 2016 и 2017 годов ЕСХН прогнозируется по 9,0 тыс.руб.</w:t>
      </w:r>
    </w:p>
    <w:p w:rsidR="009E2200" w:rsidRPr="008432A5" w:rsidRDefault="009E2200" w:rsidP="009E2200">
      <w:pPr>
        <w:tabs>
          <w:tab w:val="left" w:pos="930"/>
        </w:tabs>
        <w:jc w:val="both"/>
      </w:pPr>
      <w:r>
        <w:tab/>
      </w:r>
      <w:r>
        <w:tab/>
      </w:r>
    </w:p>
    <w:p w:rsidR="009E2200" w:rsidRDefault="009E2200" w:rsidP="009E2200">
      <w:pPr>
        <w:jc w:val="center"/>
        <w:rPr>
          <w:b/>
          <w:i/>
          <w:u w:val="single"/>
        </w:rPr>
      </w:pPr>
      <w:r w:rsidRPr="00DE1970">
        <w:rPr>
          <w:b/>
          <w:i/>
          <w:u w:val="single"/>
        </w:rPr>
        <w:t>Государственная пошлина</w:t>
      </w:r>
    </w:p>
    <w:p w:rsidR="009E2200" w:rsidRPr="00DE1970" w:rsidRDefault="009E2200" w:rsidP="009E2200">
      <w:pPr>
        <w:jc w:val="center"/>
        <w:rPr>
          <w:b/>
          <w:i/>
          <w:u w:val="single"/>
        </w:rPr>
      </w:pPr>
    </w:p>
    <w:p w:rsidR="009E2200" w:rsidRDefault="009E2200" w:rsidP="009E2200">
      <w:pPr>
        <w:jc w:val="both"/>
      </w:pPr>
      <w:r>
        <w:tab/>
        <w:t>Государственная пошлина на 2015 год рассчитана в сумме 672,0 тыс.руб., исходя из  ожидаемого исполнения за 2014 год в сумме 638,0 тыс.руб. и с учетом индекса потребительских цен в размере 105,4%. На 2016 год сумма государственной пошлины прогнозируется с темпом роста в размере 104,7% в сумме 704,0 тыс.руб. и на 2017 год с темпом роста в размере 104,4% в сумме 735,0 тыс.руб.</w:t>
      </w:r>
    </w:p>
    <w:p w:rsidR="009E2200" w:rsidRDefault="009E2200" w:rsidP="009E2200">
      <w:pPr>
        <w:jc w:val="both"/>
      </w:pPr>
    </w:p>
    <w:p w:rsidR="009E2200" w:rsidRPr="00DA5E21" w:rsidRDefault="009E2200" w:rsidP="009E2200">
      <w:pPr>
        <w:jc w:val="center"/>
        <w:rPr>
          <w:b/>
          <w:i/>
          <w:u w:val="single"/>
        </w:rPr>
      </w:pPr>
      <w:r w:rsidRPr="00DA5E21">
        <w:rPr>
          <w:b/>
          <w:i/>
          <w:u w:val="single"/>
        </w:rPr>
        <w:t>Доходы от использования имущества,</w:t>
      </w:r>
    </w:p>
    <w:p w:rsidR="009E2200" w:rsidRPr="00DE1970" w:rsidRDefault="009E2200" w:rsidP="009E2200">
      <w:pPr>
        <w:jc w:val="center"/>
        <w:rPr>
          <w:b/>
          <w:i/>
          <w:u w:val="single"/>
        </w:rPr>
      </w:pPr>
      <w:r w:rsidRPr="00DA5E21">
        <w:rPr>
          <w:b/>
          <w:i/>
          <w:u w:val="single"/>
        </w:rPr>
        <w:t>находящегося в государственной и муниципальной собственности</w:t>
      </w:r>
    </w:p>
    <w:p w:rsidR="009E2200" w:rsidRDefault="009E2200" w:rsidP="009E2200">
      <w:pPr>
        <w:jc w:val="both"/>
      </w:pPr>
    </w:p>
    <w:p w:rsidR="009E2200" w:rsidRDefault="009E2200" w:rsidP="009E2200">
      <w:pPr>
        <w:ind w:firstLine="708"/>
        <w:jc w:val="both"/>
      </w:pPr>
      <w:r>
        <w:t>Объем поступлений доходов от использования имущества, находящегося в государственной и муниципальной собственности в бюджете муниципального района прогнозируется на 2015 год в сумме  2014,0 тыс.руб., на 2016 год в сумме  2063,0 тыс.руб., на 2017 год в сумме 2111,0 тыс.руб.</w:t>
      </w:r>
    </w:p>
    <w:p w:rsidR="009E2200" w:rsidRDefault="009E2200" w:rsidP="009E2200">
      <w:pPr>
        <w:ind w:firstLine="708"/>
        <w:jc w:val="both"/>
      </w:pPr>
      <w:r>
        <w:t>Основными источниками доходов, входящими в состав раздела «Доходы от использования имущества, находящегося в государственной и муниципальной собственности» являются:</w:t>
      </w:r>
    </w:p>
    <w:p w:rsidR="009E2200" w:rsidRDefault="009E2200" w:rsidP="009E2200">
      <w:pPr>
        <w:jc w:val="both"/>
        <w:rPr>
          <w:b/>
        </w:rPr>
      </w:pPr>
      <w:r>
        <w:tab/>
      </w:r>
      <w:r w:rsidRPr="002810EC">
        <w:t xml:space="preserve">- </w:t>
      </w:r>
      <w:r w:rsidRPr="008363BA">
        <w:rPr>
          <w:b/>
        </w:rPr>
        <w:t>поступления от арендной платы за землю</w:t>
      </w:r>
      <w:r>
        <w:rPr>
          <w:b/>
        </w:rPr>
        <w:t>:</w:t>
      </w:r>
    </w:p>
    <w:p w:rsidR="009E2200" w:rsidRDefault="009E2200" w:rsidP="009E2200">
      <w:pPr>
        <w:jc w:val="both"/>
      </w:pPr>
      <w:r>
        <w:t xml:space="preserve"> расчет  произведен исходя из действующих по состоянию на 01.07.2014 года договоров аренды и  с учетом принятия Решения Думой Кривошеинского района № 329 от 26.12.2013 «Об утверждения Порядка определения размера арендной платы, а также условий и сроков внесения арендной платы за использование земельных участков, находящихся в собственности муниципального образования Кривошеинский район» вступающего в силу с момента его официального опубликования и распространяется на действующие и возникшие договорные отношения с 01.01.2014 года. </w:t>
      </w:r>
    </w:p>
    <w:p w:rsidR="009E2200" w:rsidRDefault="009E2200" w:rsidP="009E2200">
      <w:pPr>
        <w:jc w:val="both"/>
      </w:pPr>
      <w:r>
        <w:tab/>
        <w:t>Объем указанных поступлений в бюджете муниципального района спрогнозирован на 2015 год в сумме 1226,0 тыс.руб., на 2016 год в сумме 1275,0 тыс.руб., на 2017 год в сумме 1323,0 тыс.руб. В соответствии с Бюджетным Кодексом Российской Федерации аренда за земельные участки  поступает в размере 50% в бюджет сельских поселений и 50% в бюджет муниципального района.</w:t>
      </w:r>
    </w:p>
    <w:p w:rsidR="009E2200" w:rsidRDefault="009E2200" w:rsidP="009E2200">
      <w:pPr>
        <w:ind w:firstLine="708"/>
        <w:jc w:val="both"/>
      </w:pPr>
      <w:r w:rsidRPr="0057049E">
        <w:t>Особе</w:t>
      </w:r>
      <w:r>
        <w:t xml:space="preserve">нностью поступления в бюджет муниципального района доходов от сдачи в аренду земельных участков в 2014 , 2015 годах  и на плановый период 2016 и 2017 годов является то, что </w:t>
      </w:r>
      <w:r w:rsidRPr="00B82052">
        <w:t>Иштанским с</w:t>
      </w:r>
      <w:r>
        <w:t>ельским поселением заключен Договор аренды земельных участков от 01.07.2013 №04-13 с ОАО «ФСК ЕЭС»-МЭС Сибири на сумму в годовом исчислении 11250,0 тыс.руб. со сроком аренды участка с 01.07.2013 до 31.12.2016 года включительно. По состоянию на 01.11.2014 года в бюджет муниципального района поступило арендной платы за земельные участки в сумме 14 044,5,0 тыс.руб. из которых 13 001,9 тыс.руб. составляют поступления от ОАО «ФСК ЕЭС»-МЭС Сибири в том числе в сумме 2812,5,0 тыс.руб. платежи за период с 01.07.2013 по 31.12.2013гг.,  5625,0 тыс.руб. за  2014 год и 1406,3 тыс.руб. за 1 квартал 2015 года. Согласно писем  ОАО «ФСК ЕЭС»-МЭС Сибири от 09.07.2014 №М2/44/2058 и от 07.11.2014 №М2/49/485 в связи с сокращением лимитов финансирования инвестиционной программы на 2014-2019гг. проводятся работы обеих сторон участников договора по расторжению договоров аренды земельных участков. Поэтому в бюджет муниципального  района в базу для расчета аренды земельных участков договор 01.07.2013 №04-13 с ОАО «ФСК ЕЭС»-МЭС Сибири не учитывается.</w:t>
      </w:r>
    </w:p>
    <w:p w:rsidR="009E2200" w:rsidRDefault="009E2200" w:rsidP="009E2200">
      <w:pPr>
        <w:jc w:val="both"/>
        <w:rPr>
          <w:b/>
        </w:rPr>
      </w:pPr>
      <w:r>
        <w:tab/>
        <w:t xml:space="preserve">- </w:t>
      </w:r>
      <w:r w:rsidRPr="008363BA">
        <w:rPr>
          <w:b/>
        </w:rPr>
        <w:t>доход</w:t>
      </w:r>
      <w:r>
        <w:rPr>
          <w:b/>
        </w:rPr>
        <w:t>ы</w:t>
      </w:r>
      <w:r w:rsidRPr="008363BA">
        <w:rPr>
          <w:b/>
        </w:rPr>
        <w:t xml:space="preserve"> от сдачи в аренду муниципального имущества</w:t>
      </w:r>
      <w:r>
        <w:rPr>
          <w:b/>
        </w:rPr>
        <w:t>:</w:t>
      </w:r>
    </w:p>
    <w:p w:rsidR="009E2200" w:rsidRDefault="009E2200" w:rsidP="009E2200">
      <w:pPr>
        <w:jc w:val="both"/>
      </w:pPr>
      <w:r w:rsidRPr="00061248">
        <w:t xml:space="preserve"> </w:t>
      </w:r>
      <w:r>
        <w:t>расчет произведен исходя из действующих по состоянию на 01.07.2014 года договоров аренды, с учетом индекса дефлятора в размере 105,4%.  Объем арендных платежей на 2015 год спрогнозирован в сумме 788,0 тыс.руб., на плановый период 2016 и 2017 годов по</w:t>
      </w:r>
      <w:r w:rsidRPr="00F064EA">
        <w:t xml:space="preserve"> </w:t>
      </w:r>
      <w:r>
        <w:t>788,0 тыс.руб. ежегодно.</w:t>
      </w:r>
    </w:p>
    <w:p w:rsidR="009E2200" w:rsidRPr="005C1EBE" w:rsidRDefault="009E2200" w:rsidP="009E2200">
      <w:pPr>
        <w:jc w:val="both"/>
        <w:rPr>
          <w:b/>
          <w:i/>
          <w:u w:val="single"/>
        </w:rPr>
      </w:pPr>
      <w:r>
        <w:tab/>
      </w:r>
    </w:p>
    <w:p w:rsidR="009E2200" w:rsidRPr="005C1EBE" w:rsidRDefault="009E2200" w:rsidP="009E2200">
      <w:pPr>
        <w:ind w:firstLine="708"/>
        <w:jc w:val="center"/>
        <w:rPr>
          <w:b/>
          <w:i/>
          <w:u w:val="single"/>
        </w:rPr>
      </w:pPr>
      <w:r w:rsidRPr="005C1EBE">
        <w:rPr>
          <w:b/>
          <w:i/>
          <w:u w:val="single"/>
        </w:rPr>
        <w:t>Платежи при пользовании природными ресурсами</w:t>
      </w:r>
    </w:p>
    <w:p w:rsidR="009E2200" w:rsidRDefault="009E2200" w:rsidP="009E2200">
      <w:pPr>
        <w:ind w:firstLine="708"/>
        <w:jc w:val="both"/>
      </w:pPr>
    </w:p>
    <w:p w:rsidR="009E2200" w:rsidRDefault="009E2200" w:rsidP="009E2200">
      <w:pPr>
        <w:ind w:firstLine="708"/>
        <w:jc w:val="both"/>
      </w:pPr>
      <w:r>
        <w:t>В составе неналоговых доходов  бюджета района учтены платежи при пользовании природными ресурсами на 2015 год в сумме 456 тыс.руб. по нормативу зачисления в бюджет муниципального района в размере 40%, на 2016 год в сумме 663,0 тыс.руб. и на 2017 год в сумме 703,0 тыс.руб. по нормативу зачисления в размере 55%.  Расчет произведен Управлением Росприроднадзора по Томской области исходя из ожидаемого поступления  указанных платежей в 2014 году в сумме 430,0 тыс.руб. с темпом роста 106,0%.</w:t>
      </w:r>
    </w:p>
    <w:p w:rsidR="009E2200" w:rsidRDefault="009E2200" w:rsidP="009E2200">
      <w:pPr>
        <w:jc w:val="both"/>
      </w:pPr>
      <w:r>
        <w:tab/>
      </w:r>
    </w:p>
    <w:p w:rsidR="009E2200" w:rsidRPr="00DE1970" w:rsidRDefault="009E2200" w:rsidP="009E2200">
      <w:pPr>
        <w:ind w:firstLine="708"/>
        <w:jc w:val="center"/>
        <w:rPr>
          <w:b/>
          <w:i/>
          <w:u w:val="single"/>
        </w:rPr>
      </w:pPr>
      <w:r>
        <w:rPr>
          <w:b/>
          <w:i/>
          <w:u w:val="single"/>
        </w:rPr>
        <w:t>Ш</w:t>
      </w:r>
      <w:r w:rsidRPr="00DE1970">
        <w:rPr>
          <w:b/>
          <w:i/>
          <w:u w:val="single"/>
        </w:rPr>
        <w:t>трафы, санкции, возмещение ущерба</w:t>
      </w:r>
    </w:p>
    <w:p w:rsidR="009E2200" w:rsidRPr="00DE1970" w:rsidRDefault="009E2200" w:rsidP="009E2200">
      <w:pPr>
        <w:ind w:firstLine="708"/>
        <w:jc w:val="center"/>
        <w:rPr>
          <w:b/>
          <w:i/>
          <w:u w:val="single"/>
        </w:rPr>
      </w:pPr>
    </w:p>
    <w:p w:rsidR="009E2200" w:rsidRDefault="009E2200" w:rsidP="009E2200">
      <w:pPr>
        <w:ind w:firstLine="708"/>
        <w:jc w:val="both"/>
      </w:pPr>
      <w:r>
        <w:t xml:space="preserve">Объем штрафов, санкций и возмещения ущерба  в бюджете МО Кривошеинский район на 2015 год сформирован в сумме 1428,0 тыс.руб. с учетом ожидаемого исполнения за 2014 год (в сумме 1370,0 тыс.руб.)  и  темпом  роста  105,4%, на 2016 год в сумме 1512,0 тыс.руб. с темпом роста в размере 105,9% и на 2017 год в сумме 1580,0 тыс.руб. с темпом роста в размере 104,5%.  </w:t>
      </w:r>
    </w:p>
    <w:p w:rsidR="009E2200" w:rsidRDefault="009E2200" w:rsidP="009E2200">
      <w:pPr>
        <w:jc w:val="both"/>
      </w:pPr>
      <w:r>
        <w:t xml:space="preserve">          Особенностью поступления штрафов в 2014 году является то, что исполнение по штрафам, санкциям и возмещениям ущерба по состоянию 01.11.2014 года составило в сумме 1822,0 тыс.руб.  при плановых годовых назначениях в сумме 1370 тыс.руб. этому послужил тот факт, что штрафы накладываемые  </w:t>
      </w:r>
      <w:r w:rsidRPr="003F3012">
        <w:t xml:space="preserve">Государственной инспекцией безопасности дорожного </w:t>
      </w:r>
      <w:r>
        <w:t xml:space="preserve">движения поступают в бюджет района ошибочно, которые по состоянию на 01.11.2014 года составили в сумме 910,0 тыс.руб., и по практике 2013 года и текущего 2014 года должны сторнироваться контролирующим органом, что уже и частично происходит в течение 2014 года. </w:t>
      </w:r>
    </w:p>
    <w:p w:rsidR="009E2200" w:rsidRDefault="009E2200" w:rsidP="009E2200">
      <w:pPr>
        <w:ind w:firstLine="708"/>
        <w:rPr>
          <w:b/>
          <w:sz w:val="28"/>
          <w:szCs w:val="28"/>
        </w:rPr>
      </w:pPr>
    </w:p>
    <w:p w:rsidR="009E2200" w:rsidRDefault="009E2200" w:rsidP="009E2200">
      <w:pPr>
        <w:ind w:firstLine="708"/>
        <w:rPr>
          <w:b/>
          <w:sz w:val="28"/>
          <w:szCs w:val="28"/>
        </w:rPr>
      </w:pPr>
    </w:p>
    <w:p w:rsidR="009E2200" w:rsidRDefault="009E2200" w:rsidP="009E2200">
      <w:pPr>
        <w:ind w:firstLine="708"/>
        <w:rPr>
          <w:b/>
          <w:sz w:val="28"/>
          <w:szCs w:val="28"/>
        </w:rPr>
      </w:pPr>
    </w:p>
    <w:p w:rsidR="009E2200" w:rsidRPr="00024EAB" w:rsidRDefault="009E2200" w:rsidP="009E2200">
      <w:pPr>
        <w:ind w:firstLine="708"/>
        <w:rPr>
          <w:b/>
          <w:sz w:val="28"/>
          <w:szCs w:val="28"/>
        </w:rPr>
      </w:pPr>
      <w:r w:rsidRPr="00024EAB">
        <w:rPr>
          <w:b/>
          <w:sz w:val="28"/>
          <w:szCs w:val="28"/>
        </w:rPr>
        <w:t xml:space="preserve">                                              РАСХОДЫ</w:t>
      </w:r>
    </w:p>
    <w:p w:rsidR="009E2200" w:rsidRDefault="009E2200" w:rsidP="009E2200">
      <w:pPr>
        <w:ind w:firstLine="708"/>
        <w:jc w:val="both"/>
      </w:pPr>
    </w:p>
    <w:p w:rsidR="009E2200" w:rsidRDefault="009E2200" w:rsidP="009E2200">
      <w:pPr>
        <w:ind w:firstLine="708"/>
        <w:jc w:val="both"/>
      </w:pPr>
    </w:p>
    <w:p w:rsidR="009E2200" w:rsidRDefault="009E2200" w:rsidP="009E2200">
      <w:pPr>
        <w:ind w:firstLine="708"/>
        <w:jc w:val="both"/>
      </w:pPr>
    </w:p>
    <w:p w:rsidR="009E2200" w:rsidRPr="00024EAB" w:rsidRDefault="009E2200" w:rsidP="009E2200">
      <w:pPr>
        <w:ind w:firstLine="708"/>
        <w:jc w:val="both"/>
      </w:pPr>
    </w:p>
    <w:p w:rsidR="009E2200" w:rsidRPr="0051090A" w:rsidRDefault="009E2200" w:rsidP="009E2200">
      <w:pPr>
        <w:keepNext/>
        <w:tabs>
          <w:tab w:val="left" w:pos="1980"/>
        </w:tabs>
        <w:jc w:val="center"/>
        <w:outlineLvl w:val="0"/>
        <w:rPr>
          <w:b/>
          <w:bCs/>
          <w:i/>
          <w:sz w:val="28"/>
          <w:szCs w:val="28"/>
        </w:rPr>
      </w:pPr>
      <w:r w:rsidRPr="0051090A">
        <w:rPr>
          <w:b/>
          <w:bCs/>
          <w:i/>
          <w:sz w:val="28"/>
          <w:szCs w:val="28"/>
        </w:rPr>
        <w:t>Особенности формирования расходов местного бюджета на 2015 год и плановый период 2016 и 2017 годов.</w:t>
      </w:r>
    </w:p>
    <w:p w:rsidR="009E2200" w:rsidRPr="00024EAB" w:rsidRDefault="009E2200" w:rsidP="009E2200"/>
    <w:p w:rsidR="009E2200" w:rsidRDefault="009E2200" w:rsidP="009E2200">
      <w:pPr>
        <w:ind w:firstLine="709"/>
        <w:jc w:val="both"/>
      </w:pPr>
      <w:r w:rsidRPr="00024EAB">
        <w:t>Проект бюджета муниципального образов</w:t>
      </w:r>
      <w:r>
        <w:t>ания Кривошеинский район на 2015</w:t>
      </w:r>
      <w:r w:rsidRPr="00024EAB">
        <w:t xml:space="preserve"> год</w:t>
      </w:r>
      <w:r>
        <w:t xml:space="preserve"> и плановый период 2016 и 2017 годов по расходам</w:t>
      </w:r>
      <w:r w:rsidRPr="00024EAB">
        <w:t xml:space="preserve">  сформирован</w:t>
      </w:r>
      <w:r>
        <w:t xml:space="preserve">: </w:t>
      </w:r>
    </w:p>
    <w:p w:rsidR="009E2200" w:rsidRDefault="009E2200" w:rsidP="009E2200">
      <w:pPr>
        <w:ind w:firstLine="709"/>
        <w:jc w:val="both"/>
      </w:pPr>
      <w:r>
        <w:t>на 2015 год</w:t>
      </w:r>
      <w:r w:rsidRPr="00024EAB">
        <w:t xml:space="preserve"> в сумме </w:t>
      </w:r>
      <w:r>
        <w:t>422 784,5</w:t>
      </w:r>
      <w:r w:rsidRPr="00024EAB">
        <w:t xml:space="preserve"> тыс. руб., что составляет </w:t>
      </w:r>
      <w:r>
        <w:t>86</w:t>
      </w:r>
      <w:r w:rsidRPr="00024EAB">
        <w:t>,0 % к ожидаемому исполнению расходов 201</w:t>
      </w:r>
      <w:r>
        <w:t>4</w:t>
      </w:r>
      <w:r w:rsidRPr="00024EAB">
        <w:t xml:space="preserve"> года</w:t>
      </w:r>
      <w:r>
        <w:t>, но на 103,0 % выше первоначально утвержденного бюджета муниципального образования Кривошеинский район на 2014 год;</w:t>
      </w:r>
    </w:p>
    <w:p w:rsidR="009E2200" w:rsidRDefault="009E2200" w:rsidP="009E2200">
      <w:pPr>
        <w:ind w:firstLine="709"/>
        <w:jc w:val="both"/>
      </w:pPr>
      <w:r>
        <w:t>на 2016 год в сумме 409 942,3 тыс. руб. что составляет 97,0 % от утвержденных расходов 2015 года;</w:t>
      </w:r>
    </w:p>
    <w:p w:rsidR="009E2200" w:rsidRDefault="009E2200" w:rsidP="009E2200">
      <w:pPr>
        <w:ind w:firstLine="709"/>
        <w:jc w:val="both"/>
      </w:pPr>
      <w:r>
        <w:t xml:space="preserve">на 2017 год в сумме 424 315,8 тыс. руб., что на 104,0 % выше утвержденных расходов на 2016 год. </w:t>
      </w:r>
    </w:p>
    <w:p w:rsidR="009E2200" w:rsidRPr="00024EAB" w:rsidRDefault="009E2200" w:rsidP="009E2200">
      <w:pPr>
        <w:ind w:firstLine="709"/>
        <w:jc w:val="both"/>
      </w:pPr>
      <w:r>
        <w:t xml:space="preserve">Бюджет района на 2015 год сформирован без дефицита, доходы и расходы планового период 2016и 2017 года также сбалансированы.   </w:t>
      </w:r>
      <w:r w:rsidRPr="00024EAB">
        <w:t xml:space="preserve">  </w:t>
      </w:r>
    </w:p>
    <w:p w:rsidR="009E2200" w:rsidRPr="00024EAB" w:rsidRDefault="009E2200" w:rsidP="009E2200">
      <w:pPr>
        <w:ind w:firstLine="709"/>
        <w:jc w:val="both"/>
      </w:pPr>
      <w:r w:rsidRPr="00024EAB">
        <w:t xml:space="preserve">Планирование бюджетных ассигнований на </w:t>
      </w:r>
      <w:r>
        <w:t xml:space="preserve">очередной </w:t>
      </w:r>
      <w:r w:rsidRPr="00024EAB">
        <w:t>201</w:t>
      </w:r>
      <w:r>
        <w:t>5</w:t>
      </w:r>
      <w:r w:rsidRPr="00024EAB">
        <w:t xml:space="preserve"> год</w:t>
      </w:r>
      <w:r>
        <w:t xml:space="preserve"> и плановый период 2016 и 2017 годов</w:t>
      </w:r>
      <w:r w:rsidRPr="00024EAB">
        <w:t xml:space="preserve"> осуществлялось  в соответствии с порядком  планирования бюджетных ассигнований на исполнение действующих и принимаемых расходных обязательств на очередной финансовый год, утвержденный приказом Управления финансов Администрации Кривошеинского района от 06.05.2008 № 9-р. Планирование бюджетных ассигнований по главным распорядителям средств местного бюджета (далее ГРБС) проводилось  с учетом единых подходов и отраслевых особенностей. Отраслевые особенности изложены в настоящей пояснительной записке.</w:t>
      </w:r>
    </w:p>
    <w:p w:rsidR="009E2200" w:rsidRDefault="009E2200" w:rsidP="009E2200">
      <w:pPr>
        <w:ind w:firstLine="709"/>
        <w:jc w:val="both"/>
      </w:pPr>
      <w:r w:rsidRPr="00024EAB">
        <w:t>За базу для формирования действующи</w:t>
      </w:r>
      <w:r>
        <w:t>х расходных обязательств на 2015</w:t>
      </w:r>
      <w:r w:rsidRPr="00024EAB">
        <w:t xml:space="preserve"> год</w:t>
      </w:r>
      <w:r>
        <w:t xml:space="preserve"> и плановый период 2016 и 2017 годов</w:t>
      </w:r>
      <w:r w:rsidRPr="00024EAB">
        <w:t xml:space="preserve"> приняты показатели с</w:t>
      </w:r>
      <w:r>
        <w:t>водной бюджетной росписи на 2014</w:t>
      </w:r>
      <w:r w:rsidRPr="00024EAB">
        <w:t xml:space="preserve"> год с учетом их корректировки по  единой методике</w:t>
      </w:r>
      <w:r>
        <w:t xml:space="preserve"> -</w:t>
      </w:r>
      <w:r w:rsidRPr="00024EAB">
        <w:t xml:space="preserve"> исключены расходы,</w:t>
      </w:r>
      <w:r>
        <w:t xml:space="preserve"> п</w:t>
      </w:r>
      <w:r w:rsidRPr="00024EAB">
        <w:t>роизводимые</w:t>
      </w:r>
      <w:r>
        <w:t>:</w:t>
      </w:r>
    </w:p>
    <w:p w:rsidR="009E2200" w:rsidRDefault="009E2200" w:rsidP="009E2200">
      <w:pPr>
        <w:ind w:firstLine="709"/>
        <w:jc w:val="both"/>
      </w:pPr>
      <w:r w:rsidRPr="00024EAB">
        <w:t xml:space="preserve"> по разовым решениям</w:t>
      </w:r>
      <w:r>
        <w:t>;</w:t>
      </w:r>
    </w:p>
    <w:p w:rsidR="009E2200" w:rsidRPr="00024EAB" w:rsidRDefault="009E2200" w:rsidP="009E2200">
      <w:pPr>
        <w:ind w:firstLine="709"/>
        <w:jc w:val="both"/>
      </w:pPr>
      <w:r w:rsidRPr="00024EAB">
        <w:t xml:space="preserve"> расходы, срок реализации которых ограничен рамками одного год</w:t>
      </w:r>
      <w:r>
        <w:t>а, предшествующего планируемому</w:t>
      </w:r>
      <w:r w:rsidRPr="00024EAB">
        <w:t>.</w:t>
      </w:r>
    </w:p>
    <w:p w:rsidR="009E2200" w:rsidRDefault="009E2200" w:rsidP="009E2200">
      <w:pPr>
        <w:ind w:firstLine="709"/>
        <w:jc w:val="both"/>
      </w:pPr>
      <w:r>
        <w:t>При формировании бюджета на 2015 год и плановый период 2016 и 2017 годов</w:t>
      </w:r>
      <w:r w:rsidRPr="00024EAB">
        <w:t xml:space="preserve"> год были учтены также рекомендации, доведенные письмом Департамента финансов Томской области </w:t>
      </w:r>
      <w:r>
        <w:t>15</w:t>
      </w:r>
      <w:r w:rsidRPr="00024EAB">
        <w:t>.08.201</w:t>
      </w:r>
      <w:r>
        <w:t>4</w:t>
      </w:r>
      <w:r w:rsidRPr="00024EAB">
        <w:t xml:space="preserve"> № </w:t>
      </w:r>
      <w:r>
        <w:t>АФ-02/37-235 «О подходах по формированию межбюджетных отношений на 2015 год и плановый период 2016 и 2017 годы»</w:t>
      </w:r>
      <w:r w:rsidRPr="00024EAB">
        <w:t xml:space="preserve">, а именно: </w:t>
      </w:r>
    </w:p>
    <w:p w:rsidR="009E2200" w:rsidRPr="00024EAB" w:rsidRDefault="009E2200" w:rsidP="009E2200">
      <w:pPr>
        <w:pStyle w:val="a3"/>
        <w:ind w:firstLine="709"/>
      </w:pPr>
      <w:r>
        <w:t>- досчитаны ассигнования на индексацию фонда оплаты труда органов местного самоуправления в связи с повышением с 1 декабря 2014 года на 1,05;</w:t>
      </w:r>
    </w:p>
    <w:p w:rsidR="009E2200" w:rsidRDefault="009E2200" w:rsidP="009E2200">
      <w:pPr>
        <w:ind w:firstLine="709"/>
        <w:jc w:val="both"/>
      </w:pPr>
      <w:r>
        <w:t>- прочие расходы (за исключением расходов на коммунальные услуги) приняты на уровне 2014 года</w:t>
      </w:r>
      <w:r w:rsidRPr="00024EAB">
        <w:t>.</w:t>
      </w:r>
    </w:p>
    <w:p w:rsidR="009E2200" w:rsidRDefault="009E2200" w:rsidP="009E2200">
      <w:pPr>
        <w:ind w:firstLine="709"/>
        <w:jc w:val="both"/>
      </w:pPr>
      <w:r>
        <w:t>Количество главных распорядителей бюджетных средств в 2015 году увеличится в связи с проведением в 2015 году выборов депутатов представительного органа Кривошеинского района и Главы муниципального образования Кривошеинский район - добавится территориальная избирательная комиссия Кривошеинского района Томской области. В плановом периоде 2016 и 2017 годах главные распорядители бюджетных средств останутся те же, что и в 2014 году:</w:t>
      </w:r>
    </w:p>
    <w:p w:rsidR="009E2200" w:rsidRDefault="009E2200" w:rsidP="009E2200">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Администрация (исполнительно-распорядительный орган муниципального образования) - Администрация Кривошеинского района;</w:t>
      </w:r>
    </w:p>
    <w:p w:rsidR="009E2200" w:rsidRDefault="009E2200" w:rsidP="009E2200">
      <w:pPr>
        <w:pStyle w:val="ConsNormal"/>
        <w:widowControl/>
        <w:ind w:left="714" w:right="0" w:firstLine="0"/>
        <w:jc w:val="both"/>
        <w:rPr>
          <w:rFonts w:ascii="Times New Roman" w:hAnsi="Times New Roman" w:cs="Times New Roman"/>
          <w:sz w:val="24"/>
          <w:szCs w:val="24"/>
        </w:rPr>
      </w:pPr>
      <w:r>
        <w:rPr>
          <w:rFonts w:ascii="Times New Roman" w:hAnsi="Times New Roman" w:cs="Times New Roman"/>
          <w:sz w:val="24"/>
          <w:szCs w:val="24"/>
        </w:rPr>
        <w:t>Дума Кривошеинского района;</w:t>
      </w:r>
    </w:p>
    <w:p w:rsidR="009E2200" w:rsidRDefault="009E2200" w:rsidP="009E2200">
      <w:pPr>
        <w:pStyle w:val="ConsNormal"/>
        <w:widowControl/>
        <w:ind w:left="714" w:right="0" w:firstLine="0"/>
        <w:jc w:val="both"/>
        <w:rPr>
          <w:rFonts w:ascii="Times New Roman" w:hAnsi="Times New Roman" w:cs="Times New Roman"/>
          <w:sz w:val="24"/>
          <w:szCs w:val="24"/>
        </w:rPr>
      </w:pPr>
      <w:r>
        <w:rPr>
          <w:rFonts w:ascii="Times New Roman" w:hAnsi="Times New Roman" w:cs="Times New Roman"/>
          <w:sz w:val="24"/>
          <w:szCs w:val="24"/>
        </w:rPr>
        <w:t>Управление финансов Администрации Кривошеинского района;</w:t>
      </w:r>
    </w:p>
    <w:p w:rsidR="009E2200" w:rsidRDefault="009E2200" w:rsidP="009E2200">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«Управление образования Администрации Кривошеинского района Томской области».</w:t>
      </w:r>
    </w:p>
    <w:p w:rsidR="009E2200" w:rsidRDefault="009E2200" w:rsidP="009E2200">
      <w:pPr>
        <w:pStyle w:val="ConsNormal"/>
        <w:widowControl/>
        <w:ind w:right="0"/>
        <w:jc w:val="both"/>
        <w:rPr>
          <w:rFonts w:ascii="Times New Roman" w:hAnsi="Times New Roman" w:cs="Times New Roman"/>
          <w:sz w:val="24"/>
          <w:szCs w:val="24"/>
        </w:rPr>
      </w:pPr>
    </w:p>
    <w:p w:rsidR="009E2200" w:rsidRDefault="009E2200" w:rsidP="009E2200">
      <w:pPr>
        <w:pStyle w:val="ConsNormal"/>
        <w:widowControl/>
        <w:ind w:right="0"/>
        <w:jc w:val="both"/>
        <w:rPr>
          <w:rFonts w:ascii="Times New Roman" w:hAnsi="Times New Roman" w:cs="Times New Roman"/>
          <w:sz w:val="24"/>
          <w:szCs w:val="24"/>
        </w:rPr>
      </w:pPr>
    </w:p>
    <w:p w:rsidR="009E2200" w:rsidRDefault="009E2200" w:rsidP="009E2200">
      <w:pPr>
        <w:pStyle w:val="ConsNormal"/>
        <w:widowControl/>
        <w:ind w:right="0"/>
        <w:jc w:val="both"/>
        <w:rPr>
          <w:rFonts w:ascii="Times New Roman" w:hAnsi="Times New Roman" w:cs="Times New Roman"/>
          <w:sz w:val="24"/>
          <w:szCs w:val="24"/>
        </w:rPr>
      </w:pPr>
    </w:p>
    <w:p w:rsidR="009E2200" w:rsidRDefault="009E2200" w:rsidP="009E2200">
      <w:pPr>
        <w:ind w:firstLine="709"/>
        <w:jc w:val="center"/>
        <w:rPr>
          <w:b/>
        </w:rPr>
      </w:pPr>
      <w:r w:rsidRPr="009C35E5">
        <w:rPr>
          <w:b/>
        </w:rPr>
        <w:t xml:space="preserve">Структура и динамика расходов местного бюджета на очередной 2015 год  и </w:t>
      </w:r>
      <w:r w:rsidRPr="009A0F32">
        <w:rPr>
          <w:b/>
        </w:rPr>
        <w:t xml:space="preserve">плановый период 2016 </w:t>
      </w:r>
      <w:r>
        <w:rPr>
          <w:b/>
        </w:rPr>
        <w:t>и 2017 года.</w:t>
      </w:r>
    </w:p>
    <w:p w:rsidR="009E2200" w:rsidRDefault="009E2200" w:rsidP="009E2200">
      <w:pPr>
        <w:ind w:firstLine="709"/>
        <w:jc w:val="center"/>
        <w:rPr>
          <w:b/>
        </w:rPr>
      </w:pPr>
    </w:p>
    <w:tbl>
      <w:tblPr>
        <w:tblpPr w:leftFromText="180" w:rightFromText="180" w:vertAnchor="text"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1256"/>
        <w:gridCol w:w="951"/>
        <w:gridCol w:w="1231"/>
        <w:gridCol w:w="948"/>
        <w:gridCol w:w="1231"/>
        <w:gridCol w:w="772"/>
      </w:tblGrid>
      <w:tr w:rsidR="009E2200" w:rsidRPr="00024EAB" w:rsidTr="009E2200">
        <w:tc>
          <w:tcPr>
            <w:tcW w:w="3784" w:type="dxa"/>
            <w:vMerge w:val="restart"/>
          </w:tcPr>
          <w:p w:rsidR="009E2200" w:rsidRPr="009C35E5" w:rsidRDefault="009E2200" w:rsidP="009E2200">
            <w:pPr>
              <w:jc w:val="center"/>
            </w:pPr>
            <w:r w:rsidRPr="009C35E5">
              <w:t>Наименование раздела</w:t>
            </w:r>
          </w:p>
        </w:tc>
        <w:tc>
          <w:tcPr>
            <w:tcW w:w="2207" w:type="dxa"/>
            <w:gridSpan w:val="2"/>
          </w:tcPr>
          <w:p w:rsidR="009E2200" w:rsidRPr="009C35E5" w:rsidRDefault="009E2200" w:rsidP="009E2200">
            <w:pPr>
              <w:jc w:val="center"/>
            </w:pPr>
            <w:r w:rsidRPr="009C35E5">
              <w:t>2015 год</w:t>
            </w:r>
          </w:p>
        </w:tc>
        <w:tc>
          <w:tcPr>
            <w:tcW w:w="2179" w:type="dxa"/>
            <w:gridSpan w:val="2"/>
          </w:tcPr>
          <w:p w:rsidR="009E2200" w:rsidRPr="009C35E5" w:rsidRDefault="009E2200" w:rsidP="009E2200">
            <w:pPr>
              <w:jc w:val="center"/>
            </w:pPr>
            <w:r>
              <w:t>2016 год</w:t>
            </w:r>
          </w:p>
        </w:tc>
        <w:tc>
          <w:tcPr>
            <w:tcW w:w="2003" w:type="dxa"/>
            <w:gridSpan w:val="2"/>
          </w:tcPr>
          <w:p w:rsidR="009E2200" w:rsidRPr="009C35E5" w:rsidRDefault="009E2200" w:rsidP="009E2200">
            <w:pPr>
              <w:jc w:val="center"/>
            </w:pPr>
            <w:r>
              <w:t>2017 год</w:t>
            </w:r>
          </w:p>
        </w:tc>
      </w:tr>
      <w:tr w:rsidR="009E2200" w:rsidRPr="00024EAB" w:rsidTr="009E2200">
        <w:tc>
          <w:tcPr>
            <w:tcW w:w="3784" w:type="dxa"/>
            <w:vMerge/>
          </w:tcPr>
          <w:p w:rsidR="009E2200" w:rsidRPr="009C35E5" w:rsidRDefault="009E2200" w:rsidP="009E2200">
            <w:pPr>
              <w:jc w:val="center"/>
            </w:pPr>
          </w:p>
        </w:tc>
        <w:tc>
          <w:tcPr>
            <w:tcW w:w="1256" w:type="dxa"/>
          </w:tcPr>
          <w:p w:rsidR="009E2200" w:rsidRPr="009C35E5" w:rsidRDefault="009E2200" w:rsidP="009E2200">
            <w:pPr>
              <w:jc w:val="center"/>
              <w:rPr>
                <w:sz w:val="16"/>
                <w:szCs w:val="16"/>
              </w:rPr>
            </w:pPr>
            <w:r w:rsidRPr="009C35E5">
              <w:rPr>
                <w:sz w:val="16"/>
                <w:szCs w:val="16"/>
              </w:rPr>
              <w:t>Объем (тыс.руб.)</w:t>
            </w:r>
          </w:p>
        </w:tc>
        <w:tc>
          <w:tcPr>
            <w:tcW w:w="951" w:type="dxa"/>
          </w:tcPr>
          <w:p w:rsidR="009E2200" w:rsidRPr="009C35E5" w:rsidRDefault="009E2200" w:rsidP="009E2200">
            <w:pPr>
              <w:jc w:val="center"/>
              <w:rPr>
                <w:sz w:val="16"/>
                <w:szCs w:val="16"/>
              </w:rPr>
            </w:pPr>
            <w:r w:rsidRPr="009C35E5">
              <w:rPr>
                <w:sz w:val="16"/>
                <w:szCs w:val="16"/>
              </w:rPr>
              <w:t>Доля в общем объеме (%)</w:t>
            </w:r>
          </w:p>
        </w:tc>
        <w:tc>
          <w:tcPr>
            <w:tcW w:w="1231" w:type="dxa"/>
          </w:tcPr>
          <w:p w:rsidR="009E2200" w:rsidRPr="009C35E5" w:rsidRDefault="009E2200" w:rsidP="009E2200">
            <w:pPr>
              <w:jc w:val="center"/>
              <w:rPr>
                <w:sz w:val="16"/>
                <w:szCs w:val="16"/>
              </w:rPr>
            </w:pPr>
            <w:r w:rsidRPr="009C35E5">
              <w:rPr>
                <w:sz w:val="16"/>
                <w:szCs w:val="16"/>
              </w:rPr>
              <w:t>Объем (тыс.руб.)</w:t>
            </w:r>
          </w:p>
        </w:tc>
        <w:tc>
          <w:tcPr>
            <w:tcW w:w="948" w:type="dxa"/>
          </w:tcPr>
          <w:p w:rsidR="009E2200" w:rsidRPr="009C35E5" w:rsidRDefault="009E2200" w:rsidP="009E2200">
            <w:pPr>
              <w:jc w:val="center"/>
              <w:rPr>
                <w:sz w:val="16"/>
                <w:szCs w:val="16"/>
              </w:rPr>
            </w:pPr>
            <w:r w:rsidRPr="009C35E5">
              <w:rPr>
                <w:sz w:val="16"/>
                <w:szCs w:val="16"/>
              </w:rPr>
              <w:t>Доля в общем объеме (%)</w:t>
            </w:r>
          </w:p>
        </w:tc>
        <w:tc>
          <w:tcPr>
            <w:tcW w:w="1231" w:type="dxa"/>
          </w:tcPr>
          <w:p w:rsidR="009E2200" w:rsidRPr="009C35E5" w:rsidRDefault="009E2200" w:rsidP="009E2200">
            <w:pPr>
              <w:jc w:val="center"/>
              <w:rPr>
                <w:sz w:val="16"/>
                <w:szCs w:val="16"/>
              </w:rPr>
            </w:pPr>
            <w:r w:rsidRPr="009C35E5">
              <w:rPr>
                <w:sz w:val="16"/>
                <w:szCs w:val="16"/>
              </w:rPr>
              <w:t>Объем (тыс.руб.)</w:t>
            </w:r>
          </w:p>
        </w:tc>
        <w:tc>
          <w:tcPr>
            <w:tcW w:w="772" w:type="dxa"/>
          </w:tcPr>
          <w:p w:rsidR="009E2200" w:rsidRPr="009C35E5" w:rsidRDefault="009E2200" w:rsidP="009E2200">
            <w:pPr>
              <w:jc w:val="center"/>
              <w:rPr>
                <w:sz w:val="16"/>
                <w:szCs w:val="16"/>
              </w:rPr>
            </w:pPr>
            <w:r w:rsidRPr="009C35E5">
              <w:rPr>
                <w:sz w:val="16"/>
                <w:szCs w:val="16"/>
              </w:rPr>
              <w:t>Доля в общем объеме (%)</w:t>
            </w:r>
          </w:p>
        </w:tc>
      </w:tr>
      <w:tr w:rsidR="009E2200" w:rsidRPr="00024EAB" w:rsidTr="009E2200">
        <w:tc>
          <w:tcPr>
            <w:tcW w:w="3784" w:type="dxa"/>
          </w:tcPr>
          <w:p w:rsidR="009E2200" w:rsidRPr="009C35E5" w:rsidRDefault="009E2200" w:rsidP="009E2200">
            <w:pPr>
              <w:rPr>
                <w:b/>
              </w:rPr>
            </w:pPr>
            <w:r w:rsidRPr="009C35E5">
              <w:rPr>
                <w:b/>
              </w:rPr>
              <w:t>Всего расходов</w:t>
            </w:r>
          </w:p>
        </w:tc>
        <w:tc>
          <w:tcPr>
            <w:tcW w:w="1256" w:type="dxa"/>
          </w:tcPr>
          <w:p w:rsidR="009E2200" w:rsidRPr="009C35E5" w:rsidRDefault="009E2200" w:rsidP="009E2200">
            <w:pPr>
              <w:rPr>
                <w:b/>
              </w:rPr>
            </w:pPr>
            <w:r>
              <w:rPr>
                <w:b/>
              </w:rPr>
              <w:t>422 784,5</w:t>
            </w:r>
          </w:p>
        </w:tc>
        <w:tc>
          <w:tcPr>
            <w:tcW w:w="951" w:type="dxa"/>
          </w:tcPr>
          <w:p w:rsidR="009E2200" w:rsidRPr="009C35E5" w:rsidRDefault="009E2200" w:rsidP="009E2200">
            <w:pPr>
              <w:rPr>
                <w:b/>
              </w:rPr>
            </w:pPr>
            <w:r w:rsidRPr="009C35E5">
              <w:rPr>
                <w:b/>
              </w:rPr>
              <w:t>100</w:t>
            </w:r>
            <w:r>
              <w:rPr>
                <w:b/>
              </w:rPr>
              <w:t>,0</w:t>
            </w:r>
          </w:p>
        </w:tc>
        <w:tc>
          <w:tcPr>
            <w:tcW w:w="1231" w:type="dxa"/>
          </w:tcPr>
          <w:p w:rsidR="009E2200" w:rsidRPr="009C35E5" w:rsidRDefault="009E2200" w:rsidP="009E2200">
            <w:pPr>
              <w:rPr>
                <w:b/>
              </w:rPr>
            </w:pPr>
            <w:r>
              <w:rPr>
                <w:b/>
              </w:rPr>
              <w:t>409 942,3</w:t>
            </w:r>
          </w:p>
        </w:tc>
        <w:tc>
          <w:tcPr>
            <w:tcW w:w="948" w:type="dxa"/>
          </w:tcPr>
          <w:p w:rsidR="009E2200" w:rsidRPr="009C35E5" w:rsidRDefault="009E2200" w:rsidP="009E2200">
            <w:pPr>
              <w:rPr>
                <w:b/>
              </w:rPr>
            </w:pPr>
            <w:r>
              <w:rPr>
                <w:b/>
              </w:rPr>
              <w:t>100,0</w:t>
            </w:r>
          </w:p>
        </w:tc>
        <w:tc>
          <w:tcPr>
            <w:tcW w:w="1231" w:type="dxa"/>
          </w:tcPr>
          <w:p w:rsidR="009E2200" w:rsidRPr="009C35E5" w:rsidRDefault="009E2200" w:rsidP="009E2200">
            <w:pPr>
              <w:rPr>
                <w:b/>
              </w:rPr>
            </w:pPr>
            <w:r>
              <w:rPr>
                <w:b/>
              </w:rPr>
              <w:t>424 315,8</w:t>
            </w:r>
          </w:p>
        </w:tc>
        <w:tc>
          <w:tcPr>
            <w:tcW w:w="772" w:type="dxa"/>
          </w:tcPr>
          <w:p w:rsidR="009E2200" w:rsidRPr="009C35E5" w:rsidRDefault="009E2200" w:rsidP="009E2200">
            <w:pPr>
              <w:rPr>
                <w:b/>
              </w:rPr>
            </w:pPr>
            <w:r>
              <w:rPr>
                <w:b/>
              </w:rPr>
              <w:t>100,0</w:t>
            </w:r>
          </w:p>
        </w:tc>
      </w:tr>
      <w:tr w:rsidR="009E2200" w:rsidRPr="00024EAB" w:rsidTr="009E2200">
        <w:tc>
          <w:tcPr>
            <w:tcW w:w="3784" w:type="dxa"/>
          </w:tcPr>
          <w:p w:rsidR="009E2200" w:rsidRPr="009C35E5" w:rsidRDefault="009E2200" w:rsidP="009E2200">
            <w:r w:rsidRPr="009C35E5">
              <w:t>в том числе</w:t>
            </w:r>
          </w:p>
        </w:tc>
        <w:tc>
          <w:tcPr>
            <w:tcW w:w="1256" w:type="dxa"/>
          </w:tcPr>
          <w:p w:rsidR="009E2200" w:rsidRPr="009C35E5" w:rsidRDefault="009E2200" w:rsidP="009E2200"/>
        </w:tc>
        <w:tc>
          <w:tcPr>
            <w:tcW w:w="951" w:type="dxa"/>
          </w:tcPr>
          <w:p w:rsidR="009E2200" w:rsidRPr="009C35E5" w:rsidRDefault="009E2200" w:rsidP="009E2200"/>
        </w:tc>
        <w:tc>
          <w:tcPr>
            <w:tcW w:w="1231" w:type="dxa"/>
          </w:tcPr>
          <w:p w:rsidR="009E2200" w:rsidRPr="009C35E5" w:rsidRDefault="009E2200" w:rsidP="009E2200"/>
        </w:tc>
        <w:tc>
          <w:tcPr>
            <w:tcW w:w="948" w:type="dxa"/>
          </w:tcPr>
          <w:p w:rsidR="009E2200" w:rsidRPr="009C35E5" w:rsidRDefault="009E2200" w:rsidP="009E2200"/>
        </w:tc>
        <w:tc>
          <w:tcPr>
            <w:tcW w:w="1231" w:type="dxa"/>
          </w:tcPr>
          <w:p w:rsidR="009E2200" w:rsidRPr="009C35E5" w:rsidRDefault="009E2200" w:rsidP="009E2200"/>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147 778,0</w:t>
            </w:r>
          </w:p>
        </w:tc>
        <w:tc>
          <w:tcPr>
            <w:tcW w:w="951" w:type="dxa"/>
          </w:tcPr>
          <w:p w:rsidR="009E2200" w:rsidRPr="009C35E5" w:rsidRDefault="009E2200" w:rsidP="009E2200">
            <w:r>
              <w:t>33,0</w:t>
            </w:r>
          </w:p>
        </w:tc>
        <w:tc>
          <w:tcPr>
            <w:tcW w:w="1231" w:type="dxa"/>
          </w:tcPr>
          <w:p w:rsidR="009E2200" w:rsidRPr="009C35E5" w:rsidRDefault="009E2200" w:rsidP="009E2200">
            <w:r>
              <w:t>122 987,6</w:t>
            </w:r>
          </w:p>
        </w:tc>
        <w:tc>
          <w:tcPr>
            <w:tcW w:w="948" w:type="dxa"/>
          </w:tcPr>
          <w:p w:rsidR="009E2200" w:rsidRPr="009C35E5" w:rsidRDefault="009E2200" w:rsidP="009E2200">
            <w:r>
              <w:t>30,0</w:t>
            </w:r>
          </w:p>
        </w:tc>
        <w:tc>
          <w:tcPr>
            <w:tcW w:w="1231" w:type="dxa"/>
          </w:tcPr>
          <w:p w:rsidR="009E2200" w:rsidRPr="009C35E5" w:rsidRDefault="009E2200" w:rsidP="009E2200">
            <w:r>
              <w:t>126 458,3</w:t>
            </w:r>
          </w:p>
        </w:tc>
        <w:tc>
          <w:tcPr>
            <w:tcW w:w="772" w:type="dxa"/>
          </w:tcPr>
          <w:p w:rsidR="009E2200" w:rsidRPr="009C35E5" w:rsidRDefault="009E2200" w:rsidP="009E2200">
            <w:r>
              <w:t>29,0</w:t>
            </w:r>
          </w:p>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275 006,5</w:t>
            </w:r>
          </w:p>
        </w:tc>
        <w:tc>
          <w:tcPr>
            <w:tcW w:w="951" w:type="dxa"/>
          </w:tcPr>
          <w:p w:rsidR="009E2200" w:rsidRPr="009C35E5" w:rsidRDefault="009E2200" w:rsidP="009E2200">
            <w:r>
              <w:t>67,0</w:t>
            </w:r>
          </w:p>
        </w:tc>
        <w:tc>
          <w:tcPr>
            <w:tcW w:w="1231" w:type="dxa"/>
          </w:tcPr>
          <w:p w:rsidR="009E2200" w:rsidRPr="009C35E5" w:rsidRDefault="009E2200" w:rsidP="009E2200">
            <w:r>
              <w:t>286 954,7</w:t>
            </w:r>
          </w:p>
        </w:tc>
        <w:tc>
          <w:tcPr>
            <w:tcW w:w="948" w:type="dxa"/>
          </w:tcPr>
          <w:p w:rsidR="009E2200" w:rsidRPr="009C35E5" w:rsidRDefault="009E2200" w:rsidP="009E2200">
            <w:r>
              <w:t>70,0</w:t>
            </w:r>
          </w:p>
        </w:tc>
        <w:tc>
          <w:tcPr>
            <w:tcW w:w="1231" w:type="dxa"/>
          </w:tcPr>
          <w:p w:rsidR="009E2200" w:rsidRPr="009C35E5" w:rsidRDefault="009E2200" w:rsidP="009E2200">
            <w:r>
              <w:t>316 685,9</w:t>
            </w:r>
          </w:p>
        </w:tc>
        <w:tc>
          <w:tcPr>
            <w:tcW w:w="772" w:type="dxa"/>
          </w:tcPr>
          <w:p w:rsidR="009E2200" w:rsidRPr="009C35E5" w:rsidRDefault="009E2200" w:rsidP="009E2200">
            <w:r>
              <w:t>71,0</w:t>
            </w:r>
          </w:p>
        </w:tc>
      </w:tr>
      <w:tr w:rsidR="009E2200" w:rsidRPr="00024EAB" w:rsidTr="009E2200">
        <w:tc>
          <w:tcPr>
            <w:tcW w:w="3784" w:type="dxa"/>
          </w:tcPr>
          <w:p w:rsidR="009E2200" w:rsidRPr="009C35E5" w:rsidRDefault="009E2200" w:rsidP="009E2200">
            <w:pPr>
              <w:rPr>
                <w:b/>
              </w:rPr>
            </w:pPr>
            <w:r w:rsidRPr="009C35E5">
              <w:rPr>
                <w:b/>
              </w:rPr>
              <w:t>Общегосударственные вопросы</w:t>
            </w:r>
          </w:p>
        </w:tc>
        <w:tc>
          <w:tcPr>
            <w:tcW w:w="1256" w:type="dxa"/>
          </w:tcPr>
          <w:p w:rsidR="009E2200" w:rsidRPr="009C35E5" w:rsidRDefault="009E2200" w:rsidP="009E2200">
            <w:pPr>
              <w:rPr>
                <w:b/>
              </w:rPr>
            </w:pPr>
            <w:r>
              <w:rPr>
                <w:b/>
              </w:rPr>
              <w:t>57 108,8</w:t>
            </w:r>
          </w:p>
        </w:tc>
        <w:tc>
          <w:tcPr>
            <w:tcW w:w="951" w:type="dxa"/>
          </w:tcPr>
          <w:p w:rsidR="009E2200" w:rsidRPr="009C35E5" w:rsidRDefault="009E2200" w:rsidP="009E2200">
            <w:pPr>
              <w:rPr>
                <w:b/>
              </w:rPr>
            </w:pPr>
            <w:r>
              <w:rPr>
                <w:b/>
              </w:rPr>
              <w:t>14,0</w:t>
            </w:r>
          </w:p>
        </w:tc>
        <w:tc>
          <w:tcPr>
            <w:tcW w:w="1231" w:type="dxa"/>
          </w:tcPr>
          <w:p w:rsidR="009E2200" w:rsidRPr="009C35E5" w:rsidRDefault="009E2200" w:rsidP="009E2200">
            <w:pPr>
              <w:rPr>
                <w:b/>
              </w:rPr>
            </w:pPr>
            <w:r>
              <w:rPr>
                <w:b/>
              </w:rPr>
              <w:t>43 643,0</w:t>
            </w:r>
          </w:p>
        </w:tc>
        <w:tc>
          <w:tcPr>
            <w:tcW w:w="948" w:type="dxa"/>
          </w:tcPr>
          <w:p w:rsidR="009E2200" w:rsidRPr="009C35E5" w:rsidRDefault="009E2200" w:rsidP="009E2200">
            <w:pPr>
              <w:rPr>
                <w:b/>
              </w:rPr>
            </w:pPr>
            <w:r>
              <w:rPr>
                <w:b/>
              </w:rPr>
              <w:t>11,0</w:t>
            </w:r>
          </w:p>
        </w:tc>
        <w:tc>
          <w:tcPr>
            <w:tcW w:w="1231" w:type="dxa"/>
          </w:tcPr>
          <w:p w:rsidR="009E2200" w:rsidRPr="009C35E5" w:rsidRDefault="009E2200" w:rsidP="009E2200">
            <w:pPr>
              <w:rPr>
                <w:b/>
              </w:rPr>
            </w:pPr>
            <w:r>
              <w:rPr>
                <w:b/>
              </w:rPr>
              <w:t>44 981,7</w:t>
            </w:r>
          </w:p>
        </w:tc>
        <w:tc>
          <w:tcPr>
            <w:tcW w:w="772" w:type="dxa"/>
          </w:tcPr>
          <w:p w:rsidR="009E2200" w:rsidRPr="009C35E5" w:rsidRDefault="009E2200" w:rsidP="009E2200">
            <w:pPr>
              <w:rPr>
                <w:b/>
              </w:rPr>
            </w:pPr>
            <w:r>
              <w:rPr>
                <w:b/>
              </w:rPr>
              <w:t>10,6</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53 179,1</w:t>
            </w:r>
          </w:p>
        </w:tc>
        <w:tc>
          <w:tcPr>
            <w:tcW w:w="951" w:type="dxa"/>
          </w:tcPr>
          <w:p w:rsidR="009E2200" w:rsidRPr="009C35E5" w:rsidRDefault="009E2200" w:rsidP="009E2200"/>
        </w:tc>
        <w:tc>
          <w:tcPr>
            <w:tcW w:w="1231" w:type="dxa"/>
          </w:tcPr>
          <w:p w:rsidR="009E2200" w:rsidRPr="009C35E5" w:rsidRDefault="009E2200" w:rsidP="009E2200">
            <w:r>
              <w:t>39 713,3</w:t>
            </w:r>
          </w:p>
        </w:tc>
        <w:tc>
          <w:tcPr>
            <w:tcW w:w="948" w:type="dxa"/>
          </w:tcPr>
          <w:p w:rsidR="009E2200" w:rsidRPr="009C35E5" w:rsidRDefault="009E2200" w:rsidP="009E2200"/>
        </w:tc>
        <w:tc>
          <w:tcPr>
            <w:tcW w:w="1231" w:type="dxa"/>
          </w:tcPr>
          <w:p w:rsidR="009E2200" w:rsidRPr="009C35E5" w:rsidRDefault="009E2200" w:rsidP="009E2200">
            <w:r>
              <w:t>41 052,0</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3 929,7</w:t>
            </w:r>
          </w:p>
        </w:tc>
        <w:tc>
          <w:tcPr>
            <w:tcW w:w="951" w:type="dxa"/>
          </w:tcPr>
          <w:p w:rsidR="009E2200" w:rsidRPr="009C35E5" w:rsidRDefault="009E2200" w:rsidP="009E2200"/>
        </w:tc>
        <w:tc>
          <w:tcPr>
            <w:tcW w:w="1231" w:type="dxa"/>
          </w:tcPr>
          <w:p w:rsidR="009E2200" w:rsidRPr="009C35E5" w:rsidRDefault="009E2200" w:rsidP="009E2200">
            <w:r>
              <w:t>3 929,7</w:t>
            </w:r>
          </w:p>
        </w:tc>
        <w:tc>
          <w:tcPr>
            <w:tcW w:w="948" w:type="dxa"/>
          </w:tcPr>
          <w:p w:rsidR="009E2200" w:rsidRPr="009C35E5" w:rsidRDefault="009E2200" w:rsidP="009E2200"/>
        </w:tc>
        <w:tc>
          <w:tcPr>
            <w:tcW w:w="1231" w:type="dxa"/>
          </w:tcPr>
          <w:p w:rsidR="009E2200" w:rsidRPr="009C35E5" w:rsidRDefault="009E2200" w:rsidP="009E2200">
            <w:r>
              <w:t>3 929,7</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b/>
                <w:bCs/>
                <w:iCs/>
              </w:rPr>
            </w:pPr>
            <w:r w:rsidRPr="009C35E5">
              <w:rPr>
                <w:b/>
                <w:bCs/>
                <w:iCs/>
              </w:rPr>
              <w:t>Национальная оборона</w:t>
            </w:r>
          </w:p>
        </w:tc>
        <w:tc>
          <w:tcPr>
            <w:tcW w:w="1256" w:type="dxa"/>
          </w:tcPr>
          <w:p w:rsidR="009E2200" w:rsidRPr="009C35E5" w:rsidRDefault="009E2200" w:rsidP="009E2200">
            <w:pPr>
              <w:rPr>
                <w:b/>
              </w:rPr>
            </w:pPr>
            <w:r>
              <w:rPr>
                <w:b/>
              </w:rPr>
              <w:t>1 366,0</w:t>
            </w:r>
          </w:p>
        </w:tc>
        <w:tc>
          <w:tcPr>
            <w:tcW w:w="951" w:type="dxa"/>
          </w:tcPr>
          <w:p w:rsidR="009E2200" w:rsidRPr="009C35E5" w:rsidRDefault="009E2200" w:rsidP="009E2200">
            <w:pPr>
              <w:rPr>
                <w:b/>
              </w:rPr>
            </w:pPr>
            <w:r>
              <w:rPr>
                <w:b/>
              </w:rPr>
              <w:t>0,2</w:t>
            </w:r>
          </w:p>
        </w:tc>
        <w:tc>
          <w:tcPr>
            <w:tcW w:w="1231" w:type="dxa"/>
          </w:tcPr>
          <w:p w:rsidR="009E2200" w:rsidRPr="009C35E5" w:rsidRDefault="009E2200" w:rsidP="009E2200">
            <w:pPr>
              <w:rPr>
                <w:b/>
              </w:rPr>
            </w:pPr>
            <w:r>
              <w:rPr>
                <w:b/>
              </w:rPr>
              <w:t>1 383,4</w:t>
            </w:r>
          </w:p>
        </w:tc>
        <w:tc>
          <w:tcPr>
            <w:tcW w:w="948" w:type="dxa"/>
          </w:tcPr>
          <w:p w:rsidR="009E2200" w:rsidRPr="009C35E5" w:rsidRDefault="009E2200" w:rsidP="009E2200">
            <w:pPr>
              <w:rPr>
                <w:b/>
              </w:rPr>
            </w:pPr>
            <w:r>
              <w:rPr>
                <w:b/>
              </w:rPr>
              <w:t>0,3</w:t>
            </w:r>
          </w:p>
        </w:tc>
        <w:tc>
          <w:tcPr>
            <w:tcW w:w="1231" w:type="dxa"/>
          </w:tcPr>
          <w:p w:rsidR="009E2200" w:rsidRPr="009C35E5" w:rsidRDefault="009E2200" w:rsidP="009E2200">
            <w:pPr>
              <w:rPr>
                <w:b/>
              </w:rPr>
            </w:pPr>
            <w:r>
              <w:rPr>
                <w:b/>
              </w:rPr>
              <w:t>1 320,9</w:t>
            </w:r>
          </w:p>
        </w:tc>
        <w:tc>
          <w:tcPr>
            <w:tcW w:w="772" w:type="dxa"/>
          </w:tcPr>
          <w:p w:rsidR="009E2200" w:rsidRPr="009C35E5" w:rsidRDefault="009E2200" w:rsidP="009E2200">
            <w:pPr>
              <w:rPr>
                <w:b/>
              </w:rPr>
            </w:pPr>
            <w:r>
              <w:rPr>
                <w:b/>
              </w:rPr>
              <w:t>0,3</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0,0</w:t>
            </w:r>
          </w:p>
        </w:tc>
        <w:tc>
          <w:tcPr>
            <w:tcW w:w="951" w:type="dxa"/>
          </w:tcPr>
          <w:p w:rsidR="009E2200" w:rsidRPr="009C35E5" w:rsidRDefault="009E2200" w:rsidP="009E2200"/>
        </w:tc>
        <w:tc>
          <w:tcPr>
            <w:tcW w:w="1231" w:type="dxa"/>
          </w:tcPr>
          <w:p w:rsidR="009E2200" w:rsidRPr="009C35E5" w:rsidRDefault="009E2200" w:rsidP="009E2200">
            <w:r>
              <w:t>0,0</w:t>
            </w:r>
          </w:p>
        </w:tc>
        <w:tc>
          <w:tcPr>
            <w:tcW w:w="948" w:type="dxa"/>
          </w:tcPr>
          <w:p w:rsidR="009E2200" w:rsidRPr="009C35E5" w:rsidRDefault="009E2200" w:rsidP="009E2200"/>
        </w:tc>
        <w:tc>
          <w:tcPr>
            <w:tcW w:w="1231" w:type="dxa"/>
          </w:tcPr>
          <w:p w:rsidR="009E2200" w:rsidRPr="009C35E5" w:rsidRDefault="009E2200" w:rsidP="009E2200">
            <w:r>
              <w:t>0,0</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1 366,0</w:t>
            </w:r>
          </w:p>
        </w:tc>
        <w:tc>
          <w:tcPr>
            <w:tcW w:w="951" w:type="dxa"/>
          </w:tcPr>
          <w:p w:rsidR="009E2200" w:rsidRPr="009C35E5" w:rsidRDefault="009E2200" w:rsidP="009E2200"/>
        </w:tc>
        <w:tc>
          <w:tcPr>
            <w:tcW w:w="1231" w:type="dxa"/>
          </w:tcPr>
          <w:p w:rsidR="009E2200" w:rsidRPr="009C35E5" w:rsidRDefault="009E2200" w:rsidP="009E2200">
            <w:r>
              <w:t>1 383,4</w:t>
            </w:r>
          </w:p>
        </w:tc>
        <w:tc>
          <w:tcPr>
            <w:tcW w:w="948" w:type="dxa"/>
          </w:tcPr>
          <w:p w:rsidR="009E2200" w:rsidRPr="009C35E5" w:rsidRDefault="009E2200" w:rsidP="009E2200"/>
        </w:tc>
        <w:tc>
          <w:tcPr>
            <w:tcW w:w="1231" w:type="dxa"/>
          </w:tcPr>
          <w:p w:rsidR="009E2200" w:rsidRPr="009C35E5" w:rsidRDefault="009E2200" w:rsidP="009E2200">
            <w:r>
              <w:t>1 320,9</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b/>
              </w:rPr>
            </w:pPr>
            <w:r w:rsidRPr="009C35E5">
              <w:rPr>
                <w:b/>
              </w:rPr>
              <w:t>Национальная экономика</w:t>
            </w:r>
          </w:p>
        </w:tc>
        <w:tc>
          <w:tcPr>
            <w:tcW w:w="1256" w:type="dxa"/>
          </w:tcPr>
          <w:p w:rsidR="009E2200" w:rsidRPr="009C35E5" w:rsidRDefault="009E2200" w:rsidP="009E2200">
            <w:pPr>
              <w:rPr>
                <w:b/>
              </w:rPr>
            </w:pPr>
            <w:r>
              <w:rPr>
                <w:b/>
              </w:rPr>
              <w:t>39 093,0</w:t>
            </w:r>
          </w:p>
        </w:tc>
        <w:tc>
          <w:tcPr>
            <w:tcW w:w="951" w:type="dxa"/>
          </w:tcPr>
          <w:p w:rsidR="009E2200" w:rsidRPr="009C35E5" w:rsidRDefault="009E2200" w:rsidP="009E2200">
            <w:pPr>
              <w:rPr>
                <w:b/>
              </w:rPr>
            </w:pPr>
            <w:r>
              <w:rPr>
                <w:b/>
              </w:rPr>
              <w:t>9,2</w:t>
            </w:r>
          </w:p>
        </w:tc>
        <w:tc>
          <w:tcPr>
            <w:tcW w:w="1231" w:type="dxa"/>
          </w:tcPr>
          <w:p w:rsidR="009E2200" w:rsidRPr="009C35E5" w:rsidRDefault="009E2200" w:rsidP="009E2200">
            <w:pPr>
              <w:rPr>
                <w:b/>
              </w:rPr>
            </w:pPr>
            <w:r>
              <w:rPr>
                <w:b/>
              </w:rPr>
              <w:t>38 747,9</w:t>
            </w:r>
          </w:p>
        </w:tc>
        <w:tc>
          <w:tcPr>
            <w:tcW w:w="948" w:type="dxa"/>
          </w:tcPr>
          <w:p w:rsidR="009E2200" w:rsidRPr="009C35E5" w:rsidRDefault="009E2200" w:rsidP="009E2200">
            <w:pPr>
              <w:rPr>
                <w:b/>
              </w:rPr>
            </w:pPr>
            <w:r>
              <w:rPr>
                <w:b/>
              </w:rPr>
              <w:t>9,4</w:t>
            </w:r>
          </w:p>
        </w:tc>
        <w:tc>
          <w:tcPr>
            <w:tcW w:w="1231" w:type="dxa"/>
          </w:tcPr>
          <w:p w:rsidR="009E2200" w:rsidRPr="009C35E5" w:rsidRDefault="009E2200" w:rsidP="009E2200">
            <w:pPr>
              <w:rPr>
                <w:b/>
              </w:rPr>
            </w:pPr>
            <w:r>
              <w:rPr>
                <w:b/>
              </w:rPr>
              <w:t>39 308,2</w:t>
            </w:r>
          </w:p>
        </w:tc>
        <w:tc>
          <w:tcPr>
            <w:tcW w:w="772" w:type="dxa"/>
          </w:tcPr>
          <w:p w:rsidR="009E2200" w:rsidRPr="009C35E5" w:rsidRDefault="009E2200" w:rsidP="009E2200">
            <w:pPr>
              <w:rPr>
                <w:b/>
              </w:rPr>
            </w:pPr>
            <w:r>
              <w:rPr>
                <w:b/>
              </w:rPr>
              <w:t>9,3</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2 222,0</w:t>
            </w:r>
          </w:p>
        </w:tc>
        <w:tc>
          <w:tcPr>
            <w:tcW w:w="951" w:type="dxa"/>
          </w:tcPr>
          <w:p w:rsidR="009E2200" w:rsidRPr="009C35E5" w:rsidRDefault="009E2200" w:rsidP="009E2200"/>
        </w:tc>
        <w:tc>
          <w:tcPr>
            <w:tcW w:w="1231" w:type="dxa"/>
          </w:tcPr>
          <w:p w:rsidR="009E2200" w:rsidRPr="009C35E5" w:rsidRDefault="009E2200" w:rsidP="009E2200">
            <w:r>
              <w:t>2 289,0</w:t>
            </w:r>
          </w:p>
        </w:tc>
        <w:tc>
          <w:tcPr>
            <w:tcW w:w="948" w:type="dxa"/>
          </w:tcPr>
          <w:p w:rsidR="009E2200" w:rsidRPr="009C35E5" w:rsidRDefault="009E2200" w:rsidP="009E2200"/>
        </w:tc>
        <w:tc>
          <w:tcPr>
            <w:tcW w:w="1231" w:type="dxa"/>
          </w:tcPr>
          <w:p w:rsidR="009E2200" w:rsidRPr="009C35E5" w:rsidRDefault="009E2200" w:rsidP="009E2200">
            <w:r>
              <w:t>1 858,0</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36 871,0</w:t>
            </w:r>
          </w:p>
        </w:tc>
        <w:tc>
          <w:tcPr>
            <w:tcW w:w="951" w:type="dxa"/>
          </w:tcPr>
          <w:p w:rsidR="009E2200" w:rsidRPr="009C35E5" w:rsidRDefault="009E2200" w:rsidP="009E2200"/>
        </w:tc>
        <w:tc>
          <w:tcPr>
            <w:tcW w:w="1231" w:type="dxa"/>
          </w:tcPr>
          <w:p w:rsidR="009E2200" w:rsidRPr="009C35E5" w:rsidRDefault="009E2200" w:rsidP="009E2200">
            <w:r>
              <w:t>36 458,9</w:t>
            </w:r>
          </w:p>
        </w:tc>
        <w:tc>
          <w:tcPr>
            <w:tcW w:w="948" w:type="dxa"/>
          </w:tcPr>
          <w:p w:rsidR="009E2200" w:rsidRPr="009C35E5" w:rsidRDefault="009E2200" w:rsidP="009E2200"/>
        </w:tc>
        <w:tc>
          <w:tcPr>
            <w:tcW w:w="1231" w:type="dxa"/>
          </w:tcPr>
          <w:p w:rsidR="009E2200" w:rsidRPr="009C35E5" w:rsidRDefault="009E2200" w:rsidP="009E2200">
            <w:r>
              <w:t>37 450,2</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b/>
              </w:rPr>
            </w:pPr>
            <w:r w:rsidRPr="009C35E5">
              <w:rPr>
                <w:b/>
              </w:rPr>
              <w:t>Жилищно-коммунальное хозяйство</w:t>
            </w:r>
          </w:p>
        </w:tc>
        <w:tc>
          <w:tcPr>
            <w:tcW w:w="1256" w:type="dxa"/>
          </w:tcPr>
          <w:p w:rsidR="009E2200" w:rsidRPr="009C35E5" w:rsidRDefault="009E2200" w:rsidP="009E2200">
            <w:pPr>
              <w:rPr>
                <w:b/>
              </w:rPr>
            </w:pPr>
            <w:r>
              <w:rPr>
                <w:b/>
              </w:rPr>
              <w:t>9 461,8</w:t>
            </w:r>
          </w:p>
        </w:tc>
        <w:tc>
          <w:tcPr>
            <w:tcW w:w="951" w:type="dxa"/>
          </w:tcPr>
          <w:p w:rsidR="009E2200" w:rsidRPr="009C35E5" w:rsidRDefault="009E2200" w:rsidP="009E2200">
            <w:pPr>
              <w:rPr>
                <w:b/>
              </w:rPr>
            </w:pPr>
            <w:r>
              <w:rPr>
                <w:b/>
              </w:rPr>
              <w:t>2,2</w:t>
            </w:r>
          </w:p>
        </w:tc>
        <w:tc>
          <w:tcPr>
            <w:tcW w:w="1231" w:type="dxa"/>
          </w:tcPr>
          <w:p w:rsidR="009E2200" w:rsidRPr="009C35E5" w:rsidRDefault="009E2200" w:rsidP="009E2200">
            <w:pPr>
              <w:rPr>
                <w:b/>
              </w:rPr>
            </w:pPr>
            <w:r>
              <w:rPr>
                <w:b/>
              </w:rPr>
              <w:t>133,5</w:t>
            </w:r>
          </w:p>
        </w:tc>
        <w:tc>
          <w:tcPr>
            <w:tcW w:w="948" w:type="dxa"/>
          </w:tcPr>
          <w:p w:rsidR="009E2200" w:rsidRPr="00994546" w:rsidRDefault="009E2200" w:rsidP="009E2200">
            <w:pPr>
              <w:rPr>
                <w:b/>
                <w:sz w:val="16"/>
                <w:szCs w:val="16"/>
              </w:rPr>
            </w:pPr>
            <w:r w:rsidRPr="00994546">
              <w:rPr>
                <w:b/>
                <w:sz w:val="16"/>
                <w:szCs w:val="16"/>
              </w:rPr>
              <w:t>Менее</w:t>
            </w:r>
            <w:r>
              <w:rPr>
                <w:b/>
                <w:sz w:val="16"/>
                <w:szCs w:val="16"/>
              </w:rPr>
              <w:t xml:space="preserve"> </w:t>
            </w:r>
            <w:r w:rsidRPr="00994546">
              <w:rPr>
                <w:b/>
                <w:sz w:val="16"/>
                <w:szCs w:val="16"/>
              </w:rPr>
              <w:t>0,001</w:t>
            </w:r>
          </w:p>
        </w:tc>
        <w:tc>
          <w:tcPr>
            <w:tcW w:w="1231" w:type="dxa"/>
          </w:tcPr>
          <w:p w:rsidR="009E2200" w:rsidRPr="009C35E5" w:rsidRDefault="009E2200" w:rsidP="009E2200">
            <w:pPr>
              <w:rPr>
                <w:b/>
              </w:rPr>
            </w:pPr>
            <w:r>
              <w:rPr>
                <w:b/>
              </w:rPr>
              <w:t>133,5</w:t>
            </w:r>
          </w:p>
        </w:tc>
        <w:tc>
          <w:tcPr>
            <w:tcW w:w="772" w:type="dxa"/>
          </w:tcPr>
          <w:p w:rsidR="009E2200" w:rsidRPr="00A75F45" w:rsidRDefault="009E2200" w:rsidP="009E2200">
            <w:pPr>
              <w:rPr>
                <w:b/>
                <w:sz w:val="16"/>
                <w:szCs w:val="16"/>
              </w:rPr>
            </w:pPr>
            <w:r w:rsidRPr="00A75F45">
              <w:rPr>
                <w:b/>
                <w:sz w:val="16"/>
                <w:szCs w:val="16"/>
              </w:rPr>
              <w:t>Менее 0,001</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1 203,9</w:t>
            </w:r>
          </w:p>
        </w:tc>
        <w:tc>
          <w:tcPr>
            <w:tcW w:w="951" w:type="dxa"/>
          </w:tcPr>
          <w:p w:rsidR="009E2200" w:rsidRPr="009C35E5" w:rsidRDefault="009E2200" w:rsidP="009E2200"/>
        </w:tc>
        <w:tc>
          <w:tcPr>
            <w:tcW w:w="1231" w:type="dxa"/>
          </w:tcPr>
          <w:p w:rsidR="009E2200" w:rsidRPr="009C35E5" w:rsidRDefault="009E2200" w:rsidP="009E2200">
            <w:r>
              <w:t>100,0</w:t>
            </w:r>
          </w:p>
        </w:tc>
        <w:tc>
          <w:tcPr>
            <w:tcW w:w="948" w:type="dxa"/>
          </w:tcPr>
          <w:p w:rsidR="009E2200" w:rsidRPr="009C35E5" w:rsidRDefault="009E2200" w:rsidP="009E2200"/>
        </w:tc>
        <w:tc>
          <w:tcPr>
            <w:tcW w:w="1231" w:type="dxa"/>
          </w:tcPr>
          <w:p w:rsidR="009E2200" w:rsidRPr="009C35E5" w:rsidRDefault="009E2200" w:rsidP="009E2200">
            <w:r>
              <w:t>100,0</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8 257,9</w:t>
            </w:r>
          </w:p>
        </w:tc>
        <w:tc>
          <w:tcPr>
            <w:tcW w:w="951" w:type="dxa"/>
          </w:tcPr>
          <w:p w:rsidR="009E2200" w:rsidRPr="009C35E5" w:rsidRDefault="009E2200" w:rsidP="009E2200"/>
        </w:tc>
        <w:tc>
          <w:tcPr>
            <w:tcW w:w="1231" w:type="dxa"/>
          </w:tcPr>
          <w:p w:rsidR="009E2200" w:rsidRPr="009C35E5" w:rsidRDefault="009E2200" w:rsidP="009E2200">
            <w:r>
              <w:t>33,5</w:t>
            </w:r>
          </w:p>
        </w:tc>
        <w:tc>
          <w:tcPr>
            <w:tcW w:w="948" w:type="dxa"/>
          </w:tcPr>
          <w:p w:rsidR="009E2200" w:rsidRPr="009C35E5" w:rsidRDefault="009E2200" w:rsidP="009E2200"/>
        </w:tc>
        <w:tc>
          <w:tcPr>
            <w:tcW w:w="1231" w:type="dxa"/>
          </w:tcPr>
          <w:p w:rsidR="009E2200" w:rsidRPr="009C35E5" w:rsidRDefault="009E2200" w:rsidP="009E2200">
            <w:r>
              <w:t>33,5</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b/>
              </w:rPr>
            </w:pPr>
            <w:r w:rsidRPr="009C35E5">
              <w:rPr>
                <w:b/>
              </w:rPr>
              <w:t>Образование</w:t>
            </w:r>
          </w:p>
        </w:tc>
        <w:tc>
          <w:tcPr>
            <w:tcW w:w="1256" w:type="dxa"/>
          </w:tcPr>
          <w:p w:rsidR="009E2200" w:rsidRPr="009C35E5" w:rsidRDefault="009E2200" w:rsidP="009E2200">
            <w:pPr>
              <w:rPr>
                <w:b/>
              </w:rPr>
            </w:pPr>
            <w:r>
              <w:rPr>
                <w:b/>
              </w:rPr>
              <w:t>230 484,3</w:t>
            </w:r>
          </w:p>
        </w:tc>
        <w:tc>
          <w:tcPr>
            <w:tcW w:w="951" w:type="dxa"/>
          </w:tcPr>
          <w:p w:rsidR="009E2200" w:rsidRPr="009C35E5" w:rsidRDefault="009E2200" w:rsidP="009E2200">
            <w:pPr>
              <w:rPr>
                <w:b/>
              </w:rPr>
            </w:pPr>
            <w:r>
              <w:rPr>
                <w:b/>
              </w:rPr>
              <w:t>54,5</w:t>
            </w:r>
          </w:p>
        </w:tc>
        <w:tc>
          <w:tcPr>
            <w:tcW w:w="1231" w:type="dxa"/>
          </w:tcPr>
          <w:p w:rsidR="009E2200" w:rsidRPr="009C35E5" w:rsidRDefault="009E2200" w:rsidP="009E2200">
            <w:pPr>
              <w:rPr>
                <w:b/>
              </w:rPr>
            </w:pPr>
            <w:r>
              <w:rPr>
                <w:b/>
              </w:rPr>
              <w:t>226 889,6</w:t>
            </w:r>
          </w:p>
        </w:tc>
        <w:tc>
          <w:tcPr>
            <w:tcW w:w="948" w:type="dxa"/>
          </w:tcPr>
          <w:p w:rsidR="009E2200" w:rsidRPr="009C35E5" w:rsidRDefault="009E2200" w:rsidP="009E2200">
            <w:pPr>
              <w:rPr>
                <w:b/>
              </w:rPr>
            </w:pPr>
            <w:r>
              <w:rPr>
                <w:b/>
              </w:rPr>
              <w:t>55,3</w:t>
            </w:r>
          </w:p>
        </w:tc>
        <w:tc>
          <w:tcPr>
            <w:tcW w:w="1231" w:type="dxa"/>
          </w:tcPr>
          <w:p w:rsidR="009E2200" w:rsidRPr="009C35E5" w:rsidRDefault="009E2200" w:rsidP="009E2200">
            <w:pPr>
              <w:rPr>
                <w:b/>
              </w:rPr>
            </w:pPr>
            <w:r>
              <w:rPr>
                <w:b/>
              </w:rPr>
              <w:t>228 753,3</w:t>
            </w:r>
          </w:p>
        </w:tc>
        <w:tc>
          <w:tcPr>
            <w:tcW w:w="772" w:type="dxa"/>
          </w:tcPr>
          <w:p w:rsidR="009E2200" w:rsidRPr="009C35E5" w:rsidRDefault="009E2200" w:rsidP="009E2200">
            <w:pPr>
              <w:rPr>
                <w:b/>
              </w:rPr>
            </w:pPr>
            <w:r>
              <w:rPr>
                <w:b/>
              </w:rPr>
              <w:t>53,9</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53 380,0</w:t>
            </w:r>
          </w:p>
        </w:tc>
        <w:tc>
          <w:tcPr>
            <w:tcW w:w="951" w:type="dxa"/>
          </w:tcPr>
          <w:p w:rsidR="009E2200" w:rsidRPr="009C35E5" w:rsidRDefault="009E2200" w:rsidP="009E2200"/>
        </w:tc>
        <w:tc>
          <w:tcPr>
            <w:tcW w:w="1231" w:type="dxa"/>
          </w:tcPr>
          <w:p w:rsidR="009E2200" w:rsidRPr="009C35E5" w:rsidRDefault="009E2200" w:rsidP="009E2200">
            <w:r>
              <w:t>49 727,3</w:t>
            </w:r>
          </w:p>
        </w:tc>
        <w:tc>
          <w:tcPr>
            <w:tcW w:w="948" w:type="dxa"/>
          </w:tcPr>
          <w:p w:rsidR="009E2200" w:rsidRPr="009C35E5" w:rsidRDefault="009E2200" w:rsidP="009E2200"/>
        </w:tc>
        <w:tc>
          <w:tcPr>
            <w:tcW w:w="1231" w:type="dxa"/>
          </w:tcPr>
          <w:p w:rsidR="009E2200" w:rsidRPr="009C35E5" w:rsidRDefault="009E2200" w:rsidP="009E2200">
            <w:r>
              <w:t>51 580,0</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177 104,3</w:t>
            </w:r>
          </w:p>
        </w:tc>
        <w:tc>
          <w:tcPr>
            <w:tcW w:w="951" w:type="dxa"/>
          </w:tcPr>
          <w:p w:rsidR="009E2200" w:rsidRPr="009C35E5" w:rsidRDefault="009E2200" w:rsidP="009E2200"/>
        </w:tc>
        <w:tc>
          <w:tcPr>
            <w:tcW w:w="1231" w:type="dxa"/>
          </w:tcPr>
          <w:p w:rsidR="009E2200" w:rsidRPr="009C35E5" w:rsidRDefault="009E2200" w:rsidP="009E2200">
            <w:r>
              <w:t>177 162,3</w:t>
            </w:r>
          </w:p>
        </w:tc>
        <w:tc>
          <w:tcPr>
            <w:tcW w:w="948" w:type="dxa"/>
          </w:tcPr>
          <w:p w:rsidR="009E2200" w:rsidRPr="009C35E5" w:rsidRDefault="009E2200" w:rsidP="009E2200"/>
        </w:tc>
        <w:tc>
          <w:tcPr>
            <w:tcW w:w="1231" w:type="dxa"/>
          </w:tcPr>
          <w:p w:rsidR="009E2200" w:rsidRPr="009C35E5" w:rsidRDefault="009E2200" w:rsidP="009E2200">
            <w:r>
              <w:t>177 173,3</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b/>
              </w:rPr>
            </w:pPr>
            <w:r w:rsidRPr="009C35E5">
              <w:rPr>
                <w:b/>
              </w:rPr>
              <w:t>Культура, кинематография</w:t>
            </w:r>
          </w:p>
        </w:tc>
        <w:tc>
          <w:tcPr>
            <w:tcW w:w="1256" w:type="dxa"/>
          </w:tcPr>
          <w:p w:rsidR="009E2200" w:rsidRPr="009C35E5" w:rsidRDefault="009E2200" w:rsidP="009E2200">
            <w:pPr>
              <w:rPr>
                <w:b/>
              </w:rPr>
            </w:pPr>
            <w:r>
              <w:rPr>
                <w:b/>
              </w:rPr>
              <w:t>30 958,9</w:t>
            </w:r>
          </w:p>
        </w:tc>
        <w:tc>
          <w:tcPr>
            <w:tcW w:w="951" w:type="dxa"/>
          </w:tcPr>
          <w:p w:rsidR="009E2200" w:rsidRPr="009C35E5" w:rsidRDefault="009E2200" w:rsidP="009E2200">
            <w:pPr>
              <w:rPr>
                <w:b/>
              </w:rPr>
            </w:pPr>
            <w:r>
              <w:rPr>
                <w:b/>
              </w:rPr>
              <w:t>7,2</w:t>
            </w:r>
          </w:p>
        </w:tc>
        <w:tc>
          <w:tcPr>
            <w:tcW w:w="1231" w:type="dxa"/>
          </w:tcPr>
          <w:p w:rsidR="009E2200" w:rsidRPr="009C35E5" w:rsidRDefault="009E2200" w:rsidP="009E2200">
            <w:pPr>
              <w:rPr>
                <w:b/>
              </w:rPr>
            </w:pPr>
            <w:r>
              <w:rPr>
                <w:b/>
              </w:rPr>
              <w:t>35 763,1</w:t>
            </w:r>
          </w:p>
        </w:tc>
        <w:tc>
          <w:tcPr>
            <w:tcW w:w="948" w:type="dxa"/>
          </w:tcPr>
          <w:p w:rsidR="009E2200" w:rsidRPr="009C35E5" w:rsidRDefault="009E2200" w:rsidP="009E2200">
            <w:pPr>
              <w:rPr>
                <w:b/>
              </w:rPr>
            </w:pPr>
            <w:r>
              <w:rPr>
                <w:b/>
              </w:rPr>
              <w:t>8,7</w:t>
            </w:r>
          </w:p>
        </w:tc>
        <w:tc>
          <w:tcPr>
            <w:tcW w:w="1231" w:type="dxa"/>
          </w:tcPr>
          <w:p w:rsidR="009E2200" w:rsidRPr="009C35E5" w:rsidRDefault="009E2200" w:rsidP="009E2200">
            <w:pPr>
              <w:rPr>
                <w:b/>
              </w:rPr>
            </w:pPr>
            <w:r>
              <w:rPr>
                <w:b/>
              </w:rPr>
              <w:t>47 260,4</w:t>
            </w:r>
          </w:p>
        </w:tc>
        <w:tc>
          <w:tcPr>
            <w:tcW w:w="772" w:type="dxa"/>
          </w:tcPr>
          <w:p w:rsidR="009E2200" w:rsidRPr="009C35E5" w:rsidRDefault="009E2200" w:rsidP="009E2200">
            <w:pPr>
              <w:rPr>
                <w:b/>
              </w:rPr>
            </w:pPr>
            <w:r>
              <w:rPr>
                <w:b/>
              </w:rPr>
              <w:t>11,1</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1154F6" w:rsidRDefault="009E2200" w:rsidP="009E2200">
            <w:r w:rsidRPr="001154F6">
              <w:t>17</w:t>
            </w:r>
            <w:r>
              <w:t> </w:t>
            </w:r>
            <w:r w:rsidRPr="001154F6">
              <w:t>000</w:t>
            </w:r>
            <w:r>
              <w:t>,0</w:t>
            </w:r>
          </w:p>
        </w:tc>
        <w:tc>
          <w:tcPr>
            <w:tcW w:w="951" w:type="dxa"/>
          </w:tcPr>
          <w:p w:rsidR="009E2200" w:rsidRPr="001154F6" w:rsidRDefault="009E2200" w:rsidP="009E2200"/>
        </w:tc>
        <w:tc>
          <w:tcPr>
            <w:tcW w:w="1231" w:type="dxa"/>
          </w:tcPr>
          <w:p w:rsidR="009E2200" w:rsidRPr="001154F6" w:rsidRDefault="009E2200" w:rsidP="009E2200">
            <w:r>
              <w:t>16 100,0</w:t>
            </w:r>
          </w:p>
        </w:tc>
        <w:tc>
          <w:tcPr>
            <w:tcW w:w="948" w:type="dxa"/>
          </w:tcPr>
          <w:p w:rsidR="009E2200" w:rsidRPr="001154F6" w:rsidRDefault="009E2200" w:rsidP="009E2200"/>
        </w:tc>
        <w:tc>
          <w:tcPr>
            <w:tcW w:w="1231" w:type="dxa"/>
          </w:tcPr>
          <w:p w:rsidR="009E2200" w:rsidRPr="001154F6" w:rsidRDefault="009E2200" w:rsidP="009E2200">
            <w:r>
              <w:t>17 000,0</w:t>
            </w:r>
          </w:p>
        </w:tc>
        <w:tc>
          <w:tcPr>
            <w:tcW w:w="772" w:type="dxa"/>
          </w:tcPr>
          <w:p w:rsidR="009E2200" w:rsidRPr="001154F6"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13 958,9</w:t>
            </w:r>
          </w:p>
        </w:tc>
        <w:tc>
          <w:tcPr>
            <w:tcW w:w="951" w:type="dxa"/>
          </w:tcPr>
          <w:p w:rsidR="009E2200" w:rsidRPr="009C35E5" w:rsidRDefault="009E2200" w:rsidP="009E2200"/>
        </w:tc>
        <w:tc>
          <w:tcPr>
            <w:tcW w:w="1231" w:type="dxa"/>
          </w:tcPr>
          <w:p w:rsidR="009E2200" w:rsidRPr="009C35E5" w:rsidRDefault="009E2200" w:rsidP="009E2200">
            <w:r>
              <w:t>19 663,1</w:t>
            </w:r>
          </w:p>
        </w:tc>
        <w:tc>
          <w:tcPr>
            <w:tcW w:w="948" w:type="dxa"/>
          </w:tcPr>
          <w:p w:rsidR="009E2200" w:rsidRPr="009C35E5" w:rsidRDefault="009E2200" w:rsidP="009E2200"/>
        </w:tc>
        <w:tc>
          <w:tcPr>
            <w:tcW w:w="1231" w:type="dxa"/>
          </w:tcPr>
          <w:p w:rsidR="009E2200" w:rsidRPr="009C35E5" w:rsidRDefault="009E2200" w:rsidP="009E2200">
            <w:r>
              <w:t>30 260,4</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b/>
              </w:rPr>
            </w:pPr>
            <w:r w:rsidRPr="009C35E5">
              <w:rPr>
                <w:b/>
              </w:rPr>
              <w:t>Социальная политика</w:t>
            </w:r>
          </w:p>
        </w:tc>
        <w:tc>
          <w:tcPr>
            <w:tcW w:w="1256" w:type="dxa"/>
          </w:tcPr>
          <w:p w:rsidR="009E2200" w:rsidRPr="009C35E5" w:rsidRDefault="009E2200" w:rsidP="009E2200">
            <w:pPr>
              <w:ind w:hanging="14"/>
              <w:jc w:val="both"/>
              <w:rPr>
                <w:b/>
              </w:rPr>
            </w:pPr>
            <w:r>
              <w:rPr>
                <w:b/>
              </w:rPr>
              <w:t>33 602,6</w:t>
            </w:r>
          </w:p>
        </w:tc>
        <w:tc>
          <w:tcPr>
            <w:tcW w:w="951" w:type="dxa"/>
          </w:tcPr>
          <w:p w:rsidR="009E2200" w:rsidRPr="009C35E5" w:rsidRDefault="009E2200" w:rsidP="009E2200">
            <w:pPr>
              <w:rPr>
                <w:b/>
              </w:rPr>
            </w:pPr>
            <w:r>
              <w:rPr>
                <w:b/>
              </w:rPr>
              <w:t>7,8</w:t>
            </w:r>
          </w:p>
        </w:tc>
        <w:tc>
          <w:tcPr>
            <w:tcW w:w="1231" w:type="dxa"/>
          </w:tcPr>
          <w:p w:rsidR="009E2200" w:rsidRPr="009C35E5" w:rsidRDefault="009E2200" w:rsidP="009E2200">
            <w:pPr>
              <w:rPr>
                <w:b/>
              </w:rPr>
            </w:pPr>
            <w:r>
              <w:rPr>
                <w:b/>
              </w:rPr>
              <w:t>33 611,9</w:t>
            </w:r>
          </w:p>
        </w:tc>
        <w:tc>
          <w:tcPr>
            <w:tcW w:w="948" w:type="dxa"/>
          </w:tcPr>
          <w:p w:rsidR="009E2200" w:rsidRPr="009C35E5" w:rsidRDefault="009E2200" w:rsidP="009E2200">
            <w:pPr>
              <w:rPr>
                <w:b/>
              </w:rPr>
            </w:pPr>
            <w:r>
              <w:rPr>
                <w:b/>
              </w:rPr>
              <w:t>8,2</w:t>
            </w:r>
          </w:p>
        </w:tc>
        <w:tc>
          <w:tcPr>
            <w:tcW w:w="1231" w:type="dxa"/>
          </w:tcPr>
          <w:p w:rsidR="009E2200" w:rsidRPr="009C35E5" w:rsidRDefault="009E2200" w:rsidP="009E2200">
            <w:pPr>
              <w:rPr>
                <w:b/>
              </w:rPr>
            </w:pPr>
            <w:r>
              <w:rPr>
                <w:b/>
              </w:rPr>
              <w:t>33 387,3</w:t>
            </w:r>
          </w:p>
        </w:tc>
        <w:tc>
          <w:tcPr>
            <w:tcW w:w="772" w:type="dxa"/>
          </w:tcPr>
          <w:p w:rsidR="009E2200" w:rsidRPr="009C35E5" w:rsidRDefault="009E2200" w:rsidP="009E2200">
            <w:pPr>
              <w:rPr>
                <w:b/>
              </w:rPr>
            </w:pPr>
            <w:r>
              <w:rPr>
                <w:b/>
              </w:rPr>
              <w:t>7,9</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1 284,2</w:t>
            </w:r>
          </w:p>
        </w:tc>
        <w:tc>
          <w:tcPr>
            <w:tcW w:w="951" w:type="dxa"/>
          </w:tcPr>
          <w:p w:rsidR="009E2200" w:rsidRPr="009C35E5" w:rsidRDefault="009E2200" w:rsidP="009E2200"/>
        </w:tc>
        <w:tc>
          <w:tcPr>
            <w:tcW w:w="1231" w:type="dxa"/>
          </w:tcPr>
          <w:p w:rsidR="009E2200" w:rsidRPr="009C35E5" w:rsidRDefault="009E2200" w:rsidP="009E2200">
            <w:r>
              <w:t>814,0</w:t>
            </w:r>
          </w:p>
        </w:tc>
        <w:tc>
          <w:tcPr>
            <w:tcW w:w="948" w:type="dxa"/>
          </w:tcPr>
          <w:p w:rsidR="009E2200" w:rsidRPr="009C35E5" w:rsidRDefault="009E2200" w:rsidP="009E2200"/>
        </w:tc>
        <w:tc>
          <w:tcPr>
            <w:tcW w:w="1231" w:type="dxa"/>
          </w:tcPr>
          <w:p w:rsidR="009E2200" w:rsidRPr="009C35E5" w:rsidRDefault="009E2200" w:rsidP="009E2200">
            <w:r>
              <w:t>550,0</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32 318,4</w:t>
            </w:r>
          </w:p>
        </w:tc>
        <w:tc>
          <w:tcPr>
            <w:tcW w:w="951" w:type="dxa"/>
          </w:tcPr>
          <w:p w:rsidR="009E2200" w:rsidRPr="009C35E5" w:rsidRDefault="009E2200" w:rsidP="009E2200"/>
        </w:tc>
        <w:tc>
          <w:tcPr>
            <w:tcW w:w="1231" w:type="dxa"/>
          </w:tcPr>
          <w:p w:rsidR="009E2200" w:rsidRPr="009C35E5" w:rsidRDefault="009E2200" w:rsidP="009E2200">
            <w:r>
              <w:t>32 797,9</w:t>
            </w:r>
          </w:p>
        </w:tc>
        <w:tc>
          <w:tcPr>
            <w:tcW w:w="948" w:type="dxa"/>
          </w:tcPr>
          <w:p w:rsidR="009E2200" w:rsidRPr="009C35E5" w:rsidRDefault="009E2200" w:rsidP="009E2200"/>
        </w:tc>
        <w:tc>
          <w:tcPr>
            <w:tcW w:w="1231" w:type="dxa"/>
          </w:tcPr>
          <w:p w:rsidR="009E2200" w:rsidRPr="009C35E5" w:rsidRDefault="009E2200" w:rsidP="009E2200">
            <w:r>
              <w:t>32 837,3</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b/>
              </w:rPr>
            </w:pPr>
            <w:r w:rsidRPr="009C35E5">
              <w:rPr>
                <w:b/>
              </w:rPr>
              <w:t>Физическая культура и спорт</w:t>
            </w:r>
          </w:p>
        </w:tc>
        <w:tc>
          <w:tcPr>
            <w:tcW w:w="1256" w:type="dxa"/>
          </w:tcPr>
          <w:p w:rsidR="009E2200" w:rsidRPr="009C35E5" w:rsidRDefault="009E2200" w:rsidP="009E2200">
            <w:pPr>
              <w:rPr>
                <w:b/>
              </w:rPr>
            </w:pPr>
            <w:r>
              <w:rPr>
                <w:b/>
              </w:rPr>
              <w:t>1 800,3</w:t>
            </w:r>
          </w:p>
        </w:tc>
        <w:tc>
          <w:tcPr>
            <w:tcW w:w="951" w:type="dxa"/>
          </w:tcPr>
          <w:p w:rsidR="009E2200" w:rsidRPr="009C35E5" w:rsidRDefault="009E2200" w:rsidP="009E2200">
            <w:pPr>
              <w:rPr>
                <w:b/>
              </w:rPr>
            </w:pPr>
            <w:r>
              <w:rPr>
                <w:b/>
              </w:rPr>
              <w:t>0,4</w:t>
            </w:r>
          </w:p>
        </w:tc>
        <w:tc>
          <w:tcPr>
            <w:tcW w:w="1231" w:type="dxa"/>
          </w:tcPr>
          <w:p w:rsidR="009E2200" w:rsidRPr="009C35E5" w:rsidRDefault="009E2200" w:rsidP="009E2200">
            <w:pPr>
              <w:rPr>
                <w:b/>
              </w:rPr>
            </w:pPr>
            <w:r>
              <w:rPr>
                <w:b/>
              </w:rPr>
              <w:t>1 800,3</w:t>
            </w:r>
          </w:p>
        </w:tc>
        <w:tc>
          <w:tcPr>
            <w:tcW w:w="948" w:type="dxa"/>
          </w:tcPr>
          <w:p w:rsidR="009E2200" w:rsidRPr="009C35E5" w:rsidRDefault="009E2200" w:rsidP="009E2200">
            <w:pPr>
              <w:rPr>
                <w:b/>
              </w:rPr>
            </w:pPr>
            <w:r>
              <w:rPr>
                <w:b/>
              </w:rPr>
              <w:t>0,4</w:t>
            </w:r>
          </w:p>
        </w:tc>
        <w:tc>
          <w:tcPr>
            <w:tcW w:w="1231" w:type="dxa"/>
          </w:tcPr>
          <w:p w:rsidR="009E2200" w:rsidRPr="009C35E5" w:rsidRDefault="009E2200" w:rsidP="009E2200">
            <w:pPr>
              <w:rPr>
                <w:b/>
              </w:rPr>
            </w:pPr>
            <w:r>
              <w:rPr>
                <w:b/>
              </w:rPr>
              <w:t>1 200,3</w:t>
            </w:r>
          </w:p>
        </w:tc>
        <w:tc>
          <w:tcPr>
            <w:tcW w:w="772" w:type="dxa"/>
          </w:tcPr>
          <w:p w:rsidR="009E2200" w:rsidRPr="009C35E5" w:rsidRDefault="009E2200" w:rsidP="009E2200">
            <w:pPr>
              <w:rPr>
                <w:b/>
              </w:rPr>
            </w:pPr>
            <w:r>
              <w:rPr>
                <w:b/>
              </w:rPr>
              <w:t>0,3</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600,0</w:t>
            </w:r>
          </w:p>
        </w:tc>
        <w:tc>
          <w:tcPr>
            <w:tcW w:w="951" w:type="dxa"/>
          </w:tcPr>
          <w:p w:rsidR="009E2200" w:rsidRPr="009C35E5" w:rsidRDefault="009E2200" w:rsidP="009E2200"/>
        </w:tc>
        <w:tc>
          <w:tcPr>
            <w:tcW w:w="1231" w:type="dxa"/>
          </w:tcPr>
          <w:p w:rsidR="009E2200" w:rsidRPr="009C35E5" w:rsidRDefault="009E2200" w:rsidP="009E2200">
            <w:r>
              <w:t>600,0</w:t>
            </w:r>
          </w:p>
        </w:tc>
        <w:tc>
          <w:tcPr>
            <w:tcW w:w="948" w:type="dxa"/>
          </w:tcPr>
          <w:p w:rsidR="009E2200" w:rsidRPr="009C35E5" w:rsidRDefault="009E2200" w:rsidP="009E2200"/>
        </w:tc>
        <w:tc>
          <w:tcPr>
            <w:tcW w:w="1231" w:type="dxa"/>
          </w:tcPr>
          <w:p w:rsidR="009E2200" w:rsidRPr="009C35E5" w:rsidRDefault="009E2200" w:rsidP="009E2200">
            <w:r>
              <w:t>0,0</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i/>
              </w:rPr>
            </w:pPr>
            <w:r w:rsidRPr="009C35E5">
              <w:rPr>
                <w:i/>
              </w:rPr>
              <w:t>За счет средств областного бюджета</w:t>
            </w:r>
          </w:p>
        </w:tc>
        <w:tc>
          <w:tcPr>
            <w:tcW w:w="1256" w:type="dxa"/>
          </w:tcPr>
          <w:p w:rsidR="009E2200" w:rsidRPr="009C35E5" w:rsidRDefault="009E2200" w:rsidP="009E2200">
            <w:r>
              <w:t>1200,3</w:t>
            </w:r>
          </w:p>
        </w:tc>
        <w:tc>
          <w:tcPr>
            <w:tcW w:w="951" w:type="dxa"/>
          </w:tcPr>
          <w:p w:rsidR="009E2200" w:rsidRPr="009C35E5" w:rsidRDefault="009E2200" w:rsidP="009E2200"/>
        </w:tc>
        <w:tc>
          <w:tcPr>
            <w:tcW w:w="1231" w:type="dxa"/>
          </w:tcPr>
          <w:p w:rsidR="009E2200" w:rsidRPr="009C35E5" w:rsidRDefault="009E2200" w:rsidP="009E2200">
            <w:r>
              <w:t>1 200,3</w:t>
            </w:r>
          </w:p>
        </w:tc>
        <w:tc>
          <w:tcPr>
            <w:tcW w:w="948" w:type="dxa"/>
          </w:tcPr>
          <w:p w:rsidR="009E2200" w:rsidRPr="009C35E5" w:rsidRDefault="009E2200" w:rsidP="009E2200"/>
        </w:tc>
        <w:tc>
          <w:tcPr>
            <w:tcW w:w="1231" w:type="dxa"/>
          </w:tcPr>
          <w:p w:rsidR="009E2200" w:rsidRPr="009C35E5" w:rsidRDefault="009E2200" w:rsidP="009E2200">
            <w:r>
              <w:t>1 200,0</w:t>
            </w:r>
          </w:p>
        </w:tc>
        <w:tc>
          <w:tcPr>
            <w:tcW w:w="772" w:type="dxa"/>
          </w:tcPr>
          <w:p w:rsidR="009E2200" w:rsidRPr="009C35E5" w:rsidRDefault="009E2200" w:rsidP="009E2200"/>
        </w:tc>
      </w:tr>
      <w:tr w:rsidR="009E2200" w:rsidRPr="00024EAB" w:rsidTr="009E2200">
        <w:tc>
          <w:tcPr>
            <w:tcW w:w="3784" w:type="dxa"/>
          </w:tcPr>
          <w:p w:rsidR="009E2200" w:rsidRPr="009C35E5" w:rsidRDefault="009E2200" w:rsidP="009E2200">
            <w:pPr>
              <w:rPr>
                <w:b/>
              </w:rPr>
            </w:pPr>
            <w:r w:rsidRPr="009C35E5">
              <w:rPr>
                <w:b/>
              </w:rPr>
              <w:t>Межбюджетные трансферты</w:t>
            </w:r>
          </w:p>
        </w:tc>
        <w:tc>
          <w:tcPr>
            <w:tcW w:w="1256" w:type="dxa"/>
          </w:tcPr>
          <w:p w:rsidR="009E2200" w:rsidRPr="009C35E5" w:rsidRDefault="009E2200" w:rsidP="009E2200">
            <w:pPr>
              <w:rPr>
                <w:b/>
              </w:rPr>
            </w:pPr>
            <w:r>
              <w:rPr>
                <w:b/>
              </w:rPr>
              <w:t>18 908,8</w:t>
            </w:r>
          </w:p>
        </w:tc>
        <w:tc>
          <w:tcPr>
            <w:tcW w:w="951" w:type="dxa"/>
          </w:tcPr>
          <w:p w:rsidR="009E2200" w:rsidRPr="009C35E5" w:rsidRDefault="009E2200" w:rsidP="009E2200">
            <w:pPr>
              <w:rPr>
                <w:b/>
              </w:rPr>
            </w:pPr>
            <w:r>
              <w:rPr>
                <w:b/>
              </w:rPr>
              <w:t>4,5</w:t>
            </w:r>
          </w:p>
        </w:tc>
        <w:tc>
          <w:tcPr>
            <w:tcW w:w="1231" w:type="dxa"/>
          </w:tcPr>
          <w:p w:rsidR="009E2200" w:rsidRPr="009C35E5" w:rsidRDefault="009E2200" w:rsidP="009E2200">
            <w:pPr>
              <w:rPr>
                <w:b/>
              </w:rPr>
            </w:pPr>
            <w:r>
              <w:rPr>
                <w:b/>
              </w:rPr>
              <w:t>27 969,8</w:t>
            </w:r>
          </w:p>
        </w:tc>
        <w:tc>
          <w:tcPr>
            <w:tcW w:w="948" w:type="dxa"/>
          </w:tcPr>
          <w:p w:rsidR="009E2200" w:rsidRPr="009C35E5" w:rsidRDefault="009E2200" w:rsidP="009E2200">
            <w:pPr>
              <w:rPr>
                <w:b/>
              </w:rPr>
            </w:pPr>
            <w:r>
              <w:rPr>
                <w:b/>
              </w:rPr>
              <w:t>6,7</w:t>
            </w:r>
          </w:p>
        </w:tc>
        <w:tc>
          <w:tcPr>
            <w:tcW w:w="1231" w:type="dxa"/>
          </w:tcPr>
          <w:p w:rsidR="009E2200" w:rsidRPr="009C35E5" w:rsidRDefault="009E2200" w:rsidP="009E2200">
            <w:pPr>
              <w:rPr>
                <w:b/>
              </w:rPr>
            </w:pPr>
            <w:r>
              <w:rPr>
                <w:b/>
              </w:rPr>
              <w:t>27 970,2</w:t>
            </w:r>
          </w:p>
        </w:tc>
        <w:tc>
          <w:tcPr>
            <w:tcW w:w="772" w:type="dxa"/>
          </w:tcPr>
          <w:p w:rsidR="009E2200" w:rsidRPr="009C35E5" w:rsidRDefault="009E2200" w:rsidP="009E2200">
            <w:pPr>
              <w:rPr>
                <w:b/>
              </w:rPr>
            </w:pPr>
            <w:r>
              <w:rPr>
                <w:b/>
              </w:rPr>
              <w:t>6,6</w:t>
            </w:r>
          </w:p>
        </w:tc>
      </w:tr>
      <w:tr w:rsidR="009E2200" w:rsidRPr="00024EAB" w:rsidTr="009E2200">
        <w:tc>
          <w:tcPr>
            <w:tcW w:w="3784" w:type="dxa"/>
          </w:tcPr>
          <w:p w:rsidR="009E2200" w:rsidRPr="009C35E5" w:rsidRDefault="009E2200" w:rsidP="009E2200">
            <w:pPr>
              <w:rPr>
                <w:i/>
              </w:rPr>
            </w:pPr>
            <w:r w:rsidRPr="009C35E5">
              <w:rPr>
                <w:i/>
              </w:rPr>
              <w:t>За счет средств местного бюджета</w:t>
            </w:r>
          </w:p>
        </w:tc>
        <w:tc>
          <w:tcPr>
            <w:tcW w:w="1256" w:type="dxa"/>
          </w:tcPr>
          <w:p w:rsidR="009E2200" w:rsidRPr="009C35E5" w:rsidRDefault="009E2200" w:rsidP="009E2200">
            <w:r>
              <w:t>6 189,7</w:t>
            </w:r>
          </w:p>
        </w:tc>
        <w:tc>
          <w:tcPr>
            <w:tcW w:w="951" w:type="dxa"/>
          </w:tcPr>
          <w:p w:rsidR="009E2200" w:rsidRPr="009C35E5" w:rsidRDefault="009E2200" w:rsidP="009E2200"/>
        </w:tc>
        <w:tc>
          <w:tcPr>
            <w:tcW w:w="1231" w:type="dxa"/>
          </w:tcPr>
          <w:p w:rsidR="009E2200" w:rsidRPr="009C35E5" w:rsidRDefault="009E2200" w:rsidP="009E2200">
            <w:r>
              <w:t>13 644,0</w:t>
            </w:r>
          </w:p>
        </w:tc>
        <w:tc>
          <w:tcPr>
            <w:tcW w:w="948" w:type="dxa"/>
          </w:tcPr>
          <w:p w:rsidR="009E2200" w:rsidRPr="009C35E5" w:rsidRDefault="009E2200" w:rsidP="009E2200"/>
        </w:tc>
        <w:tc>
          <w:tcPr>
            <w:tcW w:w="1231" w:type="dxa"/>
          </w:tcPr>
          <w:p w:rsidR="009E2200" w:rsidRPr="009C35E5" w:rsidRDefault="009E2200" w:rsidP="009E2200">
            <w:r>
              <w:t>13 308,0</w:t>
            </w:r>
          </w:p>
        </w:tc>
        <w:tc>
          <w:tcPr>
            <w:tcW w:w="772" w:type="dxa"/>
          </w:tcPr>
          <w:p w:rsidR="009E2200" w:rsidRPr="009C35E5" w:rsidRDefault="009E2200" w:rsidP="009E2200"/>
        </w:tc>
      </w:tr>
      <w:tr w:rsidR="009E2200" w:rsidRPr="00024EAB" w:rsidTr="009E2200">
        <w:tc>
          <w:tcPr>
            <w:tcW w:w="3784" w:type="dxa"/>
          </w:tcPr>
          <w:p w:rsidR="009E2200" w:rsidRPr="001154F6" w:rsidRDefault="009E2200" w:rsidP="009E2200">
            <w:pPr>
              <w:rPr>
                <w:i/>
              </w:rPr>
            </w:pPr>
            <w:r w:rsidRPr="001154F6">
              <w:rPr>
                <w:i/>
              </w:rPr>
              <w:t>За счет средств областного бюджета</w:t>
            </w:r>
          </w:p>
        </w:tc>
        <w:tc>
          <w:tcPr>
            <w:tcW w:w="1256" w:type="dxa"/>
          </w:tcPr>
          <w:p w:rsidR="009E2200" w:rsidRPr="001154F6" w:rsidRDefault="009E2200" w:rsidP="009E2200">
            <w:r w:rsidRPr="001154F6">
              <w:t>12719,1</w:t>
            </w:r>
          </w:p>
        </w:tc>
        <w:tc>
          <w:tcPr>
            <w:tcW w:w="951" w:type="dxa"/>
          </w:tcPr>
          <w:p w:rsidR="009E2200" w:rsidRPr="001154F6" w:rsidRDefault="009E2200" w:rsidP="009E2200"/>
        </w:tc>
        <w:tc>
          <w:tcPr>
            <w:tcW w:w="1231" w:type="dxa"/>
          </w:tcPr>
          <w:p w:rsidR="009E2200" w:rsidRPr="001154F6" w:rsidRDefault="009E2200" w:rsidP="009E2200">
            <w:r>
              <w:t>14 325,8</w:t>
            </w:r>
          </w:p>
        </w:tc>
        <w:tc>
          <w:tcPr>
            <w:tcW w:w="948" w:type="dxa"/>
          </w:tcPr>
          <w:p w:rsidR="009E2200" w:rsidRPr="001154F6" w:rsidRDefault="009E2200" w:rsidP="009E2200"/>
        </w:tc>
        <w:tc>
          <w:tcPr>
            <w:tcW w:w="1231" w:type="dxa"/>
          </w:tcPr>
          <w:p w:rsidR="009E2200" w:rsidRPr="001154F6" w:rsidRDefault="009E2200" w:rsidP="009E2200">
            <w:r>
              <w:t>14 662,2</w:t>
            </w:r>
          </w:p>
        </w:tc>
        <w:tc>
          <w:tcPr>
            <w:tcW w:w="772" w:type="dxa"/>
          </w:tcPr>
          <w:p w:rsidR="009E2200" w:rsidRPr="001154F6" w:rsidRDefault="009E2200" w:rsidP="009E2200"/>
        </w:tc>
      </w:tr>
    </w:tbl>
    <w:p w:rsidR="009E2200" w:rsidRDefault="009E2200" w:rsidP="009E2200">
      <w:pPr>
        <w:ind w:firstLine="709"/>
        <w:jc w:val="center"/>
        <w:rPr>
          <w:b/>
        </w:rPr>
      </w:pPr>
    </w:p>
    <w:p w:rsidR="009E2200" w:rsidRDefault="009E2200" w:rsidP="009E2200">
      <w:pPr>
        <w:ind w:firstLine="709"/>
        <w:jc w:val="center"/>
        <w:rPr>
          <w:b/>
        </w:rPr>
      </w:pPr>
    </w:p>
    <w:p w:rsidR="009E2200" w:rsidRDefault="009E2200" w:rsidP="009E2200">
      <w:pPr>
        <w:ind w:firstLine="709"/>
        <w:jc w:val="center"/>
        <w:rPr>
          <w:b/>
        </w:rPr>
      </w:pPr>
    </w:p>
    <w:p w:rsidR="009E2200" w:rsidRDefault="009E2200" w:rsidP="009E2200">
      <w:pPr>
        <w:ind w:firstLine="709"/>
        <w:jc w:val="center"/>
        <w:rPr>
          <w:b/>
        </w:rPr>
      </w:pPr>
    </w:p>
    <w:p w:rsidR="009E2200" w:rsidRDefault="009E2200" w:rsidP="009E2200">
      <w:pPr>
        <w:ind w:firstLine="709"/>
        <w:jc w:val="center"/>
        <w:rPr>
          <w:b/>
        </w:rPr>
      </w:pPr>
    </w:p>
    <w:p w:rsidR="009E2200" w:rsidRDefault="009E2200" w:rsidP="009E2200">
      <w:pPr>
        <w:ind w:firstLine="709"/>
        <w:jc w:val="center"/>
        <w:rPr>
          <w:b/>
        </w:rPr>
      </w:pPr>
    </w:p>
    <w:p w:rsidR="009E2200" w:rsidRDefault="009E2200" w:rsidP="009E2200">
      <w:pPr>
        <w:ind w:firstLine="709"/>
        <w:jc w:val="center"/>
        <w:rPr>
          <w:b/>
        </w:rPr>
      </w:pPr>
    </w:p>
    <w:p w:rsidR="009E2200" w:rsidRDefault="009E2200" w:rsidP="009E2200">
      <w:pPr>
        <w:ind w:firstLine="709"/>
        <w:jc w:val="center"/>
        <w:rPr>
          <w:b/>
        </w:rPr>
      </w:pPr>
    </w:p>
    <w:p w:rsidR="009E2200" w:rsidRDefault="009E2200" w:rsidP="009E2200">
      <w:pPr>
        <w:ind w:firstLine="709"/>
        <w:jc w:val="center"/>
        <w:rPr>
          <w:b/>
        </w:rPr>
      </w:pPr>
    </w:p>
    <w:p w:rsidR="009E2200" w:rsidRDefault="009E2200" w:rsidP="009E2200">
      <w:pPr>
        <w:ind w:firstLine="709"/>
        <w:jc w:val="center"/>
        <w:rPr>
          <w:b/>
        </w:rPr>
      </w:pPr>
    </w:p>
    <w:p w:rsidR="009E2200" w:rsidRPr="00024EAB" w:rsidRDefault="009E2200" w:rsidP="009E2200">
      <w:pPr>
        <w:ind w:firstLine="709"/>
        <w:jc w:val="center"/>
        <w:rPr>
          <w:b/>
        </w:rPr>
      </w:pPr>
    </w:p>
    <w:p w:rsidR="009E2200" w:rsidRPr="0051090A" w:rsidRDefault="009E2200" w:rsidP="009E2200">
      <w:pPr>
        <w:ind w:firstLine="709"/>
        <w:jc w:val="center"/>
        <w:rPr>
          <w:b/>
          <w:i/>
          <w:sz w:val="28"/>
          <w:szCs w:val="28"/>
        </w:rPr>
      </w:pPr>
      <w:r w:rsidRPr="0051090A">
        <w:rPr>
          <w:b/>
          <w:i/>
          <w:sz w:val="28"/>
          <w:szCs w:val="28"/>
        </w:rPr>
        <w:t>Особенности формирования расходов бюджета по отраслям.</w:t>
      </w:r>
    </w:p>
    <w:p w:rsidR="009E2200" w:rsidRDefault="009E2200" w:rsidP="009E2200">
      <w:pPr>
        <w:ind w:firstLine="709"/>
        <w:jc w:val="center"/>
        <w:rPr>
          <w:b/>
        </w:rPr>
      </w:pPr>
    </w:p>
    <w:p w:rsidR="009E2200" w:rsidRDefault="009E2200" w:rsidP="009E2200">
      <w:pPr>
        <w:ind w:firstLine="709"/>
        <w:jc w:val="center"/>
        <w:rPr>
          <w:b/>
        </w:rPr>
      </w:pPr>
      <w:r w:rsidRPr="00A75F45">
        <w:rPr>
          <w:b/>
        </w:rPr>
        <w:t>Образование</w:t>
      </w:r>
    </w:p>
    <w:p w:rsidR="009E2200" w:rsidRDefault="009E2200" w:rsidP="009E2200">
      <w:pPr>
        <w:ind w:firstLine="709"/>
        <w:jc w:val="center"/>
        <w:rPr>
          <w:b/>
        </w:rPr>
      </w:pPr>
    </w:p>
    <w:p w:rsidR="009E2200" w:rsidRDefault="009E2200" w:rsidP="009E2200">
      <w:pPr>
        <w:ind w:firstLine="709"/>
        <w:jc w:val="both"/>
      </w:pPr>
      <w:r>
        <w:t xml:space="preserve">Расходы данного раздела включают в себя следующие подразделы: </w:t>
      </w:r>
    </w:p>
    <w:p w:rsidR="009E2200" w:rsidRDefault="009E2200" w:rsidP="009E2200">
      <w:pPr>
        <w:ind w:firstLine="709"/>
        <w:jc w:val="both"/>
      </w:pPr>
      <w:r>
        <w:t xml:space="preserve">дошкольное образование, </w:t>
      </w:r>
    </w:p>
    <w:p w:rsidR="009E2200" w:rsidRDefault="009E2200" w:rsidP="009E2200">
      <w:pPr>
        <w:ind w:firstLine="709"/>
        <w:jc w:val="both"/>
      </w:pPr>
      <w:r>
        <w:t xml:space="preserve">общее образование, </w:t>
      </w:r>
    </w:p>
    <w:p w:rsidR="009E2200" w:rsidRDefault="009E2200" w:rsidP="009E2200">
      <w:pPr>
        <w:ind w:firstLine="709"/>
        <w:jc w:val="both"/>
      </w:pPr>
      <w:r>
        <w:t xml:space="preserve">молодежная политика и оздоровление детей, </w:t>
      </w:r>
    </w:p>
    <w:p w:rsidR="009E2200" w:rsidRPr="00F54AAF" w:rsidRDefault="009E2200" w:rsidP="009E2200">
      <w:pPr>
        <w:ind w:firstLine="709"/>
        <w:jc w:val="both"/>
      </w:pPr>
      <w:r>
        <w:t>другие вопросы в области образования.</w:t>
      </w:r>
    </w:p>
    <w:p w:rsidR="009E2200" w:rsidRDefault="009E2200" w:rsidP="009E2200">
      <w:pPr>
        <w:ind w:firstLine="709"/>
        <w:jc w:val="both"/>
      </w:pPr>
      <w:r w:rsidRPr="00A75F45">
        <w:t>Ос</w:t>
      </w:r>
      <w:r>
        <w:t xml:space="preserve">новную долю расходов бюджета традиционно занимают расходы на образование, их доля в общем объеме расходов 54-56 %. Все расходы на отрасль «Образование» в 2015 году составят 230 484,3 тыс. руб., из них доля финансирования из областного бюджета 77,0 %, местного 23,0 %, </w:t>
      </w:r>
    </w:p>
    <w:p w:rsidR="009E2200" w:rsidRDefault="009E2200" w:rsidP="009E2200">
      <w:pPr>
        <w:ind w:firstLine="709"/>
        <w:jc w:val="both"/>
      </w:pPr>
      <w:r>
        <w:t xml:space="preserve">  в 2016 году 226 889,6 тыс. руб., из них доля финансирования из областного бюджета 78,0 %, местного 22,0 %, </w:t>
      </w:r>
    </w:p>
    <w:p w:rsidR="009E2200" w:rsidRDefault="009E2200" w:rsidP="009E2200">
      <w:pPr>
        <w:ind w:firstLine="709"/>
        <w:jc w:val="both"/>
      </w:pPr>
      <w:r>
        <w:t xml:space="preserve">  в 2017 году 228 753,3 тыс. руб., из них областной бюджет 77,0 %, местный 23,0 %.</w:t>
      </w:r>
    </w:p>
    <w:p w:rsidR="009E2200" w:rsidRDefault="009E2200" w:rsidP="009E2200">
      <w:pPr>
        <w:ind w:firstLine="709"/>
        <w:jc w:val="center"/>
        <w:rPr>
          <w:b/>
        </w:rPr>
      </w:pPr>
    </w:p>
    <w:p w:rsidR="009E2200" w:rsidRDefault="009E2200" w:rsidP="009E2200">
      <w:pPr>
        <w:ind w:firstLine="709"/>
        <w:jc w:val="center"/>
        <w:rPr>
          <w:b/>
        </w:rPr>
      </w:pPr>
      <w:r>
        <w:rPr>
          <w:b/>
        </w:rPr>
        <w:t>Общегосударственные расходы</w:t>
      </w:r>
    </w:p>
    <w:p w:rsidR="009E2200" w:rsidRDefault="009E2200" w:rsidP="009E2200">
      <w:pPr>
        <w:ind w:firstLine="709"/>
        <w:jc w:val="center"/>
        <w:rPr>
          <w:b/>
        </w:rPr>
      </w:pPr>
    </w:p>
    <w:p w:rsidR="009E2200" w:rsidRDefault="009E2200" w:rsidP="009E2200">
      <w:pPr>
        <w:ind w:firstLine="709"/>
        <w:jc w:val="both"/>
      </w:pPr>
      <w:r>
        <w:t>Данный раздел включает в себя следующие подразделы:</w:t>
      </w:r>
    </w:p>
    <w:p w:rsidR="009E2200" w:rsidRDefault="009E2200" w:rsidP="009E2200">
      <w:pPr>
        <w:ind w:firstLine="709"/>
        <w:jc w:val="both"/>
      </w:pPr>
      <w:r>
        <w:t xml:space="preserve"> функционирование  высшего должностного лица муниципального образования, </w:t>
      </w:r>
      <w:r>
        <w:tab/>
        <w:t xml:space="preserve">функционирование представительных органов муниципального образования, </w:t>
      </w:r>
      <w:r>
        <w:tab/>
        <w:t xml:space="preserve">функционирование исполнительных органов муниципальных образований,  </w:t>
      </w:r>
      <w:r>
        <w:tab/>
        <w:t>обеспечение деятельности финансовых органов,</w:t>
      </w:r>
    </w:p>
    <w:p w:rsidR="009E2200" w:rsidRDefault="009E2200" w:rsidP="009E2200">
      <w:pPr>
        <w:ind w:firstLine="709"/>
        <w:jc w:val="both"/>
      </w:pPr>
      <w:r>
        <w:t xml:space="preserve">резервные фонды, </w:t>
      </w:r>
    </w:p>
    <w:p w:rsidR="009E2200" w:rsidRPr="00F54AAF" w:rsidRDefault="009E2200" w:rsidP="009E2200">
      <w:pPr>
        <w:ind w:firstLine="709"/>
        <w:jc w:val="both"/>
      </w:pPr>
      <w:r>
        <w:t>другие общегосударственные вопросы.</w:t>
      </w:r>
    </w:p>
    <w:p w:rsidR="009E2200" w:rsidRDefault="009E2200" w:rsidP="009E2200">
      <w:pPr>
        <w:ind w:firstLine="709"/>
        <w:jc w:val="both"/>
      </w:pPr>
      <w:r w:rsidRPr="00F54AAF">
        <w:t>Доля расходов на общегосударственные расходы в общей структуре расходов занимает</w:t>
      </w:r>
      <w:r>
        <w:t>:</w:t>
      </w:r>
    </w:p>
    <w:p w:rsidR="009E2200" w:rsidRDefault="009E2200" w:rsidP="009E2200">
      <w:pPr>
        <w:ind w:firstLine="709"/>
        <w:jc w:val="both"/>
      </w:pPr>
      <w:r>
        <w:t>14 %  или 57 108,8 тыс. руб. в 2015 году,</w:t>
      </w:r>
    </w:p>
    <w:p w:rsidR="009E2200" w:rsidRDefault="009E2200" w:rsidP="009E2200">
      <w:pPr>
        <w:ind w:firstLine="709"/>
        <w:jc w:val="both"/>
      </w:pPr>
      <w:r>
        <w:t>11 % или 43 643,0 тыс. руб. в 2016 году,</w:t>
      </w:r>
    </w:p>
    <w:p w:rsidR="009E2200" w:rsidRDefault="009E2200" w:rsidP="009E2200">
      <w:pPr>
        <w:ind w:firstLine="709"/>
        <w:jc w:val="both"/>
      </w:pPr>
      <w:r>
        <w:t xml:space="preserve">10,6 % или 44 981,7 % в 2017 году. </w:t>
      </w:r>
    </w:p>
    <w:p w:rsidR="009E2200" w:rsidRDefault="009E2200" w:rsidP="009E2200">
      <w:pPr>
        <w:ind w:firstLine="709"/>
        <w:jc w:val="both"/>
      </w:pPr>
      <w:r w:rsidRPr="000E1E98">
        <w:t>Доля расходов на общегосударственные вопросы в 2015 году выше расходов планового периода 2016 и 2017 годов в связи с тем, что в 2015 году за счет определенного резерва на принимаемые расходные обязательства, участие в программных мероприятиях вышестоящих бюджетов, в 2016 году резервов не определено, в 2017 году  запланирован незначительный резерв в связи с тем, что в 2016 году заканчивают свое действие ряд муниципальных программ, резервные средства будут направлены на реализацию вновь принятых программ.</w:t>
      </w:r>
    </w:p>
    <w:p w:rsidR="009E2200" w:rsidRDefault="009E2200" w:rsidP="009E2200">
      <w:pPr>
        <w:ind w:firstLine="709"/>
        <w:jc w:val="center"/>
        <w:rPr>
          <w:b/>
        </w:rPr>
      </w:pPr>
    </w:p>
    <w:p w:rsidR="009E2200" w:rsidRDefault="009E2200" w:rsidP="009E2200">
      <w:pPr>
        <w:ind w:firstLine="709"/>
        <w:jc w:val="center"/>
        <w:rPr>
          <w:b/>
        </w:rPr>
      </w:pPr>
      <w:r w:rsidRPr="00F54AAF">
        <w:rPr>
          <w:b/>
        </w:rPr>
        <w:t>Национальная экономика</w:t>
      </w:r>
    </w:p>
    <w:p w:rsidR="009E2200" w:rsidRDefault="009E2200" w:rsidP="009E2200">
      <w:pPr>
        <w:ind w:firstLine="709"/>
        <w:jc w:val="center"/>
        <w:rPr>
          <w:b/>
        </w:rPr>
      </w:pPr>
    </w:p>
    <w:p w:rsidR="009E2200" w:rsidRDefault="009E2200" w:rsidP="009E2200">
      <w:pPr>
        <w:ind w:firstLine="709"/>
        <w:jc w:val="both"/>
      </w:pPr>
      <w:r w:rsidRPr="00F54AAF">
        <w:t>Данн</w:t>
      </w:r>
      <w:r>
        <w:t xml:space="preserve">ый раздел включает в себя следующие подразделы: </w:t>
      </w:r>
    </w:p>
    <w:p w:rsidR="009E2200" w:rsidRDefault="009E2200" w:rsidP="009E2200">
      <w:pPr>
        <w:ind w:firstLine="709"/>
        <w:jc w:val="both"/>
      </w:pPr>
      <w:r>
        <w:t xml:space="preserve">общеэкономические вопросы, </w:t>
      </w:r>
    </w:p>
    <w:p w:rsidR="009E2200" w:rsidRDefault="009E2200" w:rsidP="009E2200">
      <w:pPr>
        <w:ind w:firstLine="709"/>
        <w:jc w:val="both"/>
      </w:pPr>
      <w:r>
        <w:t>сельское хозяйство и рыболовство,</w:t>
      </w:r>
    </w:p>
    <w:p w:rsidR="009E2200" w:rsidRDefault="009E2200" w:rsidP="009E2200">
      <w:pPr>
        <w:ind w:firstLine="709"/>
        <w:jc w:val="both"/>
      </w:pPr>
      <w:r>
        <w:t xml:space="preserve">дорожное хозяйство (дорожные фонды), </w:t>
      </w:r>
    </w:p>
    <w:p w:rsidR="009E2200" w:rsidRDefault="009E2200" w:rsidP="009E2200">
      <w:pPr>
        <w:ind w:firstLine="709"/>
        <w:jc w:val="both"/>
      </w:pPr>
      <w:r>
        <w:t xml:space="preserve">другие вопросы в области национальной экономики. </w:t>
      </w:r>
    </w:p>
    <w:p w:rsidR="009E2200" w:rsidRDefault="009E2200" w:rsidP="009E2200">
      <w:pPr>
        <w:ind w:firstLine="709"/>
        <w:jc w:val="both"/>
      </w:pPr>
      <w:r>
        <w:t>Доля расходов местного бюджета на это направление деятельности:</w:t>
      </w:r>
    </w:p>
    <w:p w:rsidR="009E2200" w:rsidRDefault="009E2200" w:rsidP="009E2200">
      <w:pPr>
        <w:ind w:firstLine="709"/>
        <w:jc w:val="both"/>
      </w:pPr>
      <w:r>
        <w:t xml:space="preserve">9,2 % или 39 093,0 тыс. руб. в 2015 году, </w:t>
      </w:r>
    </w:p>
    <w:p w:rsidR="009E2200" w:rsidRDefault="009E2200" w:rsidP="009E2200">
      <w:pPr>
        <w:ind w:firstLine="709"/>
        <w:jc w:val="both"/>
      </w:pPr>
      <w:r>
        <w:t xml:space="preserve">9,4 % или 38 747,9 тыс. руб. в 2016 году, </w:t>
      </w:r>
    </w:p>
    <w:p w:rsidR="009E2200" w:rsidRDefault="009E2200" w:rsidP="009E2200">
      <w:pPr>
        <w:ind w:firstLine="709"/>
        <w:jc w:val="both"/>
      </w:pPr>
      <w:r>
        <w:t xml:space="preserve">9,3 % или 39 308,2 тыс. руб. в 2017 году. </w:t>
      </w:r>
    </w:p>
    <w:p w:rsidR="009E2200" w:rsidRDefault="009E2200" w:rsidP="009E2200">
      <w:pPr>
        <w:ind w:firstLine="709"/>
        <w:jc w:val="both"/>
      </w:pPr>
      <w:r>
        <w:t xml:space="preserve">Расходы за счет собственных средств района по данному разделу незначительны от 4 до 6 %, это расходы на реализацию муниципальных программ </w:t>
      </w:r>
      <w:r w:rsidRPr="00313994">
        <w:t>"Районный конкурс в агропромышленном комплексе Кривошеинског</w:t>
      </w:r>
      <w:r>
        <w:t>о</w:t>
      </w:r>
      <w:r w:rsidRPr="00313994">
        <w:t xml:space="preserve"> района на 2014-2016 годы"</w:t>
      </w:r>
      <w:r>
        <w:t xml:space="preserve"> и </w:t>
      </w:r>
      <w:r w:rsidRPr="00313994">
        <w:t xml:space="preserve"> "Развитие малых форм хозяйствования на селе в Кривошеинском районе на 2013-2017 гг"</w:t>
      </w:r>
      <w:r>
        <w:t>, остальные расходы осуществляются за счет субвенции из областного бюджета на осуществление государственных полномочий по поддержке сельскохозяйственного производства.</w:t>
      </w:r>
    </w:p>
    <w:p w:rsidR="009E2200" w:rsidRDefault="009E2200" w:rsidP="009E2200">
      <w:pPr>
        <w:ind w:firstLine="709"/>
        <w:jc w:val="both"/>
      </w:pPr>
      <w:r>
        <w:t>Также по данному разделу предусмотрено расходование  иного межбюджетного трансферта на финансовое обеспечение дорожной деятельности  из областного бюджета в сумме:</w:t>
      </w:r>
    </w:p>
    <w:p w:rsidR="009E2200" w:rsidRDefault="009E2200" w:rsidP="009E2200">
      <w:pPr>
        <w:ind w:firstLine="709"/>
        <w:jc w:val="both"/>
      </w:pPr>
      <w:r>
        <w:t xml:space="preserve"> 412,1 тыс. руб. в 2015 году,</w:t>
      </w:r>
    </w:p>
    <w:p w:rsidR="009E2200" w:rsidRDefault="009E2200" w:rsidP="009E2200">
      <w:pPr>
        <w:ind w:firstLine="709"/>
        <w:jc w:val="both"/>
      </w:pPr>
      <w:r>
        <w:t xml:space="preserve"> 0,0 тыс. руб. в 2016 году,</w:t>
      </w:r>
    </w:p>
    <w:p w:rsidR="009E2200" w:rsidRDefault="009E2200" w:rsidP="009E2200">
      <w:pPr>
        <w:ind w:firstLine="709"/>
        <w:jc w:val="both"/>
      </w:pPr>
      <w:r>
        <w:t xml:space="preserve"> 991,3 тыс. руб. в 2017 году. </w:t>
      </w:r>
    </w:p>
    <w:p w:rsidR="009E2200" w:rsidRDefault="009E2200" w:rsidP="009E2200">
      <w:pPr>
        <w:ind w:firstLine="709"/>
        <w:jc w:val="both"/>
      </w:pPr>
    </w:p>
    <w:p w:rsidR="009E2200" w:rsidRDefault="009E2200" w:rsidP="009E2200">
      <w:pPr>
        <w:ind w:firstLine="709"/>
        <w:jc w:val="center"/>
        <w:rPr>
          <w:b/>
        </w:rPr>
      </w:pPr>
      <w:r w:rsidRPr="00313994">
        <w:rPr>
          <w:b/>
        </w:rPr>
        <w:t>Культура, кинематография</w:t>
      </w:r>
    </w:p>
    <w:p w:rsidR="009E2200" w:rsidRDefault="009E2200" w:rsidP="009E2200">
      <w:pPr>
        <w:ind w:firstLine="709"/>
        <w:jc w:val="center"/>
        <w:rPr>
          <w:b/>
        </w:rPr>
      </w:pPr>
    </w:p>
    <w:p w:rsidR="009E2200" w:rsidRPr="00F25933" w:rsidRDefault="009E2200" w:rsidP="009E2200">
      <w:pPr>
        <w:ind w:firstLine="709"/>
        <w:jc w:val="both"/>
      </w:pPr>
      <w:r w:rsidRPr="00F25933">
        <w:t>Данный раздел включает в себя следующие подразделы:</w:t>
      </w:r>
    </w:p>
    <w:p w:rsidR="009E2200" w:rsidRPr="00F25933" w:rsidRDefault="009E2200" w:rsidP="009E2200">
      <w:pPr>
        <w:ind w:firstLine="709"/>
        <w:jc w:val="both"/>
      </w:pPr>
      <w:r w:rsidRPr="00F25933">
        <w:t xml:space="preserve">культура, </w:t>
      </w:r>
    </w:p>
    <w:p w:rsidR="009E2200" w:rsidRPr="00F25933" w:rsidRDefault="009E2200" w:rsidP="009E2200">
      <w:pPr>
        <w:ind w:firstLine="709"/>
        <w:jc w:val="both"/>
      </w:pPr>
      <w:r w:rsidRPr="00F25933">
        <w:t>другие вопросы в области культуры и кинематографии.</w:t>
      </w:r>
    </w:p>
    <w:p w:rsidR="009E2200" w:rsidRPr="00F25933" w:rsidRDefault="009E2200" w:rsidP="009E2200">
      <w:pPr>
        <w:ind w:firstLine="709"/>
        <w:jc w:val="both"/>
      </w:pPr>
      <w:r w:rsidRPr="00F25933">
        <w:t xml:space="preserve">Доля расходов на данную сферу в проекте бюджета на 2015 год и плановый период 2016 и 2017 годов составляют от 8 до 11 % от общего объема расходов. </w:t>
      </w:r>
    </w:p>
    <w:p w:rsidR="009E2200" w:rsidRPr="005C349A" w:rsidRDefault="009E2200" w:rsidP="009E2200">
      <w:pPr>
        <w:ind w:firstLine="709"/>
        <w:jc w:val="both"/>
      </w:pPr>
      <w:r w:rsidRPr="005C349A">
        <w:t>За счет средств местного бюджета запланированы средства на исполнение муниципального задания муниципального бюджетного учреждения культуры «Кривошеинская Межпоселенческая клубная система» и муниципального бюджетного учреждения «Межпоселенческая библиотечная система» в сумме 2015 год 17 000,0 тыс.руб., 2016 г</w:t>
      </w:r>
      <w:r>
        <w:t>од – 16 100,0</w:t>
      </w:r>
      <w:r w:rsidRPr="005C349A">
        <w:t xml:space="preserve"> тыс. руб. , 2017 год 17 000,0 тыс. руб. </w:t>
      </w:r>
    </w:p>
    <w:p w:rsidR="009E2200" w:rsidRDefault="009E2200" w:rsidP="009E2200">
      <w:pPr>
        <w:ind w:firstLine="709"/>
        <w:jc w:val="both"/>
      </w:pPr>
      <w:r w:rsidRPr="005C349A">
        <w:t>Увеличение расходов  за счет средств областного бюджета планируется в связи с ежегодным увеличением субсидии  на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 в 2015 году данная субсидия составит 13 301,8 тыс. руб., в 2016 году 19 06,0 тыс. руб., в 2017 году 29 603,3 тыс. руб.</w:t>
      </w:r>
    </w:p>
    <w:p w:rsidR="009E2200" w:rsidRDefault="009E2200" w:rsidP="009E2200">
      <w:pPr>
        <w:ind w:firstLine="709"/>
        <w:jc w:val="center"/>
        <w:rPr>
          <w:b/>
        </w:rPr>
      </w:pPr>
    </w:p>
    <w:p w:rsidR="009E2200" w:rsidRDefault="009E2200" w:rsidP="009E2200">
      <w:pPr>
        <w:ind w:firstLine="709"/>
        <w:jc w:val="center"/>
        <w:rPr>
          <w:b/>
        </w:rPr>
      </w:pPr>
      <w:r w:rsidRPr="00752D1F">
        <w:rPr>
          <w:b/>
        </w:rPr>
        <w:t xml:space="preserve">Социальная политика </w:t>
      </w:r>
    </w:p>
    <w:p w:rsidR="009E2200" w:rsidRDefault="009E2200" w:rsidP="009E2200">
      <w:pPr>
        <w:ind w:firstLine="709"/>
        <w:jc w:val="center"/>
        <w:rPr>
          <w:b/>
        </w:rPr>
      </w:pPr>
    </w:p>
    <w:p w:rsidR="009E2200" w:rsidRDefault="009E2200" w:rsidP="009E2200">
      <w:pPr>
        <w:ind w:firstLine="709"/>
        <w:jc w:val="both"/>
      </w:pPr>
      <w:r>
        <w:t>Расходы бюджета муниципального образования Кривошеинский район по данному разделу осуществляются по подразделам:</w:t>
      </w:r>
    </w:p>
    <w:p w:rsidR="009E2200" w:rsidRDefault="009E2200" w:rsidP="009E2200">
      <w:pPr>
        <w:ind w:firstLine="709"/>
        <w:jc w:val="both"/>
      </w:pPr>
      <w:r>
        <w:t>социальное обеспечение населения,</w:t>
      </w:r>
    </w:p>
    <w:p w:rsidR="009E2200" w:rsidRDefault="009E2200" w:rsidP="009E2200">
      <w:pPr>
        <w:ind w:firstLine="709"/>
        <w:jc w:val="both"/>
      </w:pPr>
      <w:r>
        <w:t>охрана семьи и детства.</w:t>
      </w:r>
    </w:p>
    <w:p w:rsidR="009E2200" w:rsidRDefault="009E2200" w:rsidP="009E2200">
      <w:pPr>
        <w:ind w:firstLine="709"/>
        <w:jc w:val="both"/>
      </w:pPr>
      <w:r>
        <w:t>Доля расходов этого направления составляет:</w:t>
      </w:r>
    </w:p>
    <w:p w:rsidR="009E2200" w:rsidRDefault="009E2200" w:rsidP="009E2200">
      <w:pPr>
        <w:ind w:firstLine="709"/>
        <w:jc w:val="both"/>
      </w:pPr>
      <w:r>
        <w:t>7,8 % или 33 602,6 тыс. руб. в 2015 году,</w:t>
      </w:r>
    </w:p>
    <w:p w:rsidR="009E2200" w:rsidRDefault="009E2200" w:rsidP="009E2200">
      <w:pPr>
        <w:ind w:firstLine="709"/>
        <w:jc w:val="both"/>
      </w:pPr>
      <w:r>
        <w:t xml:space="preserve">8,2 % или 33 611,9 тыс. руб. в 2016 году, </w:t>
      </w:r>
    </w:p>
    <w:p w:rsidR="009E2200" w:rsidRDefault="009E2200" w:rsidP="009E2200">
      <w:pPr>
        <w:ind w:firstLine="709"/>
        <w:jc w:val="both"/>
      </w:pPr>
      <w:r>
        <w:t>7,9 % или 33 387,3 тыс. руб. в 2017 году.</w:t>
      </w:r>
    </w:p>
    <w:p w:rsidR="009E2200" w:rsidRDefault="009E2200" w:rsidP="009E2200">
      <w:pPr>
        <w:ind w:firstLine="709"/>
        <w:jc w:val="both"/>
      </w:pPr>
      <w:r>
        <w:t>За счет собственных средств местного бюджета в рамках этого раздела планируется на реализацию:</w:t>
      </w:r>
    </w:p>
    <w:p w:rsidR="009E2200" w:rsidRDefault="009E2200" w:rsidP="009E2200">
      <w:pPr>
        <w:ind w:firstLine="709"/>
        <w:jc w:val="both"/>
      </w:pPr>
      <w:r>
        <w:t xml:space="preserve"> 1)м</w:t>
      </w:r>
      <w:r w:rsidRPr="00752D1F">
        <w:t>униципальн</w:t>
      </w:r>
      <w:r>
        <w:t>ой</w:t>
      </w:r>
      <w:r w:rsidRPr="00752D1F">
        <w:t xml:space="preserve"> программ</w:t>
      </w:r>
      <w:r>
        <w:t xml:space="preserve">ы "Устойчивое развитие муниципального образования </w:t>
      </w:r>
      <w:r w:rsidRPr="00752D1F">
        <w:t xml:space="preserve"> Кривошеинский район Томской области на 2014-2017 гг</w:t>
      </w:r>
      <w:r>
        <w:t>.</w:t>
      </w:r>
      <w:r w:rsidRPr="00752D1F">
        <w:t xml:space="preserve"> и на период до 2020 года"</w:t>
      </w:r>
      <w:r>
        <w:t xml:space="preserve"> направить на улучшение жилищных условий граждан:</w:t>
      </w:r>
    </w:p>
    <w:p w:rsidR="009E2200" w:rsidRDefault="009E2200" w:rsidP="009E2200">
      <w:pPr>
        <w:ind w:firstLine="709"/>
        <w:jc w:val="both"/>
      </w:pPr>
      <w:r>
        <w:t xml:space="preserve"> в 2015 году -610,2 тыс. руб.</w:t>
      </w:r>
    </w:p>
    <w:p w:rsidR="009E2200" w:rsidRDefault="009E2200" w:rsidP="009E2200">
      <w:pPr>
        <w:ind w:firstLine="709"/>
        <w:jc w:val="both"/>
      </w:pPr>
      <w:r>
        <w:t xml:space="preserve"> в 2016 году – 550,0 тыс. руб., </w:t>
      </w:r>
    </w:p>
    <w:p w:rsidR="009E2200" w:rsidRDefault="009E2200" w:rsidP="009E2200">
      <w:pPr>
        <w:ind w:firstLine="709"/>
        <w:jc w:val="both"/>
      </w:pPr>
      <w:r>
        <w:t>в 2017 году – 550,0 тыс. руб..</w:t>
      </w:r>
    </w:p>
    <w:p w:rsidR="009E2200" w:rsidRDefault="009E2200" w:rsidP="009E2200">
      <w:pPr>
        <w:ind w:firstLine="709"/>
        <w:jc w:val="both"/>
      </w:pPr>
      <w:r>
        <w:t>2) муниципальной программы</w:t>
      </w:r>
      <w:r w:rsidRPr="00726720">
        <w:t xml:space="preserve"> "Обеспечение жильем молодых семей в Кривошеинском районе Томской области на 2011-2015г годы</w:t>
      </w:r>
      <w:r>
        <w:t>» на улучшение жилищных условий:</w:t>
      </w:r>
    </w:p>
    <w:p w:rsidR="009E2200" w:rsidRDefault="009E2200" w:rsidP="009E2200">
      <w:pPr>
        <w:ind w:firstLine="709"/>
        <w:jc w:val="both"/>
      </w:pPr>
      <w:r>
        <w:t>в 2015 году будет направлено 410,0 тыс. руб.,</w:t>
      </w:r>
    </w:p>
    <w:p w:rsidR="009E2200" w:rsidRDefault="009E2200" w:rsidP="009E2200">
      <w:pPr>
        <w:ind w:firstLine="709"/>
        <w:jc w:val="both"/>
      </w:pPr>
      <w:r>
        <w:t>в 2016 и 2017 годах средств по данному направлению не запланировано в связи с окончанием срока действия программы</w:t>
      </w:r>
    </w:p>
    <w:p w:rsidR="009E2200" w:rsidRDefault="009E2200" w:rsidP="009E2200">
      <w:pPr>
        <w:ind w:firstLine="709"/>
        <w:jc w:val="both"/>
      </w:pPr>
      <w:r>
        <w:t>3)  на реализацию муниципальной программы «Старшее поколение»:</w:t>
      </w:r>
    </w:p>
    <w:p w:rsidR="009E2200" w:rsidRDefault="009E2200" w:rsidP="009E2200">
      <w:pPr>
        <w:ind w:firstLine="709"/>
        <w:jc w:val="both"/>
      </w:pPr>
      <w:r>
        <w:t>в 2015 году будет направлено 150,0 тыс. руб.,</w:t>
      </w:r>
    </w:p>
    <w:p w:rsidR="009E2200" w:rsidRDefault="009E2200" w:rsidP="009E2200">
      <w:pPr>
        <w:ind w:firstLine="709"/>
        <w:jc w:val="both"/>
      </w:pPr>
      <w:r>
        <w:t xml:space="preserve">в 2016 году 150,0 тыс. руб., </w:t>
      </w:r>
    </w:p>
    <w:p w:rsidR="009E2200" w:rsidRDefault="009E2200" w:rsidP="009E2200">
      <w:pPr>
        <w:ind w:firstLine="709"/>
        <w:jc w:val="both"/>
      </w:pPr>
      <w:r>
        <w:t>в 2017 году в связи с окончанием срока действия программы  средств не запланировано.</w:t>
      </w:r>
    </w:p>
    <w:p w:rsidR="009E2200" w:rsidRDefault="009E2200" w:rsidP="009E2200">
      <w:pPr>
        <w:ind w:firstLine="709"/>
        <w:jc w:val="both"/>
      </w:pPr>
      <w:r>
        <w:t xml:space="preserve"> Также в рамках данного раздела осуществляется финансирование муниципальной программы</w:t>
      </w:r>
      <w:r w:rsidRPr="00726720">
        <w:t xml:space="preserve"> "Муниципальная поддержка кадрового обеспечения предприятий агропромышленного комплекса в Кривошеинском районе"</w:t>
      </w:r>
      <w:r>
        <w:t>:</w:t>
      </w:r>
    </w:p>
    <w:p w:rsidR="009E2200" w:rsidRDefault="009E2200" w:rsidP="009E2200">
      <w:pPr>
        <w:ind w:firstLine="709"/>
        <w:jc w:val="both"/>
      </w:pPr>
      <w:r>
        <w:t xml:space="preserve">в 2015 году запланировано 114,0 тыс., </w:t>
      </w:r>
    </w:p>
    <w:p w:rsidR="009E2200" w:rsidRDefault="009E2200" w:rsidP="009E2200">
      <w:pPr>
        <w:ind w:firstLine="709"/>
        <w:jc w:val="both"/>
      </w:pPr>
      <w:r>
        <w:t xml:space="preserve">в 2016 году 114,0 тыс. руб., </w:t>
      </w:r>
    </w:p>
    <w:p w:rsidR="009E2200" w:rsidRDefault="009E2200" w:rsidP="009E2200">
      <w:pPr>
        <w:ind w:firstLine="709"/>
        <w:jc w:val="both"/>
      </w:pPr>
      <w:r>
        <w:t>в 2017 году в связи с окончанием действия программы средства не запланированы.</w:t>
      </w:r>
    </w:p>
    <w:p w:rsidR="009E2200" w:rsidRDefault="009E2200" w:rsidP="009E2200">
      <w:pPr>
        <w:ind w:firstLine="709"/>
        <w:jc w:val="both"/>
      </w:pPr>
      <w:r>
        <w:t>За счет средств областного бюджета по данному разделу о</w:t>
      </w:r>
      <w:r w:rsidRPr="00726720">
        <w:t>существл</w:t>
      </w:r>
      <w:r>
        <w:t>яются:</w:t>
      </w:r>
    </w:p>
    <w:p w:rsidR="009E2200" w:rsidRDefault="009E2200" w:rsidP="009E2200">
      <w:pPr>
        <w:ind w:firstLine="709"/>
        <w:jc w:val="both"/>
      </w:pPr>
      <w:r>
        <w:t xml:space="preserve"> вы</w:t>
      </w:r>
      <w:r w:rsidRPr="00726720">
        <w:t>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r>
        <w:t>:</w:t>
      </w:r>
    </w:p>
    <w:p w:rsidR="009E2200" w:rsidRDefault="009E2200" w:rsidP="009E2200">
      <w:pPr>
        <w:ind w:firstLine="709"/>
        <w:jc w:val="both"/>
      </w:pPr>
      <w:r>
        <w:t xml:space="preserve">2015 год- 4 179,6 тыс. руб., </w:t>
      </w:r>
    </w:p>
    <w:p w:rsidR="009E2200" w:rsidRDefault="009E2200" w:rsidP="009E2200">
      <w:pPr>
        <w:ind w:firstLine="709"/>
        <w:jc w:val="both"/>
      </w:pPr>
      <w:r>
        <w:t xml:space="preserve">2016 год – 4 665,6 тыс. руб., </w:t>
      </w:r>
    </w:p>
    <w:p w:rsidR="009E2200" w:rsidRDefault="009E2200" w:rsidP="009E2200">
      <w:pPr>
        <w:ind w:firstLine="709"/>
        <w:jc w:val="both"/>
      </w:pPr>
      <w:r>
        <w:t>2017 год - 4 665,6 тыс. руб.;</w:t>
      </w:r>
    </w:p>
    <w:p w:rsidR="009E2200" w:rsidRDefault="009E2200" w:rsidP="009E2200">
      <w:pPr>
        <w:ind w:firstLine="709"/>
        <w:jc w:val="both"/>
      </w:pPr>
      <w:r>
        <w:t xml:space="preserve"> </w:t>
      </w:r>
      <w:r w:rsidRPr="00726720">
        <w:t>выплаты денежных средств приемным семьям на содержание детей, а также вознаграждения, причитающегося приемным родителям</w:t>
      </w:r>
      <w:r>
        <w:t>:</w:t>
      </w:r>
    </w:p>
    <w:p w:rsidR="009E2200" w:rsidRDefault="009E2200" w:rsidP="009E2200">
      <w:pPr>
        <w:ind w:firstLine="709"/>
        <w:jc w:val="both"/>
      </w:pPr>
      <w:r>
        <w:t>в 2015 году- 24 029,3 тыс. руб.,</w:t>
      </w:r>
    </w:p>
    <w:p w:rsidR="009E2200" w:rsidRDefault="009E2200" w:rsidP="009E2200">
      <w:pPr>
        <w:ind w:firstLine="709"/>
        <w:jc w:val="both"/>
      </w:pPr>
      <w:r>
        <w:t>в 2016 году -23 989,0 тыс. руб.,</w:t>
      </w:r>
    </w:p>
    <w:p w:rsidR="009E2200" w:rsidRDefault="009E2200" w:rsidP="009E2200">
      <w:pPr>
        <w:ind w:firstLine="709"/>
        <w:jc w:val="both"/>
      </w:pPr>
      <w:r>
        <w:t xml:space="preserve">в 2017 году - 24 689,0 тыс. руб. </w:t>
      </w:r>
    </w:p>
    <w:p w:rsidR="009E2200" w:rsidRDefault="009E2200" w:rsidP="009E2200">
      <w:pPr>
        <w:ind w:firstLine="709"/>
        <w:jc w:val="both"/>
      </w:pPr>
    </w:p>
    <w:p w:rsidR="009E2200" w:rsidRDefault="009E2200" w:rsidP="009E2200">
      <w:pPr>
        <w:ind w:firstLine="709"/>
        <w:jc w:val="center"/>
        <w:rPr>
          <w:b/>
        </w:rPr>
      </w:pPr>
      <w:r>
        <w:rPr>
          <w:b/>
        </w:rPr>
        <w:t>Межбюджетные трансферты</w:t>
      </w:r>
    </w:p>
    <w:p w:rsidR="009E2200" w:rsidRDefault="009E2200" w:rsidP="009E2200">
      <w:pPr>
        <w:ind w:firstLine="709"/>
        <w:jc w:val="center"/>
        <w:rPr>
          <w:b/>
        </w:rPr>
      </w:pPr>
    </w:p>
    <w:p w:rsidR="009E2200" w:rsidRDefault="009E2200" w:rsidP="009E2200">
      <w:pPr>
        <w:ind w:firstLine="709"/>
        <w:jc w:val="both"/>
      </w:pPr>
      <w:r w:rsidRPr="004C11B0">
        <w:t xml:space="preserve">Доля межбюджетных трансфертов в проекте бюджета </w:t>
      </w:r>
      <w:r>
        <w:t>на 2015 год и плановый период 2016 и 2017 годов составляет 4,5 % в 2015 году и по 6,7  и 6,6 % в 2016 и 2017 годах. Увеличение расходов по данному разделу обусловлено увеличением дотаций поселениям как из областного так бюджета муниципального района.</w:t>
      </w:r>
    </w:p>
    <w:p w:rsidR="009E2200" w:rsidRPr="004C11B0" w:rsidRDefault="009E2200" w:rsidP="009E2200">
      <w:pPr>
        <w:ind w:firstLine="709"/>
        <w:jc w:val="both"/>
      </w:pPr>
    </w:p>
    <w:p w:rsidR="009E2200" w:rsidRDefault="009E2200" w:rsidP="009E2200">
      <w:pPr>
        <w:ind w:firstLine="709"/>
        <w:jc w:val="center"/>
        <w:rPr>
          <w:b/>
        </w:rPr>
      </w:pPr>
      <w:r w:rsidRPr="00DC59CC">
        <w:rPr>
          <w:b/>
        </w:rPr>
        <w:t>Жилищно-коммунальное хозяйство</w:t>
      </w:r>
    </w:p>
    <w:p w:rsidR="009E2200" w:rsidRDefault="009E2200" w:rsidP="009E2200">
      <w:pPr>
        <w:ind w:firstLine="709"/>
        <w:jc w:val="center"/>
        <w:rPr>
          <w:b/>
        </w:rPr>
      </w:pPr>
    </w:p>
    <w:p w:rsidR="009E2200" w:rsidRDefault="009E2200" w:rsidP="009E2200">
      <w:pPr>
        <w:ind w:firstLine="709"/>
        <w:jc w:val="both"/>
      </w:pPr>
      <w:r>
        <w:t>В рамках этого раздела финансируются следующие подразделы:</w:t>
      </w:r>
    </w:p>
    <w:p w:rsidR="009E2200" w:rsidRDefault="009E2200" w:rsidP="009E2200">
      <w:pPr>
        <w:ind w:firstLine="709"/>
        <w:jc w:val="both"/>
      </w:pPr>
      <w:r>
        <w:t>жилищное хозяйство;</w:t>
      </w:r>
    </w:p>
    <w:p w:rsidR="009E2200" w:rsidRDefault="009E2200" w:rsidP="009E2200">
      <w:pPr>
        <w:ind w:firstLine="709"/>
        <w:jc w:val="both"/>
      </w:pPr>
      <w:r>
        <w:t>коммунальное хозяйство.</w:t>
      </w:r>
    </w:p>
    <w:p w:rsidR="009E2200" w:rsidRDefault="009E2200" w:rsidP="009E2200">
      <w:pPr>
        <w:ind w:firstLine="709"/>
        <w:jc w:val="both"/>
      </w:pPr>
      <w:r w:rsidRPr="005C349A">
        <w:t>Доля расходов данного направления в 2015 году составит 2</w:t>
      </w:r>
      <w:r>
        <w:t>,2 % или 9 461,8</w:t>
      </w:r>
      <w:r w:rsidRPr="005C349A">
        <w:t xml:space="preserve"> тыс. руб., доля расходов планового периода 2016 и 2017 годов менее 0,01 % и составляет  133,5 тыс. руб.</w:t>
      </w:r>
      <w:r>
        <w:t xml:space="preserve"> и 133,5</w:t>
      </w:r>
      <w:r w:rsidRPr="005C349A">
        <w:t xml:space="preserve"> тыс. руб. соответственно. Значительные расходы бюджета 2015 года связаны с необходимостью реализаций мероприятий по газификации микрорайона СХТ в с. Кривошеино.</w:t>
      </w:r>
    </w:p>
    <w:p w:rsidR="009E2200" w:rsidRDefault="009E2200" w:rsidP="009E2200">
      <w:pPr>
        <w:ind w:firstLine="709"/>
        <w:jc w:val="center"/>
        <w:rPr>
          <w:b/>
        </w:rPr>
      </w:pPr>
    </w:p>
    <w:p w:rsidR="009E2200" w:rsidRDefault="009E2200" w:rsidP="009E2200">
      <w:pPr>
        <w:ind w:firstLine="709"/>
        <w:jc w:val="center"/>
        <w:rPr>
          <w:b/>
        </w:rPr>
      </w:pPr>
      <w:r w:rsidRPr="004C11B0">
        <w:rPr>
          <w:b/>
        </w:rPr>
        <w:t>Физическая культура и спорт</w:t>
      </w:r>
    </w:p>
    <w:p w:rsidR="009E2200" w:rsidRDefault="009E2200" w:rsidP="009E2200">
      <w:pPr>
        <w:ind w:firstLine="709"/>
        <w:jc w:val="center"/>
        <w:rPr>
          <w:b/>
        </w:rPr>
      </w:pPr>
    </w:p>
    <w:p w:rsidR="009E2200" w:rsidRDefault="009E2200" w:rsidP="009E2200">
      <w:pPr>
        <w:ind w:firstLine="709"/>
        <w:jc w:val="both"/>
      </w:pPr>
      <w:r>
        <w:t>По данному разделу финансируются подразделы физическая культура и массовый спорт.</w:t>
      </w:r>
    </w:p>
    <w:p w:rsidR="009E2200" w:rsidRDefault="009E2200" w:rsidP="009E2200">
      <w:pPr>
        <w:ind w:firstLine="709"/>
        <w:jc w:val="both"/>
      </w:pPr>
      <w:r>
        <w:t>Доля расходов данного направления в общей структуре расходов незначительна и составляет:</w:t>
      </w:r>
    </w:p>
    <w:p w:rsidR="009E2200" w:rsidRDefault="009E2200" w:rsidP="009E2200">
      <w:pPr>
        <w:ind w:firstLine="709"/>
        <w:jc w:val="both"/>
      </w:pPr>
      <w:r>
        <w:t xml:space="preserve"> 0,4 % или 1 800,0 тыс. руб. в 2015 году,</w:t>
      </w:r>
    </w:p>
    <w:p w:rsidR="009E2200" w:rsidRDefault="009E2200" w:rsidP="009E2200">
      <w:pPr>
        <w:ind w:firstLine="709"/>
        <w:jc w:val="both"/>
      </w:pPr>
      <w:r>
        <w:t xml:space="preserve"> 0,4 % или 1 800,3 % в 2016 году, </w:t>
      </w:r>
    </w:p>
    <w:p w:rsidR="009E2200" w:rsidRDefault="009E2200" w:rsidP="009E2200">
      <w:pPr>
        <w:ind w:firstLine="709"/>
        <w:jc w:val="both"/>
      </w:pPr>
      <w:r>
        <w:t xml:space="preserve"> 0,3 % или 1 200,3 тыс. руб. в 2017 году.</w:t>
      </w:r>
    </w:p>
    <w:p w:rsidR="009E2200" w:rsidRDefault="009E2200" w:rsidP="009E2200">
      <w:pPr>
        <w:ind w:firstLine="709"/>
        <w:jc w:val="both"/>
      </w:pPr>
      <w:r>
        <w:t xml:space="preserve"> Снижение расходов 2017 года объясняется завершением в 2016 году  действия муниципальной программы</w:t>
      </w:r>
      <w:r w:rsidRPr="004C11B0">
        <w:t xml:space="preserve"> "Формирование здорового образа жизни, развитие физической культуры на территории Кривошеинского района на 2014-2016 г.г."</w:t>
      </w:r>
      <w:r>
        <w:t xml:space="preserve">. </w:t>
      </w:r>
    </w:p>
    <w:p w:rsidR="009E2200" w:rsidRPr="00CB44B7" w:rsidRDefault="009E2200" w:rsidP="009E2200">
      <w:pPr>
        <w:ind w:firstLine="709"/>
        <w:jc w:val="both"/>
      </w:pPr>
      <w:r w:rsidRPr="00CB44B7">
        <w:t>За счет средств областного бюджета по данному направлению запланирована субсидия поселениям  на обеспечение условий для развития физической культуры и массового спорта в сумме 1 140,3 тыс. руб. на каждый год.</w:t>
      </w:r>
    </w:p>
    <w:p w:rsidR="009E2200" w:rsidRPr="00CB44B7" w:rsidRDefault="009E2200" w:rsidP="009E2200">
      <w:pPr>
        <w:ind w:firstLine="709"/>
        <w:jc w:val="both"/>
      </w:pPr>
      <w:r w:rsidRPr="00CB44B7">
        <w:t xml:space="preserve"> Средства района  на развитие физической культуры и массового спорта запланированы:</w:t>
      </w:r>
    </w:p>
    <w:p w:rsidR="009E2200" w:rsidRDefault="009E2200" w:rsidP="009E2200">
      <w:pPr>
        <w:ind w:firstLine="709"/>
        <w:jc w:val="both"/>
      </w:pPr>
      <w:r w:rsidRPr="00CB44B7">
        <w:t>2015 год -600,0 тыс.руб.</w:t>
      </w:r>
    </w:p>
    <w:p w:rsidR="009E2200" w:rsidRDefault="009E2200" w:rsidP="009E2200">
      <w:pPr>
        <w:ind w:firstLine="709"/>
        <w:jc w:val="both"/>
      </w:pPr>
      <w:r>
        <w:t>2016 год -600,0 тыс.руб.</w:t>
      </w:r>
    </w:p>
    <w:p w:rsidR="009E2200" w:rsidRDefault="009E2200" w:rsidP="009E2200">
      <w:pPr>
        <w:ind w:firstLine="709"/>
        <w:jc w:val="both"/>
      </w:pPr>
      <w:r>
        <w:t>2017 год -0,0 тыс.руб.</w:t>
      </w:r>
    </w:p>
    <w:p w:rsidR="009E2200" w:rsidRDefault="009E2200" w:rsidP="009E2200">
      <w:pPr>
        <w:ind w:firstLine="709"/>
        <w:jc w:val="both"/>
      </w:pPr>
      <w:r w:rsidRPr="00CB44B7">
        <w:t xml:space="preserve"> За счет о</w:t>
      </w:r>
      <w:r>
        <w:t>б</w:t>
      </w:r>
      <w:r w:rsidRPr="00CB44B7">
        <w:t>ластного бюджета  на обеспечение участия спортивных сборных команд муниципального района в официальных региональных спортивных, физкультурных мероприятиях, проводимых на территории Томской области, в сумме 60,0 тыс. руб. на каждый год.</w:t>
      </w:r>
    </w:p>
    <w:p w:rsidR="009E2200" w:rsidRDefault="009E2200" w:rsidP="009E2200">
      <w:pPr>
        <w:ind w:firstLine="709"/>
        <w:jc w:val="center"/>
        <w:rPr>
          <w:b/>
        </w:rPr>
      </w:pPr>
    </w:p>
    <w:p w:rsidR="009E2200" w:rsidRDefault="009E2200" w:rsidP="009E2200">
      <w:pPr>
        <w:ind w:left="1069"/>
        <w:jc w:val="center"/>
        <w:rPr>
          <w:b/>
        </w:rPr>
      </w:pPr>
    </w:p>
    <w:p w:rsidR="009E2200" w:rsidRDefault="009E2200" w:rsidP="009E2200">
      <w:pPr>
        <w:ind w:left="1069"/>
        <w:jc w:val="center"/>
        <w:rPr>
          <w:b/>
        </w:rPr>
      </w:pPr>
    </w:p>
    <w:p w:rsidR="009E2200" w:rsidRDefault="009E2200" w:rsidP="009E2200">
      <w:pPr>
        <w:ind w:left="1069"/>
        <w:jc w:val="center"/>
        <w:rPr>
          <w:b/>
        </w:rPr>
      </w:pPr>
    </w:p>
    <w:p w:rsidR="009E2200" w:rsidRPr="00024EAB" w:rsidRDefault="009E2200" w:rsidP="009E2200">
      <w:pPr>
        <w:ind w:left="1069"/>
        <w:jc w:val="center"/>
      </w:pPr>
    </w:p>
    <w:p w:rsidR="009E2200" w:rsidRPr="0051090A" w:rsidRDefault="009E2200" w:rsidP="009E2200">
      <w:pPr>
        <w:ind w:left="1069"/>
        <w:jc w:val="center"/>
        <w:rPr>
          <w:b/>
          <w:i/>
          <w:sz w:val="28"/>
          <w:szCs w:val="28"/>
        </w:rPr>
      </w:pPr>
      <w:r w:rsidRPr="0051090A">
        <w:rPr>
          <w:b/>
          <w:i/>
          <w:sz w:val="28"/>
          <w:szCs w:val="28"/>
        </w:rPr>
        <w:t>Особенности формирования бюджетных ассигнований</w:t>
      </w:r>
    </w:p>
    <w:p w:rsidR="009E2200" w:rsidRPr="0051090A" w:rsidRDefault="009E2200" w:rsidP="009E2200">
      <w:pPr>
        <w:ind w:left="1069"/>
        <w:jc w:val="center"/>
        <w:rPr>
          <w:b/>
          <w:i/>
          <w:sz w:val="28"/>
          <w:szCs w:val="28"/>
        </w:rPr>
      </w:pPr>
      <w:r w:rsidRPr="0051090A">
        <w:rPr>
          <w:b/>
          <w:i/>
          <w:sz w:val="28"/>
          <w:szCs w:val="28"/>
        </w:rPr>
        <w:t xml:space="preserve"> в ведомственной структуре расходов</w:t>
      </w:r>
    </w:p>
    <w:p w:rsidR="009E2200" w:rsidRPr="00024EAB" w:rsidRDefault="009E2200" w:rsidP="009E2200">
      <w:pPr>
        <w:ind w:left="1069"/>
        <w:jc w:val="center"/>
        <w:rPr>
          <w:b/>
          <w:i/>
        </w:rPr>
      </w:pPr>
    </w:p>
    <w:p w:rsidR="009E2200" w:rsidRPr="00024EAB" w:rsidRDefault="009E2200" w:rsidP="009E2200">
      <w:pPr>
        <w:ind w:firstLine="709"/>
        <w:jc w:val="both"/>
      </w:pPr>
      <w:r w:rsidRPr="00024EAB">
        <w:t>Ведомственная структура расходов местного бюджета сформирована в соответствии с действующим законодательством по разделам, подразделам, целевым статьям и видам расходов.</w:t>
      </w:r>
    </w:p>
    <w:p w:rsidR="009E2200" w:rsidRPr="00024EAB" w:rsidRDefault="009E2200" w:rsidP="009E2200">
      <w:pPr>
        <w:ind w:firstLine="709"/>
        <w:jc w:val="both"/>
      </w:pPr>
      <w:r w:rsidRPr="00024EAB">
        <w:t>Во исполнение ст. 38.1 БК РФ расходы местного бюджета в ведомстве</w:t>
      </w:r>
      <w:r>
        <w:t>нной структуре подведомственны  пяти</w:t>
      </w:r>
      <w:r w:rsidRPr="00024EAB">
        <w:t xml:space="preserve"> главным распорядителям:</w:t>
      </w:r>
    </w:p>
    <w:p w:rsidR="009E2200" w:rsidRPr="00024EAB" w:rsidRDefault="009E2200" w:rsidP="009E2200">
      <w:pPr>
        <w:ind w:firstLine="709"/>
        <w:jc w:val="both"/>
      </w:pPr>
      <w:r w:rsidRPr="00024EAB">
        <w:t>- Администрация (исполнительно-распорядительный  орган муниципального образования) - Администрация Кривошеинского района;</w:t>
      </w:r>
    </w:p>
    <w:p w:rsidR="009E2200" w:rsidRPr="00024EAB" w:rsidRDefault="009E2200" w:rsidP="009E2200">
      <w:pPr>
        <w:ind w:firstLine="709"/>
        <w:jc w:val="both"/>
      </w:pPr>
      <w:r w:rsidRPr="00024EAB">
        <w:t>- Управление финансов Администрации Кривошеинского района;</w:t>
      </w:r>
    </w:p>
    <w:p w:rsidR="009E2200" w:rsidRPr="00024EAB" w:rsidRDefault="009E2200" w:rsidP="009E2200">
      <w:pPr>
        <w:ind w:firstLine="709"/>
        <w:jc w:val="both"/>
      </w:pPr>
      <w:r>
        <w:t>-</w:t>
      </w:r>
      <w:r w:rsidRPr="00024EAB">
        <w:t>Муниципальное казенное учреждение «Управление образования Администрации Кривошеинского района Томской области»</w:t>
      </w:r>
    </w:p>
    <w:p w:rsidR="009E2200" w:rsidRDefault="009E2200" w:rsidP="009E2200">
      <w:pPr>
        <w:ind w:firstLine="709"/>
        <w:jc w:val="both"/>
      </w:pPr>
      <w:r w:rsidRPr="00024EAB">
        <w:t>-  Дума Кривошеинского района.</w:t>
      </w:r>
    </w:p>
    <w:p w:rsidR="009E2200" w:rsidRPr="00024EAB" w:rsidRDefault="009E2200" w:rsidP="009E2200">
      <w:pPr>
        <w:ind w:firstLine="709"/>
        <w:jc w:val="both"/>
      </w:pPr>
      <w:r>
        <w:t>- Территориальная избирательная комиссия Кривошеинского района Томской области (в расходах 2015 года).</w:t>
      </w:r>
    </w:p>
    <w:p w:rsidR="009E2200" w:rsidRPr="00024EAB" w:rsidRDefault="009E2200" w:rsidP="009E2200">
      <w:pPr>
        <w:ind w:firstLine="709"/>
        <w:jc w:val="both"/>
      </w:pPr>
      <w:r w:rsidRPr="00024EAB">
        <w:t>Комментарии по особенностям формирования проекта ведомственной структуры расходов местного бюджета на 201</w:t>
      </w:r>
      <w:r>
        <w:t>5</w:t>
      </w:r>
      <w:r w:rsidRPr="00024EAB">
        <w:t xml:space="preserve"> год приведены по соответствующим главным распорядителям средства местного бюджета.</w:t>
      </w:r>
    </w:p>
    <w:p w:rsidR="009E2200" w:rsidRPr="00024EAB" w:rsidRDefault="009E2200" w:rsidP="009E2200">
      <w:pPr>
        <w:ind w:firstLine="709"/>
        <w:jc w:val="center"/>
        <w:rPr>
          <w:b/>
          <w:i/>
        </w:rPr>
      </w:pPr>
    </w:p>
    <w:p w:rsidR="009E2200" w:rsidRPr="00024EAB" w:rsidRDefault="009E2200" w:rsidP="009E2200">
      <w:pPr>
        <w:ind w:firstLine="709"/>
        <w:jc w:val="center"/>
        <w:rPr>
          <w:b/>
          <w:i/>
        </w:rPr>
      </w:pPr>
      <w:r w:rsidRPr="00024EAB">
        <w:rPr>
          <w:b/>
          <w:i/>
        </w:rPr>
        <w:t>Администрация (исполнительно-распорядительный орган муниципального образования) – Администрация Кривошеинского района</w:t>
      </w:r>
    </w:p>
    <w:p w:rsidR="009E2200" w:rsidRPr="00024EAB" w:rsidRDefault="009E2200" w:rsidP="009E2200">
      <w:pPr>
        <w:ind w:firstLine="709"/>
        <w:jc w:val="center"/>
        <w:rPr>
          <w:b/>
          <w:i/>
        </w:rPr>
      </w:pPr>
      <w:r w:rsidRPr="00024EAB">
        <w:rPr>
          <w:b/>
          <w:i/>
        </w:rPr>
        <w:t>(код ведомства 901)</w:t>
      </w:r>
    </w:p>
    <w:p w:rsidR="009E2200" w:rsidRPr="00024EAB" w:rsidRDefault="009E2200" w:rsidP="009E2200">
      <w:pPr>
        <w:ind w:firstLine="709"/>
        <w:jc w:val="both"/>
      </w:pPr>
    </w:p>
    <w:p w:rsidR="009E2200" w:rsidRDefault="009E2200" w:rsidP="009E2200">
      <w:pPr>
        <w:ind w:firstLine="709"/>
        <w:jc w:val="both"/>
      </w:pPr>
      <w:r w:rsidRPr="00024EAB">
        <w:t>Объемы и состав расходных обязательств, подлежащих исполнению за счет бюджетных ассигнований местного и областного бюджетов, представлены в таблице:</w:t>
      </w:r>
    </w:p>
    <w:p w:rsidR="009E2200" w:rsidRPr="00024EAB" w:rsidRDefault="009E2200" w:rsidP="009E2200">
      <w:pPr>
        <w:ind w:firstLine="709"/>
        <w:jc w:val="both"/>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663"/>
        <w:gridCol w:w="1103"/>
        <w:gridCol w:w="935"/>
        <w:gridCol w:w="992"/>
        <w:gridCol w:w="935"/>
        <w:gridCol w:w="992"/>
        <w:gridCol w:w="935"/>
      </w:tblGrid>
      <w:tr w:rsidR="009E2200" w:rsidRPr="0057717A" w:rsidTr="009E2200">
        <w:tc>
          <w:tcPr>
            <w:tcW w:w="4126" w:type="dxa"/>
            <w:vMerge w:val="restart"/>
          </w:tcPr>
          <w:p w:rsidR="009E2200" w:rsidRPr="0057717A" w:rsidRDefault="009E2200" w:rsidP="009E2200">
            <w:pPr>
              <w:jc w:val="center"/>
            </w:pPr>
            <w:r w:rsidRPr="0057717A">
              <w:t>Раздел</w:t>
            </w:r>
          </w:p>
        </w:tc>
        <w:tc>
          <w:tcPr>
            <w:tcW w:w="0" w:type="auto"/>
            <w:vMerge w:val="restart"/>
          </w:tcPr>
          <w:p w:rsidR="009E2200" w:rsidRPr="0057717A" w:rsidRDefault="009E2200" w:rsidP="009E2200">
            <w:pPr>
              <w:jc w:val="center"/>
            </w:pPr>
            <w:r w:rsidRPr="0057717A">
              <w:t>Код БК</w:t>
            </w:r>
          </w:p>
        </w:tc>
        <w:tc>
          <w:tcPr>
            <w:tcW w:w="1962" w:type="dxa"/>
            <w:gridSpan w:val="2"/>
          </w:tcPr>
          <w:p w:rsidR="009E2200" w:rsidRPr="0057717A" w:rsidRDefault="009E2200" w:rsidP="009E2200">
            <w:pPr>
              <w:jc w:val="center"/>
            </w:pPr>
            <w:r w:rsidRPr="0057717A">
              <w:t xml:space="preserve">2015 год </w:t>
            </w:r>
          </w:p>
        </w:tc>
        <w:tc>
          <w:tcPr>
            <w:tcW w:w="1742" w:type="dxa"/>
            <w:gridSpan w:val="2"/>
          </w:tcPr>
          <w:p w:rsidR="009E2200" w:rsidRPr="0057717A" w:rsidRDefault="009E2200" w:rsidP="009E2200">
            <w:pPr>
              <w:jc w:val="center"/>
            </w:pPr>
            <w:r w:rsidRPr="0057717A">
              <w:t>2016 год</w:t>
            </w:r>
          </w:p>
        </w:tc>
        <w:tc>
          <w:tcPr>
            <w:tcW w:w="1742" w:type="dxa"/>
            <w:gridSpan w:val="2"/>
          </w:tcPr>
          <w:p w:rsidR="009E2200" w:rsidRPr="0057717A" w:rsidRDefault="009E2200" w:rsidP="009E2200">
            <w:pPr>
              <w:jc w:val="center"/>
            </w:pPr>
            <w:r w:rsidRPr="0057717A">
              <w:t>2017 год</w:t>
            </w:r>
          </w:p>
        </w:tc>
      </w:tr>
      <w:tr w:rsidR="009E2200" w:rsidRPr="0057717A" w:rsidTr="009E2200">
        <w:tc>
          <w:tcPr>
            <w:tcW w:w="4126" w:type="dxa"/>
            <w:vMerge/>
          </w:tcPr>
          <w:p w:rsidR="009E2200" w:rsidRPr="0057717A" w:rsidRDefault="009E2200" w:rsidP="009E2200">
            <w:pPr>
              <w:jc w:val="center"/>
            </w:pPr>
          </w:p>
        </w:tc>
        <w:tc>
          <w:tcPr>
            <w:tcW w:w="0" w:type="auto"/>
            <w:vMerge/>
          </w:tcPr>
          <w:p w:rsidR="009E2200" w:rsidRPr="0057717A" w:rsidRDefault="009E2200" w:rsidP="009E2200">
            <w:pPr>
              <w:jc w:val="center"/>
            </w:pPr>
          </w:p>
        </w:tc>
        <w:tc>
          <w:tcPr>
            <w:tcW w:w="1072" w:type="dxa"/>
          </w:tcPr>
          <w:p w:rsidR="009E2200" w:rsidRPr="0057717A" w:rsidRDefault="009E2200" w:rsidP="009E2200">
            <w:pPr>
              <w:jc w:val="center"/>
            </w:pPr>
            <w:r w:rsidRPr="0057717A">
              <w:t>Сумма (тыс. руб.)</w:t>
            </w:r>
          </w:p>
        </w:tc>
        <w:tc>
          <w:tcPr>
            <w:tcW w:w="890" w:type="dxa"/>
          </w:tcPr>
          <w:p w:rsidR="009E2200" w:rsidRPr="0057717A" w:rsidRDefault="009E2200" w:rsidP="009E2200">
            <w:pPr>
              <w:jc w:val="center"/>
            </w:pPr>
            <w:r w:rsidRPr="0057717A">
              <w:t>Доля в общем объеме (%)</w:t>
            </w:r>
          </w:p>
        </w:tc>
        <w:tc>
          <w:tcPr>
            <w:tcW w:w="916" w:type="dxa"/>
          </w:tcPr>
          <w:p w:rsidR="009E2200" w:rsidRPr="0057717A" w:rsidRDefault="009E2200" w:rsidP="009E2200">
            <w:pPr>
              <w:jc w:val="center"/>
            </w:pPr>
            <w:r w:rsidRPr="0057717A">
              <w:t>Сумма (тыс. руб.)</w:t>
            </w:r>
          </w:p>
        </w:tc>
        <w:tc>
          <w:tcPr>
            <w:tcW w:w="826" w:type="dxa"/>
          </w:tcPr>
          <w:p w:rsidR="009E2200" w:rsidRPr="0057717A" w:rsidRDefault="009E2200" w:rsidP="009E2200">
            <w:pPr>
              <w:jc w:val="center"/>
            </w:pPr>
            <w:r w:rsidRPr="0057717A">
              <w:t>Доля в общем объеме (%)</w:t>
            </w:r>
          </w:p>
        </w:tc>
        <w:tc>
          <w:tcPr>
            <w:tcW w:w="916" w:type="dxa"/>
          </w:tcPr>
          <w:p w:rsidR="009E2200" w:rsidRPr="0057717A" w:rsidRDefault="009E2200" w:rsidP="009E2200">
            <w:pPr>
              <w:jc w:val="center"/>
            </w:pPr>
            <w:r w:rsidRPr="0057717A">
              <w:t>Сумма (тыс. руб.)</w:t>
            </w:r>
          </w:p>
        </w:tc>
        <w:tc>
          <w:tcPr>
            <w:tcW w:w="826" w:type="dxa"/>
          </w:tcPr>
          <w:p w:rsidR="009E2200" w:rsidRPr="0057717A" w:rsidRDefault="009E2200" w:rsidP="009E2200">
            <w:pPr>
              <w:jc w:val="center"/>
            </w:pPr>
            <w:r w:rsidRPr="0057717A">
              <w:t>Доля в общем объеме (%)</w:t>
            </w:r>
          </w:p>
        </w:tc>
      </w:tr>
      <w:tr w:rsidR="009E2200" w:rsidRPr="0057717A" w:rsidTr="009E2200">
        <w:tc>
          <w:tcPr>
            <w:tcW w:w="4126" w:type="dxa"/>
          </w:tcPr>
          <w:p w:rsidR="009E2200" w:rsidRPr="0057717A" w:rsidRDefault="009E2200" w:rsidP="009E2200">
            <w:pPr>
              <w:jc w:val="both"/>
              <w:rPr>
                <w:b/>
              </w:rPr>
            </w:pPr>
            <w:r w:rsidRPr="0057717A">
              <w:rPr>
                <w:b/>
              </w:rPr>
              <w:t>Всего ассигнований</w:t>
            </w:r>
          </w:p>
        </w:tc>
        <w:tc>
          <w:tcPr>
            <w:tcW w:w="0" w:type="auto"/>
          </w:tcPr>
          <w:p w:rsidR="009E2200" w:rsidRPr="0057717A" w:rsidRDefault="009E2200" w:rsidP="009E2200">
            <w:pPr>
              <w:jc w:val="both"/>
              <w:rPr>
                <w:b/>
              </w:rPr>
            </w:pPr>
          </w:p>
        </w:tc>
        <w:tc>
          <w:tcPr>
            <w:tcW w:w="1072" w:type="dxa"/>
          </w:tcPr>
          <w:p w:rsidR="009E2200" w:rsidRPr="0057717A" w:rsidRDefault="009E2200" w:rsidP="009E2200">
            <w:pPr>
              <w:jc w:val="both"/>
              <w:rPr>
                <w:b/>
              </w:rPr>
            </w:pPr>
            <w:r>
              <w:rPr>
                <w:b/>
              </w:rPr>
              <w:t>109 765,2</w:t>
            </w:r>
          </w:p>
        </w:tc>
        <w:tc>
          <w:tcPr>
            <w:tcW w:w="890" w:type="dxa"/>
          </w:tcPr>
          <w:p w:rsidR="009E2200" w:rsidRPr="0057717A" w:rsidRDefault="009E2200" w:rsidP="009E2200">
            <w:pPr>
              <w:jc w:val="both"/>
              <w:rPr>
                <w:b/>
              </w:rPr>
            </w:pPr>
            <w:r w:rsidRPr="0057717A">
              <w:rPr>
                <w:b/>
              </w:rPr>
              <w:t>100,0</w:t>
            </w:r>
          </w:p>
        </w:tc>
        <w:tc>
          <w:tcPr>
            <w:tcW w:w="916" w:type="dxa"/>
          </w:tcPr>
          <w:p w:rsidR="009E2200" w:rsidRPr="0057717A" w:rsidRDefault="009E2200" w:rsidP="009E2200">
            <w:pPr>
              <w:jc w:val="both"/>
              <w:rPr>
                <w:b/>
              </w:rPr>
            </w:pPr>
            <w:r>
              <w:rPr>
                <w:b/>
              </w:rPr>
              <w:t>97 317,5</w:t>
            </w:r>
          </w:p>
        </w:tc>
        <w:tc>
          <w:tcPr>
            <w:tcW w:w="826" w:type="dxa"/>
          </w:tcPr>
          <w:p w:rsidR="009E2200" w:rsidRPr="0057717A" w:rsidRDefault="009E2200" w:rsidP="009E2200">
            <w:pPr>
              <w:jc w:val="both"/>
              <w:rPr>
                <w:b/>
              </w:rPr>
            </w:pPr>
            <w:r w:rsidRPr="0057717A">
              <w:rPr>
                <w:b/>
              </w:rPr>
              <w:t>100,0</w:t>
            </w:r>
          </w:p>
        </w:tc>
        <w:tc>
          <w:tcPr>
            <w:tcW w:w="916" w:type="dxa"/>
          </w:tcPr>
          <w:p w:rsidR="009E2200" w:rsidRPr="0057717A" w:rsidRDefault="009E2200" w:rsidP="009E2200">
            <w:pPr>
              <w:jc w:val="both"/>
              <w:rPr>
                <w:b/>
              </w:rPr>
            </w:pPr>
            <w:r>
              <w:rPr>
                <w:b/>
              </w:rPr>
              <w:t>95 676,0</w:t>
            </w:r>
          </w:p>
        </w:tc>
        <w:tc>
          <w:tcPr>
            <w:tcW w:w="826" w:type="dxa"/>
          </w:tcPr>
          <w:p w:rsidR="009E2200" w:rsidRPr="0057717A" w:rsidRDefault="009E2200" w:rsidP="009E2200">
            <w:pPr>
              <w:jc w:val="both"/>
              <w:rPr>
                <w:b/>
              </w:rPr>
            </w:pPr>
            <w:r w:rsidRPr="0057717A">
              <w:rPr>
                <w:b/>
              </w:rPr>
              <w:t>100,0</w:t>
            </w:r>
          </w:p>
        </w:tc>
      </w:tr>
      <w:tr w:rsidR="009E2200" w:rsidRPr="0057717A" w:rsidTr="009E2200">
        <w:tc>
          <w:tcPr>
            <w:tcW w:w="4126" w:type="dxa"/>
          </w:tcPr>
          <w:p w:rsidR="009E2200" w:rsidRPr="0057717A" w:rsidRDefault="009E2200" w:rsidP="009E2200">
            <w:pPr>
              <w:jc w:val="both"/>
            </w:pPr>
            <w:r w:rsidRPr="0057717A">
              <w:t>В том числе</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p>
        </w:tc>
        <w:tc>
          <w:tcPr>
            <w:tcW w:w="890" w:type="dxa"/>
          </w:tcPr>
          <w:p w:rsidR="009E2200" w:rsidRPr="0057717A" w:rsidRDefault="009E2200" w:rsidP="009E2200">
            <w:pPr>
              <w:jc w:val="both"/>
            </w:pPr>
          </w:p>
        </w:tc>
        <w:tc>
          <w:tcPr>
            <w:tcW w:w="916" w:type="dxa"/>
          </w:tcPr>
          <w:p w:rsidR="009E2200" w:rsidRPr="0057717A" w:rsidRDefault="009E2200" w:rsidP="009E2200">
            <w:pPr>
              <w:jc w:val="both"/>
            </w:pPr>
          </w:p>
        </w:tc>
        <w:tc>
          <w:tcPr>
            <w:tcW w:w="826" w:type="dxa"/>
          </w:tcPr>
          <w:p w:rsidR="009E2200" w:rsidRPr="0057717A" w:rsidRDefault="009E2200" w:rsidP="009E2200">
            <w:pPr>
              <w:jc w:val="both"/>
            </w:pPr>
          </w:p>
        </w:tc>
        <w:tc>
          <w:tcPr>
            <w:tcW w:w="916" w:type="dxa"/>
          </w:tcPr>
          <w:p w:rsidR="009E2200" w:rsidRPr="0057717A" w:rsidRDefault="009E2200" w:rsidP="009E2200">
            <w:pPr>
              <w:jc w:val="both"/>
            </w:pP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i/>
              </w:rPr>
            </w:pPr>
            <w:r w:rsidRPr="0057717A">
              <w:rPr>
                <w:i/>
              </w:rPr>
              <w:t>За счет средств областного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t>77 582,1</w:t>
            </w:r>
          </w:p>
        </w:tc>
        <w:tc>
          <w:tcPr>
            <w:tcW w:w="890" w:type="dxa"/>
          </w:tcPr>
          <w:p w:rsidR="009E2200" w:rsidRPr="0057717A" w:rsidRDefault="009E2200" w:rsidP="009E2200">
            <w:pPr>
              <w:jc w:val="both"/>
            </w:pPr>
            <w:r>
              <w:t>71</w:t>
            </w:r>
            <w:r w:rsidRPr="0057717A">
              <w:t>,0</w:t>
            </w:r>
          </w:p>
        </w:tc>
        <w:tc>
          <w:tcPr>
            <w:tcW w:w="916" w:type="dxa"/>
          </w:tcPr>
          <w:p w:rsidR="009E2200" w:rsidRPr="0057717A" w:rsidRDefault="009E2200" w:rsidP="009E2200">
            <w:pPr>
              <w:jc w:val="both"/>
            </w:pPr>
            <w:r>
              <w:t>69 829,2</w:t>
            </w:r>
          </w:p>
        </w:tc>
        <w:tc>
          <w:tcPr>
            <w:tcW w:w="826" w:type="dxa"/>
          </w:tcPr>
          <w:p w:rsidR="009E2200" w:rsidRPr="0057717A" w:rsidRDefault="009E2200" w:rsidP="009E2200">
            <w:pPr>
              <w:jc w:val="both"/>
            </w:pPr>
            <w:r>
              <w:t>72</w:t>
            </w:r>
            <w:r w:rsidRPr="0057717A">
              <w:t>,0</w:t>
            </w:r>
          </w:p>
        </w:tc>
        <w:tc>
          <w:tcPr>
            <w:tcW w:w="916" w:type="dxa"/>
          </w:tcPr>
          <w:p w:rsidR="009E2200" w:rsidRPr="0057717A" w:rsidRDefault="009E2200" w:rsidP="009E2200">
            <w:pPr>
              <w:jc w:val="both"/>
            </w:pPr>
            <w:r>
              <w:t>69 888,7</w:t>
            </w:r>
          </w:p>
        </w:tc>
        <w:tc>
          <w:tcPr>
            <w:tcW w:w="826" w:type="dxa"/>
          </w:tcPr>
          <w:p w:rsidR="009E2200" w:rsidRPr="0057717A" w:rsidRDefault="009E2200" w:rsidP="009E2200">
            <w:pPr>
              <w:jc w:val="both"/>
            </w:pPr>
            <w:r w:rsidRPr="0057717A">
              <w:t>71,0</w:t>
            </w:r>
          </w:p>
        </w:tc>
      </w:tr>
      <w:tr w:rsidR="009E2200" w:rsidRPr="0057717A" w:rsidTr="009E2200">
        <w:tc>
          <w:tcPr>
            <w:tcW w:w="4126" w:type="dxa"/>
          </w:tcPr>
          <w:p w:rsidR="009E2200" w:rsidRPr="0057717A" w:rsidRDefault="009E2200" w:rsidP="009E2200">
            <w:pPr>
              <w:jc w:val="both"/>
              <w:rPr>
                <w:i/>
              </w:rPr>
            </w:pPr>
            <w:r w:rsidRPr="0057717A">
              <w:rPr>
                <w:i/>
              </w:rPr>
              <w:t>За счет средств местного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t>32 183,1</w:t>
            </w:r>
          </w:p>
        </w:tc>
        <w:tc>
          <w:tcPr>
            <w:tcW w:w="890" w:type="dxa"/>
          </w:tcPr>
          <w:p w:rsidR="009E2200" w:rsidRPr="0057717A" w:rsidRDefault="009E2200" w:rsidP="009E2200">
            <w:pPr>
              <w:jc w:val="both"/>
            </w:pPr>
            <w:r>
              <w:t>29</w:t>
            </w:r>
            <w:r w:rsidRPr="0057717A">
              <w:t>,0</w:t>
            </w:r>
          </w:p>
        </w:tc>
        <w:tc>
          <w:tcPr>
            <w:tcW w:w="916" w:type="dxa"/>
          </w:tcPr>
          <w:p w:rsidR="009E2200" w:rsidRPr="0057717A" w:rsidRDefault="009E2200" w:rsidP="009E2200">
            <w:pPr>
              <w:jc w:val="both"/>
            </w:pPr>
            <w:r>
              <w:t>27 488,3</w:t>
            </w:r>
          </w:p>
        </w:tc>
        <w:tc>
          <w:tcPr>
            <w:tcW w:w="826" w:type="dxa"/>
          </w:tcPr>
          <w:p w:rsidR="009E2200" w:rsidRPr="0057717A" w:rsidRDefault="009E2200" w:rsidP="009E2200">
            <w:pPr>
              <w:jc w:val="both"/>
            </w:pPr>
            <w:r>
              <w:t>28</w:t>
            </w:r>
            <w:r w:rsidRPr="0057717A">
              <w:t>,0</w:t>
            </w:r>
          </w:p>
        </w:tc>
        <w:tc>
          <w:tcPr>
            <w:tcW w:w="916" w:type="dxa"/>
          </w:tcPr>
          <w:p w:rsidR="009E2200" w:rsidRPr="0057717A" w:rsidRDefault="009E2200" w:rsidP="009E2200">
            <w:pPr>
              <w:jc w:val="both"/>
            </w:pPr>
            <w:r w:rsidRPr="0057717A">
              <w:t>27 997,0</w:t>
            </w:r>
          </w:p>
        </w:tc>
        <w:tc>
          <w:tcPr>
            <w:tcW w:w="826" w:type="dxa"/>
          </w:tcPr>
          <w:p w:rsidR="009E2200" w:rsidRPr="0057717A" w:rsidRDefault="009E2200" w:rsidP="009E2200">
            <w:pPr>
              <w:jc w:val="both"/>
            </w:pPr>
            <w:r w:rsidRPr="0057717A">
              <w:t>29,0</w:t>
            </w:r>
          </w:p>
        </w:tc>
      </w:tr>
      <w:tr w:rsidR="009E2200" w:rsidRPr="0057717A" w:rsidTr="009E2200">
        <w:tc>
          <w:tcPr>
            <w:tcW w:w="4126" w:type="dxa"/>
          </w:tcPr>
          <w:p w:rsidR="009E2200" w:rsidRPr="0057717A" w:rsidRDefault="009E2200" w:rsidP="009E2200">
            <w:pPr>
              <w:jc w:val="both"/>
              <w:rPr>
                <w:b/>
              </w:rPr>
            </w:pPr>
            <w:r w:rsidRPr="0057717A">
              <w:rPr>
                <w:b/>
              </w:rPr>
              <w:t>Общегосударственные вопросы</w:t>
            </w:r>
          </w:p>
        </w:tc>
        <w:tc>
          <w:tcPr>
            <w:tcW w:w="0" w:type="auto"/>
          </w:tcPr>
          <w:p w:rsidR="009E2200" w:rsidRPr="0057717A" w:rsidRDefault="009E2200" w:rsidP="009E2200">
            <w:pPr>
              <w:jc w:val="both"/>
              <w:rPr>
                <w:b/>
              </w:rPr>
            </w:pPr>
            <w:r w:rsidRPr="0057717A">
              <w:rPr>
                <w:b/>
              </w:rPr>
              <w:t>0100</w:t>
            </w:r>
          </w:p>
        </w:tc>
        <w:tc>
          <w:tcPr>
            <w:tcW w:w="1072" w:type="dxa"/>
          </w:tcPr>
          <w:p w:rsidR="009E2200" w:rsidRPr="0057717A" w:rsidRDefault="009E2200" w:rsidP="009E2200">
            <w:pPr>
              <w:jc w:val="both"/>
              <w:rPr>
                <w:b/>
              </w:rPr>
            </w:pPr>
            <w:r w:rsidRPr="0057717A">
              <w:rPr>
                <w:b/>
              </w:rPr>
              <w:t>30 822,7</w:t>
            </w:r>
          </w:p>
        </w:tc>
        <w:tc>
          <w:tcPr>
            <w:tcW w:w="890" w:type="dxa"/>
          </w:tcPr>
          <w:p w:rsidR="009E2200" w:rsidRPr="0057717A" w:rsidRDefault="009E2200" w:rsidP="009E2200">
            <w:pPr>
              <w:jc w:val="both"/>
              <w:rPr>
                <w:b/>
              </w:rPr>
            </w:pPr>
            <w:r>
              <w:rPr>
                <w:b/>
              </w:rPr>
              <w:t>28</w:t>
            </w:r>
            <w:r w:rsidRPr="0057717A">
              <w:rPr>
                <w:b/>
              </w:rPr>
              <w:t>,</w:t>
            </w:r>
            <w:r>
              <w:rPr>
                <w:b/>
              </w:rPr>
              <w:t>1</w:t>
            </w:r>
          </w:p>
        </w:tc>
        <w:tc>
          <w:tcPr>
            <w:tcW w:w="916" w:type="dxa"/>
          </w:tcPr>
          <w:p w:rsidR="009E2200" w:rsidRPr="0057717A" w:rsidRDefault="009E2200" w:rsidP="009E2200">
            <w:pPr>
              <w:jc w:val="both"/>
              <w:rPr>
                <w:b/>
              </w:rPr>
            </w:pPr>
            <w:r>
              <w:rPr>
                <w:b/>
              </w:rPr>
              <w:t>27 635,0</w:t>
            </w:r>
          </w:p>
        </w:tc>
        <w:tc>
          <w:tcPr>
            <w:tcW w:w="826" w:type="dxa"/>
          </w:tcPr>
          <w:p w:rsidR="009E2200" w:rsidRPr="0057717A" w:rsidRDefault="009E2200" w:rsidP="009E2200">
            <w:pPr>
              <w:jc w:val="both"/>
              <w:rPr>
                <w:b/>
              </w:rPr>
            </w:pPr>
            <w:r>
              <w:rPr>
                <w:b/>
              </w:rPr>
              <w:t>28,4</w:t>
            </w:r>
          </w:p>
        </w:tc>
        <w:tc>
          <w:tcPr>
            <w:tcW w:w="916" w:type="dxa"/>
          </w:tcPr>
          <w:p w:rsidR="009E2200" w:rsidRPr="0057717A" w:rsidRDefault="009E2200" w:rsidP="009E2200">
            <w:pPr>
              <w:jc w:val="both"/>
              <w:rPr>
                <w:b/>
              </w:rPr>
            </w:pPr>
            <w:r>
              <w:rPr>
                <w:b/>
              </w:rPr>
              <w:t>27 129,0</w:t>
            </w:r>
          </w:p>
        </w:tc>
        <w:tc>
          <w:tcPr>
            <w:tcW w:w="826" w:type="dxa"/>
          </w:tcPr>
          <w:p w:rsidR="009E2200" w:rsidRPr="0057717A" w:rsidRDefault="009E2200" w:rsidP="009E2200">
            <w:pPr>
              <w:jc w:val="both"/>
              <w:rPr>
                <w:b/>
              </w:rPr>
            </w:pPr>
            <w:r>
              <w:rPr>
                <w:b/>
              </w:rPr>
              <w:t>28,4</w:t>
            </w:r>
          </w:p>
        </w:tc>
      </w:tr>
      <w:tr w:rsidR="009E2200" w:rsidRPr="0057717A" w:rsidTr="009E2200">
        <w:tc>
          <w:tcPr>
            <w:tcW w:w="4126" w:type="dxa"/>
          </w:tcPr>
          <w:p w:rsidR="009E2200" w:rsidRPr="0057717A" w:rsidRDefault="009E2200" w:rsidP="009E2200">
            <w:pPr>
              <w:jc w:val="both"/>
              <w:rPr>
                <w:i/>
              </w:rPr>
            </w:pPr>
            <w:r w:rsidRPr="0057717A">
              <w:rPr>
                <w:i/>
              </w:rPr>
              <w:t>За счет средств областного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3 929,7</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rsidRPr="0057717A">
              <w:t>3 929,7</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rsidRPr="0057717A">
              <w:t>3 929,7</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i/>
              </w:rPr>
            </w:pPr>
            <w:r w:rsidRPr="0057717A">
              <w:rPr>
                <w:i/>
              </w:rPr>
              <w:t>За счет средств местного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26 893,0</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t>23 705,3</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t>23 199,3</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b/>
              </w:rPr>
            </w:pPr>
            <w:r w:rsidRPr="0057717A">
              <w:rPr>
                <w:b/>
              </w:rPr>
              <w:t>Национальная экономика</w:t>
            </w:r>
          </w:p>
        </w:tc>
        <w:tc>
          <w:tcPr>
            <w:tcW w:w="0" w:type="auto"/>
          </w:tcPr>
          <w:p w:rsidR="009E2200" w:rsidRPr="0057717A" w:rsidRDefault="009E2200" w:rsidP="009E2200">
            <w:pPr>
              <w:jc w:val="both"/>
              <w:rPr>
                <w:b/>
              </w:rPr>
            </w:pPr>
            <w:r w:rsidRPr="0057717A">
              <w:rPr>
                <w:b/>
              </w:rPr>
              <w:t>0400</w:t>
            </w:r>
          </w:p>
        </w:tc>
        <w:tc>
          <w:tcPr>
            <w:tcW w:w="1072" w:type="dxa"/>
          </w:tcPr>
          <w:p w:rsidR="009E2200" w:rsidRPr="0057717A" w:rsidRDefault="009E2200" w:rsidP="009E2200">
            <w:pPr>
              <w:jc w:val="both"/>
              <w:rPr>
                <w:b/>
              </w:rPr>
            </w:pPr>
            <w:r>
              <w:rPr>
                <w:b/>
              </w:rPr>
              <w:t>38 690,8</w:t>
            </w:r>
          </w:p>
        </w:tc>
        <w:tc>
          <w:tcPr>
            <w:tcW w:w="890" w:type="dxa"/>
          </w:tcPr>
          <w:p w:rsidR="009E2200" w:rsidRPr="0057717A" w:rsidRDefault="009E2200" w:rsidP="009E2200">
            <w:pPr>
              <w:jc w:val="both"/>
              <w:rPr>
                <w:b/>
              </w:rPr>
            </w:pPr>
            <w:r>
              <w:rPr>
                <w:b/>
              </w:rPr>
              <w:t>35</w:t>
            </w:r>
            <w:r w:rsidRPr="0057717A">
              <w:rPr>
                <w:b/>
              </w:rPr>
              <w:t>,</w:t>
            </w:r>
            <w:r>
              <w:rPr>
                <w:b/>
              </w:rPr>
              <w:t>3</w:t>
            </w:r>
          </w:p>
        </w:tc>
        <w:tc>
          <w:tcPr>
            <w:tcW w:w="916" w:type="dxa"/>
          </w:tcPr>
          <w:p w:rsidR="009E2200" w:rsidRPr="0057717A" w:rsidRDefault="009E2200" w:rsidP="009E2200">
            <w:pPr>
              <w:jc w:val="both"/>
              <w:rPr>
                <w:b/>
              </w:rPr>
            </w:pPr>
            <w:r>
              <w:rPr>
                <w:b/>
              </w:rPr>
              <w:t>38 747,9</w:t>
            </w:r>
          </w:p>
        </w:tc>
        <w:tc>
          <w:tcPr>
            <w:tcW w:w="826" w:type="dxa"/>
          </w:tcPr>
          <w:p w:rsidR="009E2200" w:rsidRPr="0057717A" w:rsidRDefault="009E2200" w:rsidP="009E2200">
            <w:pPr>
              <w:jc w:val="both"/>
              <w:rPr>
                <w:b/>
              </w:rPr>
            </w:pPr>
            <w:r>
              <w:rPr>
                <w:b/>
              </w:rPr>
              <w:t>40,0</w:t>
            </w:r>
          </w:p>
        </w:tc>
        <w:tc>
          <w:tcPr>
            <w:tcW w:w="916" w:type="dxa"/>
          </w:tcPr>
          <w:p w:rsidR="009E2200" w:rsidRPr="0057717A" w:rsidRDefault="009E2200" w:rsidP="009E2200">
            <w:pPr>
              <w:jc w:val="both"/>
              <w:rPr>
                <w:b/>
              </w:rPr>
            </w:pPr>
            <w:r w:rsidRPr="0057717A">
              <w:rPr>
                <w:b/>
              </w:rPr>
              <w:t>38</w:t>
            </w:r>
            <w:r>
              <w:rPr>
                <w:b/>
              </w:rPr>
              <w:t> 340,6</w:t>
            </w:r>
          </w:p>
        </w:tc>
        <w:tc>
          <w:tcPr>
            <w:tcW w:w="826" w:type="dxa"/>
          </w:tcPr>
          <w:p w:rsidR="009E2200" w:rsidRPr="0057717A" w:rsidRDefault="009E2200" w:rsidP="009E2200">
            <w:pPr>
              <w:jc w:val="both"/>
              <w:rPr>
                <w:b/>
              </w:rPr>
            </w:pPr>
            <w:r>
              <w:rPr>
                <w:b/>
              </w:rPr>
              <w:t>40,2</w:t>
            </w:r>
          </w:p>
        </w:tc>
      </w:tr>
      <w:tr w:rsidR="009E2200" w:rsidRPr="0057717A" w:rsidTr="009E2200">
        <w:tc>
          <w:tcPr>
            <w:tcW w:w="4126" w:type="dxa"/>
          </w:tcPr>
          <w:p w:rsidR="009E2200" w:rsidRPr="0057717A" w:rsidRDefault="009E2200" w:rsidP="009E2200">
            <w:pPr>
              <w:jc w:val="both"/>
              <w:rPr>
                <w:i/>
              </w:rPr>
            </w:pPr>
            <w:r w:rsidRPr="0057717A">
              <w:rPr>
                <w:i/>
              </w:rPr>
              <w:t>За счет средств областного бюджета</w:t>
            </w:r>
          </w:p>
        </w:tc>
        <w:tc>
          <w:tcPr>
            <w:tcW w:w="0" w:type="auto"/>
          </w:tcPr>
          <w:p w:rsidR="009E2200" w:rsidRPr="0057717A" w:rsidRDefault="009E2200" w:rsidP="009E2200">
            <w:pPr>
              <w:jc w:val="both"/>
              <w:rPr>
                <w:b/>
              </w:rPr>
            </w:pPr>
          </w:p>
        </w:tc>
        <w:tc>
          <w:tcPr>
            <w:tcW w:w="1072" w:type="dxa"/>
          </w:tcPr>
          <w:p w:rsidR="009E2200" w:rsidRPr="0057717A" w:rsidRDefault="009E2200" w:rsidP="009E2200">
            <w:pPr>
              <w:jc w:val="both"/>
            </w:pPr>
            <w:r>
              <w:t>36 468,8</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t>36 458,9</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t>36 482,6</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i/>
              </w:rPr>
            </w:pPr>
            <w:r w:rsidRPr="0057717A">
              <w:rPr>
                <w:i/>
              </w:rPr>
              <w:t>За счет средств местного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2 222,0</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t>2 289,0</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t>1 858,0</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b/>
              </w:rPr>
            </w:pPr>
            <w:r w:rsidRPr="0057717A">
              <w:rPr>
                <w:b/>
              </w:rPr>
              <w:t>Жилищно-коммунальное хозяйство</w:t>
            </w:r>
          </w:p>
        </w:tc>
        <w:tc>
          <w:tcPr>
            <w:tcW w:w="0" w:type="auto"/>
          </w:tcPr>
          <w:p w:rsidR="009E2200" w:rsidRPr="0057717A" w:rsidRDefault="009E2200" w:rsidP="009E2200">
            <w:pPr>
              <w:jc w:val="both"/>
              <w:rPr>
                <w:b/>
              </w:rPr>
            </w:pPr>
            <w:r w:rsidRPr="0057717A">
              <w:rPr>
                <w:b/>
              </w:rPr>
              <w:t>0500</w:t>
            </w:r>
          </w:p>
        </w:tc>
        <w:tc>
          <w:tcPr>
            <w:tcW w:w="1072" w:type="dxa"/>
          </w:tcPr>
          <w:p w:rsidR="009E2200" w:rsidRPr="0057717A" w:rsidRDefault="009E2200" w:rsidP="009E2200">
            <w:pPr>
              <w:jc w:val="both"/>
              <w:rPr>
                <w:b/>
              </w:rPr>
            </w:pPr>
            <w:r>
              <w:rPr>
                <w:b/>
              </w:rPr>
              <w:t>9 428,3</w:t>
            </w:r>
          </w:p>
        </w:tc>
        <w:tc>
          <w:tcPr>
            <w:tcW w:w="890" w:type="dxa"/>
          </w:tcPr>
          <w:p w:rsidR="009E2200" w:rsidRPr="0057717A" w:rsidRDefault="009E2200" w:rsidP="009E2200">
            <w:pPr>
              <w:jc w:val="both"/>
              <w:rPr>
                <w:b/>
              </w:rPr>
            </w:pPr>
            <w:r w:rsidRPr="0057717A">
              <w:rPr>
                <w:b/>
              </w:rPr>
              <w:t>8,</w:t>
            </w:r>
            <w:r>
              <w:rPr>
                <w:b/>
              </w:rPr>
              <w:t>6</w:t>
            </w:r>
          </w:p>
        </w:tc>
        <w:tc>
          <w:tcPr>
            <w:tcW w:w="916" w:type="dxa"/>
          </w:tcPr>
          <w:p w:rsidR="009E2200" w:rsidRPr="0057717A" w:rsidRDefault="009E2200" w:rsidP="009E2200">
            <w:pPr>
              <w:jc w:val="both"/>
              <w:rPr>
                <w:b/>
              </w:rPr>
            </w:pPr>
            <w:r w:rsidRPr="0057717A">
              <w:rPr>
                <w:b/>
              </w:rPr>
              <w:t>100,0</w:t>
            </w:r>
          </w:p>
        </w:tc>
        <w:tc>
          <w:tcPr>
            <w:tcW w:w="826" w:type="dxa"/>
          </w:tcPr>
          <w:p w:rsidR="009E2200" w:rsidRPr="0057717A" w:rsidRDefault="009E2200" w:rsidP="009E2200">
            <w:pPr>
              <w:jc w:val="both"/>
              <w:rPr>
                <w:b/>
              </w:rPr>
            </w:pPr>
            <w:r w:rsidRPr="0057717A">
              <w:rPr>
                <w:b/>
              </w:rPr>
              <w:t>Менее 0,01</w:t>
            </w:r>
          </w:p>
        </w:tc>
        <w:tc>
          <w:tcPr>
            <w:tcW w:w="916" w:type="dxa"/>
          </w:tcPr>
          <w:p w:rsidR="009E2200" w:rsidRPr="0057717A" w:rsidRDefault="009E2200" w:rsidP="009E2200">
            <w:pPr>
              <w:jc w:val="both"/>
              <w:rPr>
                <w:b/>
              </w:rPr>
            </w:pPr>
            <w:r>
              <w:rPr>
                <w:b/>
              </w:rPr>
              <w:t>100,0</w:t>
            </w:r>
          </w:p>
        </w:tc>
        <w:tc>
          <w:tcPr>
            <w:tcW w:w="826" w:type="dxa"/>
          </w:tcPr>
          <w:p w:rsidR="009E2200" w:rsidRPr="0057717A" w:rsidRDefault="009E2200" w:rsidP="009E2200">
            <w:pPr>
              <w:jc w:val="both"/>
              <w:rPr>
                <w:b/>
              </w:rPr>
            </w:pPr>
            <w:r w:rsidRPr="0057717A">
              <w:rPr>
                <w:b/>
              </w:rPr>
              <w:t>Менее 0,01</w:t>
            </w:r>
          </w:p>
        </w:tc>
      </w:tr>
      <w:tr w:rsidR="009E2200" w:rsidRPr="0057717A" w:rsidTr="009E2200">
        <w:tc>
          <w:tcPr>
            <w:tcW w:w="4126" w:type="dxa"/>
          </w:tcPr>
          <w:p w:rsidR="009E2200" w:rsidRPr="0057717A" w:rsidRDefault="009E2200" w:rsidP="009E2200">
            <w:pPr>
              <w:jc w:val="both"/>
              <w:rPr>
                <w:i/>
              </w:rPr>
            </w:pPr>
            <w:r w:rsidRPr="0057717A">
              <w:rPr>
                <w:i/>
              </w:rPr>
              <w:t>За счет средств областного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t>8 224,4</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rsidRPr="0057717A">
              <w:t>0,0</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rsidRPr="0057717A">
              <w:t>0,0</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i/>
              </w:rPr>
            </w:pPr>
            <w:r w:rsidRPr="0057717A">
              <w:rPr>
                <w:i/>
              </w:rPr>
              <w:t>За счет средств местного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1 203,9</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rsidRPr="0057717A">
              <w:t>100,0</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t>100,0</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b/>
              </w:rPr>
            </w:pPr>
            <w:r w:rsidRPr="0057717A">
              <w:rPr>
                <w:b/>
              </w:rPr>
              <w:t>Образование</w:t>
            </w:r>
          </w:p>
        </w:tc>
        <w:tc>
          <w:tcPr>
            <w:tcW w:w="0" w:type="auto"/>
          </w:tcPr>
          <w:p w:rsidR="009E2200" w:rsidRPr="0057717A" w:rsidRDefault="009E2200" w:rsidP="009E2200">
            <w:pPr>
              <w:jc w:val="both"/>
              <w:rPr>
                <w:b/>
              </w:rPr>
            </w:pPr>
            <w:r w:rsidRPr="0057717A">
              <w:rPr>
                <w:b/>
              </w:rPr>
              <w:t>0700</w:t>
            </w:r>
          </w:p>
        </w:tc>
        <w:tc>
          <w:tcPr>
            <w:tcW w:w="1072" w:type="dxa"/>
          </w:tcPr>
          <w:p w:rsidR="009E2200" w:rsidRPr="0057717A" w:rsidRDefault="009E2200" w:rsidP="009E2200">
            <w:pPr>
              <w:jc w:val="both"/>
              <w:rPr>
                <w:b/>
              </w:rPr>
            </w:pPr>
            <w:r w:rsidRPr="0057717A">
              <w:rPr>
                <w:b/>
              </w:rPr>
              <w:t>80,0</w:t>
            </w:r>
          </w:p>
        </w:tc>
        <w:tc>
          <w:tcPr>
            <w:tcW w:w="890" w:type="dxa"/>
          </w:tcPr>
          <w:p w:rsidR="009E2200" w:rsidRPr="0057717A" w:rsidRDefault="009E2200" w:rsidP="009E2200">
            <w:pPr>
              <w:jc w:val="both"/>
              <w:rPr>
                <w:b/>
              </w:rPr>
            </w:pPr>
            <w:r w:rsidRPr="0057717A">
              <w:rPr>
                <w:b/>
              </w:rPr>
              <w:t>Менее 0,01</w:t>
            </w:r>
          </w:p>
        </w:tc>
        <w:tc>
          <w:tcPr>
            <w:tcW w:w="916" w:type="dxa"/>
          </w:tcPr>
          <w:p w:rsidR="009E2200" w:rsidRPr="0057717A" w:rsidRDefault="009E2200" w:rsidP="009E2200">
            <w:pPr>
              <w:jc w:val="both"/>
              <w:rPr>
                <w:b/>
              </w:rPr>
            </w:pPr>
            <w:r w:rsidRPr="0057717A">
              <w:rPr>
                <w:b/>
              </w:rPr>
              <w:t>80,0</w:t>
            </w:r>
          </w:p>
        </w:tc>
        <w:tc>
          <w:tcPr>
            <w:tcW w:w="826" w:type="dxa"/>
          </w:tcPr>
          <w:p w:rsidR="009E2200" w:rsidRPr="0057717A" w:rsidRDefault="009E2200" w:rsidP="009E2200">
            <w:pPr>
              <w:jc w:val="both"/>
              <w:rPr>
                <w:b/>
              </w:rPr>
            </w:pPr>
            <w:r w:rsidRPr="0057717A">
              <w:rPr>
                <w:b/>
              </w:rPr>
              <w:t>Менее 0,01</w:t>
            </w:r>
          </w:p>
        </w:tc>
        <w:tc>
          <w:tcPr>
            <w:tcW w:w="916" w:type="dxa"/>
          </w:tcPr>
          <w:p w:rsidR="009E2200" w:rsidRPr="0057717A" w:rsidRDefault="009E2200" w:rsidP="009E2200">
            <w:pPr>
              <w:jc w:val="both"/>
              <w:rPr>
                <w:b/>
              </w:rPr>
            </w:pPr>
            <w:r w:rsidRPr="0057717A">
              <w:rPr>
                <w:b/>
              </w:rPr>
              <w:t>80,0</w:t>
            </w:r>
          </w:p>
        </w:tc>
        <w:tc>
          <w:tcPr>
            <w:tcW w:w="826" w:type="dxa"/>
          </w:tcPr>
          <w:p w:rsidR="009E2200" w:rsidRPr="0057717A" w:rsidRDefault="009E2200" w:rsidP="009E2200">
            <w:pPr>
              <w:jc w:val="both"/>
              <w:rPr>
                <w:b/>
              </w:rPr>
            </w:pPr>
            <w:r w:rsidRPr="0057717A">
              <w:rPr>
                <w:b/>
              </w:rPr>
              <w:t>Менее 0,01</w:t>
            </w:r>
          </w:p>
        </w:tc>
      </w:tr>
      <w:tr w:rsidR="009E2200" w:rsidRPr="0057717A" w:rsidTr="009E2200">
        <w:tc>
          <w:tcPr>
            <w:tcW w:w="4126" w:type="dxa"/>
          </w:tcPr>
          <w:p w:rsidR="009E2200" w:rsidRPr="0057717A" w:rsidRDefault="009E2200" w:rsidP="009E2200">
            <w:pPr>
              <w:jc w:val="both"/>
              <w:rPr>
                <w:i/>
              </w:rPr>
            </w:pPr>
            <w:r w:rsidRPr="0057717A">
              <w:rPr>
                <w:i/>
              </w:rPr>
              <w:t>За счет средств областного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0,0</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p>
        </w:tc>
        <w:tc>
          <w:tcPr>
            <w:tcW w:w="826" w:type="dxa"/>
          </w:tcPr>
          <w:p w:rsidR="009E2200" w:rsidRPr="0057717A" w:rsidRDefault="009E2200" w:rsidP="009E2200">
            <w:pPr>
              <w:jc w:val="both"/>
            </w:pPr>
          </w:p>
        </w:tc>
        <w:tc>
          <w:tcPr>
            <w:tcW w:w="916" w:type="dxa"/>
          </w:tcPr>
          <w:p w:rsidR="009E2200" w:rsidRPr="0057717A" w:rsidRDefault="009E2200" w:rsidP="009E2200">
            <w:pPr>
              <w:jc w:val="both"/>
            </w:pP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i/>
              </w:rPr>
            </w:pPr>
            <w:r w:rsidRPr="0057717A">
              <w:rPr>
                <w:i/>
              </w:rPr>
              <w:t>За счет средств местного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80,0</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rsidRPr="0057717A">
              <w:t>80,0</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rsidRPr="0057717A">
              <w:t>80,0</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b/>
              </w:rPr>
            </w:pPr>
            <w:r w:rsidRPr="0057717A">
              <w:rPr>
                <w:b/>
              </w:rPr>
              <w:t>Социальная политика</w:t>
            </w:r>
          </w:p>
        </w:tc>
        <w:tc>
          <w:tcPr>
            <w:tcW w:w="0" w:type="auto"/>
          </w:tcPr>
          <w:p w:rsidR="009E2200" w:rsidRPr="0057717A" w:rsidRDefault="009E2200" w:rsidP="009E2200">
            <w:pPr>
              <w:jc w:val="both"/>
              <w:rPr>
                <w:b/>
              </w:rPr>
            </w:pPr>
            <w:r w:rsidRPr="0057717A">
              <w:rPr>
                <w:b/>
              </w:rPr>
              <w:t>1000</w:t>
            </w:r>
          </w:p>
        </w:tc>
        <w:tc>
          <w:tcPr>
            <w:tcW w:w="1072" w:type="dxa"/>
          </w:tcPr>
          <w:p w:rsidR="009E2200" w:rsidRPr="0057717A" w:rsidRDefault="009E2200" w:rsidP="009E2200">
            <w:pPr>
              <w:jc w:val="both"/>
              <w:rPr>
                <w:b/>
              </w:rPr>
            </w:pPr>
            <w:r>
              <w:rPr>
                <w:b/>
              </w:rPr>
              <w:t>30 083,4</w:t>
            </w:r>
          </w:p>
        </w:tc>
        <w:tc>
          <w:tcPr>
            <w:tcW w:w="890" w:type="dxa"/>
          </w:tcPr>
          <w:p w:rsidR="009E2200" w:rsidRPr="0057717A" w:rsidRDefault="009E2200" w:rsidP="009E2200">
            <w:pPr>
              <w:jc w:val="both"/>
              <w:rPr>
                <w:b/>
              </w:rPr>
            </w:pPr>
            <w:r w:rsidRPr="0057717A">
              <w:rPr>
                <w:b/>
              </w:rPr>
              <w:t>2</w:t>
            </w:r>
            <w:r>
              <w:rPr>
                <w:b/>
              </w:rPr>
              <w:t>7,4</w:t>
            </w:r>
          </w:p>
        </w:tc>
        <w:tc>
          <w:tcPr>
            <w:tcW w:w="916" w:type="dxa"/>
          </w:tcPr>
          <w:p w:rsidR="009E2200" w:rsidRPr="0057717A" w:rsidRDefault="009E2200" w:rsidP="009E2200">
            <w:pPr>
              <w:jc w:val="both"/>
              <w:rPr>
                <w:b/>
              </w:rPr>
            </w:pPr>
            <w:r>
              <w:rPr>
                <w:b/>
              </w:rPr>
              <w:t>30 094,6</w:t>
            </w:r>
          </w:p>
        </w:tc>
        <w:tc>
          <w:tcPr>
            <w:tcW w:w="826" w:type="dxa"/>
          </w:tcPr>
          <w:p w:rsidR="009E2200" w:rsidRPr="0057717A" w:rsidRDefault="009E2200" w:rsidP="009E2200">
            <w:pPr>
              <w:jc w:val="both"/>
              <w:rPr>
                <w:b/>
              </w:rPr>
            </w:pPr>
            <w:r>
              <w:rPr>
                <w:b/>
              </w:rPr>
              <w:t>31,0</w:t>
            </w:r>
          </w:p>
        </w:tc>
        <w:tc>
          <w:tcPr>
            <w:tcW w:w="916" w:type="dxa"/>
          </w:tcPr>
          <w:p w:rsidR="009E2200" w:rsidRPr="0057717A" w:rsidRDefault="009E2200" w:rsidP="009E2200">
            <w:pPr>
              <w:jc w:val="both"/>
              <w:rPr>
                <w:b/>
              </w:rPr>
            </w:pPr>
            <w:r>
              <w:rPr>
                <w:b/>
              </w:rPr>
              <w:t>29 966,4</w:t>
            </w:r>
          </w:p>
        </w:tc>
        <w:tc>
          <w:tcPr>
            <w:tcW w:w="826" w:type="dxa"/>
          </w:tcPr>
          <w:p w:rsidR="009E2200" w:rsidRPr="0057717A" w:rsidRDefault="009E2200" w:rsidP="009E2200">
            <w:pPr>
              <w:jc w:val="both"/>
              <w:rPr>
                <w:b/>
              </w:rPr>
            </w:pPr>
            <w:r>
              <w:rPr>
                <w:b/>
              </w:rPr>
              <w:t>31,4</w:t>
            </w:r>
          </w:p>
        </w:tc>
      </w:tr>
      <w:tr w:rsidR="009E2200" w:rsidRPr="0057717A" w:rsidTr="009E2200">
        <w:tc>
          <w:tcPr>
            <w:tcW w:w="4126" w:type="dxa"/>
          </w:tcPr>
          <w:p w:rsidR="009E2200" w:rsidRPr="0057717A" w:rsidRDefault="009E2200" w:rsidP="009E2200">
            <w:pPr>
              <w:jc w:val="both"/>
              <w:rPr>
                <w:i/>
              </w:rPr>
            </w:pPr>
            <w:r w:rsidRPr="0057717A">
              <w:rPr>
                <w:i/>
              </w:rPr>
              <w:t>За счет средств областного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28</w:t>
            </w:r>
            <w:r>
              <w:t> 899,2</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t>29 380,6</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t>29 416,4</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i/>
              </w:rPr>
            </w:pPr>
            <w:r w:rsidRPr="0057717A">
              <w:rPr>
                <w:i/>
              </w:rPr>
              <w:t>За счет средств местного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1 184,2</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rsidRPr="0057717A">
              <w:t>714,0</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rsidRPr="0057717A">
              <w:t>550,0</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b/>
              </w:rPr>
            </w:pPr>
            <w:r w:rsidRPr="0057717A">
              <w:rPr>
                <w:b/>
              </w:rPr>
              <w:t>Физкультура и спорт</w:t>
            </w:r>
          </w:p>
        </w:tc>
        <w:tc>
          <w:tcPr>
            <w:tcW w:w="0" w:type="auto"/>
          </w:tcPr>
          <w:p w:rsidR="009E2200" w:rsidRPr="0057717A" w:rsidRDefault="009E2200" w:rsidP="009E2200">
            <w:pPr>
              <w:jc w:val="both"/>
              <w:rPr>
                <w:b/>
              </w:rPr>
            </w:pPr>
            <w:r w:rsidRPr="0057717A">
              <w:rPr>
                <w:b/>
              </w:rPr>
              <w:t>1100</w:t>
            </w:r>
          </w:p>
        </w:tc>
        <w:tc>
          <w:tcPr>
            <w:tcW w:w="1072" w:type="dxa"/>
          </w:tcPr>
          <w:p w:rsidR="009E2200" w:rsidRPr="0057717A" w:rsidRDefault="009E2200" w:rsidP="009E2200">
            <w:pPr>
              <w:jc w:val="both"/>
              <w:rPr>
                <w:b/>
              </w:rPr>
            </w:pPr>
            <w:r w:rsidRPr="0057717A">
              <w:rPr>
                <w:b/>
              </w:rPr>
              <w:t>660,0</w:t>
            </w:r>
          </w:p>
        </w:tc>
        <w:tc>
          <w:tcPr>
            <w:tcW w:w="890" w:type="dxa"/>
          </w:tcPr>
          <w:p w:rsidR="009E2200" w:rsidRPr="0057717A" w:rsidRDefault="009E2200" w:rsidP="009E2200">
            <w:pPr>
              <w:jc w:val="both"/>
              <w:rPr>
                <w:b/>
              </w:rPr>
            </w:pPr>
            <w:r>
              <w:rPr>
                <w:b/>
              </w:rPr>
              <w:t>0,6</w:t>
            </w:r>
          </w:p>
        </w:tc>
        <w:tc>
          <w:tcPr>
            <w:tcW w:w="916" w:type="dxa"/>
          </w:tcPr>
          <w:p w:rsidR="009E2200" w:rsidRPr="0057717A" w:rsidRDefault="009E2200" w:rsidP="009E2200">
            <w:pPr>
              <w:jc w:val="both"/>
              <w:rPr>
                <w:b/>
              </w:rPr>
            </w:pPr>
            <w:r w:rsidRPr="0057717A">
              <w:rPr>
                <w:b/>
              </w:rPr>
              <w:t>660,0</w:t>
            </w:r>
          </w:p>
        </w:tc>
        <w:tc>
          <w:tcPr>
            <w:tcW w:w="826" w:type="dxa"/>
          </w:tcPr>
          <w:p w:rsidR="009E2200" w:rsidRPr="0057717A" w:rsidRDefault="009E2200" w:rsidP="009E2200">
            <w:pPr>
              <w:jc w:val="both"/>
              <w:rPr>
                <w:b/>
              </w:rPr>
            </w:pPr>
            <w:r>
              <w:rPr>
                <w:b/>
              </w:rPr>
              <w:t>0,6</w:t>
            </w:r>
          </w:p>
        </w:tc>
        <w:tc>
          <w:tcPr>
            <w:tcW w:w="916" w:type="dxa"/>
          </w:tcPr>
          <w:p w:rsidR="009E2200" w:rsidRPr="0057717A" w:rsidRDefault="009E2200" w:rsidP="009E2200">
            <w:pPr>
              <w:jc w:val="both"/>
              <w:rPr>
                <w:b/>
              </w:rPr>
            </w:pPr>
            <w:r w:rsidRPr="0057717A">
              <w:rPr>
                <w:b/>
              </w:rPr>
              <w:t>60,0</w:t>
            </w:r>
          </w:p>
        </w:tc>
        <w:tc>
          <w:tcPr>
            <w:tcW w:w="826" w:type="dxa"/>
          </w:tcPr>
          <w:p w:rsidR="009E2200" w:rsidRPr="0057717A" w:rsidRDefault="009E2200" w:rsidP="009E2200">
            <w:pPr>
              <w:jc w:val="both"/>
              <w:rPr>
                <w:b/>
              </w:rPr>
            </w:pPr>
            <w:r w:rsidRPr="0057717A">
              <w:rPr>
                <w:b/>
              </w:rPr>
              <w:t>Менее 0,01</w:t>
            </w:r>
          </w:p>
        </w:tc>
      </w:tr>
      <w:tr w:rsidR="009E2200" w:rsidRPr="0057717A" w:rsidTr="009E2200">
        <w:tc>
          <w:tcPr>
            <w:tcW w:w="4126" w:type="dxa"/>
          </w:tcPr>
          <w:p w:rsidR="009E2200" w:rsidRPr="0057717A" w:rsidRDefault="009E2200" w:rsidP="009E2200">
            <w:pPr>
              <w:jc w:val="both"/>
              <w:rPr>
                <w:i/>
              </w:rPr>
            </w:pPr>
            <w:r w:rsidRPr="0057717A">
              <w:rPr>
                <w:i/>
              </w:rPr>
              <w:t>За счет средств областного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60,0</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rsidRPr="0057717A">
              <w:t>60,0</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rsidRPr="0057717A">
              <w:t>60,0</w:t>
            </w:r>
          </w:p>
        </w:tc>
        <w:tc>
          <w:tcPr>
            <w:tcW w:w="826" w:type="dxa"/>
          </w:tcPr>
          <w:p w:rsidR="009E2200" w:rsidRPr="0057717A" w:rsidRDefault="009E2200" w:rsidP="009E2200">
            <w:pPr>
              <w:jc w:val="both"/>
            </w:pPr>
          </w:p>
        </w:tc>
      </w:tr>
      <w:tr w:rsidR="009E2200" w:rsidRPr="0057717A" w:rsidTr="009E2200">
        <w:tc>
          <w:tcPr>
            <w:tcW w:w="4126" w:type="dxa"/>
          </w:tcPr>
          <w:p w:rsidR="009E2200" w:rsidRPr="0057717A" w:rsidRDefault="009E2200" w:rsidP="009E2200">
            <w:pPr>
              <w:jc w:val="both"/>
              <w:rPr>
                <w:i/>
              </w:rPr>
            </w:pPr>
            <w:r w:rsidRPr="0057717A">
              <w:rPr>
                <w:i/>
              </w:rPr>
              <w:t>За счет средств местного бюджета</w:t>
            </w:r>
          </w:p>
        </w:tc>
        <w:tc>
          <w:tcPr>
            <w:tcW w:w="0" w:type="auto"/>
          </w:tcPr>
          <w:p w:rsidR="009E2200" w:rsidRPr="0057717A" w:rsidRDefault="009E2200" w:rsidP="009E2200">
            <w:pPr>
              <w:jc w:val="both"/>
            </w:pPr>
          </w:p>
        </w:tc>
        <w:tc>
          <w:tcPr>
            <w:tcW w:w="1072" w:type="dxa"/>
          </w:tcPr>
          <w:p w:rsidR="009E2200" w:rsidRPr="0057717A" w:rsidRDefault="009E2200" w:rsidP="009E2200">
            <w:pPr>
              <w:jc w:val="both"/>
            </w:pPr>
            <w:r w:rsidRPr="0057717A">
              <w:t>600,0</w:t>
            </w:r>
          </w:p>
        </w:tc>
        <w:tc>
          <w:tcPr>
            <w:tcW w:w="890" w:type="dxa"/>
          </w:tcPr>
          <w:p w:rsidR="009E2200" w:rsidRPr="0057717A" w:rsidRDefault="009E2200" w:rsidP="009E2200">
            <w:pPr>
              <w:jc w:val="both"/>
            </w:pPr>
          </w:p>
        </w:tc>
        <w:tc>
          <w:tcPr>
            <w:tcW w:w="916" w:type="dxa"/>
          </w:tcPr>
          <w:p w:rsidR="009E2200" w:rsidRPr="0057717A" w:rsidRDefault="009E2200" w:rsidP="009E2200">
            <w:pPr>
              <w:jc w:val="both"/>
            </w:pPr>
            <w:r w:rsidRPr="0057717A">
              <w:t>600,0</w:t>
            </w:r>
          </w:p>
        </w:tc>
        <w:tc>
          <w:tcPr>
            <w:tcW w:w="826" w:type="dxa"/>
          </w:tcPr>
          <w:p w:rsidR="009E2200" w:rsidRPr="0057717A" w:rsidRDefault="009E2200" w:rsidP="009E2200">
            <w:pPr>
              <w:jc w:val="both"/>
            </w:pPr>
          </w:p>
        </w:tc>
        <w:tc>
          <w:tcPr>
            <w:tcW w:w="916" w:type="dxa"/>
          </w:tcPr>
          <w:p w:rsidR="009E2200" w:rsidRPr="0057717A" w:rsidRDefault="009E2200" w:rsidP="009E2200">
            <w:pPr>
              <w:jc w:val="both"/>
            </w:pPr>
            <w:r w:rsidRPr="0057717A">
              <w:t>0,0</w:t>
            </w:r>
          </w:p>
        </w:tc>
        <w:tc>
          <w:tcPr>
            <w:tcW w:w="826" w:type="dxa"/>
          </w:tcPr>
          <w:p w:rsidR="009E2200" w:rsidRPr="0057717A" w:rsidRDefault="009E2200" w:rsidP="009E2200">
            <w:pPr>
              <w:jc w:val="both"/>
            </w:pPr>
          </w:p>
        </w:tc>
      </w:tr>
    </w:tbl>
    <w:p w:rsidR="009E2200" w:rsidRDefault="009E2200" w:rsidP="009E2200">
      <w:pPr>
        <w:ind w:firstLine="709"/>
        <w:jc w:val="both"/>
      </w:pPr>
    </w:p>
    <w:p w:rsidR="009E2200" w:rsidRDefault="009E2200" w:rsidP="009E2200">
      <w:pPr>
        <w:ind w:firstLine="709"/>
        <w:jc w:val="both"/>
      </w:pPr>
      <w:r>
        <w:t xml:space="preserve">Значительная доля расходов по данному распорядителю объясняется тем, что Администрация Кривошеинского района является распорядителем по исполнению переданных полномочий следующих субвенций и </w:t>
      </w:r>
      <w:r w:rsidRPr="0057717A">
        <w:t>субсидий вышестоящих бюджетов:</w:t>
      </w:r>
    </w:p>
    <w:p w:rsidR="009E2200" w:rsidRPr="0057717A" w:rsidRDefault="009E2200" w:rsidP="009E2200">
      <w:pPr>
        <w:ind w:firstLine="709"/>
        <w:jc w:val="both"/>
      </w:pPr>
    </w:p>
    <w:tbl>
      <w:tblPr>
        <w:tblW w:w="10080" w:type="dxa"/>
        <w:tblInd w:w="93" w:type="dxa"/>
        <w:tblLook w:val="04A0" w:firstRow="1" w:lastRow="0" w:firstColumn="1" w:lastColumn="0" w:noHBand="0" w:noVBand="1"/>
      </w:tblPr>
      <w:tblGrid>
        <w:gridCol w:w="6394"/>
        <w:gridCol w:w="1134"/>
        <w:gridCol w:w="1276"/>
        <w:gridCol w:w="1276"/>
      </w:tblGrid>
      <w:tr w:rsidR="009E2200" w:rsidRPr="0057717A" w:rsidTr="009E2200">
        <w:trPr>
          <w:trHeight w:val="51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pPr>
              <w:jc w:val="center"/>
              <w:rPr>
                <w:b/>
                <w:bCs/>
              </w:rPr>
            </w:pPr>
            <w:r w:rsidRPr="0057717A">
              <w:rPr>
                <w:b/>
                <w:bCs/>
              </w:rPr>
              <w:t>Наименование субвенции, субсидии, ИМБТ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200" w:rsidRPr="0057717A" w:rsidRDefault="009E2200" w:rsidP="009E2200">
            <w:pPr>
              <w:jc w:val="center"/>
              <w:rPr>
                <w:b/>
                <w:bCs/>
              </w:rPr>
            </w:pPr>
            <w:r w:rsidRPr="0057717A">
              <w:rPr>
                <w:b/>
                <w:bCs/>
              </w:rPr>
              <w:t xml:space="preserve"> 2015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57717A" w:rsidRDefault="009E2200" w:rsidP="009E2200">
            <w:pPr>
              <w:jc w:val="center"/>
              <w:rPr>
                <w:b/>
                <w:bCs/>
              </w:rPr>
            </w:pPr>
            <w:r w:rsidRPr="0057717A">
              <w:rPr>
                <w:b/>
                <w:bCs/>
              </w:rPr>
              <w:t>2016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57717A" w:rsidRDefault="009E2200" w:rsidP="009E2200">
            <w:pPr>
              <w:jc w:val="center"/>
              <w:rPr>
                <w:b/>
                <w:bCs/>
              </w:rPr>
            </w:pPr>
            <w:r w:rsidRPr="0057717A">
              <w:rPr>
                <w:b/>
                <w:bCs/>
              </w:rPr>
              <w:t>2017  год</w:t>
            </w:r>
          </w:p>
        </w:tc>
      </w:tr>
      <w:tr w:rsidR="009E2200" w:rsidRPr="0057717A" w:rsidTr="009E2200">
        <w:trPr>
          <w:trHeight w:val="51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для осуществления отдельных государственных полномочий по поддержке сельскохозяйственного производства ( предоставление субсидий на 1 килограмм реализованного и (или) отгруженного на собственную переработку молока)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31 306,40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31 306,40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31 306,40</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для осуществления отдельных государственных полномочий по поддержке сельскохозяйственного производства (поддержка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1 751,80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1 751,80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1 751,80</w:t>
            </w:r>
          </w:p>
        </w:tc>
      </w:tr>
      <w:tr w:rsidR="009E2200" w:rsidRPr="0057717A" w:rsidTr="009E2200">
        <w:trPr>
          <w:trHeight w:val="76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для осуществления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261,20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261,20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261,20</w:t>
            </w:r>
          </w:p>
        </w:tc>
      </w:tr>
      <w:tr w:rsidR="009E2200" w:rsidRPr="0057717A" w:rsidTr="009E2200">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в рамках государственной программы "Детство под защитой на 2014-2019 годы"</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18,70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18,70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18,70</w:t>
            </w:r>
          </w:p>
        </w:tc>
      </w:tr>
      <w:tr w:rsidR="009E2200" w:rsidRPr="0057717A" w:rsidTr="009E2200">
        <w:trPr>
          <w:trHeight w:val="76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28,20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28,20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28,20</w:t>
            </w:r>
          </w:p>
        </w:tc>
      </w:tr>
      <w:tr w:rsidR="009E2200" w:rsidRPr="0057717A" w:rsidTr="009E2200">
        <w:trPr>
          <w:trHeight w:val="1002"/>
        </w:trPr>
        <w:tc>
          <w:tcPr>
            <w:tcW w:w="6394" w:type="dxa"/>
            <w:tcBorders>
              <w:top w:val="nil"/>
              <w:left w:val="single" w:sz="4" w:space="0" w:color="auto"/>
              <w:bottom w:val="single" w:sz="4" w:space="0" w:color="000000"/>
              <w:right w:val="single" w:sz="4" w:space="0" w:color="auto"/>
            </w:tcBorders>
            <w:shd w:val="clear" w:color="auto" w:fill="auto"/>
            <w:vAlign w:val="center"/>
            <w:hideMark/>
          </w:tcPr>
          <w:p w:rsidR="009E2200" w:rsidRPr="005C349A" w:rsidRDefault="009E2200" w:rsidP="009E2200">
            <w:r w:rsidRPr="005C349A">
              <w:t>Субвенция местным бюджетам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vAlign w:val="center"/>
            <w:hideMark/>
          </w:tcPr>
          <w:p w:rsidR="009E2200" w:rsidRPr="005C349A" w:rsidRDefault="009E2200" w:rsidP="009E2200">
            <w:pPr>
              <w:jc w:val="right"/>
            </w:pPr>
            <w:r w:rsidRPr="005C349A">
              <w:t>2 556,0</w:t>
            </w:r>
          </w:p>
        </w:tc>
        <w:tc>
          <w:tcPr>
            <w:tcW w:w="1276" w:type="dxa"/>
            <w:tcBorders>
              <w:top w:val="nil"/>
              <w:left w:val="nil"/>
              <w:bottom w:val="single" w:sz="4" w:space="0" w:color="auto"/>
              <w:right w:val="single" w:sz="4" w:space="0" w:color="auto"/>
            </w:tcBorders>
            <w:shd w:val="clear" w:color="auto" w:fill="auto"/>
            <w:vAlign w:val="center"/>
            <w:hideMark/>
          </w:tcPr>
          <w:p w:rsidR="009E2200" w:rsidRPr="005C349A" w:rsidRDefault="009E2200" w:rsidP="009E2200">
            <w:pPr>
              <w:jc w:val="right"/>
            </w:pPr>
            <w:r w:rsidRPr="005C349A">
              <w:t>2 556,0</w:t>
            </w:r>
          </w:p>
        </w:tc>
        <w:tc>
          <w:tcPr>
            <w:tcW w:w="1276" w:type="dxa"/>
            <w:tcBorders>
              <w:top w:val="nil"/>
              <w:left w:val="nil"/>
              <w:bottom w:val="single" w:sz="4" w:space="0" w:color="auto"/>
              <w:right w:val="single" w:sz="4" w:space="0" w:color="auto"/>
            </w:tcBorders>
            <w:shd w:val="clear" w:color="auto" w:fill="auto"/>
            <w:vAlign w:val="center"/>
            <w:hideMark/>
          </w:tcPr>
          <w:p w:rsidR="009E2200" w:rsidRPr="005C349A" w:rsidRDefault="009E2200" w:rsidP="009E2200">
            <w:pPr>
              <w:jc w:val="center"/>
            </w:pPr>
            <w:r w:rsidRPr="005C349A">
              <w:t>2 556,0</w:t>
            </w:r>
          </w:p>
        </w:tc>
      </w:tr>
      <w:tr w:rsidR="009E2200" w:rsidRPr="0057717A" w:rsidTr="009E2200">
        <w:trPr>
          <w:trHeight w:val="102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4 179,60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4 665,60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4 665,60</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24 029,30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23 989,00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23 989,00</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2,20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2,20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2,20</w:t>
            </w:r>
          </w:p>
        </w:tc>
      </w:tr>
      <w:tr w:rsidR="009E2200" w:rsidRPr="0057717A" w:rsidTr="009E2200">
        <w:trPr>
          <w:trHeight w:val="76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междугородным сообщении (кроме железнодорожного транспорта) по городским, пригородным и междугородным муниципальным маршрутам</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21,60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21,60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21,60</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571,00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571,00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571,00</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638,00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638,00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638,00</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94,00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94,00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94,00</w:t>
            </w:r>
          </w:p>
        </w:tc>
      </w:tr>
      <w:tr w:rsidR="009E2200" w:rsidRPr="0057717A" w:rsidTr="009E2200">
        <w:trPr>
          <w:trHeight w:val="40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осуществление переданных отдельных государственных полномочий по регистрации коллективных договоров</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106,30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106,30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106,30</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Субвенция местным бюджетам на осуществления отдельных государственных полномочий по поддержке сельскохозяйственного производства на 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3 033,20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3 033,20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3 033,20</w:t>
            </w:r>
          </w:p>
        </w:tc>
      </w:tr>
      <w:tr w:rsidR="009E2200" w:rsidRPr="0057717A" w:rsidTr="009E2200">
        <w:trPr>
          <w:trHeight w:val="102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Субсидия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г.Томска, за исключением спортивных сборных команд муниципального образования "Город Томск", муниципального образования "Городской округ-закрытое административно-территориальное образование Северск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60,00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60,00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60,00</w:t>
            </w:r>
          </w:p>
        </w:tc>
      </w:tr>
      <w:tr w:rsidR="009E2200" w:rsidRPr="0057717A" w:rsidTr="009E2200">
        <w:trPr>
          <w:trHeight w:val="2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t>Иные межбюджетные трансферты на финансовое обеспечение дорожной днятельности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t>9</w:t>
            </w:r>
            <w:r w:rsidRPr="0057717A">
              <w:t>,</w:t>
            </w:r>
            <w:r>
              <w:t>9</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t>0</w:t>
            </w:r>
            <w:r w:rsidRPr="0057717A">
              <w:t>,00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t>23,7</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2200" w:rsidRPr="0057717A" w:rsidRDefault="009E2200" w:rsidP="009E2200">
            <w:r w:rsidRPr="0057717A">
              <w:t xml:space="preserve">Субсидия местным бюджетам на софинансирование капитальных вложений в объекты муниципальной собственности в рамках государственной программы </w:t>
            </w:r>
            <w:r>
              <w:t>«</w:t>
            </w:r>
            <w:r w:rsidRPr="0057717A">
              <w:t>Развитие сельского хозяйства и регулируемых рынков в Томской области</w:t>
            </w:r>
            <w:r>
              <w:t>»</w:t>
            </w:r>
            <w:r w:rsidRPr="0057717A">
              <w:t xml:space="preserve"> на 2015 и 2016 годы (Газ СХТ)</w:t>
            </w:r>
          </w:p>
        </w:tc>
        <w:tc>
          <w:tcPr>
            <w:tcW w:w="1134"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7 039,50</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 </w:t>
            </w:r>
          </w:p>
        </w:tc>
        <w:tc>
          <w:tcPr>
            <w:tcW w:w="1276" w:type="dxa"/>
            <w:tcBorders>
              <w:top w:val="nil"/>
              <w:left w:val="nil"/>
              <w:bottom w:val="single" w:sz="4" w:space="0" w:color="auto"/>
              <w:right w:val="single" w:sz="4" w:space="0" w:color="auto"/>
            </w:tcBorders>
            <w:shd w:val="clear" w:color="auto" w:fill="auto"/>
            <w:vAlign w:val="center"/>
            <w:hideMark/>
          </w:tcPr>
          <w:p w:rsidR="009E2200" w:rsidRPr="0057717A" w:rsidRDefault="009E2200" w:rsidP="009E2200">
            <w:pPr>
              <w:jc w:val="right"/>
            </w:pPr>
            <w:r w:rsidRPr="0057717A">
              <w:t> </w:t>
            </w:r>
          </w:p>
        </w:tc>
      </w:tr>
      <w:tr w:rsidR="009E2200" w:rsidRPr="0057717A" w:rsidTr="009E2200">
        <w:trPr>
          <w:trHeight w:val="510"/>
        </w:trPr>
        <w:tc>
          <w:tcPr>
            <w:tcW w:w="6394" w:type="dxa"/>
            <w:tcBorders>
              <w:top w:val="nil"/>
              <w:left w:val="single" w:sz="4" w:space="0" w:color="auto"/>
              <w:bottom w:val="single" w:sz="4" w:space="0" w:color="auto"/>
              <w:right w:val="single" w:sz="4" w:space="0" w:color="auto"/>
            </w:tcBorders>
            <w:shd w:val="clear" w:color="auto" w:fill="auto"/>
            <w:vAlign w:val="center"/>
          </w:tcPr>
          <w:p w:rsidR="009E2200" w:rsidRPr="0057717A" w:rsidRDefault="009E2200" w:rsidP="009E2200">
            <w:r>
              <w:t>Субсидия на проектирование, строительство (реконструкцию), приобретение газораспределительных сетей на территории населенных пунктов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9E2200" w:rsidRPr="0057717A" w:rsidRDefault="009E2200" w:rsidP="009E2200">
            <w:pPr>
              <w:jc w:val="right"/>
            </w:pPr>
            <w:r>
              <w:t>1 184,9</w:t>
            </w:r>
          </w:p>
        </w:tc>
        <w:tc>
          <w:tcPr>
            <w:tcW w:w="1276" w:type="dxa"/>
            <w:tcBorders>
              <w:top w:val="nil"/>
              <w:left w:val="nil"/>
              <w:bottom w:val="single" w:sz="4" w:space="0" w:color="auto"/>
              <w:right w:val="single" w:sz="4" w:space="0" w:color="auto"/>
            </w:tcBorders>
            <w:shd w:val="clear" w:color="auto" w:fill="auto"/>
            <w:vAlign w:val="center"/>
          </w:tcPr>
          <w:p w:rsidR="009E2200" w:rsidRPr="0057717A" w:rsidRDefault="009E2200" w:rsidP="009E2200">
            <w:pPr>
              <w:jc w:val="right"/>
            </w:pPr>
          </w:p>
        </w:tc>
        <w:tc>
          <w:tcPr>
            <w:tcW w:w="1276" w:type="dxa"/>
            <w:tcBorders>
              <w:top w:val="nil"/>
              <w:left w:val="nil"/>
              <w:bottom w:val="single" w:sz="4" w:space="0" w:color="auto"/>
              <w:right w:val="single" w:sz="4" w:space="0" w:color="auto"/>
            </w:tcBorders>
            <w:shd w:val="clear" w:color="auto" w:fill="auto"/>
            <w:vAlign w:val="center"/>
          </w:tcPr>
          <w:p w:rsidR="009E2200" w:rsidRPr="0057717A" w:rsidRDefault="009E2200" w:rsidP="009E2200">
            <w:pPr>
              <w:jc w:val="right"/>
            </w:pPr>
          </w:p>
        </w:tc>
      </w:tr>
      <w:tr w:rsidR="009E2200" w:rsidRPr="0057717A" w:rsidTr="009E2200">
        <w:trPr>
          <w:trHeight w:val="270"/>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00" w:rsidRPr="0057717A" w:rsidRDefault="009E2200" w:rsidP="009E2200">
            <w:pPr>
              <w:rPr>
                <w:b/>
                <w:bCs/>
              </w:rPr>
            </w:pPr>
            <w:r w:rsidRPr="0057717A">
              <w:rPr>
                <w:b/>
                <w:bC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E2200" w:rsidRPr="0057717A" w:rsidRDefault="009E2200" w:rsidP="009E2200">
            <w:pPr>
              <w:jc w:val="right"/>
              <w:rPr>
                <w:b/>
                <w:bCs/>
              </w:rPr>
            </w:pPr>
            <w:r>
              <w:rPr>
                <w:b/>
                <w:bCs/>
              </w:rPr>
              <w:t>77 582,1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E2200" w:rsidRPr="0057717A" w:rsidRDefault="009E2200" w:rsidP="009E2200">
            <w:pPr>
              <w:jc w:val="right"/>
              <w:rPr>
                <w:b/>
                <w:bCs/>
              </w:rPr>
            </w:pPr>
            <w:r>
              <w:rPr>
                <w:b/>
                <w:bCs/>
              </w:rPr>
              <w:t>69 829,2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E2200" w:rsidRPr="0057717A" w:rsidRDefault="009E2200" w:rsidP="009E2200">
            <w:pPr>
              <w:jc w:val="right"/>
              <w:rPr>
                <w:b/>
                <w:bCs/>
              </w:rPr>
            </w:pPr>
            <w:r>
              <w:rPr>
                <w:b/>
                <w:bCs/>
              </w:rPr>
              <w:t>69 888,7</w:t>
            </w:r>
          </w:p>
        </w:tc>
      </w:tr>
    </w:tbl>
    <w:p w:rsidR="009E2200" w:rsidRPr="0057717A" w:rsidRDefault="009E2200" w:rsidP="009E2200">
      <w:pPr>
        <w:jc w:val="both"/>
      </w:pPr>
      <w:r w:rsidRPr="0057717A">
        <w:t xml:space="preserve">  </w:t>
      </w:r>
    </w:p>
    <w:p w:rsidR="009E2200" w:rsidRPr="0057717A" w:rsidRDefault="009E2200" w:rsidP="009E2200">
      <w:pPr>
        <w:ind w:firstLine="709"/>
        <w:jc w:val="both"/>
      </w:pPr>
      <w:r w:rsidRPr="0057717A">
        <w:t>Что касается расходов Администрации Кр</w:t>
      </w:r>
      <w:r>
        <w:t>и</w:t>
      </w:r>
      <w:r w:rsidRPr="0057717A">
        <w:t>вошеинского района, осуществляемых за счет собственных средств, то необходимо отметить следующие особенности:</w:t>
      </w:r>
    </w:p>
    <w:p w:rsidR="009E2200" w:rsidRPr="005C349A" w:rsidRDefault="009E2200" w:rsidP="009E2200">
      <w:pPr>
        <w:numPr>
          <w:ilvl w:val="0"/>
          <w:numId w:val="7"/>
        </w:numPr>
        <w:spacing w:after="0" w:line="240" w:lineRule="auto"/>
        <w:ind w:left="0" w:firstLine="709"/>
        <w:jc w:val="both"/>
      </w:pPr>
      <w:r w:rsidRPr="005C349A">
        <w:t>Фонд заработной платы 2015 года досчитан до годовой потребности относительно фонда оплаты труда 2014 года в связи с увеличением заработной платы работников органов местного самоуправления на 5% с 01.12.2014 года;</w:t>
      </w:r>
    </w:p>
    <w:p w:rsidR="009E2200" w:rsidRPr="005C349A" w:rsidRDefault="009E2200" w:rsidP="009E2200">
      <w:pPr>
        <w:numPr>
          <w:ilvl w:val="0"/>
          <w:numId w:val="7"/>
        </w:numPr>
        <w:spacing w:after="0" w:line="240" w:lineRule="auto"/>
        <w:ind w:left="0" w:firstLine="709"/>
        <w:jc w:val="both"/>
      </w:pPr>
      <w:r w:rsidRPr="005C349A">
        <w:t>Фонд оплаты труда по данному распорядителю увеличен также в связи с досчетом до годовой потребности фонда оплаты труда ведущего специалиста по контролю в сфере закупок, должность которого введена с 01.09.2014 года.</w:t>
      </w:r>
    </w:p>
    <w:p w:rsidR="009E2200" w:rsidRPr="0057717A" w:rsidRDefault="009E2200" w:rsidP="009E2200">
      <w:pPr>
        <w:numPr>
          <w:ilvl w:val="0"/>
          <w:numId w:val="7"/>
        </w:numPr>
        <w:spacing w:after="0" w:line="240" w:lineRule="auto"/>
        <w:ind w:left="0" w:firstLine="709"/>
        <w:jc w:val="both"/>
      </w:pPr>
      <w:r w:rsidRPr="0057717A">
        <w:t>Остальные расходы запланированы на уровне ожидаемого исполнения 2014 года.</w:t>
      </w:r>
    </w:p>
    <w:p w:rsidR="009E2200" w:rsidRDefault="009E2200" w:rsidP="009E2200">
      <w:pPr>
        <w:ind w:firstLine="709"/>
        <w:jc w:val="both"/>
      </w:pPr>
      <w:r w:rsidRPr="0057717A">
        <w:t>Администрация Кривошеинского района является исполнителем следующих муниципальных программ:</w:t>
      </w:r>
    </w:p>
    <w:p w:rsidR="009E2200" w:rsidRPr="0057717A" w:rsidRDefault="009E2200" w:rsidP="009E220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gridCol w:w="1163"/>
        <w:gridCol w:w="1163"/>
        <w:gridCol w:w="1163"/>
      </w:tblGrid>
      <w:tr w:rsidR="009E2200" w:rsidRPr="0057717A" w:rsidTr="009E2200">
        <w:tc>
          <w:tcPr>
            <w:tcW w:w="0" w:type="auto"/>
            <w:shd w:val="clear" w:color="auto" w:fill="auto"/>
            <w:vAlign w:val="center"/>
          </w:tcPr>
          <w:p w:rsidR="009E2200" w:rsidRPr="0057717A" w:rsidRDefault="009E2200" w:rsidP="009E2200">
            <w:pPr>
              <w:jc w:val="center"/>
            </w:pPr>
            <w:r w:rsidRPr="0057717A">
              <w:t>Наименование программы</w:t>
            </w:r>
          </w:p>
        </w:tc>
        <w:tc>
          <w:tcPr>
            <w:tcW w:w="0" w:type="auto"/>
            <w:shd w:val="clear" w:color="auto" w:fill="auto"/>
            <w:vAlign w:val="center"/>
          </w:tcPr>
          <w:p w:rsidR="009E2200" w:rsidRDefault="009E2200" w:rsidP="009E2200">
            <w:pPr>
              <w:jc w:val="center"/>
            </w:pPr>
            <w:r w:rsidRPr="0057717A">
              <w:t>Сумма 2015 год</w:t>
            </w:r>
          </w:p>
          <w:p w:rsidR="009E2200" w:rsidRPr="0057717A" w:rsidRDefault="009E2200" w:rsidP="009E2200">
            <w:pPr>
              <w:jc w:val="center"/>
            </w:pPr>
            <w:r w:rsidRPr="0057717A">
              <w:t>(тыс. руб.)</w:t>
            </w:r>
          </w:p>
        </w:tc>
        <w:tc>
          <w:tcPr>
            <w:tcW w:w="0" w:type="auto"/>
            <w:shd w:val="clear" w:color="auto" w:fill="auto"/>
            <w:vAlign w:val="center"/>
          </w:tcPr>
          <w:p w:rsidR="009E2200" w:rsidRDefault="009E2200" w:rsidP="009E2200">
            <w:pPr>
              <w:jc w:val="center"/>
            </w:pPr>
            <w:r w:rsidRPr="0057717A">
              <w:t>Сумма 2016 год</w:t>
            </w:r>
          </w:p>
          <w:p w:rsidR="009E2200" w:rsidRPr="0057717A" w:rsidRDefault="009E2200" w:rsidP="009E2200">
            <w:pPr>
              <w:jc w:val="center"/>
            </w:pPr>
            <w:r w:rsidRPr="0057717A">
              <w:t>(тыс. руб.)</w:t>
            </w:r>
          </w:p>
        </w:tc>
        <w:tc>
          <w:tcPr>
            <w:tcW w:w="0" w:type="auto"/>
            <w:shd w:val="clear" w:color="auto" w:fill="auto"/>
            <w:vAlign w:val="center"/>
          </w:tcPr>
          <w:p w:rsidR="009E2200" w:rsidRDefault="009E2200" w:rsidP="009E2200">
            <w:pPr>
              <w:jc w:val="center"/>
            </w:pPr>
            <w:r w:rsidRPr="0057717A">
              <w:t>Сумма 2017 год</w:t>
            </w:r>
          </w:p>
          <w:p w:rsidR="009E2200" w:rsidRPr="0057717A" w:rsidRDefault="009E2200" w:rsidP="009E2200">
            <w:pPr>
              <w:jc w:val="center"/>
            </w:pPr>
            <w:r w:rsidRPr="0057717A">
              <w:t>(тыс. руб.)</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"Развитие общественных инициатив в Кривошеинском районе на 2014-2016г.г."</w:t>
            </w:r>
          </w:p>
        </w:tc>
        <w:tc>
          <w:tcPr>
            <w:tcW w:w="0" w:type="auto"/>
            <w:shd w:val="clear" w:color="auto" w:fill="auto"/>
          </w:tcPr>
          <w:p w:rsidR="009E2200" w:rsidRPr="0057717A" w:rsidRDefault="009E2200" w:rsidP="009E2200">
            <w:pPr>
              <w:jc w:val="both"/>
            </w:pPr>
            <w:r w:rsidRPr="0057717A">
              <w:t>200,0</w:t>
            </w:r>
          </w:p>
        </w:tc>
        <w:tc>
          <w:tcPr>
            <w:tcW w:w="0" w:type="auto"/>
            <w:shd w:val="clear" w:color="auto" w:fill="auto"/>
          </w:tcPr>
          <w:p w:rsidR="009E2200" w:rsidRPr="0057717A" w:rsidRDefault="009E2200" w:rsidP="009E2200">
            <w:pPr>
              <w:jc w:val="both"/>
            </w:pPr>
            <w:r w:rsidRPr="0057717A">
              <w:t>200,0</w:t>
            </w:r>
          </w:p>
        </w:tc>
        <w:tc>
          <w:tcPr>
            <w:tcW w:w="0" w:type="auto"/>
            <w:shd w:val="clear" w:color="auto" w:fill="auto"/>
          </w:tcPr>
          <w:p w:rsidR="009E2200" w:rsidRPr="0057717A" w:rsidRDefault="009E2200" w:rsidP="009E2200">
            <w:pPr>
              <w:jc w:val="both"/>
            </w:pPr>
            <w:r w:rsidRPr="0057717A">
              <w:t>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"Информационная политика и работа с общественностью муниципального образования Кривошеинский район на 2014-2016 гг"</w:t>
            </w:r>
          </w:p>
        </w:tc>
        <w:tc>
          <w:tcPr>
            <w:tcW w:w="0" w:type="auto"/>
            <w:shd w:val="clear" w:color="auto" w:fill="auto"/>
          </w:tcPr>
          <w:p w:rsidR="009E2200" w:rsidRPr="0057717A" w:rsidRDefault="009E2200" w:rsidP="009E2200">
            <w:pPr>
              <w:jc w:val="both"/>
            </w:pPr>
            <w:r w:rsidRPr="0057717A">
              <w:t>698,0</w:t>
            </w:r>
          </w:p>
        </w:tc>
        <w:tc>
          <w:tcPr>
            <w:tcW w:w="0" w:type="auto"/>
            <w:shd w:val="clear" w:color="auto" w:fill="auto"/>
          </w:tcPr>
          <w:p w:rsidR="009E2200" w:rsidRPr="0057717A" w:rsidRDefault="009E2200" w:rsidP="009E2200">
            <w:pPr>
              <w:jc w:val="both"/>
            </w:pPr>
            <w:r w:rsidRPr="0057717A">
              <w:t>698,0</w:t>
            </w:r>
          </w:p>
        </w:tc>
        <w:tc>
          <w:tcPr>
            <w:tcW w:w="0" w:type="auto"/>
            <w:shd w:val="clear" w:color="auto" w:fill="auto"/>
          </w:tcPr>
          <w:p w:rsidR="009E2200" w:rsidRPr="0057717A" w:rsidRDefault="009E2200" w:rsidP="009E2200">
            <w:pPr>
              <w:jc w:val="both"/>
            </w:pPr>
            <w:r w:rsidRPr="0057717A">
              <w:t>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"Районный конкурс в агропромышленном комплексе Кривошеинского района на 2014-2016 годы"</w:t>
            </w:r>
          </w:p>
        </w:tc>
        <w:tc>
          <w:tcPr>
            <w:tcW w:w="0" w:type="auto"/>
            <w:shd w:val="clear" w:color="auto" w:fill="auto"/>
          </w:tcPr>
          <w:p w:rsidR="009E2200" w:rsidRPr="0057717A" w:rsidRDefault="009E2200" w:rsidP="009E2200">
            <w:pPr>
              <w:jc w:val="both"/>
            </w:pPr>
            <w:r w:rsidRPr="0057717A">
              <w:t>400,0</w:t>
            </w:r>
          </w:p>
        </w:tc>
        <w:tc>
          <w:tcPr>
            <w:tcW w:w="0" w:type="auto"/>
            <w:shd w:val="clear" w:color="auto" w:fill="auto"/>
          </w:tcPr>
          <w:p w:rsidR="009E2200" w:rsidRPr="0057717A" w:rsidRDefault="009E2200" w:rsidP="009E2200">
            <w:pPr>
              <w:jc w:val="both"/>
            </w:pPr>
            <w:r w:rsidRPr="0057717A">
              <w:t>400,0</w:t>
            </w:r>
          </w:p>
        </w:tc>
        <w:tc>
          <w:tcPr>
            <w:tcW w:w="0" w:type="auto"/>
            <w:shd w:val="clear" w:color="auto" w:fill="auto"/>
          </w:tcPr>
          <w:p w:rsidR="009E2200" w:rsidRPr="0057717A" w:rsidRDefault="009E2200" w:rsidP="009E2200">
            <w:pPr>
              <w:jc w:val="both"/>
            </w:pPr>
            <w:r w:rsidRPr="0057717A">
              <w:t>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"Развитие малых форм хозяйствования на селе в Кривошеинском районе на 2013-2017 гг"</w:t>
            </w:r>
          </w:p>
        </w:tc>
        <w:tc>
          <w:tcPr>
            <w:tcW w:w="0" w:type="auto"/>
            <w:shd w:val="clear" w:color="auto" w:fill="auto"/>
          </w:tcPr>
          <w:p w:rsidR="009E2200" w:rsidRPr="0057717A" w:rsidRDefault="009E2200" w:rsidP="009E2200">
            <w:pPr>
              <w:jc w:val="both"/>
            </w:pPr>
            <w:r w:rsidRPr="0057717A">
              <w:t>705,0</w:t>
            </w:r>
          </w:p>
        </w:tc>
        <w:tc>
          <w:tcPr>
            <w:tcW w:w="0" w:type="auto"/>
            <w:shd w:val="clear" w:color="auto" w:fill="auto"/>
          </w:tcPr>
          <w:p w:rsidR="009E2200" w:rsidRPr="0057717A" w:rsidRDefault="009E2200" w:rsidP="009E2200">
            <w:pPr>
              <w:jc w:val="both"/>
            </w:pPr>
            <w:r w:rsidRPr="0057717A">
              <w:t>705,0</w:t>
            </w:r>
          </w:p>
        </w:tc>
        <w:tc>
          <w:tcPr>
            <w:tcW w:w="0" w:type="auto"/>
            <w:shd w:val="clear" w:color="auto" w:fill="auto"/>
          </w:tcPr>
          <w:p w:rsidR="009E2200" w:rsidRPr="0057717A" w:rsidRDefault="009E2200" w:rsidP="009E2200">
            <w:pPr>
              <w:jc w:val="both"/>
            </w:pPr>
            <w:r w:rsidRPr="0057717A">
              <w:t>705,0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"Развитие малого предпринимательства в Кривошеинском районе на 2015-2017г.г. "</w:t>
            </w:r>
          </w:p>
        </w:tc>
        <w:tc>
          <w:tcPr>
            <w:tcW w:w="0" w:type="auto"/>
            <w:shd w:val="clear" w:color="auto" w:fill="auto"/>
          </w:tcPr>
          <w:p w:rsidR="009E2200" w:rsidRPr="0057717A" w:rsidRDefault="009E2200" w:rsidP="009E2200">
            <w:pPr>
              <w:jc w:val="both"/>
            </w:pPr>
            <w:r w:rsidRPr="0057717A">
              <w:t>1 010,0</w:t>
            </w:r>
          </w:p>
        </w:tc>
        <w:tc>
          <w:tcPr>
            <w:tcW w:w="0" w:type="auto"/>
            <w:shd w:val="clear" w:color="auto" w:fill="auto"/>
          </w:tcPr>
          <w:p w:rsidR="009E2200" w:rsidRPr="0057717A" w:rsidRDefault="009E2200" w:rsidP="009E2200">
            <w:pPr>
              <w:jc w:val="both"/>
            </w:pPr>
            <w:r w:rsidRPr="0057717A">
              <w:t>1 010,0</w:t>
            </w:r>
          </w:p>
        </w:tc>
        <w:tc>
          <w:tcPr>
            <w:tcW w:w="0" w:type="auto"/>
            <w:shd w:val="clear" w:color="auto" w:fill="auto"/>
          </w:tcPr>
          <w:p w:rsidR="009E2200" w:rsidRPr="0057717A" w:rsidRDefault="009E2200" w:rsidP="009E2200">
            <w:pPr>
              <w:jc w:val="both"/>
            </w:pPr>
            <w:r w:rsidRPr="0057717A">
              <w:t>1 010,0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"Газификация Кривошеинского района на период 2012-2020 годы"</w:t>
            </w:r>
          </w:p>
        </w:tc>
        <w:tc>
          <w:tcPr>
            <w:tcW w:w="0" w:type="auto"/>
            <w:shd w:val="clear" w:color="auto" w:fill="auto"/>
          </w:tcPr>
          <w:p w:rsidR="009E2200" w:rsidRPr="0057717A" w:rsidRDefault="009E2200" w:rsidP="009E2200">
            <w:pPr>
              <w:jc w:val="both"/>
            </w:pPr>
            <w:r w:rsidRPr="0057717A">
              <w:t>603,9</w:t>
            </w:r>
          </w:p>
        </w:tc>
        <w:tc>
          <w:tcPr>
            <w:tcW w:w="0" w:type="auto"/>
            <w:shd w:val="clear" w:color="auto" w:fill="auto"/>
          </w:tcPr>
          <w:p w:rsidR="009E2200" w:rsidRPr="0057717A" w:rsidRDefault="009E2200" w:rsidP="009E2200">
            <w:pPr>
              <w:jc w:val="both"/>
            </w:pPr>
            <w:r w:rsidRPr="0057717A">
              <w:t>0,0</w:t>
            </w:r>
          </w:p>
        </w:tc>
        <w:tc>
          <w:tcPr>
            <w:tcW w:w="0" w:type="auto"/>
            <w:shd w:val="clear" w:color="auto" w:fill="auto"/>
          </w:tcPr>
          <w:p w:rsidR="009E2200" w:rsidRPr="0057717A" w:rsidRDefault="009E2200" w:rsidP="009E2200">
            <w:pPr>
              <w:jc w:val="both"/>
            </w:pPr>
            <w:r w:rsidRPr="0057717A">
              <w:t>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"Устойчивое развитие МО Кривошеинский район Томской области на 2014-2017 гг и на период до 2020 года"</w:t>
            </w:r>
          </w:p>
        </w:tc>
        <w:tc>
          <w:tcPr>
            <w:tcW w:w="0" w:type="auto"/>
            <w:shd w:val="clear" w:color="auto" w:fill="auto"/>
          </w:tcPr>
          <w:p w:rsidR="009E2200" w:rsidRPr="0057717A" w:rsidRDefault="009E2200" w:rsidP="009E2200">
            <w:pPr>
              <w:jc w:val="both"/>
            </w:pPr>
            <w:r w:rsidRPr="0057717A">
              <w:t>610,2</w:t>
            </w:r>
          </w:p>
        </w:tc>
        <w:tc>
          <w:tcPr>
            <w:tcW w:w="0" w:type="auto"/>
            <w:shd w:val="clear" w:color="auto" w:fill="auto"/>
          </w:tcPr>
          <w:p w:rsidR="009E2200" w:rsidRPr="0057717A" w:rsidRDefault="009E2200" w:rsidP="009E2200">
            <w:pPr>
              <w:jc w:val="both"/>
            </w:pPr>
            <w:r w:rsidRPr="0057717A">
              <w:t>550,0</w:t>
            </w:r>
          </w:p>
        </w:tc>
        <w:tc>
          <w:tcPr>
            <w:tcW w:w="0" w:type="auto"/>
            <w:shd w:val="clear" w:color="auto" w:fill="auto"/>
          </w:tcPr>
          <w:p w:rsidR="009E2200" w:rsidRPr="0057717A" w:rsidRDefault="009E2200" w:rsidP="009E2200">
            <w:pPr>
              <w:jc w:val="both"/>
            </w:pPr>
            <w:r w:rsidRPr="0057717A">
              <w:t>550,0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"Развитие молодежной политики в Кривошеинском районе на 2015-2017г.г."</w:t>
            </w:r>
          </w:p>
        </w:tc>
        <w:tc>
          <w:tcPr>
            <w:tcW w:w="0" w:type="auto"/>
            <w:shd w:val="clear" w:color="auto" w:fill="auto"/>
          </w:tcPr>
          <w:p w:rsidR="009E2200" w:rsidRPr="0057717A" w:rsidRDefault="009E2200" w:rsidP="009E2200">
            <w:pPr>
              <w:jc w:val="both"/>
            </w:pPr>
            <w:r w:rsidRPr="0057717A">
              <w:t>80,0</w:t>
            </w:r>
          </w:p>
        </w:tc>
        <w:tc>
          <w:tcPr>
            <w:tcW w:w="0" w:type="auto"/>
            <w:shd w:val="clear" w:color="auto" w:fill="auto"/>
          </w:tcPr>
          <w:p w:rsidR="009E2200" w:rsidRPr="0057717A" w:rsidRDefault="009E2200" w:rsidP="009E2200">
            <w:pPr>
              <w:jc w:val="both"/>
            </w:pPr>
            <w:r w:rsidRPr="0057717A">
              <w:t>80,0</w:t>
            </w:r>
          </w:p>
        </w:tc>
        <w:tc>
          <w:tcPr>
            <w:tcW w:w="0" w:type="auto"/>
            <w:shd w:val="clear" w:color="auto" w:fill="auto"/>
          </w:tcPr>
          <w:p w:rsidR="009E2200" w:rsidRPr="0057717A" w:rsidRDefault="009E2200" w:rsidP="009E2200">
            <w:pPr>
              <w:jc w:val="both"/>
            </w:pPr>
            <w:r w:rsidRPr="0057717A">
              <w:t>80,0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"Старшее поколение на 2014-2016г.г."</w:t>
            </w:r>
          </w:p>
        </w:tc>
        <w:tc>
          <w:tcPr>
            <w:tcW w:w="0" w:type="auto"/>
            <w:shd w:val="clear" w:color="auto" w:fill="auto"/>
          </w:tcPr>
          <w:p w:rsidR="009E2200" w:rsidRPr="0057717A" w:rsidRDefault="009E2200" w:rsidP="009E2200">
            <w:pPr>
              <w:jc w:val="both"/>
            </w:pPr>
            <w:r w:rsidRPr="0057717A">
              <w:t>50,0</w:t>
            </w:r>
          </w:p>
        </w:tc>
        <w:tc>
          <w:tcPr>
            <w:tcW w:w="0" w:type="auto"/>
            <w:shd w:val="clear" w:color="auto" w:fill="auto"/>
          </w:tcPr>
          <w:p w:rsidR="009E2200" w:rsidRPr="0057717A" w:rsidRDefault="009E2200" w:rsidP="009E2200">
            <w:pPr>
              <w:jc w:val="both"/>
            </w:pPr>
            <w:r w:rsidRPr="0057717A">
              <w:t>50,0</w:t>
            </w:r>
          </w:p>
        </w:tc>
        <w:tc>
          <w:tcPr>
            <w:tcW w:w="0" w:type="auto"/>
            <w:shd w:val="clear" w:color="auto" w:fill="auto"/>
          </w:tcPr>
          <w:p w:rsidR="009E2200" w:rsidRPr="0057717A" w:rsidRDefault="009E2200" w:rsidP="009E2200">
            <w:pPr>
              <w:jc w:val="both"/>
            </w:pPr>
            <w:r w:rsidRPr="0057717A">
              <w:t>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"Обеспечение жильем молодых семей в Кривошеинском районе Томской области на 2011-2015г годы."</w:t>
            </w:r>
          </w:p>
        </w:tc>
        <w:tc>
          <w:tcPr>
            <w:tcW w:w="0" w:type="auto"/>
            <w:shd w:val="clear" w:color="auto" w:fill="auto"/>
          </w:tcPr>
          <w:p w:rsidR="009E2200" w:rsidRPr="0057717A" w:rsidRDefault="009E2200" w:rsidP="009E2200">
            <w:pPr>
              <w:jc w:val="both"/>
            </w:pPr>
            <w:r w:rsidRPr="0057717A">
              <w:t>410,0</w:t>
            </w:r>
          </w:p>
        </w:tc>
        <w:tc>
          <w:tcPr>
            <w:tcW w:w="0" w:type="auto"/>
            <w:shd w:val="clear" w:color="auto" w:fill="auto"/>
          </w:tcPr>
          <w:p w:rsidR="009E2200" w:rsidRPr="0057717A" w:rsidRDefault="009E2200" w:rsidP="009E2200">
            <w:pPr>
              <w:jc w:val="both"/>
            </w:pPr>
            <w:r w:rsidRPr="0057717A">
              <w:t>0,0</w:t>
            </w:r>
          </w:p>
        </w:tc>
        <w:tc>
          <w:tcPr>
            <w:tcW w:w="0" w:type="auto"/>
            <w:shd w:val="clear" w:color="auto" w:fill="auto"/>
          </w:tcPr>
          <w:p w:rsidR="009E2200" w:rsidRPr="0057717A" w:rsidRDefault="009E2200" w:rsidP="009E2200">
            <w:pPr>
              <w:jc w:val="both"/>
            </w:pPr>
            <w:r w:rsidRPr="0057717A">
              <w:t>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"Муниципальная поддержка кадрового обеспечения предприятий агропромышленного комплекса в Кривошеинском районе"</w:t>
            </w:r>
          </w:p>
        </w:tc>
        <w:tc>
          <w:tcPr>
            <w:tcW w:w="0" w:type="auto"/>
            <w:shd w:val="clear" w:color="auto" w:fill="auto"/>
          </w:tcPr>
          <w:p w:rsidR="009E2200" w:rsidRPr="0057717A" w:rsidRDefault="009E2200" w:rsidP="009E2200">
            <w:pPr>
              <w:jc w:val="both"/>
            </w:pPr>
            <w:r w:rsidRPr="0057717A">
              <w:t>114,0</w:t>
            </w:r>
          </w:p>
        </w:tc>
        <w:tc>
          <w:tcPr>
            <w:tcW w:w="0" w:type="auto"/>
            <w:shd w:val="clear" w:color="auto" w:fill="auto"/>
          </w:tcPr>
          <w:p w:rsidR="009E2200" w:rsidRPr="0057717A" w:rsidRDefault="009E2200" w:rsidP="009E2200">
            <w:pPr>
              <w:jc w:val="both"/>
            </w:pPr>
            <w:r w:rsidRPr="0057717A">
              <w:t>114,0</w:t>
            </w:r>
          </w:p>
        </w:tc>
        <w:tc>
          <w:tcPr>
            <w:tcW w:w="0" w:type="auto"/>
            <w:shd w:val="clear" w:color="auto" w:fill="auto"/>
          </w:tcPr>
          <w:p w:rsidR="009E2200" w:rsidRPr="0057717A" w:rsidRDefault="009E2200" w:rsidP="009E2200">
            <w:pPr>
              <w:jc w:val="both"/>
            </w:pPr>
            <w:r w:rsidRPr="0057717A">
              <w:t>0,0</w:t>
            </w:r>
          </w:p>
        </w:tc>
      </w:tr>
      <w:tr w:rsidR="009E2200" w:rsidRPr="0057717A" w:rsidTr="009E2200">
        <w:tc>
          <w:tcPr>
            <w:tcW w:w="0" w:type="auto"/>
            <w:shd w:val="clear" w:color="auto" w:fill="auto"/>
          </w:tcPr>
          <w:p w:rsidR="009E2200" w:rsidRPr="0057717A" w:rsidRDefault="009E2200" w:rsidP="009E2200">
            <w:pPr>
              <w:jc w:val="both"/>
            </w:pPr>
            <w:r w:rsidRPr="0057717A">
              <w:t>Муниципальная программа "Формирование здорового образа жизни, развитие физической культуры на территории Кривошеинского района на 2014-2016 г.г."</w:t>
            </w:r>
          </w:p>
        </w:tc>
        <w:tc>
          <w:tcPr>
            <w:tcW w:w="0" w:type="auto"/>
            <w:shd w:val="clear" w:color="auto" w:fill="auto"/>
          </w:tcPr>
          <w:p w:rsidR="009E2200" w:rsidRPr="0057717A" w:rsidRDefault="009E2200" w:rsidP="009E2200">
            <w:pPr>
              <w:jc w:val="both"/>
            </w:pPr>
            <w:r w:rsidRPr="0057717A">
              <w:t>600,0</w:t>
            </w:r>
          </w:p>
        </w:tc>
        <w:tc>
          <w:tcPr>
            <w:tcW w:w="0" w:type="auto"/>
            <w:shd w:val="clear" w:color="auto" w:fill="auto"/>
          </w:tcPr>
          <w:p w:rsidR="009E2200" w:rsidRPr="0057717A" w:rsidRDefault="009E2200" w:rsidP="009E2200">
            <w:pPr>
              <w:jc w:val="both"/>
            </w:pPr>
            <w:r w:rsidRPr="0057717A">
              <w:t>600,0</w:t>
            </w:r>
          </w:p>
        </w:tc>
        <w:tc>
          <w:tcPr>
            <w:tcW w:w="0" w:type="auto"/>
            <w:shd w:val="clear" w:color="auto" w:fill="auto"/>
          </w:tcPr>
          <w:p w:rsidR="009E2200" w:rsidRPr="0057717A" w:rsidRDefault="009E2200" w:rsidP="009E2200">
            <w:pPr>
              <w:jc w:val="both"/>
            </w:pPr>
            <w:r w:rsidRPr="0057717A">
              <w:t>0,0</w:t>
            </w:r>
          </w:p>
        </w:tc>
      </w:tr>
      <w:tr w:rsidR="009E2200" w:rsidRPr="0057717A" w:rsidTr="009E2200">
        <w:tc>
          <w:tcPr>
            <w:tcW w:w="0" w:type="auto"/>
            <w:shd w:val="clear" w:color="auto" w:fill="auto"/>
          </w:tcPr>
          <w:p w:rsidR="009E2200" w:rsidRPr="0057717A" w:rsidRDefault="009E2200" w:rsidP="009E2200">
            <w:pPr>
              <w:jc w:val="both"/>
            </w:pPr>
            <w:r w:rsidRPr="0057717A">
              <w:t>Итого</w:t>
            </w:r>
          </w:p>
        </w:tc>
        <w:tc>
          <w:tcPr>
            <w:tcW w:w="0" w:type="auto"/>
            <w:shd w:val="clear" w:color="auto" w:fill="auto"/>
          </w:tcPr>
          <w:p w:rsidR="009E2200" w:rsidRPr="0057717A" w:rsidRDefault="009E2200" w:rsidP="009E2200">
            <w:pPr>
              <w:jc w:val="both"/>
            </w:pPr>
            <w:r w:rsidRPr="0057717A">
              <w:t>5 481,1</w:t>
            </w:r>
          </w:p>
        </w:tc>
        <w:tc>
          <w:tcPr>
            <w:tcW w:w="0" w:type="auto"/>
            <w:shd w:val="clear" w:color="auto" w:fill="auto"/>
          </w:tcPr>
          <w:p w:rsidR="009E2200" w:rsidRPr="0057717A" w:rsidRDefault="009E2200" w:rsidP="009E2200">
            <w:pPr>
              <w:jc w:val="both"/>
            </w:pPr>
            <w:r w:rsidRPr="0057717A">
              <w:t>3 867,0</w:t>
            </w:r>
          </w:p>
        </w:tc>
        <w:tc>
          <w:tcPr>
            <w:tcW w:w="0" w:type="auto"/>
            <w:shd w:val="clear" w:color="auto" w:fill="auto"/>
          </w:tcPr>
          <w:p w:rsidR="009E2200" w:rsidRPr="0057717A" w:rsidRDefault="009E2200" w:rsidP="009E2200">
            <w:pPr>
              <w:jc w:val="both"/>
            </w:pPr>
            <w:r w:rsidRPr="0057717A">
              <w:t>2 345,0</w:t>
            </w:r>
          </w:p>
        </w:tc>
      </w:tr>
    </w:tbl>
    <w:p w:rsidR="009E2200" w:rsidRPr="0057717A" w:rsidRDefault="009E2200" w:rsidP="009E2200">
      <w:pPr>
        <w:ind w:firstLine="709"/>
        <w:jc w:val="both"/>
      </w:pPr>
      <w:r w:rsidRPr="0057717A">
        <w:t>Снижение программных расходов Администрации Кривошеинского района, связано с завершением срока действия ряда муниципальных программ.</w:t>
      </w:r>
    </w:p>
    <w:p w:rsidR="009E2200" w:rsidRPr="0057717A" w:rsidRDefault="009E2200" w:rsidP="009E2200">
      <w:pPr>
        <w:ind w:firstLine="709"/>
        <w:jc w:val="both"/>
      </w:pPr>
    </w:p>
    <w:p w:rsidR="009E2200" w:rsidRPr="0057717A" w:rsidRDefault="009E2200" w:rsidP="009E2200">
      <w:pPr>
        <w:ind w:firstLine="709"/>
        <w:jc w:val="center"/>
        <w:rPr>
          <w:b/>
          <w:i/>
        </w:rPr>
      </w:pPr>
      <w:r w:rsidRPr="0057717A">
        <w:rPr>
          <w:b/>
          <w:i/>
        </w:rPr>
        <w:t>Дума Кривошеинского района</w:t>
      </w:r>
    </w:p>
    <w:p w:rsidR="009E2200" w:rsidRDefault="009E2200" w:rsidP="009E2200">
      <w:pPr>
        <w:ind w:firstLine="709"/>
        <w:jc w:val="center"/>
        <w:rPr>
          <w:b/>
          <w:i/>
        </w:rPr>
      </w:pPr>
      <w:r w:rsidRPr="0057717A">
        <w:rPr>
          <w:b/>
          <w:i/>
        </w:rPr>
        <w:t>(код ведомства 912)</w:t>
      </w:r>
    </w:p>
    <w:p w:rsidR="009E2200" w:rsidRPr="0057717A" w:rsidRDefault="009E2200" w:rsidP="009E2200">
      <w:pPr>
        <w:ind w:firstLine="709"/>
        <w:jc w:val="center"/>
        <w:rPr>
          <w:b/>
          <w:i/>
        </w:rPr>
      </w:pPr>
    </w:p>
    <w:p w:rsidR="009E2200" w:rsidRDefault="009E2200" w:rsidP="009E2200">
      <w:pPr>
        <w:ind w:firstLine="709"/>
        <w:jc w:val="both"/>
      </w:pPr>
      <w:r w:rsidRPr="0057717A">
        <w:t>Объемы и состав расходных обязательств, подлежащих исполнению за счет бюджетных ассигнований местного и областных бюджетов на 201</w:t>
      </w:r>
      <w:r>
        <w:t>5</w:t>
      </w:r>
      <w:r w:rsidRPr="0057717A">
        <w:t xml:space="preserve"> год представлены в таблице:</w:t>
      </w:r>
    </w:p>
    <w:p w:rsidR="009E2200" w:rsidRPr="0057717A" w:rsidRDefault="009E2200" w:rsidP="009E2200">
      <w:pPr>
        <w:ind w:firstLine="709"/>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842"/>
        <w:gridCol w:w="1701"/>
        <w:gridCol w:w="1560"/>
      </w:tblGrid>
      <w:tr w:rsidR="009E2200" w:rsidRPr="0057717A" w:rsidTr="009E2200">
        <w:tc>
          <w:tcPr>
            <w:tcW w:w="5070" w:type="dxa"/>
          </w:tcPr>
          <w:p w:rsidR="009E2200" w:rsidRPr="0057717A" w:rsidRDefault="009E2200" w:rsidP="009E2200">
            <w:pPr>
              <w:jc w:val="center"/>
            </w:pPr>
            <w:r w:rsidRPr="0057717A">
              <w:t>Наименование расходов</w:t>
            </w:r>
          </w:p>
        </w:tc>
        <w:tc>
          <w:tcPr>
            <w:tcW w:w="1842" w:type="dxa"/>
          </w:tcPr>
          <w:p w:rsidR="009E2200" w:rsidRDefault="009E2200" w:rsidP="009E2200">
            <w:pPr>
              <w:jc w:val="center"/>
            </w:pPr>
            <w:r w:rsidRPr="0057717A">
              <w:t xml:space="preserve">2015 год </w:t>
            </w:r>
          </w:p>
          <w:p w:rsidR="009E2200" w:rsidRPr="0057717A" w:rsidRDefault="009E2200" w:rsidP="009E2200">
            <w:pPr>
              <w:jc w:val="center"/>
            </w:pPr>
            <w:r w:rsidRPr="0057717A">
              <w:t xml:space="preserve"> (тыс. руб.)</w:t>
            </w:r>
          </w:p>
        </w:tc>
        <w:tc>
          <w:tcPr>
            <w:tcW w:w="1701" w:type="dxa"/>
          </w:tcPr>
          <w:p w:rsidR="009E2200" w:rsidRDefault="009E2200" w:rsidP="009E2200">
            <w:pPr>
              <w:jc w:val="center"/>
            </w:pPr>
            <w:r w:rsidRPr="0057717A">
              <w:t>2016 год</w:t>
            </w:r>
          </w:p>
          <w:p w:rsidR="009E2200" w:rsidRPr="0057717A" w:rsidRDefault="009E2200" w:rsidP="009E2200">
            <w:pPr>
              <w:jc w:val="center"/>
            </w:pPr>
            <w:r w:rsidRPr="0057717A">
              <w:t xml:space="preserve">  (тыс. руб.)</w:t>
            </w:r>
          </w:p>
        </w:tc>
        <w:tc>
          <w:tcPr>
            <w:tcW w:w="1560" w:type="dxa"/>
          </w:tcPr>
          <w:p w:rsidR="009E2200" w:rsidRPr="0057717A" w:rsidRDefault="009E2200" w:rsidP="009E2200">
            <w:pPr>
              <w:jc w:val="center"/>
            </w:pPr>
            <w:r w:rsidRPr="0057717A">
              <w:t>2017 год  (тыс. руб.)</w:t>
            </w:r>
          </w:p>
        </w:tc>
      </w:tr>
      <w:tr w:rsidR="009E2200" w:rsidRPr="0057717A" w:rsidTr="009E2200">
        <w:tc>
          <w:tcPr>
            <w:tcW w:w="5070" w:type="dxa"/>
          </w:tcPr>
          <w:p w:rsidR="009E2200" w:rsidRPr="0057717A" w:rsidRDefault="009E2200" w:rsidP="009E2200">
            <w:pPr>
              <w:jc w:val="both"/>
            </w:pPr>
            <w:r w:rsidRPr="0057717A">
              <w:t>Всего расходов</w:t>
            </w:r>
          </w:p>
        </w:tc>
        <w:tc>
          <w:tcPr>
            <w:tcW w:w="1842" w:type="dxa"/>
            <w:vAlign w:val="center"/>
          </w:tcPr>
          <w:p w:rsidR="009E2200" w:rsidRPr="0057717A" w:rsidRDefault="009E2200" w:rsidP="009E2200">
            <w:pPr>
              <w:jc w:val="center"/>
            </w:pPr>
            <w:r w:rsidRPr="0057717A">
              <w:t>2 138,0</w:t>
            </w:r>
          </w:p>
        </w:tc>
        <w:tc>
          <w:tcPr>
            <w:tcW w:w="1701" w:type="dxa"/>
            <w:vAlign w:val="center"/>
          </w:tcPr>
          <w:p w:rsidR="009E2200" w:rsidRPr="0057717A" w:rsidRDefault="009E2200" w:rsidP="009E2200">
            <w:pPr>
              <w:jc w:val="center"/>
            </w:pPr>
            <w:r w:rsidRPr="0057717A">
              <w:t>2 138,0</w:t>
            </w:r>
          </w:p>
        </w:tc>
        <w:tc>
          <w:tcPr>
            <w:tcW w:w="1560" w:type="dxa"/>
            <w:vAlign w:val="center"/>
          </w:tcPr>
          <w:p w:rsidR="009E2200" w:rsidRPr="0057717A" w:rsidRDefault="009E2200" w:rsidP="009E2200">
            <w:pPr>
              <w:jc w:val="center"/>
            </w:pPr>
            <w:r w:rsidRPr="0057717A">
              <w:t>2 063,0</w:t>
            </w:r>
          </w:p>
        </w:tc>
      </w:tr>
      <w:tr w:rsidR="009E2200" w:rsidRPr="0057717A" w:rsidTr="009E2200">
        <w:tc>
          <w:tcPr>
            <w:tcW w:w="5070" w:type="dxa"/>
          </w:tcPr>
          <w:p w:rsidR="009E2200" w:rsidRPr="0057717A" w:rsidRDefault="009E2200" w:rsidP="009E2200">
            <w:pPr>
              <w:rPr>
                <w:i/>
              </w:rPr>
            </w:pPr>
            <w:r w:rsidRPr="0057717A">
              <w:rPr>
                <w:i/>
              </w:rPr>
              <w:t>За счет средств областного бюджета</w:t>
            </w:r>
          </w:p>
        </w:tc>
        <w:tc>
          <w:tcPr>
            <w:tcW w:w="1842" w:type="dxa"/>
            <w:vAlign w:val="center"/>
          </w:tcPr>
          <w:p w:rsidR="009E2200" w:rsidRPr="0057717A" w:rsidRDefault="009E2200" w:rsidP="009E2200">
            <w:pPr>
              <w:jc w:val="center"/>
            </w:pPr>
            <w:r>
              <w:t>0</w:t>
            </w:r>
          </w:p>
        </w:tc>
        <w:tc>
          <w:tcPr>
            <w:tcW w:w="1701" w:type="dxa"/>
            <w:vAlign w:val="center"/>
          </w:tcPr>
          <w:p w:rsidR="009E2200" w:rsidRPr="0057717A" w:rsidRDefault="009E2200" w:rsidP="009E2200">
            <w:pPr>
              <w:jc w:val="center"/>
            </w:pPr>
            <w:r>
              <w:t>0</w:t>
            </w:r>
          </w:p>
        </w:tc>
        <w:tc>
          <w:tcPr>
            <w:tcW w:w="1560" w:type="dxa"/>
            <w:vAlign w:val="center"/>
          </w:tcPr>
          <w:p w:rsidR="009E2200" w:rsidRPr="0057717A" w:rsidRDefault="009E2200" w:rsidP="009E2200">
            <w:pPr>
              <w:jc w:val="center"/>
            </w:pPr>
            <w:r>
              <w:t>0</w:t>
            </w:r>
          </w:p>
        </w:tc>
      </w:tr>
      <w:tr w:rsidR="009E2200" w:rsidRPr="0057717A" w:rsidTr="009E2200">
        <w:tc>
          <w:tcPr>
            <w:tcW w:w="5070" w:type="dxa"/>
          </w:tcPr>
          <w:p w:rsidR="009E2200" w:rsidRPr="0057717A" w:rsidRDefault="009E2200" w:rsidP="009E2200">
            <w:pPr>
              <w:rPr>
                <w:i/>
              </w:rPr>
            </w:pPr>
            <w:r w:rsidRPr="0057717A">
              <w:rPr>
                <w:i/>
              </w:rPr>
              <w:t>За счет средств местного бюджета</w:t>
            </w:r>
          </w:p>
        </w:tc>
        <w:tc>
          <w:tcPr>
            <w:tcW w:w="1842" w:type="dxa"/>
            <w:vAlign w:val="center"/>
          </w:tcPr>
          <w:p w:rsidR="009E2200" w:rsidRPr="0057717A" w:rsidRDefault="009E2200" w:rsidP="009E2200">
            <w:r>
              <w:t xml:space="preserve">       2</w:t>
            </w:r>
            <w:r w:rsidRPr="0057717A">
              <w:t>138,0</w:t>
            </w:r>
          </w:p>
        </w:tc>
        <w:tc>
          <w:tcPr>
            <w:tcW w:w="1701" w:type="dxa"/>
            <w:vAlign w:val="center"/>
          </w:tcPr>
          <w:p w:rsidR="009E2200" w:rsidRPr="0057717A" w:rsidRDefault="009E2200" w:rsidP="009E2200">
            <w:pPr>
              <w:ind w:left="720"/>
              <w:jc w:val="center"/>
            </w:pPr>
            <w:r>
              <w:t>2</w:t>
            </w:r>
            <w:r w:rsidRPr="0057717A">
              <w:t>138,0</w:t>
            </w:r>
          </w:p>
        </w:tc>
        <w:tc>
          <w:tcPr>
            <w:tcW w:w="1560" w:type="dxa"/>
            <w:vAlign w:val="center"/>
          </w:tcPr>
          <w:p w:rsidR="009E2200" w:rsidRPr="0057717A" w:rsidRDefault="009E2200" w:rsidP="009E2200">
            <w:pPr>
              <w:ind w:left="360"/>
              <w:jc w:val="center"/>
            </w:pPr>
            <w:r>
              <w:t>2</w:t>
            </w:r>
            <w:r w:rsidRPr="0057717A">
              <w:t>063,0</w:t>
            </w:r>
          </w:p>
        </w:tc>
      </w:tr>
    </w:tbl>
    <w:p w:rsidR="009E2200" w:rsidRPr="0057717A" w:rsidRDefault="009E2200" w:rsidP="009E2200">
      <w:pPr>
        <w:ind w:firstLine="709"/>
        <w:jc w:val="both"/>
      </w:pPr>
    </w:p>
    <w:p w:rsidR="009E2200" w:rsidRPr="0057717A" w:rsidRDefault="009E2200" w:rsidP="009E2200">
      <w:pPr>
        <w:jc w:val="both"/>
      </w:pPr>
      <w:r w:rsidRPr="0057717A">
        <w:t xml:space="preserve">         </w:t>
      </w:r>
      <w:r w:rsidRPr="005C349A">
        <w:t>Бюджетные ассигнования 2015 года определены исходя из запланированных на 2014 год расходов с учетом досчета до годовой потребности фонда заработной платы относительно фонда оплаты труда 2014 года в связи с увеличением заработной платы работников органов местного самоуправления на 5% с 01.12.2014 года. Остальные расходы запланированы на уровне 2014 года. Снижение запланированных расходов на 2017 год связано с окончанием действия муниципальной программы "Информационная политика муниципального образования Кривошеинский район на 2014-2016 гг".</w:t>
      </w:r>
    </w:p>
    <w:p w:rsidR="009E2200" w:rsidRPr="0057717A" w:rsidRDefault="009E2200" w:rsidP="009E2200">
      <w:pPr>
        <w:ind w:firstLine="709"/>
        <w:jc w:val="both"/>
        <w:rPr>
          <w:b/>
          <w:i/>
        </w:rPr>
      </w:pPr>
      <w:r w:rsidRPr="0057717A">
        <w:t xml:space="preserve"> </w:t>
      </w:r>
    </w:p>
    <w:p w:rsidR="009E2200" w:rsidRPr="0057717A" w:rsidRDefault="009E2200" w:rsidP="009E2200">
      <w:pPr>
        <w:ind w:firstLine="709"/>
        <w:jc w:val="center"/>
        <w:rPr>
          <w:b/>
          <w:i/>
        </w:rPr>
      </w:pPr>
      <w:r w:rsidRPr="0057717A">
        <w:rPr>
          <w:b/>
          <w:i/>
        </w:rPr>
        <w:t>Муниципальное казенное  учреждение «Управление образования Администрации Кривошеинского района Томской области»</w:t>
      </w:r>
    </w:p>
    <w:p w:rsidR="009E2200" w:rsidRPr="0057717A" w:rsidRDefault="009E2200" w:rsidP="009E2200">
      <w:pPr>
        <w:ind w:firstLine="709"/>
        <w:jc w:val="center"/>
        <w:rPr>
          <w:b/>
          <w:i/>
        </w:rPr>
      </w:pPr>
      <w:r w:rsidRPr="0057717A">
        <w:rPr>
          <w:b/>
          <w:i/>
        </w:rPr>
        <w:t>(код ведомства 913)</w:t>
      </w:r>
    </w:p>
    <w:p w:rsidR="009E2200" w:rsidRPr="0057717A" w:rsidRDefault="009E2200" w:rsidP="009E2200">
      <w:pPr>
        <w:ind w:firstLine="709"/>
        <w:jc w:val="both"/>
      </w:pPr>
      <w:r w:rsidRPr="0057717A">
        <w:t>Бюджетные ассигнования  в разрезе разделов классификации расходов бюджетов предусмотрены в следующих объемах:</w:t>
      </w:r>
    </w:p>
    <w:p w:rsidR="009E2200" w:rsidRPr="0057717A" w:rsidRDefault="009E2200" w:rsidP="009E2200">
      <w:pPr>
        <w:ind w:left="1069"/>
        <w:jc w:val="both"/>
        <w:rPr>
          <w:i/>
        </w:rPr>
      </w:pPr>
    </w:p>
    <w:tbl>
      <w:tblPr>
        <w:tblpPr w:leftFromText="180" w:rightFromText="180" w:vertAnchor="text" w:tblpY="1"/>
        <w:tblOverlap w:val="neve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1155"/>
        <w:gridCol w:w="1449"/>
        <w:gridCol w:w="1407"/>
        <w:gridCol w:w="1276"/>
      </w:tblGrid>
      <w:tr w:rsidR="009E2200" w:rsidRPr="0057717A" w:rsidTr="009E2200">
        <w:trPr>
          <w:trHeight w:val="769"/>
        </w:trPr>
        <w:tc>
          <w:tcPr>
            <w:tcW w:w="4907" w:type="dxa"/>
            <w:vAlign w:val="center"/>
          </w:tcPr>
          <w:p w:rsidR="009E2200" w:rsidRPr="000E1E98" w:rsidRDefault="009E2200" w:rsidP="009E2200">
            <w:pPr>
              <w:jc w:val="center"/>
            </w:pPr>
            <w:r w:rsidRPr="000E1E98">
              <w:t>Наименование расходов</w:t>
            </w:r>
          </w:p>
        </w:tc>
        <w:tc>
          <w:tcPr>
            <w:tcW w:w="1155" w:type="dxa"/>
            <w:vAlign w:val="center"/>
          </w:tcPr>
          <w:p w:rsidR="009E2200" w:rsidRPr="000E1E98" w:rsidRDefault="009E2200" w:rsidP="009E2200">
            <w:pPr>
              <w:jc w:val="center"/>
            </w:pPr>
            <w:r w:rsidRPr="000E1E98">
              <w:t>Раздел</w:t>
            </w:r>
          </w:p>
        </w:tc>
        <w:tc>
          <w:tcPr>
            <w:tcW w:w="1449" w:type="dxa"/>
            <w:vAlign w:val="center"/>
          </w:tcPr>
          <w:p w:rsidR="009E2200" w:rsidRPr="000E1E98" w:rsidRDefault="009E2200" w:rsidP="009E2200">
            <w:pPr>
              <w:jc w:val="center"/>
            </w:pPr>
            <w:r w:rsidRPr="000E1E98">
              <w:t>2015 год (тыс. руб.)</w:t>
            </w:r>
          </w:p>
        </w:tc>
        <w:tc>
          <w:tcPr>
            <w:tcW w:w="1407" w:type="dxa"/>
            <w:vAlign w:val="center"/>
          </w:tcPr>
          <w:p w:rsidR="009E2200" w:rsidRPr="000E1E98" w:rsidRDefault="009E2200" w:rsidP="009E2200">
            <w:pPr>
              <w:jc w:val="center"/>
            </w:pPr>
            <w:r w:rsidRPr="000E1E98">
              <w:t>2016 год (тыс. руб.)</w:t>
            </w:r>
          </w:p>
        </w:tc>
        <w:tc>
          <w:tcPr>
            <w:tcW w:w="1276" w:type="dxa"/>
            <w:vAlign w:val="center"/>
          </w:tcPr>
          <w:p w:rsidR="009E2200" w:rsidRPr="000E1E98" w:rsidRDefault="009E2200" w:rsidP="009E2200">
            <w:pPr>
              <w:jc w:val="center"/>
            </w:pPr>
            <w:r w:rsidRPr="000E1E98">
              <w:t>2017 год (тыс. руб.)</w:t>
            </w:r>
          </w:p>
        </w:tc>
      </w:tr>
      <w:tr w:rsidR="009E2200" w:rsidRPr="0057717A" w:rsidTr="009E2200">
        <w:tc>
          <w:tcPr>
            <w:tcW w:w="4907" w:type="dxa"/>
          </w:tcPr>
          <w:p w:rsidR="009E2200" w:rsidRPr="000E1E98" w:rsidRDefault="009E2200" w:rsidP="009E2200">
            <w:pPr>
              <w:jc w:val="both"/>
              <w:rPr>
                <w:b/>
              </w:rPr>
            </w:pPr>
            <w:r w:rsidRPr="000E1E98">
              <w:rPr>
                <w:b/>
              </w:rPr>
              <w:t>Всего ассигнований</w:t>
            </w:r>
          </w:p>
        </w:tc>
        <w:tc>
          <w:tcPr>
            <w:tcW w:w="1155" w:type="dxa"/>
          </w:tcPr>
          <w:p w:rsidR="009E2200" w:rsidRPr="000E1E98" w:rsidRDefault="009E2200" w:rsidP="009E2200">
            <w:pPr>
              <w:jc w:val="both"/>
              <w:rPr>
                <w:b/>
              </w:rPr>
            </w:pPr>
          </w:p>
        </w:tc>
        <w:tc>
          <w:tcPr>
            <w:tcW w:w="1449" w:type="dxa"/>
          </w:tcPr>
          <w:p w:rsidR="009E2200" w:rsidRPr="000E1E98" w:rsidRDefault="009E2200" w:rsidP="009E2200">
            <w:pPr>
              <w:jc w:val="both"/>
              <w:rPr>
                <w:b/>
              </w:rPr>
            </w:pPr>
            <w:r>
              <w:rPr>
                <w:b/>
              </w:rPr>
              <w:t>230 104,3</w:t>
            </w:r>
          </w:p>
        </w:tc>
        <w:tc>
          <w:tcPr>
            <w:tcW w:w="1407" w:type="dxa"/>
          </w:tcPr>
          <w:p w:rsidR="009E2200" w:rsidRPr="000E1E98" w:rsidRDefault="009E2200" w:rsidP="009E2200">
            <w:pPr>
              <w:jc w:val="both"/>
              <w:rPr>
                <w:b/>
              </w:rPr>
            </w:pPr>
            <w:r>
              <w:rPr>
                <w:b/>
              </w:rPr>
              <w:t>226 509,6</w:t>
            </w:r>
          </w:p>
        </w:tc>
        <w:tc>
          <w:tcPr>
            <w:tcW w:w="1276" w:type="dxa"/>
          </w:tcPr>
          <w:p w:rsidR="009E2200" w:rsidRPr="000E1E98" w:rsidRDefault="009E2200" w:rsidP="009E2200">
            <w:pPr>
              <w:jc w:val="both"/>
              <w:rPr>
                <w:b/>
              </w:rPr>
            </w:pPr>
            <w:r>
              <w:rPr>
                <w:b/>
              </w:rPr>
              <w:t>228 673,3</w:t>
            </w:r>
          </w:p>
        </w:tc>
      </w:tr>
      <w:tr w:rsidR="009E2200" w:rsidRPr="0057717A" w:rsidTr="009E2200">
        <w:tc>
          <w:tcPr>
            <w:tcW w:w="4907" w:type="dxa"/>
          </w:tcPr>
          <w:p w:rsidR="009E2200" w:rsidRPr="000E1E98" w:rsidRDefault="009E2200" w:rsidP="009E2200">
            <w:pPr>
              <w:jc w:val="both"/>
            </w:pPr>
            <w:r w:rsidRPr="000E1E98">
              <w:t>В том числе</w:t>
            </w:r>
          </w:p>
        </w:tc>
        <w:tc>
          <w:tcPr>
            <w:tcW w:w="1155" w:type="dxa"/>
          </w:tcPr>
          <w:p w:rsidR="009E2200" w:rsidRPr="000E1E98" w:rsidRDefault="009E2200" w:rsidP="009E2200">
            <w:pPr>
              <w:jc w:val="both"/>
            </w:pPr>
          </w:p>
        </w:tc>
        <w:tc>
          <w:tcPr>
            <w:tcW w:w="1449" w:type="dxa"/>
          </w:tcPr>
          <w:p w:rsidR="009E2200" w:rsidRPr="000E1E98" w:rsidRDefault="009E2200" w:rsidP="009E2200">
            <w:pPr>
              <w:jc w:val="both"/>
            </w:pPr>
          </w:p>
        </w:tc>
        <w:tc>
          <w:tcPr>
            <w:tcW w:w="1407" w:type="dxa"/>
          </w:tcPr>
          <w:p w:rsidR="009E2200" w:rsidRPr="000E1E98" w:rsidRDefault="009E2200" w:rsidP="009E2200">
            <w:pPr>
              <w:jc w:val="both"/>
            </w:pPr>
          </w:p>
        </w:tc>
        <w:tc>
          <w:tcPr>
            <w:tcW w:w="1276" w:type="dxa"/>
          </w:tcPr>
          <w:p w:rsidR="009E2200" w:rsidRPr="000E1E98" w:rsidRDefault="009E2200" w:rsidP="009E2200">
            <w:pPr>
              <w:jc w:val="both"/>
            </w:pPr>
          </w:p>
        </w:tc>
      </w:tr>
      <w:tr w:rsidR="009E2200" w:rsidRPr="0057717A" w:rsidTr="009E2200">
        <w:tc>
          <w:tcPr>
            <w:tcW w:w="4907" w:type="dxa"/>
          </w:tcPr>
          <w:p w:rsidR="009E2200" w:rsidRPr="000E1E98" w:rsidRDefault="009E2200" w:rsidP="009E2200">
            <w:pPr>
              <w:jc w:val="both"/>
              <w:rPr>
                <w:i/>
              </w:rPr>
            </w:pPr>
            <w:r w:rsidRPr="000E1E98">
              <w:rPr>
                <w:i/>
              </w:rPr>
              <w:t>За счет средств областного бюджета</w:t>
            </w:r>
          </w:p>
        </w:tc>
        <w:tc>
          <w:tcPr>
            <w:tcW w:w="1155" w:type="dxa"/>
          </w:tcPr>
          <w:p w:rsidR="009E2200" w:rsidRPr="000E1E98" w:rsidRDefault="009E2200" w:rsidP="009E2200">
            <w:pPr>
              <w:jc w:val="both"/>
            </w:pPr>
          </w:p>
        </w:tc>
        <w:tc>
          <w:tcPr>
            <w:tcW w:w="1449" w:type="dxa"/>
          </w:tcPr>
          <w:p w:rsidR="009E2200" w:rsidRPr="000E1E98" w:rsidRDefault="009E2200" w:rsidP="009E2200">
            <w:pPr>
              <w:jc w:val="both"/>
            </w:pPr>
            <w:r>
              <w:t>177 104,3</w:t>
            </w:r>
          </w:p>
        </w:tc>
        <w:tc>
          <w:tcPr>
            <w:tcW w:w="1407" w:type="dxa"/>
          </w:tcPr>
          <w:p w:rsidR="009E2200" w:rsidRPr="000E1E98" w:rsidRDefault="009E2200" w:rsidP="009E2200">
            <w:pPr>
              <w:jc w:val="both"/>
            </w:pPr>
            <w:r>
              <w:t>177 162,3</w:t>
            </w:r>
          </w:p>
        </w:tc>
        <w:tc>
          <w:tcPr>
            <w:tcW w:w="1276" w:type="dxa"/>
          </w:tcPr>
          <w:p w:rsidR="009E2200" w:rsidRPr="000E1E98" w:rsidRDefault="009E2200" w:rsidP="009E2200">
            <w:pPr>
              <w:jc w:val="both"/>
            </w:pPr>
            <w:r>
              <w:t>177 173,3</w:t>
            </w:r>
          </w:p>
        </w:tc>
      </w:tr>
      <w:tr w:rsidR="009E2200" w:rsidRPr="0057717A" w:rsidTr="009E2200">
        <w:tc>
          <w:tcPr>
            <w:tcW w:w="4907" w:type="dxa"/>
          </w:tcPr>
          <w:p w:rsidR="009E2200" w:rsidRPr="000E1E98" w:rsidRDefault="009E2200" w:rsidP="009E2200">
            <w:pPr>
              <w:jc w:val="both"/>
              <w:rPr>
                <w:i/>
              </w:rPr>
            </w:pPr>
            <w:r w:rsidRPr="000E1E98">
              <w:rPr>
                <w:i/>
              </w:rPr>
              <w:t>За счет средств местного бюджета</w:t>
            </w:r>
          </w:p>
        </w:tc>
        <w:tc>
          <w:tcPr>
            <w:tcW w:w="1155" w:type="dxa"/>
          </w:tcPr>
          <w:p w:rsidR="009E2200" w:rsidRPr="000E1E98" w:rsidRDefault="009E2200" w:rsidP="009E2200">
            <w:pPr>
              <w:jc w:val="both"/>
            </w:pPr>
          </w:p>
        </w:tc>
        <w:tc>
          <w:tcPr>
            <w:tcW w:w="1449" w:type="dxa"/>
          </w:tcPr>
          <w:p w:rsidR="009E2200" w:rsidRPr="000E1E98" w:rsidRDefault="009E2200" w:rsidP="009E2200">
            <w:pPr>
              <w:jc w:val="both"/>
            </w:pPr>
            <w:r w:rsidRPr="000E1E98">
              <w:t>53 000,0</w:t>
            </w:r>
          </w:p>
        </w:tc>
        <w:tc>
          <w:tcPr>
            <w:tcW w:w="1407" w:type="dxa"/>
          </w:tcPr>
          <w:p w:rsidR="009E2200" w:rsidRPr="000E1E98" w:rsidRDefault="009E2200" w:rsidP="009E2200">
            <w:pPr>
              <w:jc w:val="both"/>
            </w:pPr>
            <w:r>
              <w:t>49 347,3</w:t>
            </w:r>
          </w:p>
        </w:tc>
        <w:tc>
          <w:tcPr>
            <w:tcW w:w="1276" w:type="dxa"/>
          </w:tcPr>
          <w:p w:rsidR="009E2200" w:rsidRPr="000E1E98" w:rsidRDefault="009E2200" w:rsidP="009E2200">
            <w:pPr>
              <w:jc w:val="both"/>
            </w:pPr>
            <w:r w:rsidRPr="000E1E98">
              <w:t>5</w:t>
            </w:r>
            <w:r>
              <w:t>1 500,0</w:t>
            </w:r>
          </w:p>
        </w:tc>
      </w:tr>
      <w:tr w:rsidR="009E2200" w:rsidRPr="0057717A" w:rsidTr="009E2200">
        <w:tc>
          <w:tcPr>
            <w:tcW w:w="4907" w:type="dxa"/>
          </w:tcPr>
          <w:p w:rsidR="009E2200" w:rsidRPr="000E1E98" w:rsidRDefault="009E2200" w:rsidP="009E2200">
            <w:pPr>
              <w:jc w:val="both"/>
              <w:rPr>
                <w:b/>
              </w:rPr>
            </w:pPr>
            <w:r w:rsidRPr="000E1E98">
              <w:rPr>
                <w:b/>
              </w:rPr>
              <w:t>Образование</w:t>
            </w:r>
          </w:p>
        </w:tc>
        <w:tc>
          <w:tcPr>
            <w:tcW w:w="1155" w:type="dxa"/>
          </w:tcPr>
          <w:p w:rsidR="009E2200" w:rsidRPr="000E1E98" w:rsidRDefault="009E2200" w:rsidP="009E2200">
            <w:pPr>
              <w:jc w:val="both"/>
              <w:rPr>
                <w:b/>
              </w:rPr>
            </w:pPr>
            <w:r w:rsidRPr="000E1E98">
              <w:rPr>
                <w:b/>
              </w:rPr>
              <w:t>0700</w:t>
            </w:r>
          </w:p>
        </w:tc>
        <w:tc>
          <w:tcPr>
            <w:tcW w:w="1449" w:type="dxa"/>
          </w:tcPr>
          <w:p w:rsidR="009E2200" w:rsidRPr="000E1E98" w:rsidRDefault="009E2200" w:rsidP="009E2200">
            <w:pPr>
              <w:jc w:val="both"/>
              <w:rPr>
                <w:b/>
              </w:rPr>
            </w:pPr>
            <w:r>
              <w:rPr>
                <w:b/>
              </w:rPr>
              <w:t>230 140,3</w:t>
            </w:r>
          </w:p>
        </w:tc>
        <w:tc>
          <w:tcPr>
            <w:tcW w:w="1407" w:type="dxa"/>
          </w:tcPr>
          <w:p w:rsidR="009E2200" w:rsidRPr="000E1E98" w:rsidRDefault="009E2200" w:rsidP="009E2200">
            <w:pPr>
              <w:jc w:val="both"/>
              <w:rPr>
                <w:b/>
              </w:rPr>
            </w:pPr>
            <w:r>
              <w:rPr>
                <w:b/>
              </w:rPr>
              <w:t>226 509,6</w:t>
            </w:r>
          </w:p>
        </w:tc>
        <w:tc>
          <w:tcPr>
            <w:tcW w:w="1276" w:type="dxa"/>
          </w:tcPr>
          <w:p w:rsidR="009E2200" w:rsidRPr="000E1E98" w:rsidRDefault="009E2200" w:rsidP="009E2200">
            <w:pPr>
              <w:jc w:val="both"/>
              <w:rPr>
                <w:b/>
              </w:rPr>
            </w:pPr>
            <w:r>
              <w:rPr>
                <w:b/>
              </w:rPr>
              <w:t>228 673,3</w:t>
            </w:r>
          </w:p>
        </w:tc>
      </w:tr>
      <w:tr w:rsidR="009E2200" w:rsidRPr="0057717A" w:rsidTr="009E2200">
        <w:tc>
          <w:tcPr>
            <w:tcW w:w="4907" w:type="dxa"/>
          </w:tcPr>
          <w:p w:rsidR="009E2200" w:rsidRPr="000E1E98" w:rsidRDefault="009E2200" w:rsidP="009E2200">
            <w:pPr>
              <w:jc w:val="both"/>
              <w:rPr>
                <w:i/>
              </w:rPr>
            </w:pPr>
            <w:r w:rsidRPr="000E1E98">
              <w:rPr>
                <w:i/>
              </w:rPr>
              <w:t>За счет средств областного бюджета</w:t>
            </w:r>
          </w:p>
        </w:tc>
        <w:tc>
          <w:tcPr>
            <w:tcW w:w="1155" w:type="dxa"/>
          </w:tcPr>
          <w:p w:rsidR="009E2200" w:rsidRPr="000E1E98" w:rsidRDefault="009E2200" w:rsidP="009E2200">
            <w:pPr>
              <w:jc w:val="both"/>
            </w:pPr>
          </w:p>
        </w:tc>
        <w:tc>
          <w:tcPr>
            <w:tcW w:w="1449" w:type="dxa"/>
          </w:tcPr>
          <w:p w:rsidR="009E2200" w:rsidRPr="000E1E98" w:rsidRDefault="009E2200" w:rsidP="009E2200">
            <w:pPr>
              <w:jc w:val="both"/>
            </w:pPr>
            <w:r>
              <w:t>177 104,3</w:t>
            </w:r>
          </w:p>
        </w:tc>
        <w:tc>
          <w:tcPr>
            <w:tcW w:w="1407" w:type="dxa"/>
          </w:tcPr>
          <w:p w:rsidR="009E2200" w:rsidRPr="000E1E98" w:rsidRDefault="009E2200" w:rsidP="009E2200">
            <w:pPr>
              <w:jc w:val="both"/>
            </w:pPr>
            <w:r>
              <w:t>177 162,3</w:t>
            </w:r>
          </w:p>
        </w:tc>
        <w:tc>
          <w:tcPr>
            <w:tcW w:w="1276" w:type="dxa"/>
          </w:tcPr>
          <w:p w:rsidR="009E2200" w:rsidRPr="000E1E98" w:rsidRDefault="009E2200" w:rsidP="009E2200">
            <w:pPr>
              <w:jc w:val="both"/>
            </w:pPr>
            <w:r>
              <w:t>177 173,3</w:t>
            </w:r>
          </w:p>
        </w:tc>
      </w:tr>
      <w:tr w:rsidR="009E2200" w:rsidRPr="0057717A" w:rsidTr="009E2200">
        <w:tc>
          <w:tcPr>
            <w:tcW w:w="4907" w:type="dxa"/>
          </w:tcPr>
          <w:p w:rsidR="009E2200" w:rsidRPr="000E1E98" w:rsidRDefault="009E2200" w:rsidP="009E2200">
            <w:pPr>
              <w:jc w:val="both"/>
              <w:rPr>
                <w:i/>
              </w:rPr>
            </w:pPr>
            <w:r w:rsidRPr="000E1E98">
              <w:rPr>
                <w:i/>
              </w:rPr>
              <w:t>За счет средств местного бюджета</w:t>
            </w:r>
          </w:p>
        </w:tc>
        <w:tc>
          <w:tcPr>
            <w:tcW w:w="1155" w:type="dxa"/>
          </w:tcPr>
          <w:p w:rsidR="009E2200" w:rsidRPr="000E1E98" w:rsidRDefault="009E2200" w:rsidP="009E2200">
            <w:pPr>
              <w:jc w:val="both"/>
            </w:pPr>
          </w:p>
        </w:tc>
        <w:tc>
          <w:tcPr>
            <w:tcW w:w="1449" w:type="dxa"/>
          </w:tcPr>
          <w:p w:rsidR="009E2200" w:rsidRPr="000E1E98" w:rsidRDefault="009E2200" w:rsidP="009E2200">
            <w:pPr>
              <w:jc w:val="both"/>
            </w:pPr>
            <w:r w:rsidRPr="000E1E98">
              <w:t>53 00,0</w:t>
            </w:r>
          </w:p>
        </w:tc>
        <w:tc>
          <w:tcPr>
            <w:tcW w:w="1407" w:type="dxa"/>
          </w:tcPr>
          <w:p w:rsidR="009E2200" w:rsidRPr="000E1E98" w:rsidRDefault="009E2200" w:rsidP="009E2200">
            <w:pPr>
              <w:jc w:val="both"/>
            </w:pPr>
            <w:r>
              <w:t>49 347,3</w:t>
            </w:r>
          </w:p>
        </w:tc>
        <w:tc>
          <w:tcPr>
            <w:tcW w:w="1276" w:type="dxa"/>
          </w:tcPr>
          <w:p w:rsidR="009E2200" w:rsidRPr="000E1E98" w:rsidRDefault="009E2200" w:rsidP="009E2200">
            <w:pPr>
              <w:jc w:val="both"/>
            </w:pPr>
            <w:r>
              <w:t>51 500,0</w:t>
            </w:r>
          </w:p>
        </w:tc>
      </w:tr>
    </w:tbl>
    <w:p w:rsidR="009E2200" w:rsidRPr="0057717A" w:rsidRDefault="009E2200" w:rsidP="009E2200">
      <w:pPr>
        <w:jc w:val="both"/>
      </w:pPr>
      <w:r w:rsidRPr="0057717A">
        <w:t xml:space="preserve">     </w:t>
      </w:r>
    </w:p>
    <w:p w:rsidR="009E2200" w:rsidRPr="0057717A" w:rsidRDefault="009E2200" w:rsidP="009E2200">
      <w:pPr>
        <w:jc w:val="both"/>
      </w:pPr>
      <w:r w:rsidRPr="0057717A">
        <w:t xml:space="preserve">           Особенностью бюджета 2015 года и планового периода является то, что оплата труда обслуживающего персонала по детским садам с 2015 года будет осуществляться за счет средств местного бюджета</w:t>
      </w:r>
      <w:r>
        <w:t xml:space="preserve"> и запланирована в соответствии с уровнем федерального стандарта по минимальному размеру оплаты труда в рамках 2014 года.</w:t>
      </w:r>
      <w:r w:rsidRPr="0057717A">
        <w:t xml:space="preserve"> При планировании расходов на 2015 год проиндексированы расходы на оплату коммунальных услуг, прочие расходы запланированы на уровне ожидаемого исполнения 2014 года.</w:t>
      </w:r>
    </w:p>
    <w:p w:rsidR="009E2200" w:rsidRDefault="009E2200" w:rsidP="009E2200">
      <w:pPr>
        <w:ind w:firstLine="709"/>
        <w:jc w:val="both"/>
      </w:pPr>
      <w:r w:rsidRPr="0057717A">
        <w:t>Объем и состав расходных обязательств, подлежащих исполнению за счет ассигнований областного бюджета, предусматриваемых на очередной 2015 год и плановый период 2016 и 2017 годов  представлены в таблице:</w:t>
      </w:r>
    </w:p>
    <w:p w:rsidR="009E2200" w:rsidRPr="0057717A" w:rsidRDefault="009E2200" w:rsidP="009E2200">
      <w:pPr>
        <w:ind w:firstLine="709"/>
        <w:jc w:val="both"/>
      </w:pPr>
    </w:p>
    <w:tbl>
      <w:tblPr>
        <w:tblW w:w="10080" w:type="dxa"/>
        <w:tblInd w:w="93" w:type="dxa"/>
        <w:tblLook w:val="04A0" w:firstRow="1" w:lastRow="0" w:firstColumn="1" w:lastColumn="0" w:noHBand="0" w:noVBand="1"/>
      </w:tblPr>
      <w:tblGrid>
        <w:gridCol w:w="6252"/>
        <w:gridCol w:w="1276"/>
        <w:gridCol w:w="1276"/>
        <w:gridCol w:w="1276"/>
      </w:tblGrid>
      <w:tr w:rsidR="009E2200" w:rsidRPr="000E1E98" w:rsidTr="009E2200">
        <w:trPr>
          <w:trHeight w:val="4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pPr>
              <w:jc w:val="center"/>
              <w:rPr>
                <w:b/>
                <w:bCs/>
              </w:rPr>
            </w:pPr>
            <w:r w:rsidRPr="000E1E98">
              <w:rPr>
                <w:b/>
                <w:bCs/>
              </w:rPr>
              <w:t>Наименование субвенции, субсидии, ИМБТ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0E1E98" w:rsidRDefault="009E2200" w:rsidP="009E2200">
            <w:pPr>
              <w:jc w:val="center"/>
              <w:rPr>
                <w:b/>
                <w:bCs/>
              </w:rPr>
            </w:pPr>
            <w:r w:rsidRPr="000E1E98">
              <w:rPr>
                <w:b/>
                <w:bCs/>
              </w:rPr>
              <w:t xml:space="preserve"> 2015  год (тыс.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0E1E98" w:rsidRDefault="009E2200" w:rsidP="009E2200">
            <w:pPr>
              <w:jc w:val="center"/>
              <w:rPr>
                <w:b/>
                <w:bCs/>
              </w:rPr>
            </w:pPr>
            <w:r w:rsidRPr="000E1E98">
              <w:rPr>
                <w:b/>
                <w:bCs/>
              </w:rPr>
              <w:t>2016  год (тыс.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0E1E98" w:rsidRDefault="009E2200" w:rsidP="009E2200">
            <w:pPr>
              <w:jc w:val="center"/>
              <w:rPr>
                <w:b/>
                <w:bCs/>
              </w:rPr>
            </w:pPr>
            <w:r w:rsidRPr="000E1E98">
              <w:rPr>
                <w:b/>
                <w:bCs/>
              </w:rPr>
              <w:t>2017  год (тыс. руб.)</w:t>
            </w:r>
          </w:p>
        </w:tc>
      </w:tr>
      <w:tr w:rsidR="009E2200" w:rsidRPr="000E1E98" w:rsidTr="009E2200">
        <w:trPr>
          <w:trHeight w:val="51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Межбюджетные трансферты местным бюджетам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0E1E98" w:rsidRDefault="009E2200" w:rsidP="009E2200">
            <w:r w:rsidRPr="000E1E98">
              <w:t>282,00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0E1E98" w:rsidRDefault="009E2200" w:rsidP="009E2200">
            <w:r w:rsidRPr="000E1E98">
              <w:t>282,00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rsidRPr="000E1E98">
              <w:t>282,00</w:t>
            </w:r>
          </w:p>
        </w:tc>
      </w:tr>
      <w:tr w:rsidR="009E2200" w:rsidRPr="000E1E98" w:rsidTr="009E2200">
        <w:trPr>
          <w:trHeight w:val="62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Межбюджетные трансферты местным бюджетам на частичную оплату стоимости питания отдельных категорий обучающихся в муниципальных образовательных учреждениях Томской области, за исключением обучающихся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892,30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892,30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rsidRPr="000E1E98">
              <w:t>892,30</w:t>
            </w:r>
          </w:p>
        </w:tc>
      </w:tr>
      <w:tr w:rsidR="009E2200" w:rsidRPr="000E1E98" w:rsidTr="009E2200">
        <w:trPr>
          <w:trHeight w:val="76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t>21 942,3</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t>21 942,3</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t>21 942,3</w:t>
            </w:r>
          </w:p>
        </w:tc>
      </w:tr>
      <w:tr w:rsidR="009E2200" w:rsidRPr="000E1E98" w:rsidTr="009E2200">
        <w:trPr>
          <w:trHeight w:val="10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Субвенция местным бюджетам на осуществление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питанием, одеждой, обувью, мягким и жестким инвентарем и на обучение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t>4 063,3</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t>4 063,3</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t>4 063,3</w:t>
            </w:r>
          </w:p>
        </w:tc>
      </w:tr>
      <w:tr w:rsidR="009E2200" w:rsidRPr="000E1E98" w:rsidTr="009E2200">
        <w:trPr>
          <w:trHeight w:val="1439"/>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Субвенция местным бюджетам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562,00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620,00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rsidRPr="000E1E98">
              <w:t>631,00</w:t>
            </w:r>
          </w:p>
        </w:tc>
      </w:tr>
      <w:tr w:rsidR="009E2200" w:rsidRPr="000E1E98" w:rsidTr="009E2200">
        <w:trPr>
          <w:trHeight w:val="97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 xml:space="preserve">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140 868,90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t>140 868,9</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t>140 868,9</w:t>
            </w:r>
          </w:p>
        </w:tc>
      </w:tr>
      <w:tr w:rsidR="009E2200" w:rsidRPr="000E1E98" w:rsidTr="009E2200">
        <w:trPr>
          <w:trHeight w:val="1133"/>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Субвенция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306,70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306,70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rsidRPr="000E1E98">
              <w:t>306,70</w:t>
            </w:r>
          </w:p>
        </w:tc>
      </w:tr>
      <w:tr w:rsidR="009E2200" w:rsidRPr="000E1E98" w:rsidTr="009E2200">
        <w:trPr>
          <w:trHeight w:val="51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169,00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169,00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rsidRPr="000E1E98">
              <w:t>169,00</w:t>
            </w:r>
          </w:p>
        </w:tc>
      </w:tr>
      <w:tr w:rsidR="009E2200" w:rsidRPr="000E1E98" w:rsidTr="009E2200">
        <w:trPr>
          <w:trHeight w:val="51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Субсидия местным бюджетам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2014-2019 годы"</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1 351,10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rsidRPr="000E1E98">
              <w:t>1 351,10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rsidRPr="000E1E98">
              <w:t>1 351,10</w:t>
            </w:r>
          </w:p>
        </w:tc>
      </w:tr>
      <w:tr w:rsidR="009E2200" w:rsidRPr="000E1E98" w:rsidTr="009E2200">
        <w:trPr>
          <w:trHeight w:val="510"/>
        </w:trPr>
        <w:tc>
          <w:tcPr>
            <w:tcW w:w="6252" w:type="dxa"/>
            <w:tcBorders>
              <w:top w:val="nil"/>
              <w:left w:val="single" w:sz="4" w:space="0" w:color="auto"/>
              <w:bottom w:val="single" w:sz="4" w:space="0" w:color="auto"/>
              <w:right w:val="single" w:sz="4" w:space="0" w:color="auto"/>
            </w:tcBorders>
            <w:shd w:val="clear" w:color="auto" w:fill="auto"/>
            <w:vAlign w:val="center"/>
          </w:tcPr>
          <w:p w:rsidR="009E2200" w:rsidRPr="000E1E98" w:rsidRDefault="009E2200" w:rsidP="009E2200">
            <w:r>
              <w:t>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9E2200" w:rsidRPr="000E1E98" w:rsidRDefault="009E2200" w:rsidP="009E2200">
            <w:r>
              <w:t>5 506,7</w:t>
            </w:r>
          </w:p>
        </w:tc>
        <w:tc>
          <w:tcPr>
            <w:tcW w:w="1276" w:type="dxa"/>
            <w:tcBorders>
              <w:top w:val="nil"/>
              <w:left w:val="nil"/>
              <w:bottom w:val="single" w:sz="4" w:space="0" w:color="auto"/>
              <w:right w:val="single" w:sz="4" w:space="0" w:color="auto"/>
            </w:tcBorders>
            <w:shd w:val="clear" w:color="auto" w:fill="auto"/>
            <w:vAlign w:val="center"/>
          </w:tcPr>
          <w:p w:rsidR="009E2200" w:rsidRPr="000E1E98" w:rsidRDefault="009E2200" w:rsidP="009E2200">
            <w:r>
              <w:t>5 506,7</w:t>
            </w:r>
          </w:p>
        </w:tc>
        <w:tc>
          <w:tcPr>
            <w:tcW w:w="1276" w:type="dxa"/>
            <w:tcBorders>
              <w:top w:val="nil"/>
              <w:left w:val="nil"/>
              <w:bottom w:val="single" w:sz="4" w:space="0" w:color="auto"/>
              <w:right w:val="single" w:sz="4" w:space="0" w:color="auto"/>
            </w:tcBorders>
            <w:shd w:val="clear" w:color="auto" w:fill="auto"/>
            <w:vAlign w:val="center"/>
          </w:tcPr>
          <w:p w:rsidR="009E2200" w:rsidRPr="000E1E98" w:rsidRDefault="009E2200" w:rsidP="009E2200">
            <w:pPr>
              <w:jc w:val="right"/>
            </w:pPr>
            <w:r>
              <w:t>5 506,7</w:t>
            </w:r>
          </w:p>
        </w:tc>
      </w:tr>
      <w:tr w:rsidR="009E2200" w:rsidRPr="000E1E98" w:rsidTr="009E2200">
        <w:trPr>
          <w:trHeight w:val="51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9E2200" w:rsidRPr="000E1E98" w:rsidRDefault="009E2200" w:rsidP="009E2200">
            <w:r w:rsidRPr="000E1E98">
              <w:t>Субсидия местным бюджетам на стимулирующие выплаты в муниципальных организациях дополнительного образования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t>1 160,0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r>
              <w:t>1 160,0</w:t>
            </w:r>
          </w:p>
        </w:tc>
        <w:tc>
          <w:tcPr>
            <w:tcW w:w="1276" w:type="dxa"/>
            <w:tcBorders>
              <w:top w:val="nil"/>
              <w:left w:val="nil"/>
              <w:bottom w:val="single" w:sz="4" w:space="0" w:color="auto"/>
              <w:right w:val="single" w:sz="4" w:space="0" w:color="auto"/>
            </w:tcBorders>
            <w:shd w:val="clear" w:color="auto" w:fill="auto"/>
            <w:vAlign w:val="center"/>
            <w:hideMark/>
          </w:tcPr>
          <w:p w:rsidR="009E2200" w:rsidRPr="000E1E98" w:rsidRDefault="009E2200" w:rsidP="009E2200">
            <w:pPr>
              <w:jc w:val="right"/>
            </w:pPr>
            <w:r>
              <w:t>1 160,0</w:t>
            </w:r>
          </w:p>
        </w:tc>
      </w:tr>
      <w:tr w:rsidR="009E2200" w:rsidRPr="000E1E98" w:rsidTr="009E2200">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00" w:rsidRPr="000E1E98" w:rsidRDefault="009E2200" w:rsidP="009E2200">
            <w:pPr>
              <w:rPr>
                <w:b/>
                <w:bCs/>
              </w:rPr>
            </w:pPr>
            <w:r w:rsidRPr="000E1E98">
              <w:rPr>
                <w:b/>
                <w:bCs/>
              </w:rPr>
              <w:t> Итого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E2200" w:rsidRPr="000E1E98" w:rsidRDefault="009E2200" w:rsidP="009E2200">
            <w:pPr>
              <w:rPr>
                <w:b/>
                <w:bCs/>
              </w:rPr>
            </w:pPr>
            <w:r>
              <w:rPr>
                <w:b/>
                <w:bCs/>
              </w:rPr>
              <w:t>177 104,3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E2200" w:rsidRPr="000E1E98" w:rsidRDefault="009E2200" w:rsidP="009E2200">
            <w:pPr>
              <w:rPr>
                <w:b/>
                <w:bCs/>
              </w:rPr>
            </w:pPr>
            <w:r>
              <w:rPr>
                <w:b/>
                <w:bCs/>
              </w:rPr>
              <w:t>177 162,3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E2200" w:rsidRPr="000E1E98" w:rsidRDefault="009E2200" w:rsidP="009E2200">
            <w:pPr>
              <w:rPr>
                <w:b/>
                <w:bCs/>
              </w:rPr>
            </w:pPr>
            <w:r>
              <w:rPr>
                <w:b/>
                <w:bCs/>
              </w:rPr>
              <w:t>177 173,3</w:t>
            </w:r>
          </w:p>
        </w:tc>
      </w:tr>
    </w:tbl>
    <w:p w:rsidR="009E2200" w:rsidRPr="000E1E98" w:rsidRDefault="009E2200" w:rsidP="009E2200">
      <w:pPr>
        <w:ind w:firstLine="709"/>
        <w:jc w:val="both"/>
      </w:pPr>
    </w:p>
    <w:p w:rsidR="009E2200" w:rsidRPr="0057717A" w:rsidRDefault="009E2200" w:rsidP="009E2200">
      <w:pPr>
        <w:ind w:firstLine="709"/>
        <w:jc w:val="center"/>
        <w:rPr>
          <w:b/>
          <w:i/>
        </w:rPr>
      </w:pPr>
      <w:r w:rsidRPr="0057717A">
        <w:rPr>
          <w:b/>
          <w:i/>
        </w:rPr>
        <w:t>Территориальная избирательная комиссия Кривошеинского района Томской области (код ведомства 914)</w:t>
      </w:r>
    </w:p>
    <w:p w:rsidR="009E2200" w:rsidRPr="0057717A" w:rsidRDefault="009E2200" w:rsidP="009E2200">
      <w:pPr>
        <w:ind w:firstLine="709"/>
        <w:jc w:val="both"/>
      </w:pPr>
    </w:p>
    <w:p w:rsidR="009E2200" w:rsidRPr="0057717A" w:rsidRDefault="009E2200" w:rsidP="009E2200">
      <w:pPr>
        <w:ind w:firstLine="709"/>
        <w:jc w:val="both"/>
      </w:pPr>
      <w:r w:rsidRPr="0057717A">
        <w:t>В 2015 году в Кривошеинском районе пройдут выборы депутатов представительного органа Кривошеинского района</w:t>
      </w:r>
      <w:r>
        <w:t xml:space="preserve"> - Думы Кривошеинского района </w:t>
      </w:r>
      <w:r w:rsidRPr="0057717A">
        <w:t xml:space="preserve"> и Главы муниципального образования Кривошеинский район. На эти цели планируется в 2015 году 1 000,0 тыс. руб. На плановый период 2016 и 2017 годов расходов по данному направлению не планируется. </w:t>
      </w:r>
    </w:p>
    <w:p w:rsidR="009E2200" w:rsidRPr="0057717A" w:rsidRDefault="009E2200" w:rsidP="009E2200">
      <w:pPr>
        <w:ind w:firstLine="709"/>
        <w:jc w:val="both"/>
      </w:pPr>
    </w:p>
    <w:p w:rsidR="009E2200" w:rsidRPr="0057717A" w:rsidRDefault="009E2200" w:rsidP="009E2200">
      <w:pPr>
        <w:jc w:val="center"/>
        <w:rPr>
          <w:b/>
          <w:i/>
        </w:rPr>
      </w:pPr>
      <w:r w:rsidRPr="0057717A">
        <w:rPr>
          <w:b/>
          <w:i/>
        </w:rPr>
        <w:t>Управление финансов Администрации Кривошеинского района</w:t>
      </w:r>
    </w:p>
    <w:p w:rsidR="009E2200" w:rsidRPr="0057717A" w:rsidRDefault="009E2200" w:rsidP="009E2200">
      <w:pPr>
        <w:jc w:val="center"/>
        <w:rPr>
          <w:b/>
          <w:i/>
        </w:rPr>
      </w:pPr>
      <w:r w:rsidRPr="0057717A">
        <w:rPr>
          <w:b/>
          <w:i/>
        </w:rPr>
        <w:t>(код ведомства 992)</w:t>
      </w:r>
    </w:p>
    <w:p w:rsidR="009E2200" w:rsidRPr="0057717A" w:rsidRDefault="009E2200" w:rsidP="009E2200">
      <w:pPr>
        <w:ind w:firstLine="709"/>
        <w:jc w:val="both"/>
      </w:pPr>
      <w:r w:rsidRPr="0057717A">
        <w:t>Бюджетные ассигнования в разрезе разделов классификации расходов бюджетов предусмотрены в следующих объемах:</w:t>
      </w:r>
    </w:p>
    <w:tbl>
      <w:tblPr>
        <w:tblpPr w:leftFromText="180" w:rightFromText="180" w:vertAnchor="text" w:tblpX="-459" w:tblpY="1"/>
        <w:tblOverlap w:val="neve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1053"/>
        <w:gridCol w:w="897"/>
        <w:gridCol w:w="1052"/>
        <w:gridCol w:w="995"/>
        <w:gridCol w:w="1171"/>
        <w:gridCol w:w="995"/>
      </w:tblGrid>
      <w:tr w:rsidR="009E2200" w:rsidRPr="00306CCC" w:rsidTr="009E2200">
        <w:tc>
          <w:tcPr>
            <w:tcW w:w="4642" w:type="dxa"/>
            <w:vMerge w:val="restart"/>
            <w:vAlign w:val="center"/>
          </w:tcPr>
          <w:p w:rsidR="009E2200" w:rsidRPr="00306CCC" w:rsidRDefault="009E2200" w:rsidP="009E2200">
            <w:pPr>
              <w:jc w:val="center"/>
            </w:pPr>
            <w:r w:rsidRPr="00306CCC">
              <w:t>Наименование расходов</w:t>
            </w:r>
          </w:p>
        </w:tc>
        <w:tc>
          <w:tcPr>
            <w:tcW w:w="1950" w:type="dxa"/>
            <w:gridSpan w:val="2"/>
            <w:vAlign w:val="center"/>
          </w:tcPr>
          <w:p w:rsidR="009E2200" w:rsidRPr="00306CCC" w:rsidRDefault="009E2200" w:rsidP="009E2200">
            <w:pPr>
              <w:jc w:val="center"/>
            </w:pPr>
            <w:r w:rsidRPr="00306CCC">
              <w:t xml:space="preserve">2015 год </w:t>
            </w:r>
          </w:p>
        </w:tc>
        <w:tc>
          <w:tcPr>
            <w:tcW w:w="2047" w:type="dxa"/>
            <w:gridSpan w:val="2"/>
            <w:vAlign w:val="center"/>
          </w:tcPr>
          <w:p w:rsidR="009E2200" w:rsidRPr="00306CCC" w:rsidRDefault="009E2200" w:rsidP="009E2200">
            <w:pPr>
              <w:jc w:val="center"/>
            </w:pPr>
            <w:r w:rsidRPr="00306CCC">
              <w:t xml:space="preserve">2016 год </w:t>
            </w:r>
          </w:p>
        </w:tc>
        <w:tc>
          <w:tcPr>
            <w:tcW w:w="2166" w:type="dxa"/>
            <w:gridSpan w:val="2"/>
          </w:tcPr>
          <w:p w:rsidR="009E2200" w:rsidRPr="00306CCC" w:rsidRDefault="009E2200" w:rsidP="009E2200">
            <w:pPr>
              <w:jc w:val="center"/>
            </w:pPr>
            <w:r w:rsidRPr="00306CCC">
              <w:t xml:space="preserve">2017 год </w:t>
            </w:r>
          </w:p>
        </w:tc>
      </w:tr>
      <w:tr w:rsidR="009E2200" w:rsidRPr="00306CCC" w:rsidTr="009E2200">
        <w:tc>
          <w:tcPr>
            <w:tcW w:w="4642" w:type="dxa"/>
            <w:vMerge/>
          </w:tcPr>
          <w:p w:rsidR="009E2200" w:rsidRPr="00306CCC" w:rsidRDefault="009E2200" w:rsidP="009E2200">
            <w:pPr>
              <w:jc w:val="both"/>
              <w:rPr>
                <w:b/>
              </w:rPr>
            </w:pPr>
          </w:p>
        </w:tc>
        <w:tc>
          <w:tcPr>
            <w:tcW w:w="1053" w:type="dxa"/>
          </w:tcPr>
          <w:p w:rsidR="009E2200" w:rsidRPr="00306CCC" w:rsidRDefault="009E2200" w:rsidP="009E2200">
            <w:pPr>
              <w:jc w:val="both"/>
              <w:rPr>
                <w:b/>
              </w:rPr>
            </w:pPr>
            <w:r w:rsidRPr="00306CCC">
              <w:rPr>
                <w:b/>
              </w:rPr>
              <w:t>Сумма</w:t>
            </w:r>
            <w:r>
              <w:rPr>
                <w:b/>
              </w:rPr>
              <w:t xml:space="preserve">, </w:t>
            </w:r>
            <w:r w:rsidRPr="00306CCC">
              <w:t>тыс.</w:t>
            </w:r>
            <w:r>
              <w:t>р</w:t>
            </w:r>
            <w:r w:rsidRPr="00306CCC">
              <w:t>уб.</w:t>
            </w:r>
          </w:p>
        </w:tc>
        <w:tc>
          <w:tcPr>
            <w:tcW w:w="897" w:type="dxa"/>
          </w:tcPr>
          <w:p w:rsidR="009E2200" w:rsidRDefault="009E2200" w:rsidP="009E2200">
            <w:pPr>
              <w:jc w:val="both"/>
              <w:rPr>
                <w:b/>
              </w:rPr>
            </w:pPr>
            <w:r w:rsidRPr="00306CCC">
              <w:rPr>
                <w:b/>
              </w:rPr>
              <w:t>Доля</w:t>
            </w:r>
            <w:r>
              <w:rPr>
                <w:b/>
              </w:rPr>
              <w:t>,</w:t>
            </w:r>
          </w:p>
          <w:p w:rsidR="009E2200" w:rsidRPr="00306CCC" w:rsidRDefault="009E2200" w:rsidP="009E2200">
            <w:pPr>
              <w:jc w:val="both"/>
              <w:rPr>
                <w:b/>
              </w:rPr>
            </w:pPr>
            <w:r>
              <w:rPr>
                <w:b/>
              </w:rPr>
              <w:t>%</w:t>
            </w:r>
          </w:p>
        </w:tc>
        <w:tc>
          <w:tcPr>
            <w:tcW w:w="1052" w:type="dxa"/>
          </w:tcPr>
          <w:p w:rsidR="009E2200" w:rsidRPr="00306CCC" w:rsidRDefault="009E2200" w:rsidP="009E2200">
            <w:pPr>
              <w:jc w:val="both"/>
              <w:rPr>
                <w:b/>
              </w:rPr>
            </w:pPr>
            <w:r w:rsidRPr="00306CCC">
              <w:rPr>
                <w:b/>
              </w:rPr>
              <w:t>Сумма</w:t>
            </w:r>
            <w:r>
              <w:rPr>
                <w:b/>
              </w:rPr>
              <w:t xml:space="preserve">, </w:t>
            </w:r>
            <w:r w:rsidRPr="00306CCC">
              <w:t>тыс.</w:t>
            </w:r>
            <w:r>
              <w:t>р</w:t>
            </w:r>
            <w:r w:rsidRPr="00306CCC">
              <w:t>уб.</w:t>
            </w:r>
          </w:p>
        </w:tc>
        <w:tc>
          <w:tcPr>
            <w:tcW w:w="995" w:type="dxa"/>
          </w:tcPr>
          <w:p w:rsidR="009E2200" w:rsidRDefault="009E2200" w:rsidP="009E2200">
            <w:pPr>
              <w:jc w:val="both"/>
              <w:rPr>
                <w:b/>
              </w:rPr>
            </w:pPr>
            <w:r w:rsidRPr="00306CCC">
              <w:rPr>
                <w:b/>
              </w:rPr>
              <w:t>Доля</w:t>
            </w:r>
            <w:r>
              <w:rPr>
                <w:b/>
              </w:rPr>
              <w:t>,</w:t>
            </w:r>
          </w:p>
          <w:p w:rsidR="009E2200" w:rsidRPr="00306CCC" w:rsidRDefault="009E2200" w:rsidP="009E2200">
            <w:pPr>
              <w:jc w:val="both"/>
              <w:rPr>
                <w:b/>
              </w:rPr>
            </w:pPr>
            <w:r>
              <w:rPr>
                <w:b/>
              </w:rPr>
              <w:t>%</w:t>
            </w:r>
          </w:p>
        </w:tc>
        <w:tc>
          <w:tcPr>
            <w:tcW w:w="1171" w:type="dxa"/>
          </w:tcPr>
          <w:p w:rsidR="009E2200" w:rsidRPr="00306CCC" w:rsidRDefault="009E2200" w:rsidP="009E2200">
            <w:pPr>
              <w:jc w:val="both"/>
              <w:rPr>
                <w:b/>
              </w:rPr>
            </w:pPr>
            <w:r w:rsidRPr="00306CCC">
              <w:rPr>
                <w:b/>
              </w:rPr>
              <w:t>Сумма</w:t>
            </w:r>
            <w:r>
              <w:rPr>
                <w:b/>
              </w:rPr>
              <w:t xml:space="preserve">, </w:t>
            </w:r>
            <w:r w:rsidRPr="00306CCC">
              <w:t>тыс.</w:t>
            </w:r>
            <w:r>
              <w:t>р</w:t>
            </w:r>
            <w:r w:rsidRPr="00306CCC">
              <w:t>уб.</w:t>
            </w:r>
          </w:p>
        </w:tc>
        <w:tc>
          <w:tcPr>
            <w:tcW w:w="995" w:type="dxa"/>
          </w:tcPr>
          <w:p w:rsidR="009E2200" w:rsidRDefault="009E2200" w:rsidP="009E2200">
            <w:pPr>
              <w:jc w:val="both"/>
              <w:rPr>
                <w:b/>
              </w:rPr>
            </w:pPr>
            <w:r w:rsidRPr="00306CCC">
              <w:rPr>
                <w:b/>
              </w:rPr>
              <w:t>Доля</w:t>
            </w:r>
            <w:r>
              <w:rPr>
                <w:b/>
              </w:rPr>
              <w:t>,</w:t>
            </w:r>
          </w:p>
          <w:p w:rsidR="009E2200" w:rsidRPr="00306CCC" w:rsidRDefault="009E2200" w:rsidP="009E2200">
            <w:pPr>
              <w:jc w:val="both"/>
              <w:rPr>
                <w:b/>
              </w:rPr>
            </w:pPr>
            <w:r>
              <w:rPr>
                <w:b/>
              </w:rPr>
              <w:t>%</w:t>
            </w:r>
          </w:p>
        </w:tc>
      </w:tr>
      <w:tr w:rsidR="009E2200" w:rsidRPr="00306CCC" w:rsidTr="009E2200">
        <w:tc>
          <w:tcPr>
            <w:tcW w:w="4642" w:type="dxa"/>
          </w:tcPr>
          <w:p w:rsidR="009E2200" w:rsidRPr="00306CCC" w:rsidRDefault="009E2200" w:rsidP="009E2200">
            <w:pPr>
              <w:jc w:val="both"/>
              <w:rPr>
                <w:b/>
              </w:rPr>
            </w:pPr>
            <w:r w:rsidRPr="00306CCC">
              <w:rPr>
                <w:b/>
              </w:rPr>
              <w:t>Всего ассигнований</w:t>
            </w:r>
          </w:p>
        </w:tc>
        <w:tc>
          <w:tcPr>
            <w:tcW w:w="1053" w:type="dxa"/>
          </w:tcPr>
          <w:p w:rsidR="009E2200" w:rsidRPr="00306CCC" w:rsidRDefault="009E2200" w:rsidP="009E2200">
            <w:pPr>
              <w:jc w:val="right"/>
              <w:rPr>
                <w:b/>
              </w:rPr>
            </w:pPr>
            <w:r>
              <w:rPr>
                <w:b/>
              </w:rPr>
              <w:t>79 777,0</w:t>
            </w:r>
          </w:p>
        </w:tc>
        <w:tc>
          <w:tcPr>
            <w:tcW w:w="897" w:type="dxa"/>
          </w:tcPr>
          <w:p w:rsidR="009E2200" w:rsidRPr="00306CCC" w:rsidRDefault="009E2200" w:rsidP="009E2200">
            <w:pPr>
              <w:jc w:val="right"/>
              <w:rPr>
                <w:b/>
              </w:rPr>
            </w:pPr>
            <w:r w:rsidRPr="00306CCC">
              <w:rPr>
                <w:b/>
              </w:rPr>
              <w:t>100,0</w:t>
            </w:r>
          </w:p>
        </w:tc>
        <w:tc>
          <w:tcPr>
            <w:tcW w:w="1052" w:type="dxa"/>
          </w:tcPr>
          <w:p w:rsidR="009E2200" w:rsidRPr="00306CCC" w:rsidRDefault="009E2200" w:rsidP="009E2200">
            <w:pPr>
              <w:jc w:val="right"/>
              <w:rPr>
                <w:b/>
              </w:rPr>
            </w:pPr>
            <w:r>
              <w:rPr>
                <w:b/>
              </w:rPr>
              <w:t>83 977,2</w:t>
            </w:r>
          </w:p>
        </w:tc>
        <w:tc>
          <w:tcPr>
            <w:tcW w:w="995" w:type="dxa"/>
          </w:tcPr>
          <w:p w:rsidR="009E2200" w:rsidRPr="00306CCC" w:rsidRDefault="009E2200" w:rsidP="009E2200">
            <w:pPr>
              <w:jc w:val="right"/>
              <w:rPr>
                <w:b/>
              </w:rPr>
            </w:pPr>
            <w:r w:rsidRPr="00306CCC">
              <w:rPr>
                <w:b/>
              </w:rPr>
              <w:t>100,0</w:t>
            </w:r>
          </w:p>
        </w:tc>
        <w:tc>
          <w:tcPr>
            <w:tcW w:w="1171" w:type="dxa"/>
          </w:tcPr>
          <w:p w:rsidR="009E2200" w:rsidRPr="00306CCC" w:rsidRDefault="009E2200" w:rsidP="009E2200">
            <w:pPr>
              <w:jc w:val="right"/>
              <w:rPr>
                <w:b/>
              </w:rPr>
            </w:pPr>
            <w:r>
              <w:rPr>
                <w:b/>
              </w:rPr>
              <w:t>97 903,5</w:t>
            </w:r>
          </w:p>
        </w:tc>
        <w:tc>
          <w:tcPr>
            <w:tcW w:w="995" w:type="dxa"/>
          </w:tcPr>
          <w:p w:rsidR="009E2200" w:rsidRPr="00306CCC" w:rsidRDefault="009E2200" w:rsidP="009E2200">
            <w:pPr>
              <w:jc w:val="right"/>
              <w:rPr>
                <w:b/>
              </w:rPr>
            </w:pPr>
            <w:r w:rsidRPr="00306CCC">
              <w:rPr>
                <w:b/>
              </w:rPr>
              <w:t>100,0</w:t>
            </w:r>
          </w:p>
        </w:tc>
      </w:tr>
      <w:tr w:rsidR="009E2200" w:rsidRPr="00306CCC" w:rsidTr="009E2200">
        <w:tc>
          <w:tcPr>
            <w:tcW w:w="4642" w:type="dxa"/>
          </w:tcPr>
          <w:p w:rsidR="009E2200" w:rsidRPr="00306CCC" w:rsidRDefault="009E2200" w:rsidP="009E2200">
            <w:pPr>
              <w:jc w:val="both"/>
            </w:pPr>
            <w:r w:rsidRPr="00306CCC">
              <w:t>В том числе</w:t>
            </w:r>
          </w:p>
        </w:tc>
        <w:tc>
          <w:tcPr>
            <w:tcW w:w="1053" w:type="dxa"/>
          </w:tcPr>
          <w:p w:rsidR="009E2200" w:rsidRPr="00306CCC" w:rsidRDefault="009E2200" w:rsidP="009E2200">
            <w:pPr>
              <w:jc w:val="right"/>
            </w:pP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t>20 320,1</w:t>
            </w:r>
          </w:p>
        </w:tc>
        <w:tc>
          <w:tcPr>
            <w:tcW w:w="897" w:type="dxa"/>
          </w:tcPr>
          <w:p w:rsidR="009E2200" w:rsidRPr="00306CCC" w:rsidRDefault="009E2200" w:rsidP="009E2200">
            <w:pPr>
              <w:jc w:val="right"/>
            </w:pPr>
            <w:r w:rsidRPr="00306CCC">
              <w:t>41,0</w:t>
            </w:r>
          </w:p>
        </w:tc>
        <w:tc>
          <w:tcPr>
            <w:tcW w:w="1052" w:type="dxa"/>
          </w:tcPr>
          <w:p w:rsidR="009E2200" w:rsidRPr="00306CCC" w:rsidRDefault="009E2200" w:rsidP="009E2200">
            <w:pPr>
              <w:jc w:val="right"/>
            </w:pPr>
            <w:r>
              <w:t>39 963,2</w:t>
            </w:r>
          </w:p>
        </w:tc>
        <w:tc>
          <w:tcPr>
            <w:tcW w:w="995" w:type="dxa"/>
          </w:tcPr>
          <w:p w:rsidR="009E2200" w:rsidRPr="00306CCC" w:rsidRDefault="009E2200" w:rsidP="009E2200">
            <w:pPr>
              <w:jc w:val="right"/>
            </w:pPr>
            <w:r>
              <w:t>47,6</w:t>
            </w:r>
          </w:p>
        </w:tc>
        <w:tc>
          <w:tcPr>
            <w:tcW w:w="1171" w:type="dxa"/>
          </w:tcPr>
          <w:p w:rsidR="009E2200" w:rsidRPr="00306CCC" w:rsidRDefault="009E2200" w:rsidP="009E2200">
            <w:pPr>
              <w:jc w:val="right"/>
            </w:pPr>
            <w:r>
              <w:t>51 805,8</w:t>
            </w:r>
          </w:p>
        </w:tc>
        <w:tc>
          <w:tcPr>
            <w:tcW w:w="995" w:type="dxa"/>
          </w:tcPr>
          <w:p w:rsidR="009E2200" w:rsidRPr="00306CCC" w:rsidRDefault="009E2200" w:rsidP="009E2200">
            <w:pPr>
              <w:jc w:val="right"/>
            </w:pPr>
            <w:r>
              <w:t>53</w:t>
            </w:r>
            <w:r w:rsidRPr="00306CCC">
              <w:t>,0</w:t>
            </w: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t>59 456,9</w:t>
            </w:r>
          </w:p>
        </w:tc>
        <w:tc>
          <w:tcPr>
            <w:tcW w:w="897" w:type="dxa"/>
          </w:tcPr>
          <w:p w:rsidR="009E2200" w:rsidRPr="00306CCC" w:rsidRDefault="009E2200" w:rsidP="009E2200">
            <w:pPr>
              <w:jc w:val="right"/>
            </w:pPr>
            <w:r w:rsidRPr="00306CCC">
              <w:t>59,0</w:t>
            </w:r>
          </w:p>
        </w:tc>
        <w:tc>
          <w:tcPr>
            <w:tcW w:w="1052" w:type="dxa"/>
          </w:tcPr>
          <w:p w:rsidR="009E2200" w:rsidRPr="00306CCC" w:rsidRDefault="009E2200" w:rsidP="009E2200">
            <w:pPr>
              <w:jc w:val="right"/>
            </w:pPr>
            <w:r>
              <w:t>44 014,0</w:t>
            </w:r>
          </w:p>
        </w:tc>
        <w:tc>
          <w:tcPr>
            <w:tcW w:w="995" w:type="dxa"/>
          </w:tcPr>
          <w:p w:rsidR="009E2200" w:rsidRPr="00306CCC" w:rsidRDefault="009E2200" w:rsidP="009E2200">
            <w:pPr>
              <w:jc w:val="center"/>
            </w:pPr>
            <w:r>
              <w:t>52,4</w:t>
            </w:r>
          </w:p>
        </w:tc>
        <w:tc>
          <w:tcPr>
            <w:tcW w:w="1171" w:type="dxa"/>
          </w:tcPr>
          <w:p w:rsidR="009E2200" w:rsidRPr="00306CCC" w:rsidRDefault="009E2200" w:rsidP="009E2200">
            <w:pPr>
              <w:jc w:val="right"/>
            </w:pPr>
            <w:r>
              <w:t>46 097,7</w:t>
            </w:r>
          </w:p>
        </w:tc>
        <w:tc>
          <w:tcPr>
            <w:tcW w:w="995" w:type="dxa"/>
          </w:tcPr>
          <w:p w:rsidR="009E2200" w:rsidRPr="00306CCC" w:rsidRDefault="009E2200" w:rsidP="009E2200">
            <w:pPr>
              <w:jc w:val="right"/>
            </w:pPr>
            <w:r w:rsidRPr="00306CCC">
              <w:t>4</w:t>
            </w:r>
            <w:r>
              <w:t>7</w:t>
            </w:r>
            <w:r w:rsidRPr="00306CCC">
              <w:t>,0</w:t>
            </w:r>
          </w:p>
        </w:tc>
      </w:tr>
      <w:tr w:rsidR="009E2200" w:rsidRPr="00306CCC" w:rsidTr="009E2200">
        <w:tc>
          <w:tcPr>
            <w:tcW w:w="4642" w:type="dxa"/>
          </w:tcPr>
          <w:p w:rsidR="009E2200" w:rsidRPr="00306CCC" w:rsidRDefault="009E2200" w:rsidP="009E2200">
            <w:pPr>
              <w:jc w:val="both"/>
              <w:rPr>
                <w:b/>
              </w:rPr>
            </w:pPr>
            <w:r w:rsidRPr="00306CCC">
              <w:rPr>
                <w:b/>
              </w:rPr>
              <w:t xml:space="preserve">Общегосударственные вопросы </w:t>
            </w:r>
          </w:p>
        </w:tc>
        <w:tc>
          <w:tcPr>
            <w:tcW w:w="1053" w:type="dxa"/>
          </w:tcPr>
          <w:p w:rsidR="009E2200" w:rsidRPr="00306CCC" w:rsidRDefault="009E2200" w:rsidP="009E2200">
            <w:pPr>
              <w:jc w:val="right"/>
              <w:rPr>
                <w:b/>
              </w:rPr>
            </w:pPr>
            <w:r>
              <w:rPr>
                <w:b/>
              </w:rPr>
              <w:t>23 148,1</w:t>
            </w:r>
          </w:p>
        </w:tc>
        <w:tc>
          <w:tcPr>
            <w:tcW w:w="897" w:type="dxa"/>
          </w:tcPr>
          <w:p w:rsidR="009E2200" w:rsidRPr="00306CCC" w:rsidRDefault="009E2200" w:rsidP="009E2200">
            <w:pPr>
              <w:jc w:val="right"/>
              <w:rPr>
                <w:b/>
              </w:rPr>
            </w:pPr>
            <w:r>
              <w:rPr>
                <w:b/>
              </w:rPr>
              <w:t>29,0</w:t>
            </w:r>
          </w:p>
        </w:tc>
        <w:tc>
          <w:tcPr>
            <w:tcW w:w="1052" w:type="dxa"/>
          </w:tcPr>
          <w:p w:rsidR="009E2200" w:rsidRPr="00306CCC" w:rsidRDefault="009E2200" w:rsidP="009E2200">
            <w:pPr>
              <w:jc w:val="right"/>
              <w:rPr>
                <w:b/>
              </w:rPr>
            </w:pPr>
            <w:r>
              <w:rPr>
                <w:b/>
              </w:rPr>
              <w:t>13 870,0</w:t>
            </w:r>
          </w:p>
        </w:tc>
        <w:tc>
          <w:tcPr>
            <w:tcW w:w="995" w:type="dxa"/>
          </w:tcPr>
          <w:p w:rsidR="009E2200" w:rsidRPr="00306CCC" w:rsidRDefault="009E2200" w:rsidP="009E2200">
            <w:pPr>
              <w:jc w:val="right"/>
              <w:rPr>
                <w:b/>
              </w:rPr>
            </w:pPr>
            <w:r>
              <w:rPr>
                <w:b/>
              </w:rPr>
              <w:t>16,5</w:t>
            </w:r>
          </w:p>
        </w:tc>
        <w:tc>
          <w:tcPr>
            <w:tcW w:w="1171" w:type="dxa"/>
          </w:tcPr>
          <w:p w:rsidR="009E2200" w:rsidRPr="00306CCC" w:rsidRDefault="009E2200" w:rsidP="009E2200">
            <w:pPr>
              <w:jc w:val="right"/>
              <w:rPr>
                <w:b/>
              </w:rPr>
            </w:pPr>
            <w:r w:rsidRPr="00306CCC">
              <w:rPr>
                <w:b/>
              </w:rPr>
              <w:t>13 090,3</w:t>
            </w:r>
          </w:p>
        </w:tc>
        <w:tc>
          <w:tcPr>
            <w:tcW w:w="995" w:type="dxa"/>
          </w:tcPr>
          <w:p w:rsidR="009E2200" w:rsidRPr="00306CCC" w:rsidRDefault="009E2200" w:rsidP="009E2200">
            <w:pPr>
              <w:jc w:val="right"/>
              <w:rPr>
                <w:b/>
              </w:rPr>
            </w:pPr>
            <w:r w:rsidRPr="00306CCC">
              <w:rPr>
                <w:b/>
              </w:rPr>
              <w:t>13,</w:t>
            </w:r>
            <w:r>
              <w:rPr>
                <w:b/>
              </w:rPr>
              <w:t>4</w:t>
            </w: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rsidRPr="00306CCC">
              <w:t>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t>23 148,3</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t>13 870,0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13 090,3</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b/>
              </w:rPr>
            </w:pPr>
            <w:r w:rsidRPr="00306CCC">
              <w:rPr>
                <w:b/>
              </w:rPr>
              <w:t>Национальная оборона</w:t>
            </w:r>
          </w:p>
        </w:tc>
        <w:tc>
          <w:tcPr>
            <w:tcW w:w="1053" w:type="dxa"/>
          </w:tcPr>
          <w:p w:rsidR="009E2200" w:rsidRPr="00306CCC" w:rsidRDefault="009E2200" w:rsidP="009E2200">
            <w:pPr>
              <w:jc w:val="right"/>
              <w:rPr>
                <w:b/>
              </w:rPr>
            </w:pPr>
            <w:r>
              <w:rPr>
                <w:b/>
              </w:rPr>
              <w:t>1 366,0</w:t>
            </w:r>
          </w:p>
        </w:tc>
        <w:tc>
          <w:tcPr>
            <w:tcW w:w="897" w:type="dxa"/>
          </w:tcPr>
          <w:p w:rsidR="009E2200" w:rsidRPr="00306CCC" w:rsidRDefault="009E2200" w:rsidP="009E2200">
            <w:pPr>
              <w:jc w:val="right"/>
              <w:rPr>
                <w:b/>
              </w:rPr>
            </w:pPr>
            <w:r>
              <w:rPr>
                <w:b/>
              </w:rPr>
              <w:t>1,7</w:t>
            </w:r>
          </w:p>
        </w:tc>
        <w:tc>
          <w:tcPr>
            <w:tcW w:w="1052" w:type="dxa"/>
          </w:tcPr>
          <w:p w:rsidR="009E2200" w:rsidRPr="00306CCC" w:rsidRDefault="009E2200" w:rsidP="009E2200">
            <w:pPr>
              <w:jc w:val="right"/>
              <w:rPr>
                <w:b/>
              </w:rPr>
            </w:pPr>
            <w:r>
              <w:rPr>
                <w:b/>
              </w:rPr>
              <w:t>1 383,4</w:t>
            </w:r>
          </w:p>
        </w:tc>
        <w:tc>
          <w:tcPr>
            <w:tcW w:w="995" w:type="dxa"/>
          </w:tcPr>
          <w:p w:rsidR="009E2200" w:rsidRPr="00306CCC" w:rsidRDefault="009E2200" w:rsidP="009E2200">
            <w:pPr>
              <w:jc w:val="right"/>
              <w:rPr>
                <w:b/>
              </w:rPr>
            </w:pPr>
            <w:r>
              <w:rPr>
                <w:b/>
              </w:rPr>
              <w:t>1,6</w:t>
            </w:r>
          </w:p>
        </w:tc>
        <w:tc>
          <w:tcPr>
            <w:tcW w:w="1171" w:type="dxa"/>
          </w:tcPr>
          <w:p w:rsidR="009E2200" w:rsidRPr="00306CCC" w:rsidRDefault="009E2200" w:rsidP="009E2200">
            <w:pPr>
              <w:jc w:val="right"/>
              <w:rPr>
                <w:b/>
              </w:rPr>
            </w:pPr>
            <w:r w:rsidRPr="00306CCC">
              <w:rPr>
                <w:b/>
              </w:rPr>
              <w:t>0,0</w:t>
            </w:r>
          </w:p>
        </w:tc>
        <w:tc>
          <w:tcPr>
            <w:tcW w:w="995" w:type="dxa"/>
          </w:tcPr>
          <w:p w:rsidR="009E2200" w:rsidRPr="00306CCC" w:rsidRDefault="009E2200" w:rsidP="009E2200">
            <w:pPr>
              <w:jc w:val="right"/>
              <w:rPr>
                <w:b/>
              </w:rPr>
            </w:pPr>
            <w:r w:rsidRPr="00306CCC">
              <w:rPr>
                <w:b/>
              </w:rPr>
              <w:t>0,0</w:t>
            </w: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rsidRPr="00306CCC">
              <w:t>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t>1 366,0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t>1 383,4</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b/>
              </w:rPr>
            </w:pPr>
            <w:r w:rsidRPr="00306CCC">
              <w:rPr>
                <w:b/>
              </w:rPr>
              <w:t>Национальная экономика</w:t>
            </w:r>
          </w:p>
        </w:tc>
        <w:tc>
          <w:tcPr>
            <w:tcW w:w="1053" w:type="dxa"/>
          </w:tcPr>
          <w:p w:rsidR="009E2200" w:rsidRPr="00306CCC" w:rsidRDefault="009E2200" w:rsidP="009E2200">
            <w:pPr>
              <w:jc w:val="right"/>
              <w:rPr>
                <w:b/>
              </w:rPr>
            </w:pPr>
            <w:r>
              <w:rPr>
                <w:b/>
              </w:rPr>
              <w:t>402,2</w:t>
            </w:r>
          </w:p>
        </w:tc>
        <w:tc>
          <w:tcPr>
            <w:tcW w:w="897" w:type="dxa"/>
          </w:tcPr>
          <w:p w:rsidR="009E2200" w:rsidRPr="00306CCC" w:rsidRDefault="009E2200" w:rsidP="009E2200">
            <w:pPr>
              <w:jc w:val="right"/>
              <w:rPr>
                <w:b/>
              </w:rPr>
            </w:pPr>
            <w:r>
              <w:rPr>
                <w:b/>
              </w:rPr>
              <w:t>0,5</w:t>
            </w:r>
          </w:p>
        </w:tc>
        <w:tc>
          <w:tcPr>
            <w:tcW w:w="1052" w:type="dxa"/>
          </w:tcPr>
          <w:p w:rsidR="009E2200" w:rsidRPr="00306CCC" w:rsidRDefault="009E2200" w:rsidP="009E2200">
            <w:pPr>
              <w:jc w:val="right"/>
              <w:rPr>
                <w:b/>
              </w:rPr>
            </w:pPr>
            <w:r>
              <w:rPr>
                <w:b/>
              </w:rPr>
              <w:t>0</w:t>
            </w:r>
            <w:r w:rsidRPr="00306CCC">
              <w:rPr>
                <w:b/>
              </w:rPr>
              <w:t>,0</w:t>
            </w:r>
          </w:p>
        </w:tc>
        <w:tc>
          <w:tcPr>
            <w:tcW w:w="995" w:type="dxa"/>
          </w:tcPr>
          <w:p w:rsidR="009E2200" w:rsidRPr="00306CCC" w:rsidRDefault="009E2200" w:rsidP="009E2200">
            <w:pPr>
              <w:jc w:val="right"/>
              <w:rPr>
                <w:b/>
              </w:rPr>
            </w:pPr>
            <w:r>
              <w:rPr>
                <w:b/>
              </w:rPr>
              <w:t>0,0</w:t>
            </w:r>
          </w:p>
        </w:tc>
        <w:tc>
          <w:tcPr>
            <w:tcW w:w="1171" w:type="dxa"/>
          </w:tcPr>
          <w:p w:rsidR="009E2200" w:rsidRPr="00306CCC" w:rsidRDefault="009E2200" w:rsidP="009E2200">
            <w:pPr>
              <w:jc w:val="right"/>
              <w:rPr>
                <w:b/>
              </w:rPr>
            </w:pPr>
            <w:r w:rsidRPr="00306CCC">
              <w:rPr>
                <w:b/>
              </w:rPr>
              <w:t>2 655,0</w:t>
            </w:r>
          </w:p>
        </w:tc>
        <w:tc>
          <w:tcPr>
            <w:tcW w:w="995" w:type="dxa"/>
          </w:tcPr>
          <w:p w:rsidR="009E2200" w:rsidRPr="00306CCC" w:rsidRDefault="009E2200" w:rsidP="009E2200">
            <w:pPr>
              <w:jc w:val="right"/>
              <w:rPr>
                <w:b/>
              </w:rPr>
            </w:pPr>
            <w:r>
              <w:rPr>
                <w:b/>
              </w:rPr>
              <w:t>2,7</w:t>
            </w: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rsidRPr="00306CCC">
              <w:t>1 679,0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t>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2 655,0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rsidRPr="00306CCC">
              <w:t>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b/>
              </w:rPr>
            </w:pPr>
            <w:r w:rsidRPr="00306CCC">
              <w:rPr>
                <w:b/>
              </w:rPr>
              <w:t>Жилищно-коммунальное хозяйство</w:t>
            </w:r>
          </w:p>
        </w:tc>
        <w:tc>
          <w:tcPr>
            <w:tcW w:w="1053" w:type="dxa"/>
          </w:tcPr>
          <w:p w:rsidR="009E2200" w:rsidRPr="00306CCC" w:rsidRDefault="009E2200" w:rsidP="009E2200">
            <w:pPr>
              <w:jc w:val="right"/>
              <w:rPr>
                <w:b/>
              </w:rPr>
            </w:pPr>
            <w:r w:rsidRPr="00306CCC">
              <w:rPr>
                <w:b/>
              </w:rPr>
              <w:t>33,5</w:t>
            </w:r>
          </w:p>
        </w:tc>
        <w:tc>
          <w:tcPr>
            <w:tcW w:w="897" w:type="dxa"/>
          </w:tcPr>
          <w:p w:rsidR="009E2200" w:rsidRPr="00306CCC" w:rsidRDefault="009E2200" w:rsidP="009E2200">
            <w:pPr>
              <w:jc w:val="right"/>
              <w:rPr>
                <w:b/>
              </w:rPr>
            </w:pPr>
            <w:r w:rsidRPr="00306CCC">
              <w:rPr>
                <w:b/>
              </w:rPr>
              <w:t>Менее 0,01</w:t>
            </w:r>
          </w:p>
        </w:tc>
        <w:tc>
          <w:tcPr>
            <w:tcW w:w="1052" w:type="dxa"/>
          </w:tcPr>
          <w:p w:rsidR="009E2200" w:rsidRPr="00306CCC" w:rsidRDefault="009E2200" w:rsidP="009E2200">
            <w:pPr>
              <w:jc w:val="right"/>
              <w:rPr>
                <w:b/>
              </w:rPr>
            </w:pPr>
            <w:r w:rsidRPr="00306CCC">
              <w:rPr>
                <w:b/>
              </w:rPr>
              <w:t>33,5</w:t>
            </w:r>
          </w:p>
        </w:tc>
        <w:tc>
          <w:tcPr>
            <w:tcW w:w="995" w:type="dxa"/>
          </w:tcPr>
          <w:p w:rsidR="009E2200" w:rsidRPr="00306CCC" w:rsidRDefault="009E2200" w:rsidP="009E2200">
            <w:pPr>
              <w:jc w:val="right"/>
              <w:rPr>
                <w:b/>
              </w:rPr>
            </w:pPr>
            <w:r w:rsidRPr="00306CCC">
              <w:rPr>
                <w:b/>
              </w:rPr>
              <w:t>Менее 0,01</w:t>
            </w:r>
          </w:p>
        </w:tc>
        <w:tc>
          <w:tcPr>
            <w:tcW w:w="1171" w:type="dxa"/>
          </w:tcPr>
          <w:p w:rsidR="009E2200" w:rsidRPr="00306CCC" w:rsidRDefault="009E2200" w:rsidP="009E2200">
            <w:pPr>
              <w:jc w:val="right"/>
              <w:rPr>
                <w:b/>
              </w:rPr>
            </w:pPr>
            <w:r w:rsidRPr="00306CCC">
              <w:rPr>
                <w:b/>
              </w:rPr>
              <w:t>33,5</w:t>
            </w:r>
          </w:p>
        </w:tc>
        <w:tc>
          <w:tcPr>
            <w:tcW w:w="995" w:type="dxa"/>
          </w:tcPr>
          <w:p w:rsidR="009E2200" w:rsidRPr="00306CCC" w:rsidRDefault="009E2200" w:rsidP="009E2200">
            <w:pPr>
              <w:jc w:val="right"/>
              <w:rPr>
                <w:b/>
              </w:rPr>
            </w:pPr>
            <w:r w:rsidRPr="00306CCC">
              <w:rPr>
                <w:b/>
              </w:rPr>
              <w:t>Менее 0,01</w:t>
            </w: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rsidRPr="00306CCC">
              <w:t>33,5</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33,5</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33,5</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rsidRPr="00306CCC">
              <w:t>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b/>
              </w:rPr>
            </w:pPr>
            <w:r w:rsidRPr="00306CCC">
              <w:rPr>
                <w:b/>
              </w:rPr>
              <w:t>Образование</w:t>
            </w:r>
          </w:p>
        </w:tc>
        <w:tc>
          <w:tcPr>
            <w:tcW w:w="1053" w:type="dxa"/>
          </w:tcPr>
          <w:p w:rsidR="009E2200" w:rsidRPr="00306CCC" w:rsidRDefault="009E2200" w:rsidP="009E2200">
            <w:pPr>
              <w:jc w:val="right"/>
              <w:rPr>
                <w:b/>
              </w:rPr>
            </w:pPr>
            <w:r w:rsidRPr="00306CCC">
              <w:rPr>
                <w:b/>
              </w:rPr>
              <w:t>300,0</w:t>
            </w:r>
          </w:p>
        </w:tc>
        <w:tc>
          <w:tcPr>
            <w:tcW w:w="897" w:type="dxa"/>
          </w:tcPr>
          <w:p w:rsidR="009E2200" w:rsidRPr="00306CCC" w:rsidRDefault="009E2200" w:rsidP="009E2200">
            <w:pPr>
              <w:jc w:val="right"/>
              <w:rPr>
                <w:b/>
              </w:rPr>
            </w:pPr>
            <w:r w:rsidRPr="00306CCC">
              <w:rPr>
                <w:b/>
              </w:rPr>
              <w:t>0,4</w:t>
            </w:r>
          </w:p>
        </w:tc>
        <w:tc>
          <w:tcPr>
            <w:tcW w:w="1052" w:type="dxa"/>
          </w:tcPr>
          <w:p w:rsidR="009E2200" w:rsidRPr="00306CCC" w:rsidRDefault="009E2200" w:rsidP="009E2200">
            <w:pPr>
              <w:jc w:val="right"/>
              <w:rPr>
                <w:b/>
              </w:rPr>
            </w:pPr>
            <w:r w:rsidRPr="00306CCC">
              <w:rPr>
                <w:b/>
              </w:rPr>
              <w:t>300,0</w:t>
            </w:r>
          </w:p>
        </w:tc>
        <w:tc>
          <w:tcPr>
            <w:tcW w:w="995" w:type="dxa"/>
          </w:tcPr>
          <w:p w:rsidR="009E2200" w:rsidRPr="00306CCC" w:rsidRDefault="009E2200" w:rsidP="009E2200">
            <w:pPr>
              <w:jc w:val="right"/>
              <w:rPr>
                <w:b/>
              </w:rPr>
            </w:pPr>
            <w:r w:rsidRPr="00306CCC">
              <w:rPr>
                <w:b/>
              </w:rPr>
              <w:t>0,4</w:t>
            </w:r>
          </w:p>
        </w:tc>
        <w:tc>
          <w:tcPr>
            <w:tcW w:w="1171" w:type="dxa"/>
          </w:tcPr>
          <w:p w:rsidR="009E2200" w:rsidRPr="00306CCC" w:rsidRDefault="009E2200" w:rsidP="009E2200">
            <w:pPr>
              <w:jc w:val="right"/>
              <w:rPr>
                <w:b/>
              </w:rPr>
            </w:pPr>
            <w:r w:rsidRPr="00306CCC">
              <w:rPr>
                <w:b/>
              </w:rPr>
              <w:t>300,0</w:t>
            </w:r>
          </w:p>
        </w:tc>
        <w:tc>
          <w:tcPr>
            <w:tcW w:w="995" w:type="dxa"/>
          </w:tcPr>
          <w:p w:rsidR="009E2200" w:rsidRPr="00306CCC" w:rsidRDefault="009E2200" w:rsidP="009E2200">
            <w:pPr>
              <w:jc w:val="right"/>
              <w:rPr>
                <w:b/>
              </w:rPr>
            </w:pPr>
            <w:r w:rsidRPr="00306CCC">
              <w:rPr>
                <w:b/>
              </w:rPr>
              <w:t>0,3</w:t>
            </w:r>
          </w:p>
        </w:tc>
      </w:tr>
      <w:tr w:rsidR="009E2200" w:rsidRPr="00306CCC" w:rsidTr="009E2200">
        <w:tc>
          <w:tcPr>
            <w:tcW w:w="4642" w:type="dxa"/>
          </w:tcPr>
          <w:p w:rsidR="009E2200" w:rsidRPr="00306CCC" w:rsidRDefault="009E2200" w:rsidP="009E2200">
            <w:pPr>
              <w:jc w:val="both"/>
              <w:rPr>
                <w:i/>
              </w:rPr>
            </w:pPr>
            <w:r w:rsidRPr="00306CCC">
              <w:rPr>
                <w:i/>
              </w:rPr>
              <w:t xml:space="preserve">За счет средств областного бюджета </w:t>
            </w:r>
          </w:p>
        </w:tc>
        <w:tc>
          <w:tcPr>
            <w:tcW w:w="1053" w:type="dxa"/>
          </w:tcPr>
          <w:p w:rsidR="009E2200" w:rsidRPr="00306CCC" w:rsidRDefault="009E2200" w:rsidP="009E2200">
            <w:pPr>
              <w:jc w:val="right"/>
            </w:pPr>
            <w:r w:rsidRPr="00306CCC">
              <w:t>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rsidRPr="00306CCC">
              <w:t>300,0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300,0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300,0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b/>
              </w:rPr>
            </w:pPr>
            <w:r w:rsidRPr="00306CCC">
              <w:rPr>
                <w:b/>
              </w:rPr>
              <w:t>Культура, кинематография</w:t>
            </w:r>
          </w:p>
        </w:tc>
        <w:tc>
          <w:tcPr>
            <w:tcW w:w="1053" w:type="dxa"/>
          </w:tcPr>
          <w:p w:rsidR="009E2200" w:rsidRPr="00306CCC" w:rsidRDefault="009E2200" w:rsidP="009E2200">
            <w:pPr>
              <w:jc w:val="right"/>
              <w:rPr>
                <w:b/>
              </w:rPr>
            </w:pPr>
            <w:r>
              <w:rPr>
                <w:b/>
              </w:rPr>
              <w:t>30 958,9</w:t>
            </w:r>
          </w:p>
        </w:tc>
        <w:tc>
          <w:tcPr>
            <w:tcW w:w="897" w:type="dxa"/>
          </w:tcPr>
          <w:p w:rsidR="009E2200" w:rsidRPr="00306CCC" w:rsidRDefault="009E2200" w:rsidP="009E2200">
            <w:pPr>
              <w:jc w:val="right"/>
              <w:rPr>
                <w:b/>
              </w:rPr>
            </w:pPr>
            <w:r>
              <w:rPr>
                <w:b/>
              </w:rPr>
              <w:t>38,8</w:t>
            </w:r>
          </w:p>
        </w:tc>
        <w:tc>
          <w:tcPr>
            <w:tcW w:w="1052" w:type="dxa"/>
          </w:tcPr>
          <w:p w:rsidR="009E2200" w:rsidRPr="00306CCC" w:rsidRDefault="009E2200" w:rsidP="009E2200">
            <w:pPr>
              <w:jc w:val="right"/>
              <w:rPr>
                <w:b/>
              </w:rPr>
            </w:pPr>
            <w:r>
              <w:rPr>
                <w:b/>
              </w:rPr>
              <w:t>35 763,1</w:t>
            </w:r>
          </w:p>
        </w:tc>
        <w:tc>
          <w:tcPr>
            <w:tcW w:w="995" w:type="dxa"/>
          </w:tcPr>
          <w:p w:rsidR="009E2200" w:rsidRPr="00306CCC" w:rsidRDefault="009E2200" w:rsidP="009E2200">
            <w:pPr>
              <w:jc w:val="right"/>
              <w:rPr>
                <w:b/>
              </w:rPr>
            </w:pPr>
            <w:r w:rsidRPr="00306CCC">
              <w:rPr>
                <w:b/>
              </w:rPr>
              <w:t>4</w:t>
            </w:r>
            <w:r>
              <w:rPr>
                <w:b/>
              </w:rPr>
              <w:t>2,6</w:t>
            </w:r>
          </w:p>
        </w:tc>
        <w:tc>
          <w:tcPr>
            <w:tcW w:w="1171" w:type="dxa"/>
          </w:tcPr>
          <w:p w:rsidR="009E2200" w:rsidRPr="00306CCC" w:rsidRDefault="009E2200" w:rsidP="009E2200">
            <w:pPr>
              <w:jc w:val="right"/>
              <w:rPr>
                <w:b/>
              </w:rPr>
            </w:pPr>
            <w:r w:rsidRPr="00306CCC">
              <w:rPr>
                <w:b/>
              </w:rPr>
              <w:t>48 310,7</w:t>
            </w:r>
          </w:p>
        </w:tc>
        <w:tc>
          <w:tcPr>
            <w:tcW w:w="995" w:type="dxa"/>
          </w:tcPr>
          <w:p w:rsidR="009E2200" w:rsidRPr="00306CCC" w:rsidRDefault="009E2200" w:rsidP="009E2200">
            <w:pPr>
              <w:jc w:val="right"/>
              <w:rPr>
                <w:b/>
              </w:rPr>
            </w:pPr>
            <w:r>
              <w:rPr>
                <w:b/>
              </w:rPr>
              <w:t>49,3</w:t>
            </w: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t>13 958,9</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t>19 663,1</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31 310,7</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rsidRPr="00306CCC">
              <w:t>17 000,0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t>16 100,0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17 000,0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b/>
              </w:rPr>
            </w:pPr>
            <w:r w:rsidRPr="00306CCC">
              <w:rPr>
                <w:b/>
              </w:rPr>
              <w:t>Социальная политика</w:t>
            </w:r>
          </w:p>
        </w:tc>
        <w:tc>
          <w:tcPr>
            <w:tcW w:w="1053" w:type="dxa"/>
          </w:tcPr>
          <w:p w:rsidR="009E2200" w:rsidRPr="00306CCC" w:rsidRDefault="009E2200" w:rsidP="009E2200">
            <w:pPr>
              <w:jc w:val="right"/>
              <w:rPr>
                <w:b/>
              </w:rPr>
            </w:pPr>
            <w:r>
              <w:rPr>
                <w:b/>
              </w:rPr>
              <w:t>3 519,2</w:t>
            </w:r>
          </w:p>
        </w:tc>
        <w:tc>
          <w:tcPr>
            <w:tcW w:w="897" w:type="dxa"/>
          </w:tcPr>
          <w:p w:rsidR="009E2200" w:rsidRPr="00306CCC" w:rsidRDefault="009E2200" w:rsidP="009E2200">
            <w:pPr>
              <w:jc w:val="right"/>
              <w:rPr>
                <w:b/>
              </w:rPr>
            </w:pPr>
            <w:r>
              <w:rPr>
                <w:b/>
              </w:rPr>
              <w:t>4,5</w:t>
            </w:r>
          </w:p>
        </w:tc>
        <w:tc>
          <w:tcPr>
            <w:tcW w:w="1052" w:type="dxa"/>
          </w:tcPr>
          <w:p w:rsidR="009E2200" w:rsidRPr="00306CCC" w:rsidRDefault="009E2200" w:rsidP="009E2200">
            <w:pPr>
              <w:jc w:val="right"/>
              <w:rPr>
                <w:b/>
              </w:rPr>
            </w:pPr>
            <w:r>
              <w:rPr>
                <w:b/>
              </w:rPr>
              <w:t>3 517,3</w:t>
            </w:r>
          </w:p>
        </w:tc>
        <w:tc>
          <w:tcPr>
            <w:tcW w:w="995" w:type="dxa"/>
          </w:tcPr>
          <w:p w:rsidR="009E2200" w:rsidRPr="00306CCC" w:rsidRDefault="009E2200" w:rsidP="009E2200">
            <w:pPr>
              <w:jc w:val="right"/>
              <w:rPr>
                <w:b/>
              </w:rPr>
            </w:pPr>
            <w:r>
              <w:rPr>
                <w:b/>
              </w:rPr>
              <w:t>4,2</w:t>
            </w:r>
          </w:p>
        </w:tc>
        <w:tc>
          <w:tcPr>
            <w:tcW w:w="1171" w:type="dxa"/>
          </w:tcPr>
          <w:p w:rsidR="009E2200" w:rsidRPr="00306CCC" w:rsidRDefault="009E2200" w:rsidP="009E2200">
            <w:pPr>
              <w:jc w:val="right"/>
              <w:rPr>
                <w:b/>
              </w:rPr>
            </w:pPr>
            <w:r w:rsidRPr="00306CCC">
              <w:rPr>
                <w:b/>
              </w:rPr>
              <w:t>2 312,8</w:t>
            </w:r>
          </w:p>
        </w:tc>
        <w:tc>
          <w:tcPr>
            <w:tcW w:w="995" w:type="dxa"/>
          </w:tcPr>
          <w:p w:rsidR="009E2200" w:rsidRPr="00306CCC" w:rsidRDefault="009E2200" w:rsidP="009E2200">
            <w:pPr>
              <w:jc w:val="right"/>
              <w:rPr>
                <w:b/>
              </w:rPr>
            </w:pPr>
            <w:r w:rsidRPr="00306CCC">
              <w:rPr>
                <w:b/>
              </w:rPr>
              <w:t>2,</w:t>
            </w:r>
            <w:r>
              <w:rPr>
                <w:b/>
              </w:rPr>
              <w:t>4</w:t>
            </w: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rsidRPr="00306CCC">
              <w:t>2 312,8</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t>3 417,3</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2 312,8</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rsidRPr="00306CCC">
              <w:t>100,0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100,0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b/>
              </w:rPr>
            </w:pPr>
            <w:r w:rsidRPr="00306CCC">
              <w:rPr>
                <w:b/>
              </w:rPr>
              <w:t>Физическая культура и спорт</w:t>
            </w:r>
          </w:p>
        </w:tc>
        <w:tc>
          <w:tcPr>
            <w:tcW w:w="1053" w:type="dxa"/>
          </w:tcPr>
          <w:p w:rsidR="009E2200" w:rsidRPr="00306CCC" w:rsidRDefault="009E2200" w:rsidP="009E2200">
            <w:pPr>
              <w:jc w:val="right"/>
              <w:rPr>
                <w:b/>
              </w:rPr>
            </w:pPr>
            <w:r w:rsidRPr="00306CCC">
              <w:rPr>
                <w:b/>
              </w:rPr>
              <w:t>1 140,3</w:t>
            </w:r>
          </w:p>
        </w:tc>
        <w:tc>
          <w:tcPr>
            <w:tcW w:w="897" w:type="dxa"/>
          </w:tcPr>
          <w:p w:rsidR="009E2200" w:rsidRPr="00306CCC" w:rsidRDefault="009E2200" w:rsidP="009E2200">
            <w:pPr>
              <w:jc w:val="right"/>
              <w:rPr>
                <w:b/>
              </w:rPr>
            </w:pPr>
            <w:r w:rsidRPr="00306CCC">
              <w:rPr>
                <w:b/>
              </w:rPr>
              <w:t>1,</w:t>
            </w:r>
            <w:r>
              <w:rPr>
                <w:b/>
              </w:rPr>
              <w:t>4</w:t>
            </w:r>
          </w:p>
        </w:tc>
        <w:tc>
          <w:tcPr>
            <w:tcW w:w="1052" w:type="dxa"/>
          </w:tcPr>
          <w:p w:rsidR="009E2200" w:rsidRPr="00306CCC" w:rsidRDefault="009E2200" w:rsidP="009E2200">
            <w:pPr>
              <w:jc w:val="right"/>
              <w:rPr>
                <w:b/>
              </w:rPr>
            </w:pPr>
            <w:r w:rsidRPr="00306CCC">
              <w:rPr>
                <w:b/>
              </w:rPr>
              <w:t>1 140,3</w:t>
            </w:r>
          </w:p>
        </w:tc>
        <w:tc>
          <w:tcPr>
            <w:tcW w:w="995" w:type="dxa"/>
          </w:tcPr>
          <w:p w:rsidR="009E2200" w:rsidRPr="00306CCC" w:rsidRDefault="009E2200" w:rsidP="009E2200">
            <w:pPr>
              <w:jc w:val="right"/>
              <w:rPr>
                <w:b/>
              </w:rPr>
            </w:pPr>
            <w:r w:rsidRPr="00306CCC">
              <w:rPr>
                <w:b/>
              </w:rPr>
              <w:t>1,</w:t>
            </w:r>
            <w:r>
              <w:rPr>
                <w:b/>
              </w:rPr>
              <w:t>4</w:t>
            </w:r>
          </w:p>
        </w:tc>
        <w:tc>
          <w:tcPr>
            <w:tcW w:w="1171" w:type="dxa"/>
          </w:tcPr>
          <w:p w:rsidR="009E2200" w:rsidRPr="00306CCC" w:rsidRDefault="009E2200" w:rsidP="009E2200">
            <w:pPr>
              <w:jc w:val="right"/>
              <w:rPr>
                <w:b/>
              </w:rPr>
            </w:pPr>
            <w:r w:rsidRPr="00306CCC">
              <w:rPr>
                <w:b/>
              </w:rPr>
              <w:t>1 140,3</w:t>
            </w:r>
          </w:p>
        </w:tc>
        <w:tc>
          <w:tcPr>
            <w:tcW w:w="995" w:type="dxa"/>
          </w:tcPr>
          <w:p w:rsidR="009E2200" w:rsidRPr="00306CCC" w:rsidRDefault="009E2200" w:rsidP="009E2200">
            <w:pPr>
              <w:jc w:val="right"/>
              <w:rPr>
                <w:b/>
              </w:rPr>
            </w:pPr>
            <w:r w:rsidRPr="00306CCC">
              <w:rPr>
                <w:b/>
              </w:rPr>
              <w:t>1,</w:t>
            </w:r>
            <w:r>
              <w:rPr>
                <w:b/>
              </w:rPr>
              <w:t>3</w:t>
            </w: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rsidRPr="00306CCC">
              <w:t>1 140,3</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1 140,3</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1 140,3</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rsidRPr="00306CCC">
              <w:t>0,0</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0,0</w:t>
            </w:r>
          </w:p>
        </w:tc>
        <w:tc>
          <w:tcPr>
            <w:tcW w:w="995" w:type="dxa"/>
          </w:tcPr>
          <w:p w:rsidR="009E2200" w:rsidRPr="00306CCC" w:rsidRDefault="009E2200" w:rsidP="009E2200">
            <w:pPr>
              <w:jc w:val="right"/>
            </w:pPr>
          </w:p>
        </w:tc>
      </w:tr>
      <w:tr w:rsidR="009E2200" w:rsidRPr="00306CCC" w:rsidTr="009E2200">
        <w:tc>
          <w:tcPr>
            <w:tcW w:w="4642" w:type="dxa"/>
          </w:tcPr>
          <w:p w:rsidR="009E2200" w:rsidRPr="00306CCC" w:rsidRDefault="009E2200" w:rsidP="009E2200">
            <w:pPr>
              <w:jc w:val="both"/>
              <w:rPr>
                <w:b/>
              </w:rPr>
            </w:pPr>
            <w:r w:rsidRPr="00306CCC">
              <w:rPr>
                <w:b/>
              </w:rPr>
              <w:t>Межбюджетные трансферты общего характера бюджетам субъектов РФ и муниципальных образований</w:t>
            </w:r>
          </w:p>
        </w:tc>
        <w:tc>
          <w:tcPr>
            <w:tcW w:w="1053" w:type="dxa"/>
          </w:tcPr>
          <w:p w:rsidR="009E2200" w:rsidRPr="00306CCC" w:rsidRDefault="009E2200" w:rsidP="009E2200">
            <w:pPr>
              <w:jc w:val="right"/>
              <w:rPr>
                <w:b/>
              </w:rPr>
            </w:pPr>
            <w:r w:rsidRPr="00306CCC">
              <w:rPr>
                <w:b/>
              </w:rPr>
              <w:t>18 908,8</w:t>
            </w:r>
          </w:p>
        </w:tc>
        <w:tc>
          <w:tcPr>
            <w:tcW w:w="897" w:type="dxa"/>
          </w:tcPr>
          <w:p w:rsidR="009E2200" w:rsidRPr="00306CCC" w:rsidRDefault="009E2200" w:rsidP="009E2200">
            <w:pPr>
              <w:jc w:val="right"/>
              <w:rPr>
                <w:b/>
              </w:rPr>
            </w:pPr>
            <w:r>
              <w:rPr>
                <w:b/>
              </w:rPr>
              <w:t>23,7</w:t>
            </w:r>
          </w:p>
        </w:tc>
        <w:tc>
          <w:tcPr>
            <w:tcW w:w="1052" w:type="dxa"/>
          </w:tcPr>
          <w:p w:rsidR="009E2200" w:rsidRPr="00306CCC" w:rsidRDefault="009E2200" w:rsidP="009E2200">
            <w:pPr>
              <w:jc w:val="right"/>
              <w:rPr>
                <w:b/>
              </w:rPr>
            </w:pPr>
            <w:r>
              <w:rPr>
                <w:b/>
              </w:rPr>
              <w:t>27 969,6</w:t>
            </w:r>
          </w:p>
        </w:tc>
        <w:tc>
          <w:tcPr>
            <w:tcW w:w="995" w:type="dxa"/>
          </w:tcPr>
          <w:p w:rsidR="009E2200" w:rsidRPr="00306CCC" w:rsidRDefault="009E2200" w:rsidP="009E2200">
            <w:pPr>
              <w:jc w:val="right"/>
              <w:rPr>
                <w:b/>
              </w:rPr>
            </w:pPr>
            <w:r w:rsidRPr="00306CCC">
              <w:rPr>
                <w:b/>
              </w:rPr>
              <w:t>33,</w:t>
            </w:r>
            <w:r>
              <w:rPr>
                <w:b/>
              </w:rPr>
              <w:t>3</w:t>
            </w:r>
          </w:p>
        </w:tc>
        <w:tc>
          <w:tcPr>
            <w:tcW w:w="1171" w:type="dxa"/>
          </w:tcPr>
          <w:p w:rsidR="009E2200" w:rsidRPr="00306CCC" w:rsidRDefault="009E2200" w:rsidP="009E2200">
            <w:pPr>
              <w:jc w:val="right"/>
              <w:rPr>
                <w:b/>
              </w:rPr>
            </w:pPr>
            <w:r w:rsidRPr="00306CCC">
              <w:rPr>
                <w:b/>
              </w:rPr>
              <w:t>27 970,0</w:t>
            </w:r>
          </w:p>
        </w:tc>
        <w:tc>
          <w:tcPr>
            <w:tcW w:w="995" w:type="dxa"/>
          </w:tcPr>
          <w:p w:rsidR="009E2200" w:rsidRPr="00306CCC" w:rsidRDefault="009E2200" w:rsidP="009E2200">
            <w:pPr>
              <w:jc w:val="right"/>
              <w:rPr>
                <w:b/>
              </w:rPr>
            </w:pPr>
            <w:r w:rsidRPr="00306CCC">
              <w:rPr>
                <w:b/>
              </w:rPr>
              <w:t>2</w:t>
            </w:r>
            <w:r>
              <w:rPr>
                <w:b/>
              </w:rPr>
              <w:t>8,6</w:t>
            </w:r>
          </w:p>
        </w:tc>
      </w:tr>
      <w:tr w:rsidR="009E2200" w:rsidRPr="00306CCC" w:rsidTr="009E2200">
        <w:tc>
          <w:tcPr>
            <w:tcW w:w="4642" w:type="dxa"/>
          </w:tcPr>
          <w:p w:rsidR="009E2200" w:rsidRPr="00306CCC" w:rsidRDefault="009E2200" w:rsidP="009E2200">
            <w:pPr>
              <w:jc w:val="both"/>
              <w:rPr>
                <w:i/>
              </w:rPr>
            </w:pPr>
            <w:r w:rsidRPr="00306CCC">
              <w:rPr>
                <w:i/>
              </w:rPr>
              <w:t>За счет средств областного бюджета</w:t>
            </w:r>
          </w:p>
        </w:tc>
        <w:tc>
          <w:tcPr>
            <w:tcW w:w="1053" w:type="dxa"/>
          </w:tcPr>
          <w:p w:rsidR="009E2200" w:rsidRPr="00306CCC" w:rsidRDefault="009E2200" w:rsidP="009E2200">
            <w:pPr>
              <w:jc w:val="right"/>
            </w:pPr>
            <w:r w:rsidRPr="00306CCC">
              <w:t>12 719,1</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14 325,8</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14 662,2</w:t>
            </w:r>
          </w:p>
        </w:tc>
        <w:tc>
          <w:tcPr>
            <w:tcW w:w="995" w:type="dxa"/>
          </w:tcPr>
          <w:p w:rsidR="009E2200" w:rsidRPr="00306CCC" w:rsidRDefault="009E2200" w:rsidP="009E2200">
            <w:pPr>
              <w:jc w:val="right"/>
            </w:pPr>
          </w:p>
        </w:tc>
      </w:tr>
      <w:tr w:rsidR="009E2200" w:rsidRPr="00306CCC" w:rsidTr="009E2200">
        <w:trPr>
          <w:trHeight w:val="400"/>
        </w:trPr>
        <w:tc>
          <w:tcPr>
            <w:tcW w:w="4642" w:type="dxa"/>
          </w:tcPr>
          <w:p w:rsidR="009E2200" w:rsidRPr="00306CCC" w:rsidRDefault="009E2200" w:rsidP="009E2200">
            <w:pPr>
              <w:jc w:val="both"/>
              <w:rPr>
                <w:i/>
              </w:rPr>
            </w:pPr>
            <w:r w:rsidRPr="00306CCC">
              <w:rPr>
                <w:i/>
              </w:rPr>
              <w:t>За счет средств местного бюджета</w:t>
            </w:r>
          </w:p>
        </w:tc>
        <w:tc>
          <w:tcPr>
            <w:tcW w:w="1053" w:type="dxa"/>
          </w:tcPr>
          <w:p w:rsidR="009E2200" w:rsidRPr="00306CCC" w:rsidRDefault="009E2200" w:rsidP="009E2200">
            <w:pPr>
              <w:jc w:val="right"/>
            </w:pPr>
            <w:r w:rsidRPr="00306CCC">
              <w:t>6 189,7</w:t>
            </w:r>
          </w:p>
        </w:tc>
        <w:tc>
          <w:tcPr>
            <w:tcW w:w="897" w:type="dxa"/>
          </w:tcPr>
          <w:p w:rsidR="009E2200" w:rsidRPr="00306CCC" w:rsidRDefault="009E2200" w:rsidP="009E2200">
            <w:pPr>
              <w:jc w:val="right"/>
            </w:pPr>
          </w:p>
        </w:tc>
        <w:tc>
          <w:tcPr>
            <w:tcW w:w="1052" w:type="dxa"/>
          </w:tcPr>
          <w:p w:rsidR="009E2200" w:rsidRPr="00306CCC" w:rsidRDefault="009E2200" w:rsidP="009E2200">
            <w:pPr>
              <w:jc w:val="right"/>
            </w:pPr>
            <w:r w:rsidRPr="00306CCC">
              <w:t>13 644,0</w:t>
            </w:r>
          </w:p>
        </w:tc>
        <w:tc>
          <w:tcPr>
            <w:tcW w:w="995" w:type="dxa"/>
          </w:tcPr>
          <w:p w:rsidR="009E2200" w:rsidRPr="00306CCC" w:rsidRDefault="009E2200" w:rsidP="009E2200">
            <w:pPr>
              <w:jc w:val="right"/>
            </w:pPr>
          </w:p>
        </w:tc>
        <w:tc>
          <w:tcPr>
            <w:tcW w:w="1171" w:type="dxa"/>
          </w:tcPr>
          <w:p w:rsidR="009E2200" w:rsidRPr="00306CCC" w:rsidRDefault="009E2200" w:rsidP="009E2200">
            <w:pPr>
              <w:jc w:val="right"/>
            </w:pPr>
            <w:r w:rsidRPr="00306CCC">
              <w:t>13 308,0</w:t>
            </w:r>
          </w:p>
        </w:tc>
        <w:tc>
          <w:tcPr>
            <w:tcW w:w="995" w:type="dxa"/>
          </w:tcPr>
          <w:p w:rsidR="009E2200" w:rsidRPr="00306CCC" w:rsidRDefault="009E2200" w:rsidP="009E2200">
            <w:pPr>
              <w:jc w:val="right"/>
            </w:pPr>
          </w:p>
        </w:tc>
      </w:tr>
    </w:tbl>
    <w:p w:rsidR="009E2200" w:rsidRPr="00306CCC" w:rsidRDefault="009E2200" w:rsidP="009E2200">
      <w:pPr>
        <w:ind w:left="-567" w:firstLine="567"/>
        <w:jc w:val="both"/>
      </w:pPr>
    </w:p>
    <w:p w:rsidR="009E2200" w:rsidRPr="00306CCC" w:rsidRDefault="009E2200" w:rsidP="009E2200">
      <w:pPr>
        <w:jc w:val="both"/>
      </w:pPr>
    </w:p>
    <w:p w:rsidR="009E2200" w:rsidRPr="00306CCC" w:rsidRDefault="009E2200" w:rsidP="009E2200">
      <w:pPr>
        <w:jc w:val="both"/>
        <w:rPr>
          <w:b/>
        </w:rPr>
      </w:pPr>
    </w:p>
    <w:p w:rsidR="009E2200" w:rsidRDefault="009E2200" w:rsidP="009E2200">
      <w:pPr>
        <w:pStyle w:val="ConsPlusTitle"/>
        <w:tabs>
          <w:tab w:val="left" w:pos="7020"/>
          <w:tab w:val="left" w:pos="7200"/>
        </w:tabs>
        <w:ind w:left="5580"/>
        <w:jc w:val="right"/>
        <w:rPr>
          <w:b w:val="0"/>
          <w:bCs w:val="0"/>
          <w:sz w:val="20"/>
        </w:rPr>
      </w:pPr>
      <w:r>
        <w:rPr>
          <w:b w:val="0"/>
          <w:bCs w:val="0"/>
          <w:sz w:val="20"/>
        </w:rPr>
        <w:t>Приложение</w:t>
      </w:r>
    </w:p>
    <w:p w:rsidR="009E2200" w:rsidRDefault="009E2200" w:rsidP="009E2200">
      <w:pPr>
        <w:pStyle w:val="ConsPlusTitle"/>
        <w:ind w:left="5580"/>
        <w:jc w:val="both"/>
        <w:rPr>
          <w:b w:val="0"/>
          <w:bCs w:val="0"/>
          <w:sz w:val="20"/>
        </w:rPr>
      </w:pPr>
      <w:r>
        <w:rPr>
          <w:b w:val="0"/>
          <w:bCs w:val="0"/>
          <w:sz w:val="20"/>
        </w:rPr>
        <w:t>к Перечню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на плановый период)</w:t>
      </w:r>
    </w:p>
    <w:p w:rsidR="009E2200" w:rsidRDefault="009E2200" w:rsidP="009E2200">
      <w:pPr>
        <w:pStyle w:val="ConsPlusNonformat"/>
        <w:jc w:val="center"/>
        <w:rPr>
          <w:rFonts w:ascii="Times New Roman" w:hAnsi="Times New Roman" w:cs="Times New Roman"/>
        </w:rPr>
      </w:pPr>
    </w:p>
    <w:p w:rsidR="009E2200" w:rsidRDefault="009E2200" w:rsidP="009E2200">
      <w:pPr>
        <w:pStyle w:val="ConsPlusNonformat"/>
        <w:jc w:val="center"/>
        <w:rPr>
          <w:rFonts w:ascii="Times New Roman" w:hAnsi="Times New Roman" w:cs="Times New Roman"/>
          <w:b/>
        </w:rPr>
      </w:pPr>
      <w:r w:rsidRPr="00AF27D4">
        <w:rPr>
          <w:rFonts w:ascii="Times New Roman" w:hAnsi="Times New Roman" w:cs="Times New Roman"/>
          <w:b/>
        </w:rPr>
        <w:t>ПОКАЗАТЕЛИ</w:t>
      </w:r>
      <w:r>
        <w:rPr>
          <w:rFonts w:ascii="Times New Roman" w:hAnsi="Times New Roman" w:cs="Times New Roman"/>
          <w:b/>
        </w:rPr>
        <w:t xml:space="preserve"> </w:t>
      </w:r>
      <w:r w:rsidRPr="00AF27D4">
        <w:rPr>
          <w:rFonts w:ascii="Times New Roman" w:hAnsi="Times New Roman" w:cs="Times New Roman"/>
          <w:b/>
        </w:rPr>
        <w:t xml:space="preserve">ПО БЮДЖЕТУ  </w:t>
      </w:r>
    </w:p>
    <w:p w:rsidR="009E2200" w:rsidRDefault="009E2200" w:rsidP="009E2200">
      <w:pPr>
        <w:pStyle w:val="ConsPlusNonformat"/>
        <w:jc w:val="center"/>
        <w:rPr>
          <w:rFonts w:ascii="Times New Roman" w:hAnsi="Times New Roman" w:cs="Times New Roman"/>
          <w:b/>
        </w:rPr>
      </w:pPr>
      <w:r w:rsidRPr="00AF27D4">
        <w:rPr>
          <w:rFonts w:ascii="Times New Roman" w:hAnsi="Times New Roman" w:cs="Times New Roman"/>
          <w:b/>
        </w:rPr>
        <w:t>муниципального образования</w:t>
      </w:r>
      <w:r>
        <w:rPr>
          <w:rFonts w:ascii="Times New Roman" w:hAnsi="Times New Roman" w:cs="Times New Roman"/>
          <w:b/>
        </w:rPr>
        <w:t xml:space="preserve"> </w:t>
      </w:r>
      <w:r w:rsidRPr="00AF27D4">
        <w:rPr>
          <w:rFonts w:ascii="Times New Roman" w:hAnsi="Times New Roman" w:cs="Times New Roman"/>
          <w:b/>
        </w:rPr>
        <w:t xml:space="preserve"> Кривошеинский район</w:t>
      </w:r>
    </w:p>
    <w:p w:rsidR="009E2200" w:rsidRPr="00AF27D4" w:rsidRDefault="009E2200" w:rsidP="009E2200">
      <w:pPr>
        <w:pStyle w:val="ConsPlusNonformat"/>
        <w:jc w:val="center"/>
        <w:rPr>
          <w:rFonts w:ascii="Times New Roman" w:hAnsi="Times New Roman" w:cs="Times New Roman"/>
          <w:b/>
        </w:rPr>
      </w:pPr>
      <w:r w:rsidRPr="00AF27D4">
        <w:rPr>
          <w:rFonts w:ascii="Times New Roman" w:hAnsi="Times New Roman" w:cs="Times New Roman"/>
          <w:b/>
        </w:rPr>
        <w:t xml:space="preserve"> на 2015 год и плановый период 2016,</w:t>
      </w:r>
      <w:r>
        <w:rPr>
          <w:rFonts w:ascii="Times New Roman" w:hAnsi="Times New Roman" w:cs="Times New Roman"/>
          <w:b/>
        </w:rPr>
        <w:t xml:space="preserve"> </w:t>
      </w:r>
      <w:r w:rsidRPr="00AF27D4">
        <w:rPr>
          <w:rFonts w:ascii="Times New Roman" w:hAnsi="Times New Roman" w:cs="Times New Roman"/>
          <w:b/>
        </w:rPr>
        <w:t>2017 годов</w:t>
      </w:r>
    </w:p>
    <w:p w:rsidR="009E2200" w:rsidRPr="00B13B28" w:rsidRDefault="009E2200" w:rsidP="009E2200">
      <w:pPr>
        <w:pStyle w:val="ConsPlusNonformat"/>
        <w:jc w:val="center"/>
        <w:rPr>
          <w:rFonts w:ascii="Times New Roman" w:hAnsi="Times New Roman" w:cs="Times New Roman"/>
          <w:b/>
        </w:rPr>
      </w:pPr>
    </w:p>
    <w:tbl>
      <w:tblPr>
        <w:tblW w:w="9600" w:type="dxa"/>
        <w:tblInd w:w="70" w:type="dxa"/>
        <w:tblLayout w:type="fixed"/>
        <w:tblCellMar>
          <w:left w:w="70" w:type="dxa"/>
          <w:right w:w="70" w:type="dxa"/>
        </w:tblCellMar>
        <w:tblLook w:val="0000" w:firstRow="0" w:lastRow="0" w:firstColumn="0" w:lastColumn="0" w:noHBand="0" w:noVBand="0"/>
      </w:tblPr>
      <w:tblGrid>
        <w:gridCol w:w="3261"/>
        <w:gridCol w:w="1800"/>
        <w:gridCol w:w="1929"/>
        <w:gridCol w:w="2610"/>
      </w:tblGrid>
      <w:tr w:rsidR="009E2200" w:rsidTr="009E2200">
        <w:trPr>
          <w:cantSplit/>
          <w:trHeight w:val="360"/>
        </w:trPr>
        <w:tc>
          <w:tcPr>
            <w:tcW w:w="3261" w:type="dxa"/>
            <w:vMerge w:val="restart"/>
            <w:tcBorders>
              <w:top w:val="single" w:sz="6" w:space="0" w:color="auto"/>
              <w:left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br/>
            </w:r>
            <w:r>
              <w:rPr>
                <w:rFonts w:ascii="Times New Roman" w:hAnsi="Times New Roman" w:cs="Times New Roman"/>
                <w:szCs w:val="26"/>
              </w:rPr>
              <w:br/>
            </w:r>
            <w:r>
              <w:rPr>
                <w:rFonts w:ascii="Times New Roman" w:hAnsi="Times New Roman" w:cs="Times New Roman"/>
                <w:szCs w:val="26"/>
              </w:rPr>
              <w:br/>
            </w:r>
            <w:r>
              <w:rPr>
                <w:rFonts w:ascii="Times New Roman" w:hAnsi="Times New Roman" w:cs="Times New Roman"/>
                <w:szCs w:val="26"/>
              </w:rPr>
              <w:br/>
              <w:t>Показатели</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 xml:space="preserve">Очередной   </w:t>
            </w:r>
            <w:r>
              <w:rPr>
                <w:rFonts w:ascii="Times New Roman" w:hAnsi="Times New Roman" w:cs="Times New Roman"/>
                <w:szCs w:val="26"/>
              </w:rPr>
              <w:br/>
              <w:t>финансовый год</w:t>
            </w:r>
          </w:p>
        </w:tc>
        <w:tc>
          <w:tcPr>
            <w:tcW w:w="4539" w:type="dxa"/>
            <w:gridSpan w:val="2"/>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Плановый период &lt;*&gt;</w:t>
            </w:r>
          </w:p>
        </w:tc>
      </w:tr>
      <w:tr w:rsidR="009E2200" w:rsidTr="009E2200">
        <w:trPr>
          <w:cantSplit/>
          <w:trHeight w:val="840"/>
        </w:trPr>
        <w:tc>
          <w:tcPr>
            <w:tcW w:w="3261" w:type="dxa"/>
            <w:vMerge/>
            <w:tcBorders>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 xml:space="preserve">Предусмотрено </w:t>
            </w:r>
            <w:r>
              <w:rPr>
                <w:rFonts w:ascii="Times New Roman" w:hAnsi="Times New Roman" w:cs="Times New Roman"/>
                <w:szCs w:val="26"/>
              </w:rPr>
              <w:br/>
              <w:t xml:space="preserve">в бюджете   </w:t>
            </w:r>
            <w:r>
              <w:rPr>
                <w:rFonts w:ascii="Times New Roman" w:hAnsi="Times New Roman" w:cs="Times New Roman"/>
                <w:szCs w:val="26"/>
              </w:rPr>
              <w:br/>
              <w:t>муниципального</w:t>
            </w:r>
            <w:r>
              <w:rPr>
                <w:rFonts w:ascii="Times New Roman" w:hAnsi="Times New Roman" w:cs="Times New Roman"/>
                <w:szCs w:val="26"/>
              </w:rPr>
              <w:br/>
              <w:t xml:space="preserve">района,    </w:t>
            </w:r>
            <w:r>
              <w:rPr>
                <w:rFonts w:ascii="Times New Roman" w:hAnsi="Times New Roman" w:cs="Times New Roman"/>
                <w:szCs w:val="26"/>
              </w:rPr>
              <w:br/>
              <w:t xml:space="preserve">на </w:t>
            </w:r>
            <w:r w:rsidRPr="00AF4F10">
              <w:rPr>
                <w:rFonts w:ascii="Times New Roman" w:hAnsi="Times New Roman" w:cs="Times New Roman"/>
                <w:b/>
                <w:szCs w:val="26"/>
              </w:rPr>
              <w:t>2015</w:t>
            </w:r>
            <w:r>
              <w:rPr>
                <w:rFonts w:ascii="Times New Roman" w:hAnsi="Times New Roman" w:cs="Times New Roman"/>
                <w:szCs w:val="26"/>
              </w:rPr>
              <w:t xml:space="preserve"> год</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 xml:space="preserve">Предусмотрено </w:t>
            </w:r>
            <w:r>
              <w:rPr>
                <w:rFonts w:ascii="Times New Roman" w:hAnsi="Times New Roman" w:cs="Times New Roman"/>
                <w:szCs w:val="26"/>
              </w:rPr>
              <w:br/>
              <w:t xml:space="preserve">в бюджете   </w:t>
            </w:r>
            <w:r>
              <w:rPr>
                <w:rFonts w:ascii="Times New Roman" w:hAnsi="Times New Roman" w:cs="Times New Roman"/>
                <w:szCs w:val="26"/>
              </w:rPr>
              <w:br/>
              <w:t>муниципального</w:t>
            </w:r>
            <w:r>
              <w:rPr>
                <w:rFonts w:ascii="Times New Roman" w:hAnsi="Times New Roman" w:cs="Times New Roman"/>
                <w:szCs w:val="26"/>
              </w:rPr>
              <w:br/>
              <w:t xml:space="preserve">района,   </w:t>
            </w:r>
            <w:r>
              <w:rPr>
                <w:rFonts w:ascii="Times New Roman" w:hAnsi="Times New Roman" w:cs="Times New Roman"/>
                <w:szCs w:val="26"/>
              </w:rPr>
              <w:br/>
              <w:t xml:space="preserve">на </w:t>
            </w:r>
            <w:r w:rsidRPr="00AF4F10">
              <w:rPr>
                <w:rFonts w:ascii="Times New Roman" w:hAnsi="Times New Roman" w:cs="Times New Roman"/>
                <w:b/>
                <w:szCs w:val="26"/>
              </w:rPr>
              <w:t>2016</w:t>
            </w:r>
            <w:r>
              <w:rPr>
                <w:rFonts w:ascii="Times New Roman" w:hAnsi="Times New Roman" w:cs="Times New Roman"/>
                <w:szCs w:val="26"/>
              </w:rPr>
              <w:t xml:space="preserve"> год</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 xml:space="preserve">Предусмотрено </w:t>
            </w:r>
            <w:r>
              <w:rPr>
                <w:rFonts w:ascii="Times New Roman" w:hAnsi="Times New Roman" w:cs="Times New Roman"/>
                <w:szCs w:val="26"/>
              </w:rPr>
              <w:br/>
              <w:t xml:space="preserve">в бюджете   </w:t>
            </w:r>
            <w:r>
              <w:rPr>
                <w:rFonts w:ascii="Times New Roman" w:hAnsi="Times New Roman" w:cs="Times New Roman"/>
                <w:szCs w:val="26"/>
              </w:rPr>
              <w:br/>
              <w:t>муниципального</w:t>
            </w:r>
            <w:r>
              <w:rPr>
                <w:rFonts w:ascii="Times New Roman" w:hAnsi="Times New Roman" w:cs="Times New Roman"/>
                <w:szCs w:val="26"/>
              </w:rPr>
              <w:br/>
              <w:t xml:space="preserve">района,    </w:t>
            </w:r>
            <w:r>
              <w:rPr>
                <w:rFonts w:ascii="Times New Roman" w:hAnsi="Times New Roman" w:cs="Times New Roman"/>
                <w:szCs w:val="26"/>
              </w:rPr>
              <w:br/>
              <w:t xml:space="preserve">на </w:t>
            </w:r>
            <w:r w:rsidRPr="00AF4F10">
              <w:rPr>
                <w:rFonts w:ascii="Times New Roman" w:hAnsi="Times New Roman" w:cs="Times New Roman"/>
                <w:b/>
                <w:szCs w:val="26"/>
              </w:rPr>
              <w:t>2017</w:t>
            </w:r>
            <w:r>
              <w:rPr>
                <w:rFonts w:ascii="Times New Roman" w:hAnsi="Times New Roman" w:cs="Times New Roman"/>
                <w:szCs w:val="26"/>
              </w:rPr>
              <w:t xml:space="preserve"> год</w:t>
            </w:r>
          </w:p>
        </w:tc>
      </w:tr>
      <w:tr w:rsidR="009E2200" w:rsidTr="009E2200">
        <w:trPr>
          <w:cantSplit/>
          <w:trHeight w:val="24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3</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5</w:t>
            </w: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1. Доходы бюджета МО   </w:t>
            </w:r>
            <w:r>
              <w:rPr>
                <w:rFonts w:ascii="Times New Roman" w:hAnsi="Times New Roman" w:cs="Times New Roman"/>
                <w:szCs w:val="26"/>
              </w:rPr>
              <w:br/>
              <w:t xml:space="preserve">(ГО) - всего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422 784,5</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409 942,3</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424 315,8</w:t>
            </w:r>
          </w:p>
        </w:tc>
      </w:tr>
      <w:tr w:rsidR="009E2200" w:rsidTr="009E2200">
        <w:trPr>
          <w:cantSplit/>
          <w:trHeight w:val="24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в том числе: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4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b/>
                <w:szCs w:val="26"/>
              </w:rPr>
            </w:pPr>
            <w:r>
              <w:rPr>
                <w:rFonts w:ascii="Times New Roman" w:hAnsi="Times New Roman" w:cs="Times New Roman"/>
                <w:b/>
                <w:szCs w:val="26"/>
              </w:rPr>
              <w:t xml:space="preserve">Объем безвозмездных    </w:t>
            </w:r>
            <w:r>
              <w:rPr>
                <w:rFonts w:ascii="Times New Roman" w:hAnsi="Times New Roman" w:cs="Times New Roman"/>
                <w:b/>
                <w:szCs w:val="26"/>
              </w:rPr>
              <w:br/>
              <w:t xml:space="preserve">поступлений из         </w:t>
            </w:r>
            <w:r>
              <w:rPr>
                <w:rFonts w:ascii="Times New Roman" w:hAnsi="Times New Roman" w:cs="Times New Roman"/>
                <w:b/>
                <w:szCs w:val="26"/>
              </w:rPr>
              <w:br/>
              <w:t xml:space="preserve">областного бюджета   - всего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b/>
                <w:szCs w:val="26"/>
              </w:rPr>
            </w:pPr>
            <w:r>
              <w:rPr>
                <w:rFonts w:ascii="Times New Roman" w:hAnsi="Times New Roman" w:cs="Times New Roman"/>
                <w:b/>
                <w:szCs w:val="26"/>
              </w:rPr>
              <w:t>357 704,6</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b/>
                <w:szCs w:val="26"/>
              </w:rPr>
            </w:pPr>
            <w:r>
              <w:rPr>
                <w:rFonts w:ascii="Times New Roman" w:hAnsi="Times New Roman" w:cs="Times New Roman"/>
                <w:b/>
                <w:szCs w:val="26"/>
              </w:rPr>
              <w:t>342 114,4</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b/>
                <w:szCs w:val="26"/>
              </w:rPr>
            </w:pPr>
            <w:r>
              <w:rPr>
                <w:rFonts w:ascii="Times New Roman" w:hAnsi="Times New Roman" w:cs="Times New Roman"/>
                <w:b/>
                <w:szCs w:val="26"/>
              </w:rPr>
              <w:t>350 025,9</w:t>
            </w:r>
          </w:p>
        </w:tc>
      </w:tr>
      <w:tr w:rsidR="009E2200" w:rsidTr="009E2200">
        <w:trPr>
          <w:cantSplit/>
          <w:trHeight w:val="357"/>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В том числе</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38"/>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субвенции </w:t>
            </w:r>
          </w:p>
        </w:tc>
        <w:tc>
          <w:tcPr>
            <w:tcW w:w="1800" w:type="dxa"/>
            <w:tcBorders>
              <w:top w:val="single" w:sz="6" w:space="0" w:color="auto"/>
              <w:left w:val="single" w:sz="6" w:space="0" w:color="auto"/>
              <w:bottom w:val="single" w:sz="6" w:space="0" w:color="auto"/>
              <w:right w:val="single" w:sz="6" w:space="0" w:color="auto"/>
            </w:tcBorders>
          </w:tcPr>
          <w:p w:rsidR="009E2200" w:rsidRPr="00EC1B28" w:rsidRDefault="009E2200" w:rsidP="009E2200">
            <w:pPr>
              <w:pStyle w:val="ConsPlusCell"/>
              <w:jc w:val="center"/>
              <w:rPr>
                <w:rFonts w:ascii="Times New Roman" w:hAnsi="Times New Roman" w:cs="Times New Roman"/>
              </w:rPr>
            </w:pPr>
            <w:r>
              <w:rPr>
                <w:rFonts w:ascii="Times New Roman" w:hAnsi="Times New Roman" w:cs="Times New Roman"/>
              </w:rPr>
              <w:t>254 604,3</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256 765,7</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257 090,2</w:t>
            </w:r>
          </w:p>
        </w:tc>
      </w:tr>
      <w:tr w:rsidR="009E2200" w:rsidTr="009E2200">
        <w:trPr>
          <w:cantSplit/>
          <w:trHeight w:val="208"/>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дотации</w:t>
            </w:r>
          </w:p>
        </w:tc>
        <w:tc>
          <w:tcPr>
            <w:tcW w:w="1800" w:type="dxa"/>
            <w:tcBorders>
              <w:top w:val="single" w:sz="6" w:space="0" w:color="auto"/>
              <w:left w:val="single" w:sz="6" w:space="0" w:color="auto"/>
              <w:bottom w:val="single" w:sz="6" w:space="0" w:color="auto"/>
              <w:right w:val="single" w:sz="6" w:space="0" w:color="auto"/>
            </w:tcBorders>
          </w:tcPr>
          <w:p w:rsidR="009E2200" w:rsidRPr="00EC1B28" w:rsidRDefault="009E2200" w:rsidP="009E2200">
            <w:pPr>
              <w:pStyle w:val="ConsPlusCell"/>
              <w:jc w:val="center"/>
              <w:rPr>
                <w:rFonts w:ascii="Times New Roman" w:hAnsi="Times New Roman" w:cs="Times New Roman"/>
              </w:rPr>
            </w:pPr>
            <w:r>
              <w:rPr>
                <w:rFonts w:ascii="Times New Roman" w:hAnsi="Times New Roman" w:cs="Times New Roman"/>
              </w:rPr>
              <w:t>69 979,0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55 159,7</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51 158,1</w:t>
            </w:r>
          </w:p>
        </w:tc>
      </w:tr>
      <w:tr w:rsidR="009E2200" w:rsidTr="009E2200">
        <w:trPr>
          <w:cantSplit/>
          <w:trHeight w:val="244"/>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субсидии</w:t>
            </w:r>
          </w:p>
        </w:tc>
        <w:tc>
          <w:tcPr>
            <w:tcW w:w="1800" w:type="dxa"/>
            <w:tcBorders>
              <w:top w:val="single" w:sz="6" w:space="0" w:color="auto"/>
              <w:left w:val="single" w:sz="6" w:space="0" w:color="auto"/>
              <w:bottom w:val="single" w:sz="6" w:space="0" w:color="auto"/>
              <w:right w:val="single" w:sz="6" w:space="0" w:color="auto"/>
            </w:tcBorders>
          </w:tcPr>
          <w:p w:rsidR="009E2200" w:rsidRPr="00EC1B28" w:rsidRDefault="009E2200" w:rsidP="009E2200">
            <w:pPr>
              <w:pStyle w:val="ConsPlusCell"/>
              <w:jc w:val="center"/>
              <w:rPr>
                <w:rFonts w:ascii="Times New Roman" w:hAnsi="Times New Roman" w:cs="Times New Roman"/>
              </w:rPr>
            </w:pPr>
            <w:r>
              <w:rPr>
                <w:rFonts w:ascii="Times New Roman" w:hAnsi="Times New Roman" w:cs="Times New Roman"/>
              </w:rPr>
              <w:t>25 928,2</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23 408,0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34 005,3</w:t>
            </w:r>
          </w:p>
        </w:tc>
      </w:tr>
      <w:tr w:rsidR="009E2200" w:rsidTr="009E2200">
        <w:trPr>
          <w:cantSplit/>
          <w:trHeight w:val="294"/>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Иные межбюджетные трансферты</w:t>
            </w:r>
          </w:p>
        </w:tc>
        <w:tc>
          <w:tcPr>
            <w:tcW w:w="1800" w:type="dxa"/>
            <w:tcBorders>
              <w:top w:val="single" w:sz="6" w:space="0" w:color="auto"/>
              <w:left w:val="single" w:sz="6" w:space="0" w:color="auto"/>
              <w:bottom w:val="single" w:sz="6" w:space="0" w:color="auto"/>
              <w:right w:val="single" w:sz="6" w:space="0" w:color="auto"/>
            </w:tcBorders>
          </w:tcPr>
          <w:p w:rsidR="009E2200" w:rsidRPr="00EC1B28" w:rsidRDefault="009E2200" w:rsidP="009E2200">
            <w:pPr>
              <w:pStyle w:val="ConsPlusCell"/>
              <w:jc w:val="center"/>
              <w:rPr>
                <w:rFonts w:ascii="Times New Roman" w:hAnsi="Times New Roman" w:cs="Times New Roman"/>
              </w:rPr>
            </w:pPr>
            <w:r>
              <w:rPr>
                <w:rFonts w:ascii="Times New Roman" w:hAnsi="Times New Roman" w:cs="Times New Roman"/>
              </w:rPr>
              <w:t>7 193,1</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6 781,0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7 772,3</w:t>
            </w: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b/>
                <w:szCs w:val="26"/>
              </w:rPr>
            </w:pPr>
            <w:r>
              <w:rPr>
                <w:rFonts w:ascii="Times New Roman" w:hAnsi="Times New Roman" w:cs="Times New Roman"/>
                <w:b/>
                <w:szCs w:val="26"/>
              </w:rPr>
              <w:t>Налоговые и неналоговые</w:t>
            </w:r>
            <w:r>
              <w:rPr>
                <w:rFonts w:ascii="Times New Roman" w:hAnsi="Times New Roman" w:cs="Times New Roman"/>
                <w:b/>
                <w:szCs w:val="26"/>
              </w:rPr>
              <w:br/>
              <w:t xml:space="preserve">доходы, всего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b/>
                <w:szCs w:val="26"/>
              </w:rPr>
            </w:pPr>
            <w:r>
              <w:rPr>
                <w:rFonts w:ascii="Times New Roman" w:hAnsi="Times New Roman" w:cs="Times New Roman"/>
                <w:b/>
                <w:szCs w:val="26"/>
              </w:rPr>
              <w:t>60 789,0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b/>
                <w:szCs w:val="26"/>
              </w:rPr>
            </w:pPr>
            <w:r>
              <w:rPr>
                <w:rFonts w:ascii="Times New Roman" w:hAnsi="Times New Roman" w:cs="Times New Roman"/>
                <w:b/>
                <w:szCs w:val="26"/>
              </w:rPr>
              <w:t>63 537,0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b/>
                <w:szCs w:val="26"/>
              </w:rPr>
            </w:pPr>
            <w:r>
              <w:rPr>
                <w:rFonts w:ascii="Times New Roman" w:hAnsi="Times New Roman" w:cs="Times New Roman"/>
                <w:b/>
                <w:szCs w:val="26"/>
              </w:rPr>
              <w:t>69 999,0</w:t>
            </w:r>
          </w:p>
        </w:tc>
      </w:tr>
      <w:tr w:rsidR="009E2200" w:rsidTr="009E2200">
        <w:trPr>
          <w:cantSplit/>
          <w:trHeight w:val="24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в том числе: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60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Налог на доходы физических лиц (с      </w:t>
            </w:r>
            <w:r>
              <w:rPr>
                <w:rFonts w:ascii="Times New Roman" w:hAnsi="Times New Roman" w:cs="Times New Roman"/>
                <w:szCs w:val="26"/>
              </w:rPr>
              <w:br/>
              <w:t xml:space="preserve">учетом дополнительного норматива)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50 177,9</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53 029,6</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58 919,4</w:t>
            </w:r>
          </w:p>
        </w:tc>
      </w:tr>
      <w:tr w:rsidR="009E2200" w:rsidTr="009E2200">
        <w:trPr>
          <w:cantSplit/>
          <w:trHeight w:val="10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из них поступления НДФЛ по дополнительным  нормативам отчислений  взамен дотации на      </w:t>
            </w:r>
            <w:r>
              <w:rPr>
                <w:rFonts w:ascii="Times New Roman" w:hAnsi="Times New Roman" w:cs="Times New Roman"/>
                <w:szCs w:val="26"/>
              </w:rPr>
              <w:br/>
              <w:t xml:space="preserve">выравнивание бюджетной </w:t>
            </w:r>
            <w:r>
              <w:rPr>
                <w:rFonts w:ascii="Times New Roman" w:hAnsi="Times New Roman" w:cs="Times New Roman"/>
                <w:szCs w:val="26"/>
              </w:rPr>
              <w:br/>
              <w:t xml:space="preserve">обеспеченности  (расчетный объем по    </w:t>
            </w:r>
            <w:r>
              <w:rPr>
                <w:rFonts w:ascii="Times New Roman" w:hAnsi="Times New Roman" w:cs="Times New Roman"/>
                <w:szCs w:val="26"/>
              </w:rPr>
              <w:br/>
              <w:t xml:space="preserve">данным ДФ)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33 335,9</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34 578,1</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38 370,9</w:t>
            </w:r>
          </w:p>
        </w:tc>
      </w:tr>
      <w:tr w:rsidR="009E2200" w:rsidTr="009E2200">
        <w:trPr>
          <w:cantSplit/>
          <w:trHeight w:val="312"/>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Акцизы</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128,0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174,0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143,0</w:t>
            </w:r>
          </w:p>
        </w:tc>
      </w:tr>
      <w:tr w:rsidR="009E2200" w:rsidTr="009E2200">
        <w:trPr>
          <w:cantSplit/>
          <w:trHeight w:val="83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Единый налог, взимаемый в связи с применением упрощенной системы налогообложения</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1303,0</w:t>
            </w:r>
          </w:p>
          <w:p w:rsidR="009E2200" w:rsidRDefault="009E2200" w:rsidP="009E2200">
            <w:pPr>
              <w:pStyle w:val="ConsPlusCell"/>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1763,0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1880,0</w:t>
            </w:r>
          </w:p>
        </w:tc>
      </w:tr>
      <w:tr w:rsidR="009E2200" w:rsidTr="009E2200">
        <w:trPr>
          <w:cantSplit/>
          <w:trHeight w:val="60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Единый налог на вмененный доход для    </w:t>
            </w:r>
            <w:r>
              <w:rPr>
                <w:rFonts w:ascii="Times New Roman" w:hAnsi="Times New Roman" w:cs="Times New Roman"/>
                <w:szCs w:val="26"/>
              </w:rPr>
              <w:br/>
              <w:t xml:space="preserve">отдельных видов деятельности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1989,0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3338,0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3484,0</w:t>
            </w:r>
          </w:p>
        </w:tc>
      </w:tr>
      <w:tr w:rsidR="009E2200" w:rsidTr="009E2200">
        <w:trPr>
          <w:cantSplit/>
          <w:trHeight w:val="4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Единый   сельскохозяйственный   </w:t>
            </w:r>
            <w:r>
              <w:rPr>
                <w:rFonts w:ascii="Times New Roman" w:hAnsi="Times New Roman" w:cs="Times New Roman"/>
                <w:szCs w:val="26"/>
              </w:rPr>
              <w:br/>
              <w:t xml:space="preserve">налог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9,0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9,0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9,0</w:t>
            </w: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Налог на имущество физических лиц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Земельный налог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4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Налог на добычу  общераспространенных   </w:t>
            </w:r>
            <w:r>
              <w:rPr>
                <w:rFonts w:ascii="Times New Roman" w:hAnsi="Times New Roman" w:cs="Times New Roman"/>
                <w:szCs w:val="26"/>
              </w:rPr>
              <w:br/>
              <w:t xml:space="preserve">полезных ископаемых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Государственная пошлина</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672,0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ind w:firstLine="708"/>
              <w:rPr>
                <w:rFonts w:ascii="Times New Roman" w:hAnsi="Times New Roman" w:cs="Times New Roman"/>
                <w:szCs w:val="26"/>
              </w:rPr>
            </w:pPr>
            <w:r>
              <w:rPr>
                <w:rFonts w:ascii="Times New Roman" w:hAnsi="Times New Roman" w:cs="Times New Roman"/>
                <w:szCs w:val="26"/>
              </w:rPr>
              <w:t>704,0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735,0</w:t>
            </w:r>
          </w:p>
        </w:tc>
      </w:tr>
      <w:tr w:rsidR="009E2200" w:rsidTr="009E2200">
        <w:trPr>
          <w:cantSplit/>
          <w:trHeight w:val="72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Задолженность и перерасчеты по         </w:t>
            </w:r>
            <w:r>
              <w:rPr>
                <w:rFonts w:ascii="Times New Roman" w:hAnsi="Times New Roman" w:cs="Times New Roman"/>
                <w:szCs w:val="26"/>
              </w:rPr>
              <w:br/>
              <w:t xml:space="preserve">отмененным налогам, сборам и иным          </w:t>
            </w:r>
            <w:r>
              <w:rPr>
                <w:rFonts w:ascii="Times New Roman" w:hAnsi="Times New Roman" w:cs="Times New Roman"/>
                <w:szCs w:val="26"/>
              </w:rPr>
              <w:br/>
              <w:t xml:space="preserve">обязательным платежам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84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Доходы от использования имущества, находящегося в государственной и    </w:t>
            </w:r>
            <w:r>
              <w:rPr>
                <w:rFonts w:ascii="Times New Roman" w:hAnsi="Times New Roman" w:cs="Times New Roman"/>
                <w:szCs w:val="26"/>
              </w:rPr>
              <w:br/>
              <w:t xml:space="preserve">муниципальной собственности,         </w:t>
            </w:r>
            <w:r>
              <w:rPr>
                <w:rFonts w:ascii="Times New Roman" w:hAnsi="Times New Roman" w:cs="Times New Roman"/>
                <w:szCs w:val="26"/>
              </w:rPr>
              <w:br/>
              <w:t xml:space="preserve">в том числе: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5500,0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2063,0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2111,0</w:t>
            </w:r>
          </w:p>
        </w:tc>
      </w:tr>
      <w:tr w:rsidR="009E2200" w:rsidTr="009E2200">
        <w:trPr>
          <w:cantSplit/>
          <w:trHeight w:val="60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проценты, полученные от</w:t>
            </w:r>
            <w:r>
              <w:rPr>
                <w:rFonts w:ascii="Times New Roman" w:hAnsi="Times New Roman" w:cs="Times New Roman"/>
                <w:szCs w:val="26"/>
              </w:rPr>
              <w:br/>
              <w:t xml:space="preserve">предоставления бюджетных кредитов     </w:t>
            </w:r>
            <w:r>
              <w:rPr>
                <w:rFonts w:ascii="Times New Roman" w:hAnsi="Times New Roman" w:cs="Times New Roman"/>
                <w:szCs w:val="26"/>
              </w:rPr>
              <w:br/>
              <w:t xml:space="preserve">внутри страны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арендная плата за земли</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4712,0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ind w:firstLine="708"/>
              <w:rPr>
                <w:rFonts w:ascii="Times New Roman" w:hAnsi="Times New Roman" w:cs="Times New Roman"/>
                <w:szCs w:val="26"/>
              </w:rPr>
            </w:pPr>
            <w:r>
              <w:rPr>
                <w:rFonts w:ascii="Times New Roman" w:hAnsi="Times New Roman" w:cs="Times New Roman"/>
                <w:szCs w:val="26"/>
              </w:rPr>
              <w:t>1275,0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1323,0</w:t>
            </w:r>
          </w:p>
        </w:tc>
      </w:tr>
      <w:tr w:rsidR="009E2200" w:rsidTr="009E2200">
        <w:trPr>
          <w:cantSplit/>
          <w:trHeight w:val="84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доходы от сдачи в  аренду имущества,      </w:t>
            </w:r>
            <w:r>
              <w:rPr>
                <w:rFonts w:ascii="Times New Roman" w:hAnsi="Times New Roman" w:cs="Times New Roman"/>
                <w:szCs w:val="26"/>
              </w:rPr>
              <w:br/>
              <w:t xml:space="preserve">находящегося в  государственной и      </w:t>
            </w:r>
            <w:r>
              <w:rPr>
                <w:rFonts w:ascii="Times New Roman" w:hAnsi="Times New Roman" w:cs="Times New Roman"/>
                <w:szCs w:val="26"/>
              </w:rPr>
              <w:br/>
              <w:t xml:space="preserve">муниципальной собственности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788,0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788,0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788,0</w:t>
            </w:r>
          </w:p>
          <w:p w:rsidR="009E2200" w:rsidRPr="00F66222" w:rsidRDefault="009E2200" w:rsidP="009E2200">
            <w:pPr>
              <w:jc w:val="cente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плата за найм жилых помещений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72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доходы от перечисления части прибыли          </w:t>
            </w:r>
            <w:r>
              <w:rPr>
                <w:rFonts w:ascii="Times New Roman" w:hAnsi="Times New Roman" w:cs="Times New Roman"/>
                <w:szCs w:val="26"/>
              </w:rPr>
              <w:br/>
              <w:t xml:space="preserve">государственных и муниципальных унитарных предприятий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прочие доходы от использования имущества</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4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Плата за негативное воздействие на         </w:t>
            </w:r>
            <w:r>
              <w:rPr>
                <w:rFonts w:ascii="Times New Roman" w:hAnsi="Times New Roman" w:cs="Times New Roman"/>
                <w:szCs w:val="26"/>
              </w:rPr>
              <w:br/>
              <w:t xml:space="preserve">окружающую среду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456,0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ind w:firstLine="708"/>
              <w:rPr>
                <w:rFonts w:ascii="Times New Roman" w:hAnsi="Times New Roman" w:cs="Times New Roman"/>
                <w:szCs w:val="26"/>
              </w:rPr>
            </w:pPr>
            <w:r>
              <w:rPr>
                <w:rFonts w:ascii="Times New Roman" w:hAnsi="Times New Roman" w:cs="Times New Roman"/>
                <w:szCs w:val="26"/>
              </w:rPr>
              <w:t>663,0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703,0</w:t>
            </w:r>
          </w:p>
        </w:tc>
      </w:tr>
      <w:tr w:rsidR="009E2200" w:rsidTr="009E2200">
        <w:trPr>
          <w:cantSplit/>
          <w:trHeight w:val="60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Доходы от оказания  платных услуг и        </w:t>
            </w:r>
            <w:r>
              <w:rPr>
                <w:rFonts w:ascii="Times New Roman" w:hAnsi="Times New Roman" w:cs="Times New Roman"/>
                <w:szCs w:val="26"/>
              </w:rPr>
              <w:br/>
              <w:t xml:space="preserve">компенсации затрат государства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80,0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82,0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84,0</w:t>
            </w:r>
          </w:p>
        </w:tc>
      </w:tr>
      <w:tr w:rsidR="009E2200" w:rsidTr="009E2200">
        <w:trPr>
          <w:cantSplit/>
          <w:trHeight w:val="4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Доходы от продажи материальных и         </w:t>
            </w:r>
            <w:r>
              <w:rPr>
                <w:rFonts w:ascii="Times New Roman" w:hAnsi="Times New Roman" w:cs="Times New Roman"/>
                <w:szCs w:val="26"/>
              </w:rPr>
              <w:br/>
              <w:t xml:space="preserve">нематериальных активов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46,0</w:t>
            </w:r>
          </w:p>
          <w:p w:rsidR="009E2200" w:rsidRPr="00F66222" w:rsidRDefault="009E2200" w:rsidP="009E2200"/>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199,0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351,0</w:t>
            </w: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Административные платежи и сборы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Штрафы, санкции, возмещение ущерба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428,1</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ind w:firstLine="708"/>
              <w:rPr>
                <w:rFonts w:ascii="Times New Roman" w:hAnsi="Times New Roman" w:cs="Times New Roman"/>
                <w:szCs w:val="26"/>
              </w:rPr>
            </w:pPr>
            <w:r>
              <w:rPr>
                <w:rFonts w:ascii="Times New Roman" w:hAnsi="Times New Roman" w:cs="Times New Roman"/>
                <w:szCs w:val="26"/>
              </w:rPr>
              <w:t>1512,4</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1579,6</w:t>
            </w: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Прочие неналоговые доходы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72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Доходы от предпринимательской и  </w:t>
            </w:r>
            <w:r>
              <w:rPr>
                <w:rFonts w:ascii="Times New Roman" w:hAnsi="Times New Roman" w:cs="Times New Roman"/>
                <w:szCs w:val="26"/>
              </w:rPr>
              <w:br/>
              <w:t xml:space="preserve">иной приносящей доход  </w:t>
            </w:r>
            <w:r>
              <w:rPr>
                <w:rFonts w:ascii="Times New Roman" w:hAnsi="Times New Roman" w:cs="Times New Roman"/>
                <w:szCs w:val="26"/>
              </w:rPr>
              <w:br/>
              <w:t xml:space="preserve">деятельности (заполняет ЗАТО </w:t>
            </w:r>
            <w:smartTag w:uri="urn:schemas-microsoft-com:office:smarttags" w:element="PersonName">
              <w:r>
                <w:rPr>
                  <w:rFonts w:ascii="Times New Roman" w:hAnsi="Times New Roman" w:cs="Times New Roman"/>
                  <w:szCs w:val="26"/>
                </w:rPr>
                <w:t>Северск</w:t>
              </w:r>
            </w:smartTag>
            <w:r>
              <w:rPr>
                <w:rFonts w:ascii="Times New Roman" w:hAnsi="Times New Roman" w:cs="Times New Roman"/>
                <w:szCs w:val="26"/>
              </w:rPr>
              <w:t xml:space="preserve">)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24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Уровень дотационности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84,6</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83,5</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82,5</w:t>
            </w:r>
          </w:p>
        </w:tc>
      </w:tr>
      <w:tr w:rsidR="009E2200" w:rsidTr="009E2200">
        <w:trPr>
          <w:cantSplit/>
          <w:trHeight w:val="542"/>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2. Расходы бюджета МО  </w:t>
            </w:r>
            <w:r>
              <w:rPr>
                <w:rFonts w:ascii="Times New Roman" w:hAnsi="Times New Roman" w:cs="Times New Roman"/>
                <w:szCs w:val="26"/>
              </w:rPr>
              <w:br/>
              <w:t xml:space="preserve">(ГО) - всего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422 784,5</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         409 942,3</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           424 315,8</w:t>
            </w:r>
          </w:p>
        </w:tc>
      </w:tr>
      <w:tr w:rsidR="009E2200" w:rsidTr="009E2200">
        <w:trPr>
          <w:cantSplit/>
          <w:trHeight w:val="4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3. Расходы за счет субвенций из областного фонда компенсаций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4. Дефицит (-),        </w:t>
            </w:r>
            <w:r>
              <w:rPr>
                <w:rFonts w:ascii="Times New Roman" w:hAnsi="Times New Roman" w:cs="Times New Roman"/>
                <w:szCs w:val="26"/>
              </w:rPr>
              <w:br/>
              <w:t xml:space="preserve">профицит (+)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0,0      </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0,0      </w:t>
            </w:r>
          </w:p>
        </w:tc>
      </w:tr>
      <w:tr w:rsidR="009E2200" w:rsidTr="009E2200">
        <w:trPr>
          <w:cantSplit/>
          <w:trHeight w:val="9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5. Снижение остатков средств на счетах по   учету средств местного бюджета, утвержденных в составе источников     </w:t>
            </w:r>
            <w:r>
              <w:rPr>
                <w:rFonts w:ascii="Times New Roman" w:hAnsi="Times New Roman" w:cs="Times New Roman"/>
                <w:szCs w:val="26"/>
              </w:rPr>
              <w:br/>
              <w:t xml:space="preserve">финансирования дефицита бюджета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rPr>
            </w:pPr>
            <w:r>
              <w:rPr>
                <w:rFonts w:ascii="Times New Roman" w:hAnsi="Times New Roman" w:cs="Times New Roman"/>
              </w:rPr>
              <w:t>6. Верхний предел муниципального</w:t>
            </w:r>
            <w:r>
              <w:rPr>
                <w:rFonts w:ascii="Times New Roman" w:hAnsi="Times New Roman" w:cs="Times New Roman"/>
              </w:rPr>
              <w:br/>
              <w:t>долга по состоянию на 1 января года, следующего за очередным финансовым годом</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4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rPr>
            </w:pPr>
            <w:r>
              <w:rPr>
                <w:rFonts w:ascii="Times New Roman" w:hAnsi="Times New Roman" w:cs="Times New Roman"/>
              </w:rPr>
              <w:t>7. Отношение верхнего предела долга к общему объему доходов без учета безвозмездных поступлений и поступлений по дополнительным нормативам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rPr>
            </w:pPr>
            <w:r>
              <w:rPr>
                <w:rFonts w:ascii="Times New Roman" w:hAnsi="Times New Roman" w:cs="Times New Roman"/>
              </w:rPr>
              <w:t>8. Предельный объем муниципального долга  на очередной финансовый год</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60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rPr>
            </w:pPr>
            <w:r>
              <w:rPr>
                <w:rFonts w:ascii="Times New Roman" w:hAnsi="Times New Roman" w:cs="Times New Roman"/>
              </w:rPr>
              <w:t>9. Отношение предельного объема долга к общему объему доходов без учета безвозмездных поступлений и поступлений по дополнительным нормативам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4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rPr>
            </w:pPr>
            <w:r>
              <w:rPr>
                <w:rFonts w:ascii="Times New Roman" w:hAnsi="Times New Roman" w:cs="Times New Roman"/>
              </w:rPr>
              <w:t xml:space="preserve">10. Расходы на    обслуживание           </w:t>
            </w:r>
            <w:r>
              <w:rPr>
                <w:rFonts w:ascii="Times New Roman" w:hAnsi="Times New Roman" w:cs="Times New Roman"/>
              </w:rPr>
              <w:br/>
              <w:t xml:space="preserve">муниципального долга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rPr>
            </w:pPr>
            <w:r>
              <w:rPr>
                <w:rFonts w:ascii="Times New Roman" w:hAnsi="Times New Roman" w:cs="Times New Roman"/>
              </w:rPr>
              <w:t>11. Отношение расходов на  обслуживание муниципального долга к объему расходов, за исключением расходов за счет субвенций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p>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rPr>
            </w:pPr>
            <w:r>
              <w:rPr>
                <w:rFonts w:ascii="Times New Roman" w:hAnsi="Times New Roman" w:cs="Times New Roman"/>
              </w:rPr>
              <w:t xml:space="preserve">12. Отношение дефицита местного      </w:t>
            </w:r>
            <w:r>
              <w:rPr>
                <w:rFonts w:ascii="Times New Roman" w:hAnsi="Times New Roman" w:cs="Times New Roman"/>
              </w:rPr>
              <w:br/>
              <w:t>бюджета   (с учетом снижения остатков средств на счетах) к общему объему доходов без учета безвозмездных поступлений и поступлений по дополнительным нормативам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13. Резервные фонды    </w:t>
            </w:r>
            <w:r>
              <w:rPr>
                <w:rFonts w:ascii="Times New Roman" w:hAnsi="Times New Roman" w:cs="Times New Roman"/>
                <w:szCs w:val="26"/>
              </w:rPr>
              <w:br/>
              <w:t xml:space="preserve">местных администраций  </w:t>
            </w:r>
          </w:p>
        </w:tc>
        <w:tc>
          <w:tcPr>
            <w:tcW w:w="1800" w:type="dxa"/>
            <w:tcBorders>
              <w:top w:val="single" w:sz="6" w:space="0" w:color="auto"/>
              <w:left w:val="single" w:sz="6" w:space="0" w:color="auto"/>
              <w:bottom w:val="single" w:sz="6" w:space="0" w:color="auto"/>
              <w:right w:val="single" w:sz="6" w:space="0" w:color="auto"/>
            </w:tcBorders>
          </w:tcPr>
          <w:p w:rsidR="009E2200" w:rsidRPr="009A68CB"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0,01</w:t>
            </w:r>
            <w:r w:rsidRPr="009A68CB">
              <w:rPr>
                <w:rFonts w:ascii="Times New Roman" w:hAnsi="Times New Roman" w:cs="Times New Roman"/>
                <w:szCs w:val="26"/>
              </w:rPr>
              <w:t xml:space="preserve"> %</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      0,01 %</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            0,01 %</w:t>
            </w:r>
          </w:p>
        </w:tc>
      </w:tr>
      <w:tr w:rsidR="009E2200" w:rsidTr="009E2200">
        <w:trPr>
          <w:cantSplit/>
          <w:trHeight w:val="36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14. Размер резервных   фондов                </w:t>
            </w:r>
          </w:p>
        </w:tc>
        <w:tc>
          <w:tcPr>
            <w:tcW w:w="1800" w:type="dxa"/>
            <w:tcBorders>
              <w:top w:val="single" w:sz="6" w:space="0" w:color="auto"/>
              <w:left w:val="single" w:sz="6" w:space="0" w:color="auto"/>
              <w:bottom w:val="single" w:sz="6" w:space="0" w:color="auto"/>
              <w:right w:val="single" w:sz="6" w:space="0" w:color="auto"/>
            </w:tcBorders>
          </w:tcPr>
          <w:p w:rsidR="009E2200" w:rsidRPr="009A68CB" w:rsidRDefault="009E2200" w:rsidP="009E2200">
            <w:pPr>
              <w:pStyle w:val="ConsPlusCell"/>
              <w:jc w:val="center"/>
              <w:rPr>
                <w:rFonts w:ascii="Times New Roman" w:hAnsi="Times New Roman" w:cs="Times New Roman"/>
                <w:szCs w:val="26"/>
              </w:rPr>
            </w:pPr>
            <w:r w:rsidRPr="009A68CB">
              <w:rPr>
                <w:rFonts w:ascii="Times New Roman" w:hAnsi="Times New Roman" w:cs="Times New Roman"/>
                <w:szCs w:val="26"/>
              </w:rPr>
              <w:t>2 100,0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     2100,0</w:t>
            </w: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          2 100,0</w:t>
            </w:r>
          </w:p>
        </w:tc>
      </w:tr>
      <w:tr w:rsidR="009E2200" w:rsidTr="009E2200">
        <w:trPr>
          <w:cantSplit/>
          <w:trHeight w:val="91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15.Меры социальной поддержки на оплату ЖКУ отдельным категориям граждан, осуществляемые за счет средств местных бюджетов</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10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 xml:space="preserve">16. Расходные обязательства, не связанные с решением вопросов, отнесенных к Конституции РФ,        </w:t>
            </w:r>
            <w:r>
              <w:rPr>
                <w:rFonts w:ascii="Times New Roman" w:hAnsi="Times New Roman" w:cs="Times New Roman"/>
                <w:szCs w:val="26"/>
              </w:rPr>
              <w:br/>
              <w:t xml:space="preserve">федеральными законами, законами ТО к  полномочиям ОМСУ       </w:t>
            </w:r>
          </w:p>
        </w:tc>
        <w:tc>
          <w:tcPr>
            <w:tcW w:w="180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jc w:val="center"/>
              <w:rPr>
                <w:rFonts w:ascii="Times New Roman" w:hAnsi="Times New Roman" w:cs="Times New Roman"/>
                <w:szCs w:val="26"/>
              </w:rPr>
            </w:pPr>
            <w:r>
              <w:rPr>
                <w:rFonts w:ascii="Times New Roman" w:hAnsi="Times New Roman" w:cs="Times New Roman"/>
                <w:szCs w:val="26"/>
              </w:rPr>
              <w:t>0,0</w:t>
            </w: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10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Справочно:</w:t>
            </w:r>
          </w:p>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Фонд оплаты труда консолидированного бюджета, бюджета городского округа  на 2011 год  работников с оплатой труда на основе   ЕТС</w:t>
            </w:r>
          </w:p>
        </w:tc>
        <w:tc>
          <w:tcPr>
            <w:tcW w:w="1800" w:type="dxa"/>
            <w:tcBorders>
              <w:top w:val="single" w:sz="6" w:space="0" w:color="auto"/>
              <w:left w:val="single" w:sz="6" w:space="0" w:color="auto"/>
              <w:bottom w:val="single" w:sz="6" w:space="0" w:color="auto"/>
              <w:right w:val="single" w:sz="6" w:space="0" w:color="auto"/>
            </w:tcBorders>
          </w:tcPr>
          <w:p w:rsidR="009E2200" w:rsidRPr="001C7D0F" w:rsidRDefault="009E2200" w:rsidP="009E2200">
            <w:pPr>
              <w:pStyle w:val="ConsPlusCell"/>
              <w:jc w:val="center"/>
              <w:rPr>
                <w:rFonts w:ascii="Times New Roman" w:hAnsi="Times New Roman" w:cs="Times New Roman"/>
                <w:szCs w:val="26"/>
                <w:highlight w:val="yellow"/>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1080"/>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Фонд оплаты труда консолидированного бюджета, бюджета городского округа  на 2012 год  работников с оплатой труда на основе   ЕТС</w:t>
            </w:r>
          </w:p>
        </w:tc>
        <w:tc>
          <w:tcPr>
            <w:tcW w:w="1800" w:type="dxa"/>
            <w:tcBorders>
              <w:top w:val="single" w:sz="6" w:space="0" w:color="auto"/>
              <w:left w:val="single" w:sz="6" w:space="0" w:color="auto"/>
              <w:bottom w:val="single" w:sz="6" w:space="0" w:color="auto"/>
              <w:right w:val="single" w:sz="6" w:space="0" w:color="auto"/>
            </w:tcBorders>
          </w:tcPr>
          <w:p w:rsidR="009E2200" w:rsidRPr="005C305F" w:rsidRDefault="009E2200" w:rsidP="009E2200">
            <w:pPr>
              <w:pStyle w:val="ConsPlusCell"/>
              <w:jc w:val="center"/>
              <w:rPr>
                <w:rFonts w:ascii="Times New Roman" w:hAnsi="Times New Roman" w:cs="Times New Roman"/>
                <w:szCs w:val="26"/>
              </w:rPr>
            </w:pPr>
          </w:p>
        </w:tc>
        <w:tc>
          <w:tcPr>
            <w:tcW w:w="1929" w:type="dxa"/>
            <w:tcBorders>
              <w:top w:val="single" w:sz="6" w:space="0" w:color="auto"/>
              <w:left w:val="single" w:sz="6" w:space="0" w:color="auto"/>
              <w:bottom w:val="single" w:sz="6" w:space="0" w:color="auto"/>
              <w:right w:val="single" w:sz="6" w:space="0" w:color="auto"/>
            </w:tcBorders>
          </w:tcPr>
          <w:p w:rsidR="009E2200" w:rsidRPr="005C305F"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r w:rsidR="009E2200" w:rsidTr="009E2200">
        <w:trPr>
          <w:cantSplit/>
          <w:trHeight w:val="408"/>
        </w:trPr>
        <w:tc>
          <w:tcPr>
            <w:tcW w:w="3261"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r>
              <w:rPr>
                <w:rFonts w:ascii="Times New Roman" w:hAnsi="Times New Roman" w:cs="Times New Roman"/>
                <w:szCs w:val="26"/>
              </w:rPr>
              <w:t>Темп роста фонда оплаты на основе ЕТС (2011/2010)  %</w:t>
            </w:r>
          </w:p>
        </w:tc>
        <w:tc>
          <w:tcPr>
            <w:tcW w:w="1800" w:type="dxa"/>
            <w:tcBorders>
              <w:top w:val="single" w:sz="6" w:space="0" w:color="auto"/>
              <w:left w:val="single" w:sz="6" w:space="0" w:color="auto"/>
              <w:bottom w:val="single" w:sz="6" w:space="0" w:color="auto"/>
              <w:right w:val="single" w:sz="6" w:space="0" w:color="auto"/>
            </w:tcBorders>
          </w:tcPr>
          <w:p w:rsidR="009E2200" w:rsidRPr="001C7D0F" w:rsidRDefault="009E2200" w:rsidP="009E2200">
            <w:pPr>
              <w:pStyle w:val="ConsPlusCell"/>
              <w:jc w:val="center"/>
              <w:rPr>
                <w:rFonts w:ascii="Times New Roman" w:hAnsi="Times New Roman" w:cs="Times New Roman"/>
                <w:szCs w:val="26"/>
                <w:highlight w:val="yellow"/>
              </w:rPr>
            </w:pPr>
          </w:p>
        </w:tc>
        <w:tc>
          <w:tcPr>
            <w:tcW w:w="1929"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c>
          <w:tcPr>
            <w:tcW w:w="2610" w:type="dxa"/>
            <w:tcBorders>
              <w:top w:val="single" w:sz="6" w:space="0" w:color="auto"/>
              <w:left w:val="single" w:sz="6" w:space="0" w:color="auto"/>
              <w:bottom w:val="single" w:sz="6" w:space="0" w:color="auto"/>
              <w:right w:val="single" w:sz="6" w:space="0" w:color="auto"/>
            </w:tcBorders>
          </w:tcPr>
          <w:p w:rsidR="009E2200" w:rsidRDefault="009E2200" w:rsidP="009E2200">
            <w:pPr>
              <w:pStyle w:val="ConsPlusCell"/>
              <w:rPr>
                <w:rFonts w:ascii="Times New Roman" w:hAnsi="Times New Roman" w:cs="Times New Roman"/>
                <w:szCs w:val="26"/>
              </w:rPr>
            </w:pPr>
          </w:p>
        </w:tc>
      </w:tr>
    </w:tbl>
    <w:p w:rsidR="009E2200" w:rsidRDefault="009E2200" w:rsidP="009E2200">
      <w:pPr>
        <w:autoSpaceDE w:val="0"/>
        <w:autoSpaceDN w:val="0"/>
        <w:adjustRightInd w:val="0"/>
        <w:rPr>
          <w:sz w:val="20"/>
          <w:szCs w:val="26"/>
        </w:rPr>
      </w:pPr>
    </w:p>
    <w:p w:rsidR="009E2200" w:rsidRDefault="009E2200" w:rsidP="009E2200">
      <w:pPr>
        <w:pStyle w:val="ConsPlusNonformat"/>
        <w:ind w:firstLine="540"/>
        <w:jc w:val="both"/>
      </w:pPr>
      <w:r>
        <w:t>--------------------------------</w:t>
      </w:r>
    </w:p>
    <w:p w:rsidR="009E2200" w:rsidRDefault="009E2200" w:rsidP="009E2200">
      <w:pPr>
        <w:autoSpaceDE w:val="0"/>
        <w:autoSpaceDN w:val="0"/>
        <w:adjustRightInd w:val="0"/>
        <w:ind w:firstLine="540"/>
        <w:jc w:val="both"/>
        <w:rPr>
          <w:sz w:val="20"/>
          <w:szCs w:val="26"/>
        </w:rPr>
      </w:pPr>
      <w:r>
        <w:rPr>
          <w:sz w:val="20"/>
          <w:szCs w:val="26"/>
        </w:rPr>
        <w:t>&lt;*&gt; - данные по графам 4 и 5 заполняются в случае составления проекта бюджета муниципального района, городского округа на очередной финансовый год и на плановый период.</w:t>
      </w:r>
    </w:p>
    <w:p w:rsidR="009E2200" w:rsidRDefault="009E2200" w:rsidP="009E2200">
      <w:pPr>
        <w:pStyle w:val="a8"/>
        <w:spacing w:before="0" w:beforeAutospacing="0" w:after="0" w:afterAutospacing="0"/>
      </w:pPr>
    </w:p>
    <w:tbl>
      <w:tblPr>
        <w:tblW w:w="10113" w:type="dxa"/>
        <w:tblInd w:w="93" w:type="dxa"/>
        <w:tblLook w:val="04A0" w:firstRow="1" w:lastRow="0" w:firstColumn="1" w:lastColumn="0" w:noHBand="0" w:noVBand="1"/>
      </w:tblPr>
      <w:tblGrid>
        <w:gridCol w:w="1980"/>
        <w:gridCol w:w="5973"/>
        <w:gridCol w:w="2160"/>
      </w:tblGrid>
      <w:tr w:rsidR="009E2200" w:rsidRPr="009E2200" w:rsidTr="009E2200">
        <w:trPr>
          <w:trHeight w:val="2190"/>
        </w:trPr>
        <w:tc>
          <w:tcPr>
            <w:tcW w:w="1980" w:type="dxa"/>
            <w:tcBorders>
              <w:top w:val="nil"/>
              <w:left w:val="nil"/>
              <w:bottom w:val="nil"/>
              <w:right w:val="nil"/>
            </w:tcBorders>
            <w:shd w:val="clear" w:color="auto" w:fill="auto"/>
            <w:noWrap/>
            <w:vAlign w:val="bottom"/>
            <w:hideMark/>
          </w:tcPr>
          <w:p w:rsidR="009E2200" w:rsidRPr="009E2200" w:rsidRDefault="009E2200" w:rsidP="009E2200">
            <w:pPr>
              <w:spacing w:after="0" w:line="240" w:lineRule="auto"/>
              <w:rPr>
                <w:rFonts w:ascii="Times New Roman" w:eastAsia="Times New Roman" w:hAnsi="Times New Roman" w:cs="Times New Roman"/>
                <w:sz w:val="24"/>
                <w:szCs w:val="24"/>
              </w:rPr>
            </w:pPr>
          </w:p>
        </w:tc>
        <w:tc>
          <w:tcPr>
            <w:tcW w:w="8133" w:type="dxa"/>
            <w:gridSpan w:val="2"/>
            <w:tcBorders>
              <w:top w:val="nil"/>
              <w:left w:val="nil"/>
              <w:bottom w:val="nil"/>
              <w:right w:val="nil"/>
            </w:tcBorders>
            <w:shd w:val="clear" w:color="auto" w:fill="auto"/>
            <w:vAlign w:val="bottom"/>
            <w:hideMark/>
          </w:tcPr>
          <w:p w:rsidR="009E2200" w:rsidRPr="009E2200" w:rsidRDefault="009E2200" w:rsidP="009E2200">
            <w:pPr>
              <w:spacing w:after="0" w:line="240" w:lineRule="auto"/>
              <w:jc w:val="right"/>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Приложение</w:t>
            </w:r>
            <w:r w:rsidRPr="009E2200">
              <w:rPr>
                <w:rFonts w:ascii="Times New Roman" w:eastAsia="Times New Roman" w:hAnsi="Times New Roman" w:cs="Times New Roman"/>
                <w:sz w:val="24"/>
                <w:szCs w:val="24"/>
              </w:rPr>
              <w:br/>
              <w:t>к Перечню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на плановый период)</w:t>
            </w:r>
          </w:p>
        </w:tc>
      </w:tr>
      <w:tr w:rsidR="009E2200" w:rsidRPr="009E2200" w:rsidTr="009E2200">
        <w:trPr>
          <w:trHeight w:val="375"/>
        </w:trPr>
        <w:tc>
          <w:tcPr>
            <w:tcW w:w="10113" w:type="dxa"/>
            <w:gridSpan w:val="3"/>
            <w:tcBorders>
              <w:top w:val="nil"/>
              <w:left w:val="nil"/>
              <w:bottom w:val="nil"/>
              <w:right w:val="nil"/>
            </w:tcBorders>
            <w:shd w:val="clear" w:color="auto" w:fill="auto"/>
            <w:noWrap/>
            <w:vAlign w:val="bottom"/>
            <w:hideMark/>
          </w:tcPr>
          <w:p w:rsidR="009E2200" w:rsidRPr="009E2200" w:rsidRDefault="009E2200" w:rsidP="009E2200">
            <w:pPr>
              <w:spacing w:after="0" w:line="240" w:lineRule="auto"/>
              <w:jc w:val="center"/>
              <w:rPr>
                <w:rFonts w:ascii="Times New Roman" w:eastAsia="Times New Roman" w:hAnsi="Times New Roman" w:cs="Times New Roman"/>
                <w:b/>
                <w:bCs/>
                <w:sz w:val="28"/>
                <w:szCs w:val="28"/>
              </w:rPr>
            </w:pPr>
            <w:r w:rsidRPr="009E2200">
              <w:rPr>
                <w:rFonts w:ascii="Times New Roman" w:eastAsia="Times New Roman" w:hAnsi="Times New Roman" w:cs="Times New Roman"/>
                <w:b/>
                <w:bCs/>
                <w:sz w:val="28"/>
                <w:szCs w:val="28"/>
              </w:rPr>
              <w:t>Оценка ожидаемого исполнения</w:t>
            </w:r>
          </w:p>
        </w:tc>
      </w:tr>
      <w:tr w:rsidR="009E2200" w:rsidRPr="009E2200" w:rsidTr="009E2200">
        <w:trPr>
          <w:trHeight w:val="375"/>
        </w:trPr>
        <w:tc>
          <w:tcPr>
            <w:tcW w:w="10113" w:type="dxa"/>
            <w:gridSpan w:val="3"/>
            <w:tcBorders>
              <w:top w:val="nil"/>
              <w:left w:val="nil"/>
              <w:bottom w:val="nil"/>
              <w:right w:val="nil"/>
            </w:tcBorders>
            <w:shd w:val="clear" w:color="auto" w:fill="auto"/>
            <w:noWrap/>
            <w:vAlign w:val="bottom"/>
            <w:hideMark/>
          </w:tcPr>
          <w:p w:rsidR="009E2200" w:rsidRPr="009E2200" w:rsidRDefault="009E2200" w:rsidP="009E2200">
            <w:pPr>
              <w:spacing w:after="0" w:line="240" w:lineRule="auto"/>
              <w:jc w:val="center"/>
              <w:rPr>
                <w:rFonts w:ascii="Times New Roman" w:eastAsia="Times New Roman" w:hAnsi="Times New Roman" w:cs="Times New Roman"/>
                <w:b/>
                <w:bCs/>
                <w:sz w:val="28"/>
                <w:szCs w:val="28"/>
              </w:rPr>
            </w:pPr>
            <w:r w:rsidRPr="009E2200">
              <w:rPr>
                <w:rFonts w:ascii="Times New Roman" w:eastAsia="Times New Roman" w:hAnsi="Times New Roman" w:cs="Times New Roman"/>
                <w:b/>
                <w:bCs/>
                <w:sz w:val="28"/>
                <w:szCs w:val="28"/>
              </w:rPr>
              <w:t>бюджета муниципального образования КРИВОШЕИНСКИЙ  РАЙОН за 2014 год</w:t>
            </w:r>
          </w:p>
        </w:tc>
      </w:tr>
      <w:tr w:rsidR="009E2200" w:rsidRPr="009E2200" w:rsidTr="009E2200">
        <w:trPr>
          <w:trHeight w:val="315"/>
        </w:trPr>
        <w:tc>
          <w:tcPr>
            <w:tcW w:w="1980" w:type="dxa"/>
            <w:tcBorders>
              <w:top w:val="nil"/>
              <w:left w:val="nil"/>
              <w:bottom w:val="nil"/>
              <w:right w:val="nil"/>
            </w:tcBorders>
            <w:shd w:val="clear" w:color="auto" w:fill="auto"/>
            <w:noWrap/>
            <w:vAlign w:val="bottom"/>
            <w:hideMark/>
          </w:tcPr>
          <w:p w:rsidR="009E2200" w:rsidRPr="009E2200" w:rsidRDefault="009E2200" w:rsidP="009E2200">
            <w:pPr>
              <w:spacing w:after="0" w:line="240" w:lineRule="auto"/>
              <w:rPr>
                <w:rFonts w:ascii="Times New Roman" w:eastAsia="Times New Roman" w:hAnsi="Times New Roman" w:cs="Times New Roman"/>
                <w:sz w:val="24"/>
                <w:szCs w:val="24"/>
              </w:rPr>
            </w:pPr>
          </w:p>
        </w:tc>
        <w:tc>
          <w:tcPr>
            <w:tcW w:w="5973" w:type="dxa"/>
            <w:tcBorders>
              <w:top w:val="nil"/>
              <w:left w:val="nil"/>
              <w:bottom w:val="nil"/>
              <w:right w:val="nil"/>
            </w:tcBorders>
            <w:shd w:val="clear" w:color="auto" w:fill="auto"/>
            <w:noWrap/>
            <w:vAlign w:val="bottom"/>
            <w:hideMark/>
          </w:tcPr>
          <w:p w:rsidR="009E2200" w:rsidRPr="009E2200" w:rsidRDefault="009E2200" w:rsidP="009E2200">
            <w:pPr>
              <w:spacing w:after="0" w:line="240" w:lineRule="auto"/>
              <w:rPr>
                <w:rFonts w:ascii="Times New Roman" w:eastAsia="Times New Roman" w:hAnsi="Times New Roman" w:cs="Times New Roman"/>
                <w:sz w:val="24"/>
                <w:szCs w:val="24"/>
              </w:rPr>
            </w:pPr>
          </w:p>
        </w:tc>
        <w:tc>
          <w:tcPr>
            <w:tcW w:w="2160" w:type="dxa"/>
            <w:tcBorders>
              <w:top w:val="nil"/>
              <w:left w:val="nil"/>
              <w:bottom w:val="nil"/>
              <w:right w:val="nil"/>
            </w:tcBorders>
            <w:shd w:val="clear" w:color="auto" w:fill="auto"/>
            <w:noWrap/>
            <w:vAlign w:val="bottom"/>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p>
        </w:tc>
      </w:tr>
      <w:tr w:rsidR="009E2200" w:rsidRPr="009E2200" w:rsidTr="009E2200">
        <w:trPr>
          <w:trHeight w:val="94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Код бюджетной классификации РФ</w:t>
            </w:r>
          </w:p>
        </w:tc>
        <w:tc>
          <w:tcPr>
            <w:tcW w:w="5973" w:type="dxa"/>
            <w:tcBorders>
              <w:top w:val="single" w:sz="4" w:space="0" w:color="auto"/>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Наименование показателей</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Сумма                            (тыс.руб.)</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1 00 00000 00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Налоговые и неналоговые доходы</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74 324,0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 xml:space="preserve">1 01 00000 00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Налоги на прибыль, доходы</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49 884,0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1 01 02000 01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Налог на доходы физических лиц </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49 884,0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1 03 00000 00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Налоги на товары (работы, услуги), реализуемые на территории Российской Федерации</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927,0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1 03 02000 01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Акцизы </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927,0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1 05 00000 00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Налоги на совокупный доход</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4 225,0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1 05 01000 01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Налог, взимаемый в связи с применением упрощенный системы налогообложения</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1 200,0</w:t>
            </w:r>
          </w:p>
        </w:tc>
      </w:tr>
      <w:tr w:rsidR="009E2200" w:rsidRPr="009E2200" w:rsidTr="009E2200">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1 05 02000 02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3 002,0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1 05 03000 01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Единый сельскохозяйственный налог</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1 08 00000 00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 xml:space="preserve">Государственная пошлина </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638,0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1 09 00000 00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Задолженность и перерасчеты  по отмененным налогам, сборам и иным обязательным платежам</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1 11 00000 00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15 739,0</w:t>
            </w:r>
          </w:p>
        </w:tc>
      </w:tr>
      <w:tr w:rsidR="009E2200" w:rsidRPr="009E2200" w:rsidTr="009E2200">
        <w:trPr>
          <w:trHeight w:val="14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1 11 05013 10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15 010,0</w:t>
            </w:r>
          </w:p>
        </w:tc>
      </w:tr>
      <w:tr w:rsidR="009E2200" w:rsidRPr="009E2200" w:rsidTr="009E2200">
        <w:trPr>
          <w:trHeight w:val="12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1 11 05035 05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729,0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1 12 00000 00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Платежи при пользовании природными ресурсами</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294,0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1 12 01000 01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Плата за негативное воздействие на окружающую среду</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294,0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 xml:space="preserve">1 13 00000 00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Доходы от оказания платных услуг и компенсации затрат государства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77,0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1 13 02995 05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Прочие доходы от компенсации затрат бюджетов муниципальных районов</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77,0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1 14 00000 00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Доходы от продажи материальных и нематериальных активов</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1 168,0</w:t>
            </w:r>
          </w:p>
        </w:tc>
      </w:tr>
      <w:tr w:rsidR="009E2200" w:rsidRPr="009E2200" w:rsidTr="009E2200">
        <w:trPr>
          <w:trHeight w:val="13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1 14 02053 05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w:t>
            </w:r>
            <w:r w:rsidRPr="009E2200">
              <w:rPr>
                <w:rFonts w:ascii="Times New Roman" w:eastAsia="Times New Roman" w:hAnsi="Times New Roman" w:cs="Times New Roman"/>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1 147,0</w:t>
            </w:r>
          </w:p>
        </w:tc>
      </w:tr>
      <w:tr w:rsidR="009E2200" w:rsidRPr="009E2200" w:rsidTr="009E2200">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1 14 06013 10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21,0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 xml:space="preserve">1 16 00000 05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Штрафы, санкции, возмещения ущерба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1 370,0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1 17 05050 05</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Прочие неналоговые доходы бюджетов муниципальных районов</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2 00 00000 00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Безвозмездные поступления</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398 469,0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2 02 0000 00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408 699,0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2 02 01000 00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Дотации бюджетам субъектов Российской Федерации и муниципальных образований</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64 832,0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2 02 02000 00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Субсидии бюджетам субъектов Российской Федерации и муниципальных образований</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54 610,0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2 02 03000 00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Субвенции бюджетам субъектов Российской Федерации и муниципальных образований</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262 276,0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2 02 04000 00 </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Иные межбюджетные трансферты</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26 981,0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2 07 05000 00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Прочие безвозмездные поступления в бюджеты муниципальных районов</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127,0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2 19 0000 00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-10 357,0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 </w:t>
            </w:r>
          </w:p>
        </w:tc>
        <w:tc>
          <w:tcPr>
            <w:tcW w:w="5973" w:type="dxa"/>
            <w:tcBorders>
              <w:top w:val="nil"/>
              <w:left w:val="nil"/>
              <w:bottom w:val="single" w:sz="4" w:space="0" w:color="auto"/>
              <w:right w:val="single" w:sz="4" w:space="0" w:color="auto"/>
            </w:tcBorders>
            <w:shd w:val="clear" w:color="auto" w:fill="auto"/>
            <w:noWrap/>
            <w:vAlign w:val="bottom"/>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ВСЕГО  ДОХОДОВ</w:t>
            </w:r>
          </w:p>
        </w:tc>
        <w:tc>
          <w:tcPr>
            <w:tcW w:w="2160" w:type="dxa"/>
            <w:tcBorders>
              <w:top w:val="nil"/>
              <w:left w:val="nil"/>
              <w:bottom w:val="single" w:sz="4" w:space="0" w:color="auto"/>
              <w:right w:val="single" w:sz="4" w:space="0" w:color="auto"/>
            </w:tcBorders>
            <w:shd w:val="clear" w:color="auto" w:fill="auto"/>
            <w:noWrap/>
            <w:vAlign w:val="bottom"/>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472 793,0</w:t>
            </w:r>
          </w:p>
        </w:tc>
      </w:tr>
      <w:tr w:rsidR="009E2200" w:rsidRPr="009E2200" w:rsidTr="009E2200">
        <w:trPr>
          <w:trHeight w:val="315"/>
        </w:trPr>
        <w:tc>
          <w:tcPr>
            <w:tcW w:w="1980" w:type="dxa"/>
            <w:tcBorders>
              <w:top w:val="nil"/>
              <w:left w:val="nil"/>
              <w:bottom w:val="nil"/>
              <w:right w:val="nil"/>
            </w:tcBorders>
            <w:shd w:val="clear" w:color="auto" w:fill="auto"/>
            <w:noWrap/>
            <w:vAlign w:val="bottom"/>
            <w:hideMark/>
          </w:tcPr>
          <w:p w:rsidR="009E2200" w:rsidRPr="009E2200" w:rsidRDefault="009E2200" w:rsidP="009E2200">
            <w:pPr>
              <w:spacing w:after="0" w:line="240" w:lineRule="auto"/>
              <w:rPr>
                <w:rFonts w:ascii="Times New Roman" w:eastAsia="Times New Roman" w:hAnsi="Times New Roman" w:cs="Times New Roman"/>
                <w:sz w:val="24"/>
                <w:szCs w:val="24"/>
              </w:rPr>
            </w:pPr>
          </w:p>
        </w:tc>
        <w:tc>
          <w:tcPr>
            <w:tcW w:w="5973" w:type="dxa"/>
            <w:tcBorders>
              <w:top w:val="nil"/>
              <w:left w:val="nil"/>
              <w:bottom w:val="nil"/>
              <w:right w:val="nil"/>
            </w:tcBorders>
            <w:shd w:val="clear" w:color="auto" w:fill="auto"/>
            <w:noWrap/>
            <w:vAlign w:val="bottom"/>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РАСХОДЫ</w:t>
            </w:r>
          </w:p>
        </w:tc>
        <w:tc>
          <w:tcPr>
            <w:tcW w:w="2160" w:type="dxa"/>
            <w:tcBorders>
              <w:top w:val="nil"/>
              <w:left w:val="nil"/>
              <w:bottom w:val="nil"/>
              <w:right w:val="nil"/>
            </w:tcBorders>
            <w:shd w:val="clear" w:color="auto" w:fill="auto"/>
            <w:noWrap/>
            <w:vAlign w:val="bottom"/>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p>
        </w:tc>
      </w:tr>
      <w:tr w:rsidR="009E2200" w:rsidRPr="009E2200" w:rsidTr="009E2200">
        <w:trPr>
          <w:trHeight w:val="94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Код бюджетной классификации РФ</w:t>
            </w:r>
          </w:p>
        </w:tc>
        <w:tc>
          <w:tcPr>
            <w:tcW w:w="5973" w:type="dxa"/>
            <w:tcBorders>
              <w:top w:val="single" w:sz="4" w:space="0" w:color="auto"/>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Наименование разделов и подразделов функциональной структуры расходов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Сумма (тыс.руб.)</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0100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Общегосударственные вопросы</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55 489,0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0102</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1 939,0</w:t>
            </w:r>
          </w:p>
        </w:tc>
      </w:tr>
      <w:tr w:rsidR="009E2200" w:rsidRPr="009E2200" w:rsidTr="009E2200">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0103</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и представительных органов муниципальных образований</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832,0</w:t>
            </w:r>
          </w:p>
        </w:tc>
      </w:tr>
      <w:tr w:rsidR="009E2200" w:rsidRPr="009E2200" w:rsidTr="009E2200">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0104</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25 403,0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0105</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Судебная система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0106</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8 175,0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0111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Резервные фонды</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473,0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0113</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Другие общегосударственные вопросы</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18 665,0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0200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Национальная оборона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1 321,0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0203</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Мобилизационная и вневойсковая подготовка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1 321,0</w:t>
            </w:r>
          </w:p>
        </w:tc>
      </w:tr>
      <w:tr w:rsidR="009E2200" w:rsidRPr="009E2200" w:rsidTr="009E2200">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0300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131,0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0309</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131,0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0400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Национальная экономика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45 582,0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0401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Общеэкономические вопросы</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116,0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0405</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Сельское хозяйство и рыболовство</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41 639,0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0408</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Транспорт</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1 182,0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0409</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Дорожное хозяйство</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2 044,0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0412</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Другие вопросы в области национальной экономики</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601,0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0500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Жилищно-коммунальное хозяйство</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25 263,0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0501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Жилищное хозяйство</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42,0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0502</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Коммунальное хозяйство</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21 109,0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0503</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Благоустройство</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4 112,0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0700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Образование</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251 118,0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0701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Дошкольное образование</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31 777,0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0702</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Общее образование</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211 133,0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0707</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Молодежная политика и оздоровление детей</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1 926,0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0709</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Другие вопросы в области образования</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6 282,0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0800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Культура, кинематография, средства массовой информации</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32 323,0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0801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Культура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30 674,0</w:t>
            </w:r>
          </w:p>
        </w:tc>
      </w:tr>
      <w:tr w:rsidR="009E2200" w:rsidRPr="009E2200" w:rsidTr="009E2200">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0804</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Другие вопросы в области культуры, кинематографии и средств массовой информации</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1 649,0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0900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Здравоохранение</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23,0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0901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Стационарная медицинская помощь</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1000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Социальная политика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46 293,0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1003</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Социальное обеспечение населения</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4 907,0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1004</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Охрана семьи и детства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41 386,0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1100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Физическая культура и спорт</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11 253,0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1101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Физическая культура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11 087,0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1102</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Массовый спорт</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166,0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1400</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 xml:space="preserve">Межбюджетные трансферты общего характера </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22 914,0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1401</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 xml:space="preserve">Дотации на выравнивание бюджетной обеспеченности </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22 602,0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1403</w:t>
            </w:r>
          </w:p>
        </w:tc>
        <w:tc>
          <w:tcPr>
            <w:tcW w:w="5973"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Прочие межбюджетные трансферты общего характера</w:t>
            </w:r>
          </w:p>
        </w:tc>
        <w:tc>
          <w:tcPr>
            <w:tcW w:w="2160" w:type="dxa"/>
            <w:tcBorders>
              <w:top w:val="nil"/>
              <w:left w:val="nil"/>
              <w:bottom w:val="single" w:sz="4" w:space="0" w:color="auto"/>
              <w:right w:val="single" w:sz="4" w:space="0" w:color="auto"/>
            </w:tcBorders>
            <w:shd w:val="clear" w:color="auto" w:fill="auto"/>
            <w:vAlign w:val="center"/>
            <w:hideMark/>
          </w:tcPr>
          <w:p w:rsidR="009E2200" w:rsidRPr="009E2200" w:rsidRDefault="009E2200" w:rsidP="009E2200">
            <w:pPr>
              <w:spacing w:after="0" w:line="240" w:lineRule="auto"/>
              <w:jc w:val="center"/>
              <w:rPr>
                <w:rFonts w:ascii="Times New Roman" w:eastAsia="Times New Roman" w:hAnsi="Times New Roman" w:cs="Times New Roman"/>
                <w:sz w:val="24"/>
                <w:szCs w:val="24"/>
              </w:rPr>
            </w:pPr>
            <w:r w:rsidRPr="009E2200">
              <w:rPr>
                <w:rFonts w:ascii="Times New Roman" w:eastAsia="Times New Roman" w:hAnsi="Times New Roman" w:cs="Times New Roman"/>
                <w:sz w:val="24"/>
                <w:szCs w:val="24"/>
              </w:rPr>
              <w:t>312,0</w:t>
            </w:r>
          </w:p>
        </w:tc>
      </w:tr>
      <w:tr w:rsidR="009E2200" w:rsidRPr="009E2200" w:rsidTr="009E2200">
        <w:trPr>
          <w:trHeight w:val="315"/>
        </w:trPr>
        <w:tc>
          <w:tcPr>
            <w:tcW w:w="1980" w:type="dxa"/>
            <w:tcBorders>
              <w:top w:val="nil"/>
              <w:left w:val="single" w:sz="4" w:space="0" w:color="auto"/>
              <w:bottom w:val="single" w:sz="4" w:space="0" w:color="auto"/>
              <w:right w:val="single" w:sz="4" w:space="0" w:color="auto"/>
            </w:tcBorders>
            <w:shd w:val="clear" w:color="000000" w:fill="FFFF99"/>
            <w:vAlign w:val="bottom"/>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 </w:t>
            </w:r>
          </w:p>
        </w:tc>
        <w:tc>
          <w:tcPr>
            <w:tcW w:w="5973" w:type="dxa"/>
            <w:tcBorders>
              <w:top w:val="nil"/>
              <w:left w:val="nil"/>
              <w:bottom w:val="single" w:sz="4" w:space="0" w:color="auto"/>
              <w:right w:val="single" w:sz="4" w:space="0" w:color="auto"/>
            </w:tcBorders>
            <w:shd w:val="clear" w:color="000000" w:fill="FFFF99"/>
            <w:vAlign w:val="bottom"/>
            <w:hideMark/>
          </w:tcPr>
          <w:p w:rsidR="009E2200" w:rsidRPr="009E2200" w:rsidRDefault="009E2200" w:rsidP="009E2200">
            <w:pPr>
              <w:spacing w:after="0" w:line="240" w:lineRule="auto"/>
              <w:rPr>
                <w:rFonts w:ascii="Times New Roman" w:eastAsia="Times New Roman" w:hAnsi="Times New Roman" w:cs="Times New Roman"/>
                <w:b/>
                <w:bCs/>
                <w:i/>
                <w:iCs/>
                <w:sz w:val="24"/>
                <w:szCs w:val="24"/>
              </w:rPr>
            </w:pPr>
            <w:r w:rsidRPr="009E2200">
              <w:rPr>
                <w:rFonts w:ascii="Times New Roman" w:eastAsia="Times New Roman" w:hAnsi="Times New Roman" w:cs="Times New Roman"/>
                <w:b/>
                <w:bCs/>
                <w:i/>
                <w:iCs/>
                <w:sz w:val="24"/>
                <w:szCs w:val="24"/>
              </w:rPr>
              <w:t>ВСЕГО РАСХОДОВ</w:t>
            </w:r>
          </w:p>
        </w:tc>
        <w:tc>
          <w:tcPr>
            <w:tcW w:w="2160" w:type="dxa"/>
            <w:tcBorders>
              <w:top w:val="nil"/>
              <w:left w:val="nil"/>
              <w:bottom w:val="single" w:sz="4" w:space="0" w:color="auto"/>
              <w:right w:val="single" w:sz="4" w:space="0" w:color="auto"/>
            </w:tcBorders>
            <w:shd w:val="clear" w:color="000000" w:fill="FFFF99"/>
            <w:vAlign w:val="bottom"/>
            <w:hideMark/>
          </w:tcPr>
          <w:p w:rsidR="009E2200" w:rsidRPr="009E2200" w:rsidRDefault="009E2200" w:rsidP="009E2200">
            <w:pPr>
              <w:spacing w:after="0" w:line="240" w:lineRule="auto"/>
              <w:jc w:val="center"/>
              <w:rPr>
                <w:rFonts w:ascii="Times New Roman" w:eastAsia="Times New Roman" w:hAnsi="Times New Roman" w:cs="Times New Roman"/>
                <w:b/>
                <w:bCs/>
                <w:sz w:val="24"/>
                <w:szCs w:val="24"/>
              </w:rPr>
            </w:pPr>
            <w:r w:rsidRPr="009E2200">
              <w:rPr>
                <w:rFonts w:ascii="Times New Roman" w:eastAsia="Times New Roman" w:hAnsi="Times New Roman" w:cs="Times New Roman"/>
                <w:b/>
                <w:bCs/>
                <w:sz w:val="24"/>
                <w:szCs w:val="24"/>
              </w:rPr>
              <w:t>491 710,0</w:t>
            </w:r>
          </w:p>
        </w:tc>
      </w:tr>
    </w:tbl>
    <w:p w:rsidR="009E2200" w:rsidRDefault="009E2200" w:rsidP="009E2200">
      <w:pPr>
        <w:spacing w:after="0" w:line="240" w:lineRule="auto"/>
        <w:rPr>
          <w:rFonts w:ascii="Times New Roman" w:hAnsi="Times New Roman" w:cs="Times New Roman"/>
          <w:sz w:val="24"/>
          <w:szCs w:val="24"/>
        </w:rPr>
      </w:pPr>
    </w:p>
    <w:p w:rsidR="009E2200" w:rsidRDefault="009E2200" w:rsidP="009E2200">
      <w:pPr>
        <w:pStyle w:val="2"/>
        <w:rPr>
          <w:color w:val="000000"/>
          <w:spacing w:val="12"/>
          <w:sz w:val="26"/>
          <w:szCs w:val="26"/>
        </w:rPr>
      </w:pPr>
    </w:p>
    <w:p w:rsidR="009E2200" w:rsidRDefault="009E2200" w:rsidP="009E2200">
      <w:pPr>
        <w:pStyle w:val="2"/>
        <w:rPr>
          <w:color w:val="000000"/>
          <w:spacing w:val="12"/>
          <w:sz w:val="26"/>
          <w:szCs w:val="26"/>
        </w:rPr>
      </w:pPr>
    </w:p>
    <w:p w:rsidR="009E2200" w:rsidRDefault="009E2200" w:rsidP="009E2200"/>
    <w:p w:rsidR="009E2200" w:rsidRPr="009E2200" w:rsidRDefault="009E2200" w:rsidP="009E2200"/>
    <w:p w:rsidR="009E2200" w:rsidRDefault="009E2200" w:rsidP="009E2200">
      <w:pPr>
        <w:pStyle w:val="2"/>
        <w:rPr>
          <w:color w:val="000000"/>
          <w:spacing w:val="12"/>
          <w:sz w:val="26"/>
          <w:szCs w:val="26"/>
        </w:rPr>
      </w:pPr>
    </w:p>
    <w:p w:rsidR="009E2200" w:rsidRDefault="009E2200" w:rsidP="009E2200">
      <w:pPr>
        <w:pStyle w:val="2"/>
        <w:rPr>
          <w:color w:val="000000"/>
          <w:spacing w:val="12"/>
          <w:sz w:val="26"/>
          <w:szCs w:val="26"/>
        </w:rPr>
      </w:pPr>
    </w:p>
    <w:p w:rsidR="009E2200" w:rsidRDefault="009E2200" w:rsidP="009E2200">
      <w:pPr>
        <w:pStyle w:val="2"/>
        <w:rPr>
          <w:color w:val="000000"/>
          <w:spacing w:val="12"/>
          <w:sz w:val="26"/>
          <w:szCs w:val="26"/>
        </w:rPr>
      </w:pPr>
    </w:p>
    <w:p w:rsidR="009E2200" w:rsidRDefault="009E2200" w:rsidP="009E2200">
      <w:pPr>
        <w:pStyle w:val="2"/>
        <w:rPr>
          <w:color w:val="000000"/>
          <w:spacing w:val="12"/>
          <w:sz w:val="26"/>
          <w:szCs w:val="26"/>
        </w:rPr>
      </w:pPr>
      <w:r>
        <w:rPr>
          <w:b w:val="0"/>
          <w:noProof/>
        </w:rPr>
        <w:drawing>
          <wp:inline distT="0" distB="0" distL="0" distR="0">
            <wp:extent cx="561975" cy="800100"/>
            <wp:effectExtent l="19050" t="0" r="9525" b="0"/>
            <wp:docPr id="3" name="Рисунок 3"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9E2200" w:rsidRDefault="009E2200" w:rsidP="009E2200">
      <w:pPr>
        <w:pStyle w:val="2"/>
        <w:rPr>
          <w:szCs w:val="28"/>
        </w:rPr>
      </w:pPr>
      <w:r>
        <w:rPr>
          <w:szCs w:val="28"/>
        </w:rPr>
        <w:t>АДМИНИСТРАЦИЯ</w:t>
      </w:r>
      <w:r w:rsidRPr="00C16B57">
        <w:rPr>
          <w:szCs w:val="28"/>
        </w:rPr>
        <w:t xml:space="preserve"> КРИВОШЕИНСКОГО РАЙОНА </w:t>
      </w:r>
    </w:p>
    <w:p w:rsidR="009E2200" w:rsidRPr="006B6BED" w:rsidRDefault="009E2200" w:rsidP="009E2200">
      <w:pPr>
        <w:rPr>
          <w:sz w:val="4"/>
          <w:szCs w:val="4"/>
        </w:rPr>
      </w:pPr>
    </w:p>
    <w:p w:rsidR="009E2200" w:rsidRPr="00E93406" w:rsidRDefault="009E2200" w:rsidP="009E2200">
      <w:pPr>
        <w:jc w:val="center"/>
        <w:rPr>
          <w:b/>
          <w:sz w:val="28"/>
          <w:szCs w:val="28"/>
        </w:rPr>
      </w:pPr>
      <w:r>
        <w:rPr>
          <w:b/>
          <w:sz w:val="28"/>
          <w:szCs w:val="28"/>
        </w:rPr>
        <w:t>ПОСТАНОВЛЕНИЕ</w:t>
      </w:r>
    </w:p>
    <w:p w:rsidR="009E2200" w:rsidRDefault="009E2200" w:rsidP="009E2200">
      <w:pPr>
        <w:tabs>
          <w:tab w:val="right" w:pos="9525"/>
        </w:tabs>
        <w:spacing w:after="0" w:line="240" w:lineRule="auto"/>
        <w:jc w:val="both"/>
        <w:rPr>
          <w:sz w:val="24"/>
          <w:szCs w:val="24"/>
        </w:rPr>
      </w:pPr>
      <w:r>
        <w:rPr>
          <w:sz w:val="24"/>
          <w:szCs w:val="24"/>
        </w:rPr>
        <w:t>15.11.2013</w:t>
      </w:r>
      <w:r>
        <w:rPr>
          <w:sz w:val="24"/>
          <w:szCs w:val="24"/>
        </w:rPr>
        <w:tab/>
      </w:r>
      <w:r w:rsidRPr="00BE03C5">
        <w:rPr>
          <w:sz w:val="24"/>
          <w:szCs w:val="24"/>
        </w:rPr>
        <w:t xml:space="preserve">№ </w:t>
      </w:r>
      <w:r>
        <w:rPr>
          <w:sz w:val="24"/>
          <w:szCs w:val="24"/>
        </w:rPr>
        <w:t>836</w:t>
      </w:r>
    </w:p>
    <w:p w:rsidR="009E2200" w:rsidRPr="00E93406" w:rsidRDefault="009E2200" w:rsidP="009E2200">
      <w:pPr>
        <w:spacing w:after="0" w:line="240" w:lineRule="auto"/>
        <w:jc w:val="center"/>
        <w:rPr>
          <w:sz w:val="24"/>
          <w:szCs w:val="24"/>
        </w:rPr>
      </w:pPr>
      <w:r w:rsidRPr="00E93406">
        <w:rPr>
          <w:sz w:val="24"/>
          <w:szCs w:val="24"/>
        </w:rPr>
        <w:t>с. Кривошеино</w:t>
      </w:r>
    </w:p>
    <w:p w:rsidR="009E2200" w:rsidRDefault="009E2200" w:rsidP="009E2200">
      <w:pPr>
        <w:spacing w:after="0" w:line="240" w:lineRule="auto"/>
        <w:jc w:val="center"/>
        <w:rPr>
          <w:sz w:val="24"/>
          <w:szCs w:val="24"/>
        </w:rPr>
      </w:pPr>
      <w:r w:rsidRPr="00E93406">
        <w:rPr>
          <w:sz w:val="24"/>
          <w:szCs w:val="24"/>
        </w:rPr>
        <w:t>Томской области</w:t>
      </w:r>
    </w:p>
    <w:p w:rsidR="009E2200" w:rsidRPr="009F70E8" w:rsidRDefault="009E2200" w:rsidP="009E2200">
      <w:pPr>
        <w:ind w:firstLine="540"/>
        <w:rPr>
          <w:sz w:val="24"/>
          <w:szCs w:val="24"/>
        </w:rPr>
      </w:pPr>
      <w:r>
        <w:rPr>
          <w:sz w:val="24"/>
          <w:szCs w:val="24"/>
        </w:rPr>
        <w:t xml:space="preserve"> </w:t>
      </w:r>
      <w:r w:rsidRPr="009F70E8">
        <w:rPr>
          <w:sz w:val="24"/>
          <w:szCs w:val="24"/>
        </w:rPr>
        <w:t xml:space="preserve">Об утверждении </w:t>
      </w:r>
      <w:r>
        <w:rPr>
          <w:sz w:val="24"/>
          <w:szCs w:val="24"/>
        </w:rPr>
        <w:t>Методики</w:t>
      </w:r>
      <w:r w:rsidRPr="009F70E8">
        <w:rPr>
          <w:sz w:val="24"/>
          <w:szCs w:val="24"/>
        </w:rPr>
        <w:t xml:space="preserve"> предоставлении из бюджета муниципального образования </w:t>
      </w:r>
      <w:r>
        <w:rPr>
          <w:sz w:val="24"/>
          <w:szCs w:val="24"/>
        </w:rPr>
        <w:t>Кривошеинский район</w:t>
      </w:r>
      <w:r w:rsidRPr="009F70E8">
        <w:rPr>
          <w:sz w:val="24"/>
          <w:szCs w:val="24"/>
        </w:rPr>
        <w:t xml:space="preserve"> бюджетам </w:t>
      </w:r>
      <w:r>
        <w:rPr>
          <w:sz w:val="24"/>
          <w:szCs w:val="24"/>
        </w:rPr>
        <w:t xml:space="preserve"> сельских </w:t>
      </w:r>
      <w:r w:rsidRPr="009F70E8">
        <w:rPr>
          <w:sz w:val="24"/>
          <w:szCs w:val="24"/>
        </w:rPr>
        <w:t xml:space="preserve">поселений </w:t>
      </w:r>
      <w:r>
        <w:rPr>
          <w:sz w:val="24"/>
          <w:szCs w:val="24"/>
        </w:rPr>
        <w:t>Кривошеинского</w:t>
      </w:r>
      <w:r w:rsidRPr="009F70E8">
        <w:rPr>
          <w:sz w:val="24"/>
          <w:szCs w:val="24"/>
        </w:rPr>
        <w:t xml:space="preserve"> района иных межбюджетных трансфертов на поддержку мер по обеспечению сбалансированности бюджетов поселений</w:t>
      </w:r>
    </w:p>
    <w:p w:rsidR="009E2200" w:rsidRPr="007B1D79" w:rsidRDefault="009E2200" w:rsidP="009E2200">
      <w:pPr>
        <w:jc w:val="both"/>
        <w:rPr>
          <w:sz w:val="24"/>
          <w:szCs w:val="24"/>
        </w:rPr>
      </w:pPr>
      <w:r>
        <w:rPr>
          <w:sz w:val="24"/>
          <w:szCs w:val="24"/>
        </w:rPr>
        <w:t xml:space="preserve">        </w:t>
      </w:r>
      <w:r w:rsidRPr="007B1D79">
        <w:rPr>
          <w:sz w:val="24"/>
          <w:szCs w:val="24"/>
        </w:rPr>
        <w:t>В соответствии со статьями 9,</w:t>
      </w:r>
      <w:r>
        <w:rPr>
          <w:sz w:val="24"/>
          <w:szCs w:val="24"/>
        </w:rPr>
        <w:t xml:space="preserve"> </w:t>
      </w:r>
      <w:r w:rsidRPr="007B1D79">
        <w:rPr>
          <w:sz w:val="24"/>
          <w:szCs w:val="24"/>
        </w:rPr>
        <w:t xml:space="preserve">142 Бюджетного кодекса Российской Федерации, Положением </w:t>
      </w:r>
      <w:r w:rsidRPr="00804920">
        <w:rPr>
          <w:sz w:val="24"/>
          <w:szCs w:val="24"/>
        </w:rPr>
        <w:t>«О бюджетном процессе в муниципальном образовании Кривошеинский район» утвержденн</w:t>
      </w:r>
      <w:r>
        <w:rPr>
          <w:sz w:val="24"/>
          <w:szCs w:val="24"/>
        </w:rPr>
        <w:t>ым</w:t>
      </w:r>
      <w:r w:rsidRPr="00804920">
        <w:rPr>
          <w:sz w:val="24"/>
          <w:szCs w:val="24"/>
        </w:rPr>
        <w:t xml:space="preserve"> Решением Думы </w:t>
      </w:r>
      <w:r w:rsidRPr="00A2058E">
        <w:rPr>
          <w:sz w:val="24"/>
          <w:szCs w:val="24"/>
        </w:rPr>
        <w:t>Кривошеинск</w:t>
      </w:r>
      <w:r>
        <w:rPr>
          <w:sz w:val="24"/>
          <w:szCs w:val="24"/>
        </w:rPr>
        <w:t>ого района от 26.12.2013 г. № 325</w:t>
      </w:r>
      <w:r w:rsidRPr="007B1D79">
        <w:rPr>
          <w:sz w:val="24"/>
          <w:szCs w:val="24"/>
        </w:rPr>
        <w:t xml:space="preserve">, </w:t>
      </w:r>
    </w:p>
    <w:p w:rsidR="009E2200" w:rsidRDefault="009E2200" w:rsidP="009E2200">
      <w:pPr>
        <w:rPr>
          <w:sz w:val="24"/>
          <w:szCs w:val="24"/>
        </w:rPr>
      </w:pPr>
      <w:r>
        <w:rPr>
          <w:sz w:val="24"/>
          <w:szCs w:val="24"/>
        </w:rPr>
        <w:t xml:space="preserve">      </w:t>
      </w:r>
      <w:r w:rsidRPr="00B160F8">
        <w:rPr>
          <w:sz w:val="24"/>
          <w:szCs w:val="24"/>
        </w:rPr>
        <w:t>ПОСТАНОВЛЯЮ:</w:t>
      </w:r>
    </w:p>
    <w:p w:rsidR="009E2200" w:rsidRDefault="009E2200" w:rsidP="009E2200">
      <w:pPr>
        <w:numPr>
          <w:ilvl w:val="1"/>
          <w:numId w:val="12"/>
        </w:numPr>
        <w:spacing w:after="0" w:line="240" w:lineRule="auto"/>
        <w:jc w:val="both"/>
        <w:rPr>
          <w:sz w:val="24"/>
          <w:szCs w:val="24"/>
        </w:rPr>
      </w:pPr>
      <w:r w:rsidRPr="009F70E8">
        <w:rPr>
          <w:sz w:val="24"/>
          <w:szCs w:val="24"/>
        </w:rPr>
        <w:t xml:space="preserve"> 1. Утвердить </w:t>
      </w:r>
      <w:r>
        <w:rPr>
          <w:sz w:val="24"/>
          <w:szCs w:val="24"/>
        </w:rPr>
        <w:t>Методику</w:t>
      </w:r>
      <w:r w:rsidRPr="009F70E8">
        <w:rPr>
          <w:sz w:val="24"/>
          <w:szCs w:val="24"/>
        </w:rPr>
        <w:t xml:space="preserve"> предоставления из бюджета муниципального образования </w:t>
      </w:r>
      <w:r>
        <w:rPr>
          <w:sz w:val="24"/>
          <w:szCs w:val="24"/>
        </w:rPr>
        <w:t>Кривошеинский район</w:t>
      </w:r>
      <w:r w:rsidRPr="009F70E8">
        <w:rPr>
          <w:sz w:val="24"/>
          <w:szCs w:val="24"/>
        </w:rPr>
        <w:t xml:space="preserve"> бюджетам поселений </w:t>
      </w:r>
      <w:r>
        <w:rPr>
          <w:sz w:val="24"/>
          <w:szCs w:val="24"/>
        </w:rPr>
        <w:t>Кривошеинского</w:t>
      </w:r>
      <w:r w:rsidRPr="009F70E8">
        <w:rPr>
          <w:sz w:val="24"/>
          <w:szCs w:val="24"/>
        </w:rPr>
        <w:t xml:space="preserve"> района иных межбюджетных трансфертов на поддержку мер по обеспечению сбалансированности бюджетов поселений согласно приложению к настоящему постановлению</w:t>
      </w:r>
      <w:r>
        <w:rPr>
          <w:sz w:val="24"/>
          <w:szCs w:val="24"/>
        </w:rPr>
        <w:t>.</w:t>
      </w:r>
    </w:p>
    <w:p w:rsidR="009E2200" w:rsidRPr="009F70E8" w:rsidRDefault="009E2200" w:rsidP="009E2200">
      <w:pPr>
        <w:numPr>
          <w:ilvl w:val="1"/>
          <w:numId w:val="12"/>
        </w:numPr>
        <w:spacing w:after="0" w:line="240" w:lineRule="auto"/>
        <w:jc w:val="both"/>
        <w:rPr>
          <w:sz w:val="24"/>
          <w:szCs w:val="24"/>
        </w:rPr>
      </w:pPr>
      <w:r>
        <w:rPr>
          <w:sz w:val="24"/>
          <w:szCs w:val="24"/>
        </w:rPr>
        <w:t>2.Настоящее постановление вступает в силу с момента опубликования и  распространяет свое действие на правоотношения возникшие с 1 января 2014 г.</w:t>
      </w:r>
    </w:p>
    <w:p w:rsidR="009E2200" w:rsidRDefault="009E2200" w:rsidP="009E2200">
      <w:pPr>
        <w:pStyle w:val="ConsNonformat"/>
        <w:widowControl/>
        <w:ind w:right="0" w:firstLine="360"/>
        <w:jc w:val="both"/>
        <w:rPr>
          <w:rFonts w:ascii="Times New Roman" w:hAnsi="Times New Roman" w:cs="Times New Roman"/>
          <w:sz w:val="24"/>
          <w:szCs w:val="24"/>
        </w:rPr>
      </w:pPr>
      <w:r>
        <w:rPr>
          <w:rFonts w:ascii="Times New Roman" w:hAnsi="Times New Roman" w:cs="Times New Roman"/>
          <w:sz w:val="24"/>
          <w:szCs w:val="24"/>
        </w:rPr>
        <w:t>3.</w:t>
      </w:r>
      <w:r w:rsidRPr="00D77E33">
        <w:rPr>
          <w:rFonts w:ascii="Times New Roman" w:hAnsi="Times New Roman" w:cs="Times New Roman"/>
          <w:sz w:val="24"/>
          <w:szCs w:val="24"/>
        </w:rPr>
        <w:t xml:space="preserve">Опубликовать настоящее </w:t>
      </w:r>
      <w:r>
        <w:rPr>
          <w:rFonts w:ascii="Times New Roman" w:hAnsi="Times New Roman" w:cs="Times New Roman"/>
          <w:sz w:val="24"/>
          <w:szCs w:val="24"/>
        </w:rPr>
        <w:t>Р</w:t>
      </w:r>
      <w:r w:rsidRPr="00D77E33">
        <w:rPr>
          <w:rFonts w:ascii="Times New Roman" w:hAnsi="Times New Roman" w:cs="Times New Roman"/>
          <w:sz w:val="24"/>
          <w:szCs w:val="24"/>
        </w:rPr>
        <w:t xml:space="preserve">ешение в </w:t>
      </w:r>
      <w:r>
        <w:rPr>
          <w:rFonts w:ascii="Times New Roman" w:hAnsi="Times New Roman" w:cs="Times New Roman"/>
          <w:sz w:val="24"/>
          <w:szCs w:val="24"/>
        </w:rPr>
        <w:t>газете «Районные вести» и на официальном сайте муниципального образования Кривошеинский район в сети Интернет.</w:t>
      </w:r>
    </w:p>
    <w:p w:rsidR="009E2200" w:rsidRPr="009F70E8" w:rsidRDefault="009E2200" w:rsidP="009E2200">
      <w:pPr>
        <w:ind w:firstLine="426"/>
        <w:jc w:val="both"/>
        <w:rPr>
          <w:sz w:val="24"/>
          <w:szCs w:val="24"/>
        </w:rPr>
      </w:pPr>
      <w:r>
        <w:rPr>
          <w:sz w:val="24"/>
          <w:szCs w:val="24"/>
        </w:rPr>
        <w:t>4.</w:t>
      </w:r>
      <w:r w:rsidRPr="009F70E8">
        <w:rPr>
          <w:sz w:val="24"/>
          <w:szCs w:val="24"/>
        </w:rPr>
        <w:t xml:space="preserve">Контроль за исполнением данного постановления возложить на заместителя Главы </w:t>
      </w:r>
      <w:r>
        <w:rPr>
          <w:sz w:val="24"/>
          <w:szCs w:val="24"/>
        </w:rPr>
        <w:t>муниципального образования Кривошеинский район</w:t>
      </w:r>
      <w:r w:rsidRPr="009F70E8">
        <w:rPr>
          <w:sz w:val="24"/>
          <w:szCs w:val="24"/>
        </w:rPr>
        <w:t xml:space="preserve"> по экономическим вопросам</w:t>
      </w:r>
      <w:r>
        <w:rPr>
          <w:sz w:val="24"/>
          <w:szCs w:val="24"/>
        </w:rPr>
        <w:t>,</w:t>
      </w:r>
      <w:r w:rsidRPr="009F70E8">
        <w:rPr>
          <w:sz w:val="24"/>
          <w:szCs w:val="24"/>
        </w:rPr>
        <w:t xml:space="preserve"> реальному сектору экономики</w:t>
      </w:r>
      <w:r>
        <w:rPr>
          <w:sz w:val="24"/>
          <w:szCs w:val="24"/>
        </w:rPr>
        <w:t xml:space="preserve"> и инновациям </w:t>
      </w:r>
      <w:r w:rsidRPr="009F70E8">
        <w:rPr>
          <w:sz w:val="24"/>
          <w:szCs w:val="24"/>
        </w:rPr>
        <w:t xml:space="preserve"> А.М. Архипова.</w:t>
      </w:r>
    </w:p>
    <w:p w:rsidR="009E2200" w:rsidRPr="00B160F8" w:rsidRDefault="009E2200" w:rsidP="009E2200">
      <w:pPr>
        <w:rPr>
          <w:sz w:val="24"/>
          <w:szCs w:val="24"/>
        </w:rPr>
      </w:pPr>
    </w:p>
    <w:p w:rsidR="009E2200" w:rsidRPr="00B160F8" w:rsidRDefault="009E2200" w:rsidP="009E2200">
      <w:pPr>
        <w:rPr>
          <w:sz w:val="24"/>
          <w:szCs w:val="24"/>
        </w:rPr>
      </w:pPr>
      <w:r w:rsidRPr="00B160F8">
        <w:rPr>
          <w:sz w:val="24"/>
          <w:szCs w:val="24"/>
        </w:rPr>
        <w:t xml:space="preserve">Глава Кривошеинского района                                                </w:t>
      </w:r>
      <w:r>
        <w:rPr>
          <w:sz w:val="24"/>
          <w:szCs w:val="24"/>
        </w:rPr>
        <w:t>А.В.Разумников</w:t>
      </w:r>
    </w:p>
    <w:p w:rsidR="009E2200" w:rsidRPr="00B160F8" w:rsidRDefault="009E2200" w:rsidP="009E2200">
      <w:pPr>
        <w:rPr>
          <w:sz w:val="24"/>
          <w:szCs w:val="24"/>
        </w:rPr>
      </w:pPr>
    </w:p>
    <w:p w:rsidR="009E2200" w:rsidRPr="005E2082" w:rsidRDefault="009E2200" w:rsidP="009E2200">
      <w:pPr>
        <w:rPr>
          <w:sz w:val="24"/>
          <w:szCs w:val="24"/>
        </w:rPr>
      </w:pPr>
      <w:r w:rsidRPr="005E2082">
        <w:rPr>
          <w:sz w:val="24"/>
          <w:szCs w:val="24"/>
        </w:rPr>
        <w:t>Ерохина</w:t>
      </w:r>
      <w:r>
        <w:rPr>
          <w:sz w:val="24"/>
          <w:szCs w:val="24"/>
        </w:rPr>
        <w:t xml:space="preserve"> Ирина Викентьевна</w:t>
      </w:r>
    </w:p>
    <w:p w:rsidR="009E2200" w:rsidRDefault="009E2200" w:rsidP="009E2200">
      <w:pPr>
        <w:rPr>
          <w:sz w:val="24"/>
          <w:szCs w:val="24"/>
        </w:rPr>
      </w:pPr>
      <w:r>
        <w:rPr>
          <w:sz w:val="24"/>
          <w:szCs w:val="24"/>
        </w:rPr>
        <w:t>(8-38-251) 2-13-67</w:t>
      </w:r>
    </w:p>
    <w:p w:rsidR="009E2200" w:rsidRDefault="009E2200" w:rsidP="009E2200"/>
    <w:p w:rsidR="009E2200" w:rsidRDefault="009E2200" w:rsidP="009E2200">
      <w:pPr>
        <w:jc w:val="both"/>
        <w:rPr>
          <w:sz w:val="24"/>
          <w:szCs w:val="24"/>
        </w:rPr>
      </w:pPr>
    </w:p>
    <w:p w:rsidR="009E2200" w:rsidRDefault="009E2200" w:rsidP="009E2200">
      <w:pPr>
        <w:pStyle w:val="1"/>
      </w:pPr>
    </w:p>
    <w:p w:rsidR="009E2200" w:rsidRDefault="009E2200" w:rsidP="009E2200">
      <w:pPr>
        <w:pStyle w:val="1"/>
        <w:jc w:val="right"/>
        <w:rPr>
          <w:b w:val="0"/>
        </w:rPr>
      </w:pPr>
      <w:r w:rsidRPr="00316F86">
        <w:rPr>
          <w:b w:val="0"/>
        </w:rPr>
        <w:t>Приложение к постановлению</w:t>
      </w:r>
    </w:p>
    <w:p w:rsidR="009E2200" w:rsidRDefault="009E2200" w:rsidP="009E2200">
      <w:pPr>
        <w:pStyle w:val="1"/>
        <w:jc w:val="right"/>
        <w:rPr>
          <w:b w:val="0"/>
        </w:rPr>
      </w:pPr>
      <w:r>
        <w:rPr>
          <w:b w:val="0"/>
        </w:rPr>
        <w:t xml:space="preserve"> Администрации Кривошеинского района </w:t>
      </w:r>
    </w:p>
    <w:p w:rsidR="009E2200" w:rsidRPr="00316F86" w:rsidRDefault="009E2200" w:rsidP="009E2200">
      <w:pPr>
        <w:pStyle w:val="1"/>
        <w:jc w:val="right"/>
        <w:rPr>
          <w:b w:val="0"/>
        </w:rPr>
      </w:pPr>
      <w:r w:rsidRPr="00316F86">
        <w:rPr>
          <w:b w:val="0"/>
        </w:rPr>
        <w:t>от</w:t>
      </w:r>
      <w:r>
        <w:rPr>
          <w:b w:val="0"/>
        </w:rPr>
        <w:t xml:space="preserve"> 15.11.2013 № 836</w:t>
      </w:r>
    </w:p>
    <w:p w:rsidR="009E2200" w:rsidRDefault="009E2200" w:rsidP="009E2200">
      <w:pPr>
        <w:jc w:val="center"/>
        <w:rPr>
          <w:b/>
          <w:sz w:val="24"/>
          <w:szCs w:val="24"/>
        </w:rPr>
      </w:pPr>
      <w:r>
        <w:rPr>
          <w:b/>
          <w:sz w:val="24"/>
          <w:szCs w:val="24"/>
        </w:rPr>
        <w:t>Методика</w:t>
      </w:r>
      <w:r w:rsidRPr="00D40191">
        <w:rPr>
          <w:b/>
          <w:sz w:val="24"/>
          <w:szCs w:val="24"/>
        </w:rPr>
        <w:t xml:space="preserve"> </w:t>
      </w:r>
    </w:p>
    <w:p w:rsidR="009E2200" w:rsidRPr="00D40191" w:rsidRDefault="009E2200" w:rsidP="009E2200">
      <w:pPr>
        <w:jc w:val="center"/>
        <w:rPr>
          <w:b/>
          <w:sz w:val="24"/>
          <w:szCs w:val="24"/>
        </w:rPr>
      </w:pPr>
      <w:r>
        <w:rPr>
          <w:b/>
          <w:sz w:val="24"/>
          <w:szCs w:val="24"/>
        </w:rPr>
        <w:t xml:space="preserve"> расчета  и распределения </w:t>
      </w:r>
      <w:r w:rsidRPr="00D40191">
        <w:rPr>
          <w:b/>
          <w:sz w:val="24"/>
          <w:szCs w:val="24"/>
        </w:rPr>
        <w:t>иных межбюджетных трансфертов на поддержку мер по обеспечению сбалансированности</w:t>
      </w:r>
      <w:r>
        <w:rPr>
          <w:b/>
          <w:sz w:val="24"/>
          <w:szCs w:val="24"/>
        </w:rPr>
        <w:t xml:space="preserve"> </w:t>
      </w:r>
      <w:r w:rsidRPr="00D40191">
        <w:rPr>
          <w:b/>
          <w:sz w:val="24"/>
          <w:szCs w:val="24"/>
        </w:rPr>
        <w:t xml:space="preserve">бюджетов </w:t>
      </w:r>
      <w:r>
        <w:rPr>
          <w:b/>
          <w:sz w:val="24"/>
          <w:szCs w:val="24"/>
        </w:rPr>
        <w:t xml:space="preserve"> сельских </w:t>
      </w:r>
      <w:r w:rsidRPr="00D40191">
        <w:rPr>
          <w:b/>
          <w:sz w:val="24"/>
          <w:szCs w:val="24"/>
        </w:rPr>
        <w:t>поселений</w:t>
      </w:r>
    </w:p>
    <w:p w:rsidR="009E2200" w:rsidRPr="00D40191" w:rsidRDefault="009E2200" w:rsidP="009E2200">
      <w:pPr>
        <w:jc w:val="center"/>
        <w:rPr>
          <w:b/>
          <w:sz w:val="24"/>
          <w:szCs w:val="24"/>
        </w:rPr>
      </w:pPr>
      <w:r w:rsidRPr="00D40191">
        <w:rPr>
          <w:b/>
          <w:sz w:val="24"/>
          <w:szCs w:val="24"/>
        </w:rPr>
        <w:t>предоставл</w:t>
      </w:r>
      <w:r>
        <w:rPr>
          <w:b/>
          <w:sz w:val="24"/>
          <w:szCs w:val="24"/>
        </w:rPr>
        <w:t xml:space="preserve">яемых </w:t>
      </w:r>
      <w:r w:rsidRPr="00D40191">
        <w:rPr>
          <w:b/>
          <w:sz w:val="24"/>
          <w:szCs w:val="24"/>
        </w:rPr>
        <w:t xml:space="preserve"> из бюджета муниципального образования </w:t>
      </w:r>
      <w:r>
        <w:rPr>
          <w:b/>
          <w:sz w:val="24"/>
          <w:szCs w:val="24"/>
        </w:rPr>
        <w:t>Кривошеинский район</w:t>
      </w:r>
      <w:r w:rsidRPr="00D40191">
        <w:rPr>
          <w:b/>
          <w:sz w:val="24"/>
          <w:szCs w:val="24"/>
        </w:rPr>
        <w:t xml:space="preserve"> бюджетам </w:t>
      </w:r>
      <w:r>
        <w:rPr>
          <w:b/>
          <w:sz w:val="24"/>
          <w:szCs w:val="24"/>
        </w:rPr>
        <w:t xml:space="preserve">сельских </w:t>
      </w:r>
      <w:r w:rsidRPr="00D40191">
        <w:rPr>
          <w:b/>
          <w:sz w:val="24"/>
          <w:szCs w:val="24"/>
        </w:rPr>
        <w:t xml:space="preserve">поселений </w:t>
      </w:r>
      <w:r>
        <w:rPr>
          <w:b/>
          <w:sz w:val="24"/>
          <w:szCs w:val="24"/>
        </w:rPr>
        <w:t>Кривошеинского</w:t>
      </w:r>
      <w:r w:rsidRPr="00D40191">
        <w:rPr>
          <w:b/>
          <w:sz w:val="24"/>
          <w:szCs w:val="24"/>
        </w:rPr>
        <w:t xml:space="preserve"> района </w:t>
      </w:r>
    </w:p>
    <w:p w:rsidR="009E2200" w:rsidRPr="00D40191" w:rsidRDefault="009E2200" w:rsidP="009E2200">
      <w:pPr>
        <w:jc w:val="center"/>
        <w:rPr>
          <w:b/>
          <w:sz w:val="24"/>
          <w:szCs w:val="24"/>
        </w:rPr>
      </w:pPr>
      <w:r w:rsidRPr="00D40191">
        <w:rPr>
          <w:b/>
          <w:sz w:val="24"/>
          <w:szCs w:val="24"/>
        </w:rPr>
        <w:t>1. Общие положения</w:t>
      </w:r>
    </w:p>
    <w:p w:rsidR="009E2200" w:rsidRPr="00D40191" w:rsidRDefault="009E2200" w:rsidP="009E2200">
      <w:pPr>
        <w:numPr>
          <w:ilvl w:val="1"/>
          <w:numId w:val="13"/>
        </w:numPr>
        <w:spacing w:after="0" w:line="240" w:lineRule="auto"/>
        <w:jc w:val="both"/>
        <w:rPr>
          <w:sz w:val="24"/>
          <w:szCs w:val="24"/>
        </w:rPr>
      </w:pPr>
      <w:r w:rsidRPr="00D40191">
        <w:rPr>
          <w:sz w:val="24"/>
          <w:szCs w:val="24"/>
        </w:rPr>
        <w:t>Настоящ</w:t>
      </w:r>
      <w:r>
        <w:rPr>
          <w:sz w:val="24"/>
          <w:szCs w:val="24"/>
        </w:rPr>
        <w:t>ая</w:t>
      </w:r>
      <w:r w:rsidRPr="00D40191">
        <w:rPr>
          <w:sz w:val="24"/>
          <w:szCs w:val="24"/>
        </w:rPr>
        <w:t xml:space="preserve"> </w:t>
      </w:r>
      <w:r>
        <w:rPr>
          <w:sz w:val="24"/>
          <w:szCs w:val="24"/>
        </w:rPr>
        <w:t>Методика</w:t>
      </w:r>
      <w:r w:rsidRPr="00D40191">
        <w:rPr>
          <w:sz w:val="24"/>
          <w:szCs w:val="24"/>
        </w:rPr>
        <w:t xml:space="preserve"> устанавливает </w:t>
      </w:r>
      <w:r>
        <w:rPr>
          <w:sz w:val="24"/>
          <w:szCs w:val="24"/>
        </w:rPr>
        <w:t>порядок</w:t>
      </w:r>
      <w:r w:rsidRPr="00D40191">
        <w:rPr>
          <w:sz w:val="24"/>
          <w:szCs w:val="24"/>
        </w:rPr>
        <w:t xml:space="preserve"> </w:t>
      </w:r>
      <w:r>
        <w:rPr>
          <w:sz w:val="24"/>
          <w:szCs w:val="24"/>
        </w:rPr>
        <w:t xml:space="preserve">расчета и распределения </w:t>
      </w:r>
      <w:r w:rsidRPr="00D40191">
        <w:rPr>
          <w:sz w:val="24"/>
          <w:szCs w:val="24"/>
        </w:rPr>
        <w:t xml:space="preserve">иных межбюджетных трансфертов на поддержку мер по обеспечению сбалансированности бюджетов поселений за счет средств </w:t>
      </w:r>
      <w:r>
        <w:rPr>
          <w:sz w:val="24"/>
          <w:szCs w:val="24"/>
        </w:rPr>
        <w:t>районного</w:t>
      </w:r>
      <w:r w:rsidRPr="00D40191">
        <w:rPr>
          <w:sz w:val="24"/>
          <w:szCs w:val="24"/>
        </w:rPr>
        <w:t xml:space="preserve"> бюджета муниципального образования </w:t>
      </w:r>
      <w:r>
        <w:rPr>
          <w:sz w:val="24"/>
          <w:szCs w:val="24"/>
        </w:rPr>
        <w:t>Кривошеинский район</w:t>
      </w:r>
      <w:r w:rsidRPr="00D40191">
        <w:rPr>
          <w:sz w:val="24"/>
          <w:szCs w:val="24"/>
        </w:rPr>
        <w:t>.</w:t>
      </w:r>
    </w:p>
    <w:p w:rsidR="009E2200" w:rsidRDefault="009E2200" w:rsidP="009E2200">
      <w:pPr>
        <w:numPr>
          <w:ilvl w:val="1"/>
          <w:numId w:val="13"/>
        </w:numPr>
        <w:spacing w:after="0" w:line="240" w:lineRule="auto"/>
        <w:jc w:val="both"/>
        <w:rPr>
          <w:sz w:val="24"/>
          <w:szCs w:val="24"/>
        </w:rPr>
      </w:pPr>
      <w:r w:rsidRPr="00D40191">
        <w:rPr>
          <w:sz w:val="24"/>
          <w:szCs w:val="24"/>
        </w:rPr>
        <w:t>Понятия и термины, используемые в настоящем Порядке, принимаются в значениях, определенных Бюджетным кодексом Российской Федерации.</w:t>
      </w:r>
    </w:p>
    <w:p w:rsidR="009E2200" w:rsidRDefault="009E2200" w:rsidP="009E2200">
      <w:pPr>
        <w:numPr>
          <w:ilvl w:val="1"/>
          <w:numId w:val="13"/>
        </w:numPr>
        <w:spacing w:after="0" w:line="240" w:lineRule="auto"/>
        <w:jc w:val="both"/>
        <w:rPr>
          <w:sz w:val="24"/>
          <w:szCs w:val="24"/>
        </w:rPr>
      </w:pPr>
    </w:p>
    <w:p w:rsidR="009E2200" w:rsidRPr="00E03671" w:rsidRDefault="009E2200" w:rsidP="009E2200">
      <w:pPr>
        <w:numPr>
          <w:ilvl w:val="1"/>
          <w:numId w:val="13"/>
        </w:numPr>
        <w:spacing w:after="0" w:line="240" w:lineRule="auto"/>
        <w:jc w:val="center"/>
        <w:rPr>
          <w:sz w:val="24"/>
          <w:szCs w:val="24"/>
        </w:rPr>
      </w:pPr>
      <w:r w:rsidRPr="00E03671">
        <w:rPr>
          <w:b/>
          <w:sz w:val="24"/>
          <w:szCs w:val="24"/>
        </w:rPr>
        <w:t>2.Порядок расчета и распределения</w:t>
      </w:r>
    </w:p>
    <w:p w:rsidR="009E2200" w:rsidRPr="00E03671" w:rsidRDefault="009E2200" w:rsidP="009E2200">
      <w:pPr>
        <w:numPr>
          <w:ilvl w:val="1"/>
          <w:numId w:val="13"/>
        </w:numPr>
        <w:spacing w:after="0" w:line="240" w:lineRule="auto"/>
        <w:jc w:val="center"/>
        <w:rPr>
          <w:sz w:val="24"/>
          <w:szCs w:val="24"/>
        </w:rPr>
      </w:pPr>
      <w:r w:rsidRPr="00E03671">
        <w:rPr>
          <w:b/>
          <w:sz w:val="24"/>
          <w:szCs w:val="24"/>
        </w:rPr>
        <w:t>иных межбюджетных трансфертов на поддержку мер по обеспечению сбалансированности бюджетов поселений</w:t>
      </w:r>
    </w:p>
    <w:p w:rsidR="009E2200" w:rsidRPr="00E03671" w:rsidRDefault="009E2200" w:rsidP="009E2200">
      <w:pPr>
        <w:numPr>
          <w:ilvl w:val="1"/>
          <w:numId w:val="13"/>
        </w:numPr>
        <w:spacing w:after="0" w:line="240" w:lineRule="auto"/>
        <w:jc w:val="both"/>
        <w:rPr>
          <w:sz w:val="24"/>
          <w:szCs w:val="24"/>
        </w:rPr>
      </w:pPr>
      <w:r>
        <w:rPr>
          <w:sz w:val="24"/>
          <w:szCs w:val="24"/>
        </w:rPr>
        <w:t>2.1.</w:t>
      </w:r>
      <w:r w:rsidRPr="00D40191">
        <w:rPr>
          <w:sz w:val="24"/>
          <w:szCs w:val="24"/>
        </w:rPr>
        <w:t xml:space="preserve">Иные межбюджетные трансферты на поддержку мер по обеспечению сбалансированности бюджетов поселений предоставляются бюджетам поселений </w:t>
      </w:r>
      <w:r>
        <w:rPr>
          <w:sz w:val="24"/>
          <w:szCs w:val="24"/>
        </w:rPr>
        <w:t>Кривошеинского</w:t>
      </w:r>
      <w:r w:rsidRPr="00D40191">
        <w:rPr>
          <w:sz w:val="24"/>
          <w:szCs w:val="24"/>
        </w:rPr>
        <w:t xml:space="preserve"> района для финансового обеспечения исполнения расходных обязательств поселений при недостатке собственных доходов, в целях выравнивания финансовых возможностей поселений при осуществлении полномочий по решению вопросов местного значения</w:t>
      </w:r>
      <w:r>
        <w:rPr>
          <w:sz w:val="24"/>
          <w:szCs w:val="24"/>
        </w:rPr>
        <w:t xml:space="preserve">, </w:t>
      </w:r>
      <w:r w:rsidRPr="00E03671">
        <w:rPr>
          <w:sz w:val="24"/>
          <w:szCs w:val="24"/>
        </w:rPr>
        <w:t>определенных Федеральным законом от 6 октября 2003 N 131-ФЗ</w:t>
      </w:r>
      <w:r w:rsidRPr="00E03671">
        <w:rPr>
          <w:sz w:val="24"/>
          <w:szCs w:val="24"/>
        </w:rPr>
        <w:br/>
        <w:t>"Об общих принципах организации местного самоуправления в Российской Федерации".</w:t>
      </w:r>
    </w:p>
    <w:p w:rsidR="009E2200" w:rsidRPr="00D40191" w:rsidRDefault="009E2200" w:rsidP="009E2200">
      <w:pPr>
        <w:numPr>
          <w:ilvl w:val="1"/>
          <w:numId w:val="13"/>
        </w:numPr>
        <w:spacing w:after="0" w:line="240" w:lineRule="auto"/>
        <w:jc w:val="both"/>
        <w:rPr>
          <w:sz w:val="24"/>
          <w:szCs w:val="24"/>
        </w:rPr>
      </w:pPr>
      <w:r>
        <w:rPr>
          <w:sz w:val="24"/>
          <w:szCs w:val="24"/>
        </w:rPr>
        <w:t>2.2.</w:t>
      </w:r>
      <w:r w:rsidRPr="00D40191">
        <w:rPr>
          <w:sz w:val="24"/>
          <w:szCs w:val="24"/>
        </w:rPr>
        <w:t xml:space="preserve">Право на получение иных межбюджетных трансфертов на поддержку мер по обеспечению сбалансированности бюджетов поселений имеют </w:t>
      </w:r>
      <w:r>
        <w:rPr>
          <w:sz w:val="24"/>
          <w:szCs w:val="24"/>
        </w:rPr>
        <w:t>сельские поселения</w:t>
      </w:r>
      <w:r w:rsidRPr="00D40191">
        <w:rPr>
          <w:sz w:val="24"/>
          <w:szCs w:val="24"/>
        </w:rPr>
        <w:t xml:space="preserve"> </w:t>
      </w:r>
      <w:r>
        <w:rPr>
          <w:sz w:val="24"/>
          <w:szCs w:val="24"/>
        </w:rPr>
        <w:t>Кривошеинского</w:t>
      </w:r>
      <w:r w:rsidRPr="00D40191">
        <w:rPr>
          <w:sz w:val="24"/>
          <w:szCs w:val="24"/>
        </w:rPr>
        <w:t xml:space="preserve"> района, объем расчетных доходов которых, с учетом распределения дотаций на выравнивание бюджетной обеспеченности поселений из районного фонда финансовой поддержки поселений, ниже расчетных расходов в очередном финансовом году (очередном финансовом году и плановом периоде). Расчетные расходы, обеспечивающие минимальные потребности </w:t>
      </w:r>
      <w:r>
        <w:rPr>
          <w:sz w:val="24"/>
          <w:szCs w:val="24"/>
        </w:rPr>
        <w:t>сельских поселений</w:t>
      </w:r>
      <w:r w:rsidRPr="00D40191">
        <w:rPr>
          <w:sz w:val="24"/>
          <w:szCs w:val="24"/>
        </w:rPr>
        <w:t xml:space="preserve"> </w:t>
      </w:r>
      <w:r>
        <w:rPr>
          <w:sz w:val="24"/>
          <w:szCs w:val="24"/>
        </w:rPr>
        <w:t>Кривошеинского</w:t>
      </w:r>
      <w:r w:rsidRPr="00D40191">
        <w:rPr>
          <w:sz w:val="24"/>
          <w:szCs w:val="24"/>
        </w:rPr>
        <w:t xml:space="preserve"> района, формируются в соответствии с расходными обязательствами, связанными с решением вопросов, </w:t>
      </w:r>
      <w:r>
        <w:rPr>
          <w:sz w:val="24"/>
          <w:szCs w:val="24"/>
        </w:rPr>
        <w:t>местного значения</w:t>
      </w:r>
      <w:r w:rsidRPr="00D40191">
        <w:rPr>
          <w:sz w:val="24"/>
          <w:szCs w:val="24"/>
        </w:rPr>
        <w:t>.</w:t>
      </w:r>
    </w:p>
    <w:p w:rsidR="009E2200" w:rsidRPr="00D40191" w:rsidRDefault="009E2200" w:rsidP="009E2200">
      <w:pPr>
        <w:numPr>
          <w:ilvl w:val="1"/>
          <w:numId w:val="13"/>
        </w:numPr>
        <w:spacing w:after="0" w:line="240" w:lineRule="auto"/>
        <w:jc w:val="both"/>
        <w:rPr>
          <w:sz w:val="24"/>
          <w:szCs w:val="24"/>
        </w:rPr>
      </w:pPr>
      <w:r>
        <w:rPr>
          <w:sz w:val="24"/>
          <w:szCs w:val="24"/>
        </w:rPr>
        <w:t>2.3.</w:t>
      </w:r>
      <w:r w:rsidRPr="00D40191">
        <w:rPr>
          <w:sz w:val="24"/>
          <w:szCs w:val="24"/>
        </w:rPr>
        <w:t>Объем иных межбюджетных трансфертов на поддержку мер по обеспечению сбалансированности бюджетов</w:t>
      </w:r>
      <w:r>
        <w:rPr>
          <w:sz w:val="24"/>
          <w:szCs w:val="24"/>
        </w:rPr>
        <w:t xml:space="preserve"> сельских </w:t>
      </w:r>
      <w:r w:rsidRPr="00D40191">
        <w:rPr>
          <w:sz w:val="24"/>
          <w:szCs w:val="24"/>
        </w:rPr>
        <w:t xml:space="preserve"> поселений определяется по формуле:</w:t>
      </w:r>
    </w:p>
    <w:p w:rsidR="009E2200" w:rsidRPr="00D40191" w:rsidRDefault="009E2200" w:rsidP="009E2200">
      <w:pPr>
        <w:ind w:left="1080"/>
        <w:jc w:val="both"/>
        <w:rPr>
          <w:sz w:val="24"/>
          <w:szCs w:val="24"/>
        </w:rPr>
      </w:pPr>
      <w:r w:rsidRPr="00D40191">
        <w:rPr>
          <w:sz w:val="24"/>
          <w:szCs w:val="24"/>
          <w:lang w:val="en-US"/>
        </w:rPr>
        <w:t>Vi</w:t>
      </w:r>
      <w:r w:rsidRPr="00D40191">
        <w:rPr>
          <w:sz w:val="24"/>
          <w:szCs w:val="24"/>
        </w:rPr>
        <w:t xml:space="preserve"> = </w:t>
      </w:r>
      <w:r w:rsidRPr="00D40191">
        <w:rPr>
          <w:sz w:val="24"/>
          <w:szCs w:val="24"/>
          <w:lang w:val="en-US"/>
        </w:rPr>
        <w:t>Ri</w:t>
      </w:r>
      <w:r w:rsidRPr="00D40191">
        <w:rPr>
          <w:sz w:val="24"/>
          <w:szCs w:val="24"/>
        </w:rPr>
        <w:t xml:space="preserve"> – </w:t>
      </w:r>
      <w:r w:rsidRPr="00D40191">
        <w:rPr>
          <w:sz w:val="24"/>
          <w:szCs w:val="24"/>
          <w:lang w:val="en-US"/>
        </w:rPr>
        <w:t>Di</w:t>
      </w:r>
      <w:r w:rsidRPr="00D40191">
        <w:rPr>
          <w:sz w:val="24"/>
          <w:szCs w:val="24"/>
        </w:rPr>
        <w:t>, где</w:t>
      </w:r>
    </w:p>
    <w:p w:rsidR="009E2200" w:rsidRDefault="009E2200" w:rsidP="009E2200">
      <w:pPr>
        <w:jc w:val="both"/>
        <w:rPr>
          <w:sz w:val="24"/>
          <w:szCs w:val="24"/>
        </w:rPr>
      </w:pPr>
      <w:r w:rsidRPr="00D40191">
        <w:rPr>
          <w:sz w:val="24"/>
          <w:szCs w:val="24"/>
          <w:lang w:val="en-US"/>
        </w:rPr>
        <w:t>Vi</w:t>
      </w:r>
      <w:r w:rsidRPr="00D40191">
        <w:rPr>
          <w:sz w:val="24"/>
          <w:szCs w:val="24"/>
        </w:rPr>
        <w:t xml:space="preserve"> – объем иных межбюджетных трансфертов на поддержку мер по обеспечению сбалансированности бюджетов поселений i поселению,</w:t>
      </w:r>
    </w:p>
    <w:p w:rsidR="009E2200" w:rsidRDefault="009E2200" w:rsidP="009E2200">
      <w:pPr>
        <w:jc w:val="both"/>
        <w:rPr>
          <w:sz w:val="24"/>
          <w:szCs w:val="24"/>
        </w:rPr>
      </w:pPr>
      <w:r w:rsidRPr="00D40191">
        <w:rPr>
          <w:sz w:val="24"/>
          <w:szCs w:val="24"/>
          <w:lang w:val="en-US"/>
        </w:rPr>
        <w:t>Ri</w:t>
      </w:r>
      <w:r w:rsidRPr="00D40191">
        <w:rPr>
          <w:sz w:val="24"/>
          <w:szCs w:val="24"/>
        </w:rPr>
        <w:t xml:space="preserve"> – расчетные расходы i поселения, </w:t>
      </w:r>
    </w:p>
    <w:p w:rsidR="009E2200" w:rsidRPr="00D40191" w:rsidRDefault="009E2200" w:rsidP="009E2200">
      <w:pPr>
        <w:jc w:val="both"/>
        <w:rPr>
          <w:sz w:val="24"/>
          <w:szCs w:val="24"/>
        </w:rPr>
      </w:pPr>
      <w:r w:rsidRPr="00D40191">
        <w:rPr>
          <w:sz w:val="24"/>
          <w:szCs w:val="24"/>
          <w:lang w:val="en-US"/>
        </w:rPr>
        <w:t>Di</w:t>
      </w:r>
      <w:r w:rsidRPr="00D40191">
        <w:rPr>
          <w:sz w:val="24"/>
          <w:szCs w:val="24"/>
        </w:rPr>
        <w:t xml:space="preserve"> – расчетные доходы i поселения с учетом распределения дотаций на выравнивание бюджетной обеспеченности поселений из районного фонда финансовой поддержки поселений.</w:t>
      </w:r>
    </w:p>
    <w:p w:rsidR="009E2200" w:rsidRPr="00D40191" w:rsidRDefault="009E2200" w:rsidP="009E2200">
      <w:pPr>
        <w:numPr>
          <w:ilvl w:val="1"/>
          <w:numId w:val="13"/>
        </w:numPr>
        <w:spacing w:after="0" w:line="240" w:lineRule="auto"/>
        <w:jc w:val="both"/>
        <w:rPr>
          <w:sz w:val="24"/>
          <w:szCs w:val="24"/>
        </w:rPr>
      </w:pPr>
      <w:r>
        <w:rPr>
          <w:sz w:val="24"/>
          <w:szCs w:val="24"/>
        </w:rPr>
        <w:t>2.4.</w:t>
      </w:r>
      <w:r w:rsidRPr="00D40191">
        <w:rPr>
          <w:sz w:val="24"/>
          <w:szCs w:val="24"/>
        </w:rPr>
        <w:t xml:space="preserve">Объем и распределение иных межбюджетных трансфертов на поддержку мер по обеспечению сбалансированности бюджетов </w:t>
      </w:r>
      <w:r>
        <w:rPr>
          <w:sz w:val="24"/>
          <w:szCs w:val="24"/>
        </w:rPr>
        <w:t xml:space="preserve">сельских </w:t>
      </w:r>
      <w:r w:rsidRPr="00D40191">
        <w:rPr>
          <w:sz w:val="24"/>
          <w:szCs w:val="24"/>
        </w:rPr>
        <w:t xml:space="preserve">поселений утверждаются </w:t>
      </w:r>
      <w:r>
        <w:rPr>
          <w:sz w:val="24"/>
          <w:szCs w:val="24"/>
        </w:rPr>
        <w:t>Р</w:t>
      </w:r>
      <w:r w:rsidRPr="00D40191">
        <w:rPr>
          <w:sz w:val="24"/>
          <w:szCs w:val="24"/>
        </w:rPr>
        <w:t xml:space="preserve">ешением Думы </w:t>
      </w:r>
      <w:r>
        <w:rPr>
          <w:sz w:val="24"/>
          <w:szCs w:val="24"/>
        </w:rPr>
        <w:t>Кривошеинского</w:t>
      </w:r>
      <w:r w:rsidRPr="00D40191">
        <w:rPr>
          <w:sz w:val="24"/>
          <w:szCs w:val="24"/>
        </w:rPr>
        <w:t xml:space="preserve"> района о бюджете муниципального образования </w:t>
      </w:r>
      <w:r>
        <w:rPr>
          <w:sz w:val="24"/>
          <w:szCs w:val="24"/>
        </w:rPr>
        <w:t>Кривошеинский район</w:t>
      </w:r>
      <w:r w:rsidRPr="00D40191">
        <w:rPr>
          <w:sz w:val="24"/>
          <w:szCs w:val="24"/>
        </w:rPr>
        <w:t xml:space="preserve"> на очередной финансовый год.</w:t>
      </w:r>
    </w:p>
    <w:p w:rsidR="009E2200" w:rsidRPr="00E03671" w:rsidRDefault="009E2200" w:rsidP="009E2200">
      <w:pPr>
        <w:numPr>
          <w:ilvl w:val="1"/>
          <w:numId w:val="13"/>
        </w:numPr>
        <w:spacing w:after="0" w:line="240" w:lineRule="auto"/>
        <w:jc w:val="both"/>
        <w:rPr>
          <w:sz w:val="24"/>
          <w:szCs w:val="24"/>
        </w:rPr>
      </w:pPr>
      <w:r w:rsidRPr="00E03671">
        <w:rPr>
          <w:sz w:val="24"/>
          <w:szCs w:val="24"/>
        </w:rPr>
        <w:t>2.5.Иные межбюджетные трансферты на поддержку мер по обеспечению сбалансированности бюджетов поселений предоставляются бюджетам поселений ежемесячно в соответствии со сводной бюджетной росписью.</w:t>
      </w:r>
    </w:p>
    <w:p w:rsidR="009E2200" w:rsidRPr="00D40191" w:rsidRDefault="009E2200" w:rsidP="009E2200">
      <w:pPr>
        <w:jc w:val="both"/>
        <w:rPr>
          <w:sz w:val="24"/>
          <w:szCs w:val="24"/>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Default="009E2200" w:rsidP="009E2200">
      <w:pPr>
        <w:pStyle w:val="1"/>
        <w:rPr>
          <w:b w:val="0"/>
          <w:bCs w:val="0"/>
          <w:szCs w:val="26"/>
        </w:rPr>
      </w:pPr>
    </w:p>
    <w:p w:rsidR="009E2200" w:rsidRPr="009E2200" w:rsidRDefault="009E2200" w:rsidP="009E2200">
      <w:pPr>
        <w:pStyle w:val="1"/>
        <w:rPr>
          <w:b w:val="0"/>
          <w:bCs w:val="0"/>
        </w:rPr>
      </w:pPr>
      <w:r w:rsidRPr="009E2200">
        <w:rPr>
          <w:b w:val="0"/>
          <w:bCs w:val="0"/>
        </w:rPr>
        <w:t xml:space="preserve">ДУМА  КРИВОШЕИНСКОГО  РАЙОНА                      </w:t>
      </w:r>
    </w:p>
    <w:p w:rsidR="009E2200" w:rsidRPr="009E2200" w:rsidRDefault="009E2200" w:rsidP="009E2200">
      <w:pPr>
        <w:pStyle w:val="1"/>
        <w:rPr>
          <w:b w:val="0"/>
          <w:bCs w:val="0"/>
        </w:rPr>
      </w:pPr>
      <w:r w:rsidRPr="009E2200">
        <w:rPr>
          <w:b w:val="0"/>
          <w:bCs w:val="0"/>
        </w:rPr>
        <w:t xml:space="preserve">    </w:t>
      </w:r>
    </w:p>
    <w:p w:rsidR="009E2200" w:rsidRPr="009E2200" w:rsidRDefault="009E2200" w:rsidP="009E2200">
      <w:pPr>
        <w:spacing w:after="0" w:line="240" w:lineRule="auto"/>
        <w:jc w:val="center"/>
        <w:rPr>
          <w:rFonts w:ascii="Times New Roman" w:hAnsi="Times New Roman" w:cs="Times New Roman"/>
          <w:sz w:val="24"/>
          <w:szCs w:val="24"/>
        </w:rPr>
      </w:pPr>
      <w:r w:rsidRPr="009E2200">
        <w:rPr>
          <w:rFonts w:ascii="Times New Roman" w:hAnsi="Times New Roman" w:cs="Times New Roman"/>
          <w:sz w:val="24"/>
          <w:szCs w:val="24"/>
        </w:rPr>
        <w:t>РЕШЕНИЕ</w:t>
      </w:r>
    </w:p>
    <w:p w:rsidR="009E2200" w:rsidRPr="009E2200" w:rsidRDefault="009E2200" w:rsidP="009E2200">
      <w:pPr>
        <w:spacing w:after="0" w:line="240" w:lineRule="auto"/>
        <w:jc w:val="center"/>
        <w:rPr>
          <w:rFonts w:ascii="Times New Roman" w:hAnsi="Times New Roman" w:cs="Times New Roman"/>
          <w:sz w:val="24"/>
          <w:szCs w:val="24"/>
        </w:rPr>
      </w:pPr>
      <w:r w:rsidRPr="009E2200">
        <w:rPr>
          <w:rFonts w:ascii="Times New Roman" w:hAnsi="Times New Roman" w:cs="Times New Roman"/>
          <w:sz w:val="24"/>
          <w:szCs w:val="24"/>
        </w:rPr>
        <w:t>с.  Кривошеино</w:t>
      </w:r>
    </w:p>
    <w:p w:rsidR="009E2200" w:rsidRPr="009E2200" w:rsidRDefault="009E2200" w:rsidP="009E2200">
      <w:pPr>
        <w:spacing w:after="0" w:line="240" w:lineRule="auto"/>
        <w:jc w:val="center"/>
        <w:rPr>
          <w:rFonts w:ascii="Times New Roman" w:hAnsi="Times New Roman" w:cs="Times New Roman"/>
          <w:sz w:val="24"/>
          <w:szCs w:val="24"/>
        </w:rPr>
      </w:pPr>
      <w:r w:rsidRPr="009E2200">
        <w:rPr>
          <w:rFonts w:ascii="Times New Roman" w:hAnsi="Times New Roman" w:cs="Times New Roman"/>
          <w:sz w:val="24"/>
          <w:szCs w:val="24"/>
        </w:rPr>
        <w:t>Томской области</w:t>
      </w:r>
    </w:p>
    <w:p w:rsidR="009E2200" w:rsidRPr="009E2200" w:rsidRDefault="009E2200" w:rsidP="009E2200">
      <w:pPr>
        <w:spacing w:after="0" w:line="240" w:lineRule="auto"/>
        <w:jc w:val="center"/>
        <w:rPr>
          <w:rFonts w:ascii="Times New Roman" w:hAnsi="Times New Roman" w:cs="Times New Roman"/>
          <w:sz w:val="24"/>
          <w:szCs w:val="24"/>
        </w:rPr>
      </w:pPr>
    </w:p>
    <w:p w:rsidR="009E2200" w:rsidRPr="009E2200" w:rsidRDefault="009E2200" w:rsidP="009E2200">
      <w:pPr>
        <w:spacing w:after="0" w:line="240" w:lineRule="auto"/>
        <w:rPr>
          <w:rFonts w:ascii="Times New Roman" w:hAnsi="Times New Roman" w:cs="Times New Roman"/>
          <w:sz w:val="24"/>
          <w:szCs w:val="24"/>
        </w:rPr>
      </w:pPr>
      <w:r w:rsidRPr="009E2200">
        <w:rPr>
          <w:rFonts w:ascii="Times New Roman" w:hAnsi="Times New Roman" w:cs="Times New Roman"/>
          <w:sz w:val="24"/>
          <w:szCs w:val="24"/>
        </w:rPr>
        <w:tab/>
        <w:t xml:space="preserve"> 26 декабря  2013 года.                                                                                               № 323</w:t>
      </w:r>
    </w:p>
    <w:p w:rsidR="009E2200" w:rsidRPr="009E2200" w:rsidRDefault="009E2200" w:rsidP="009E2200">
      <w:pPr>
        <w:pStyle w:val="a3"/>
        <w:ind w:firstLine="720"/>
      </w:pPr>
    </w:p>
    <w:p w:rsidR="009E2200" w:rsidRPr="009E2200" w:rsidRDefault="009E2200" w:rsidP="009E2200">
      <w:pPr>
        <w:pStyle w:val="a3"/>
      </w:pPr>
      <w:r w:rsidRPr="009E2200">
        <w:t xml:space="preserve">О предоставлении межбюджетных </w:t>
      </w:r>
    </w:p>
    <w:p w:rsidR="009E2200" w:rsidRPr="009E2200" w:rsidRDefault="009E2200" w:rsidP="009E2200">
      <w:pPr>
        <w:pStyle w:val="a3"/>
      </w:pPr>
      <w:r w:rsidRPr="009E2200">
        <w:t>трансфертов на поддержку мер</w:t>
      </w:r>
    </w:p>
    <w:p w:rsidR="009E2200" w:rsidRPr="009E2200" w:rsidRDefault="009E2200" w:rsidP="009E2200">
      <w:pPr>
        <w:pStyle w:val="a3"/>
      </w:pPr>
      <w:r w:rsidRPr="009E2200">
        <w:t>по обеспечению сбалансированности</w:t>
      </w:r>
    </w:p>
    <w:p w:rsidR="009E2200" w:rsidRPr="009E2200" w:rsidRDefault="009E2200" w:rsidP="009E2200">
      <w:pPr>
        <w:pStyle w:val="a3"/>
      </w:pPr>
      <w:r w:rsidRPr="009E2200">
        <w:t>бюджетов сельских поселений</w:t>
      </w:r>
    </w:p>
    <w:p w:rsidR="009E2200" w:rsidRPr="009E2200" w:rsidRDefault="009E2200" w:rsidP="009E2200">
      <w:pPr>
        <w:pStyle w:val="a3"/>
      </w:pPr>
    </w:p>
    <w:p w:rsidR="009E2200" w:rsidRPr="009E2200" w:rsidRDefault="009E2200" w:rsidP="009E2200">
      <w:pPr>
        <w:pStyle w:val="1"/>
        <w:jc w:val="both"/>
        <w:rPr>
          <w:b w:val="0"/>
        </w:rPr>
      </w:pPr>
      <w:r w:rsidRPr="009E2200">
        <w:tab/>
      </w:r>
      <w:r w:rsidRPr="009E2200">
        <w:rPr>
          <w:b w:val="0"/>
        </w:rPr>
        <w:t>В соответствии со статьями 142 и 142.4 Бюджетного кодекса Российской Федерации  и для обеспечения сельских поселений Кривошеинского района необходимыми финансовыми ресурсами для исполнения своих полномочий, на решение вопросов местного значения, определенных Федеральным законом от 6 октября 2003 N 131-ФЗ</w:t>
      </w:r>
      <w:r w:rsidRPr="009E2200">
        <w:rPr>
          <w:b w:val="0"/>
        </w:rPr>
        <w:br/>
        <w:t>"Об общих принципах организации местного самоуправления в Российской Федерации",</w:t>
      </w:r>
    </w:p>
    <w:p w:rsidR="009E2200" w:rsidRPr="009E2200" w:rsidRDefault="009E2200" w:rsidP="009E2200">
      <w:pPr>
        <w:pStyle w:val="a3"/>
        <w:ind w:firstLine="720"/>
        <w:jc w:val="center"/>
      </w:pPr>
      <w:r w:rsidRPr="009E2200">
        <w:t>Дума Кривошеинского района РЕШИЛА:</w:t>
      </w:r>
    </w:p>
    <w:p w:rsidR="009E2200" w:rsidRPr="009E2200" w:rsidRDefault="009E2200" w:rsidP="009E2200">
      <w:pPr>
        <w:pStyle w:val="a3"/>
        <w:ind w:firstLine="720"/>
        <w:jc w:val="center"/>
      </w:pP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ab/>
        <w:t>1.Установить следующий порядок и условия предоставления межбюджетных трансфертов из бюджета муниципального образования Кривошеинский район бюджетам сельских поселений Кривошеинского района:</w:t>
      </w:r>
    </w:p>
    <w:p w:rsidR="009E2200" w:rsidRPr="009E2200" w:rsidRDefault="009E2200" w:rsidP="009E2200">
      <w:pPr>
        <w:pStyle w:val="a3"/>
      </w:pPr>
      <w:r w:rsidRPr="009E2200">
        <w:tab/>
        <w:t xml:space="preserve">1.1.Условием предоставления межбюджетных трансфертов на поддержку мер по обеспечению сбалансированности бюджетов сельских поселений является  недостаточность  объема дотаций из районного фонда финансовой поддержки сельских поселений, рассчитанного в соответствии с законом Томской области от 14.08.2007 №170-ОЗ «О межбюджетных отношениях в Томской области», для осуществления сельскими поселениями Кривошеинского района (далее- сельские поселения) своих полномочий. Из бюджета муниципального образования Кривошеинский район выделяются иные межбюджетные трансферты на осуществление части полномочий по решению вопросов местного значения в соответствии с заключенными соглашениями, а также </w:t>
      </w:r>
      <w:r w:rsidRPr="009E2200">
        <w:rPr>
          <w:b/>
        </w:rPr>
        <w:t xml:space="preserve"> </w:t>
      </w:r>
      <w:r w:rsidRPr="009E2200">
        <w:t>(дотации) на поддержку мер по обеспечению сбалансированности бюджетов сельских поселений.</w:t>
      </w:r>
    </w:p>
    <w:p w:rsidR="009E2200" w:rsidRPr="009E2200" w:rsidRDefault="009E2200" w:rsidP="009E2200">
      <w:pPr>
        <w:tabs>
          <w:tab w:val="left" w:pos="-2552"/>
          <w:tab w:val="left" w:pos="0"/>
        </w:tabs>
        <w:spacing w:after="0" w:line="240" w:lineRule="auto"/>
        <w:ind w:right="-1"/>
        <w:jc w:val="both"/>
        <w:rPr>
          <w:rFonts w:ascii="Times New Roman" w:hAnsi="Times New Roman" w:cs="Times New Roman"/>
          <w:sz w:val="24"/>
          <w:szCs w:val="24"/>
        </w:rPr>
      </w:pPr>
      <w:r w:rsidRPr="009E2200">
        <w:rPr>
          <w:rFonts w:ascii="Times New Roman" w:hAnsi="Times New Roman" w:cs="Times New Roman"/>
          <w:sz w:val="24"/>
          <w:szCs w:val="24"/>
        </w:rPr>
        <w:tab/>
        <w:t>1.2.Объем иных межбюджетных трансфертов (дотаций) на поддержку мер по обеспечению сбалансированности бюджетов сельских поселений на очередной финансовый год (далее – дотации на сбалансированность) рассчитывается как разница между прогнозными расходами  и прогнозными доходами сельских поселений на очередной финансовый год и плановый период в соответствии с Методикой утвержденной Постановлением  Администрации Кривошеинского района от 15.11.2013 № 836 «Об утверждении Методики предоставлении из бюджета муниципального образования Кривошеинский район бюджетам  сельских поселений Кривошеинского района иных межбюджетных трансфертов на поддержку мер по обеспечению сбалансированности бюджетов поселений».</w:t>
      </w: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ab/>
        <w:t>1.3.Прогнозные доходы на очередной финансовый год рассчитываются как сумма прогнозных налоговых и неналоговых доходов и дотаций на выравнивание уровня бюджетной обеспеченности поселений на очередной финансовый год.</w:t>
      </w:r>
    </w:p>
    <w:p w:rsidR="009E2200" w:rsidRPr="009E2200" w:rsidRDefault="009E2200" w:rsidP="009E2200">
      <w:pPr>
        <w:pStyle w:val="a3"/>
        <w:ind w:right="-1"/>
      </w:pPr>
      <w:r w:rsidRPr="009E2200">
        <w:tab/>
        <w:t>1.4.Прогнозные расходы на очередной финансовый год рассчитываются в соответствии с Порядком планирования бюджетных ассигнований  районного бюджета на очередной  финансовый год и Методики планирования бюджетных ассигнований  районного бюджета на очередной  финансовый год, утвержденными приказом Управления финансов Администрации Кривошеинского района  от 20.07.2012  № 7-р.</w:t>
      </w: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ab/>
        <w:t>1.5.Распределение дотаций на сбалансированность между сельскими поселениями утверждается решением Думы Кривошеинского района о бюджете на очередной финансовый год.</w:t>
      </w:r>
    </w:p>
    <w:p w:rsidR="009E2200" w:rsidRPr="009E2200" w:rsidRDefault="009E2200" w:rsidP="009E2200">
      <w:pPr>
        <w:spacing w:after="0" w:line="240" w:lineRule="auto"/>
        <w:ind w:firstLine="218"/>
        <w:jc w:val="both"/>
        <w:rPr>
          <w:rFonts w:ascii="Times New Roman" w:hAnsi="Times New Roman" w:cs="Times New Roman"/>
          <w:sz w:val="24"/>
          <w:szCs w:val="24"/>
        </w:rPr>
      </w:pPr>
      <w:r w:rsidRPr="009E2200">
        <w:rPr>
          <w:rFonts w:ascii="Times New Roman" w:hAnsi="Times New Roman" w:cs="Times New Roman"/>
          <w:sz w:val="24"/>
          <w:szCs w:val="24"/>
        </w:rPr>
        <w:tab/>
        <w:t>1.6.Сельские поселения имеют право использовать дотации на сбалансированность на решение вопросов местного значения, определенных Федеральным законом от 6 октября 2003  № 131-ФЗ "Об общих принципах организации местного самоуправления в Российской Федерации".</w:t>
      </w:r>
    </w:p>
    <w:p w:rsidR="009E2200" w:rsidRPr="009E2200" w:rsidRDefault="009E2200" w:rsidP="009E2200">
      <w:pPr>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ab/>
        <w:t>1.7.Не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9E2200" w:rsidRPr="009E2200" w:rsidRDefault="009E2200" w:rsidP="009E2200">
      <w:pPr>
        <w:tabs>
          <w:tab w:val="num" w:pos="0"/>
        </w:tabs>
        <w:autoSpaceDE w:val="0"/>
        <w:autoSpaceDN w:val="0"/>
        <w:adjustRightInd w:val="0"/>
        <w:spacing w:after="0" w:line="240" w:lineRule="auto"/>
        <w:ind w:firstLine="360"/>
        <w:jc w:val="both"/>
        <w:rPr>
          <w:rFonts w:ascii="Times New Roman" w:hAnsi="Times New Roman" w:cs="Times New Roman"/>
          <w:sz w:val="24"/>
          <w:szCs w:val="24"/>
        </w:rPr>
      </w:pPr>
      <w:r w:rsidRPr="009E2200">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районного бюджета, из которого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E2200" w:rsidRPr="009E2200" w:rsidRDefault="009E2200" w:rsidP="009E2200">
      <w:pPr>
        <w:tabs>
          <w:tab w:val="num" w:pos="0"/>
        </w:tabs>
        <w:autoSpaceDE w:val="0"/>
        <w:autoSpaceDN w:val="0"/>
        <w:adjustRightInd w:val="0"/>
        <w:spacing w:after="0" w:line="240" w:lineRule="auto"/>
        <w:ind w:firstLine="360"/>
        <w:jc w:val="both"/>
        <w:rPr>
          <w:rFonts w:ascii="Times New Roman" w:hAnsi="Times New Roman" w:cs="Times New Roman"/>
          <w:sz w:val="24"/>
          <w:szCs w:val="24"/>
        </w:rPr>
      </w:pPr>
      <w:r w:rsidRPr="009E2200">
        <w:rPr>
          <w:rFonts w:ascii="Times New Roman" w:hAnsi="Times New Roman" w:cs="Times New Roman"/>
          <w:sz w:val="24"/>
          <w:szCs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районного бюджета, указанные средства подлежат взысканию в доход бюджета муниципального образования Кривошеинский район, из которого они были предоставлены, в </w:t>
      </w:r>
      <w:hyperlink r:id="rId8" w:history="1">
        <w:r w:rsidRPr="009E2200">
          <w:rPr>
            <w:rFonts w:ascii="Times New Roman" w:hAnsi="Times New Roman" w:cs="Times New Roman"/>
            <w:sz w:val="24"/>
            <w:szCs w:val="24"/>
          </w:rPr>
          <w:t>порядке</w:t>
        </w:r>
      </w:hyperlink>
      <w:r w:rsidRPr="009E2200">
        <w:rPr>
          <w:rFonts w:ascii="Times New Roman" w:hAnsi="Times New Roman" w:cs="Times New Roman"/>
          <w:sz w:val="24"/>
          <w:szCs w:val="24"/>
        </w:rPr>
        <w:t xml:space="preserve">, определяемом Управлением финансов Администрации Кривошеинского района с соблюдением </w:t>
      </w:r>
      <w:hyperlink r:id="rId9" w:history="1">
        <w:r w:rsidRPr="009E2200">
          <w:rPr>
            <w:rFonts w:ascii="Times New Roman" w:hAnsi="Times New Roman" w:cs="Times New Roman"/>
            <w:sz w:val="24"/>
            <w:szCs w:val="24"/>
          </w:rPr>
          <w:t>общих требований</w:t>
        </w:r>
      </w:hyperlink>
      <w:r w:rsidRPr="009E2200">
        <w:rPr>
          <w:rFonts w:ascii="Times New Roman" w:hAnsi="Times New Roman" w:cs="Times New Roman"/>
          <w:sz w:val="24"/>
          <w:szCs w:val="24"/>
        </w:rPr>
        <w:t>, установленных Министерством финансов Российской Федерации.</w:t>
      </w:r>
    </w:p>
    <w:p w:rsidR="009E2200" w:rsidRPr="009E2200" w:rsidRDefault="009E2200" w:rsidP="009E2200">
      <w:pPr>
        <w:spacing w:after="0" w:line="240" w:lineRule="auto"/>
        <w:ind w:firstLine="218"/>
        <w:jc w:val="both"/>
        <w:rPr>
          <w:rFonts w:ascii="Times New Roman" w:hAnsi="Times New Roman" w:cs="Times New Roman"/>
          <w:sz w:val="24"/>
          <w:szCs w:val="24"/>
        </w:rPr>
      </w:pPr>
      <w:r w:rsidRPr="009E2200">
        <w:rPr>
          <w:rFonts w:ascii="Times New Roman" w:hAnsi="Times New Roman" w:cs="Times New Roman"/>
          <w:sz w:val="24"/>
          <w:szCs w:val="24"/>
        </w:rPr>
        <w:tab/>
        <w:t>1.8.Неиспользованные в текущем финансовом году остатки дотаций на сбалансированность используются сельскими поселениями на те же цели в очередном финансовом году.</w:t>
      </w:r>
    </w:p>
    <w:p w:rsidR="009E2200" w:rsidRPr="009E2200" w:rsidRDefault="009E2200" w:rsidP="009E2200">
      <w:pPr>
        <w:spacing w:after="0" w:line="240" w:lineRule="auto"/>
        <w:ind w:firstLine="218"/>
        <w:jc w:val="both"/>
        <w:rPr>
          <w:rFonts w:ascii="Times New Roman" w:hAnsi="Times New Roman" w:cs="Times New Roman"/>
          <w:sz w:val="24"/>
          <w:szCs w:val="24"/>
        </w:rPr>
      </w:pPr>
      <w:r w:rsidRPr="009E2200">
        <w:rPr>
          <w:rFonts w:ascii="Times New Roman" w:hAnsi="Times New Roman" w:cs="Times New Roman"/>
          <w:sz w:val="24"/>
          <w:szCs w:val="24"/>
        </w:rPr>
        <w:tab/>
        <w:t>1.9.Управлением финансов Администрации Кривошеинского района предоставляются дотации на сбалансированность сельским поселениям ежемесячно в соответствии со сводной бюджетной росписью и кассовым планом районного  бюджета.</w:t>
      </w:r>
    </w:p>
    <w:p w:rsidR="009E2200" w:rsidRPr="009E2200" w:rsidRDefault="009E2200" w:rsidP="009E2200">
      <w:pPr>
        <w:spacing w:after="0" w:line="240" w:lineRule="auto"/>
        <w:ind w:firstLine="360"/>
        <w:jc w:val="both"/>
        <w:rPr>
          <w:rFonts w:ascii="Times New Roman" w:hAnsi="Times New Roman" w:cs="Times New Roman"/>
          <w:sz w:val="24"/>
          <w:szCs w:val="24"/>
        </w:rPr>
      </w:pPr>
      <w:r w:rsidRPr="009E2200">
        <w:rPr>
          <w:rFonts w:ascii="Times New Roman" w:hAnsi="Times New Roman" w:cs="Times New Roman"/>
          <w:sz w:val="24"/>
          <w:szCs w:val="24"/>
        </w:rPr>
        <w:tab/>
        <w:t xml:space="preserve">2.Настоящее Решение вступает в силу с момента его официального опубликования и распространяется на правоотношения возникшие с 1 января 2014 года. </w:t>
      </w:r>
    </w:p>
    <w:p w:rsidR="009E2200" w:rsidRPr="009E2200" w:rsidRDefault="009E2200" w:rsidP="009E2200">
      <w:pPr>
        <w:spacing w:after="0" w:line="240" w:lineRule="auto"/>
        <w:ind w:firstLine="360"/>
        <w:jc w:val="both"/>
        <w:rPr>
          <w:rFonts w:ascii="Times New Roman" w:hAnsi="Times New Roman" w:cs="Times New Roman"/>
          <w:sz w:val="24"/>
          <w:szCs w:val="24"/>
        </w:rPr>
      </w:pPr>
      <w:r w:rsidRPr="009E2200">
        <w:rPr>
          <w:rFonts w:ascii="Times New Roman" w:hAnsi="Times New Roman" w:cs="Times New Roman"/>
          <w:sz w:val="24"/>
          <w:szCs w:val="24"/>
        </w:rPr>
        <w:tab/>
        <w:t>3. Решение Думы Кривошеинского района от  24 декабря 2009  № 520 «Об утверждении порядка и условий предоставления из районного бюджета межбюджетных трансфертов бюджетам сельских поселений  и их расходования» признать утратившим силу с 1 января 2014года.</w:t>
      </w:r>
    </w:p>
    <w:p w:rsidR="009E2200" w:rsidRPr="009E2200" w:rsidRDefault="009E2200" w:rsidP="009E2200">
      <w:pPr>
        <w:pStyle w:val="ConsNonformat"/>
        <w:widowControl/>
        <w:ind w:right="0" w:firstLine="360"/>
        <w:jc w:val="both"/>
        <w:rPr>
          <w:rFonts w:ascii="Times New Roman" w:hAnsi="Times New Roman" w:cs="Times New Roman"/>
          <w:sz w:val="24"/>
          <w:szCs w:val="24"/>
        </w:rPr>
      </w:pPr>
      <w:r w:rsidRPr="009E2200">
        <w:rPr>
          <w:rFonts w:ascii="Times New Roman" w:hAnsi="Times New Roman" w:cs="Times New Roman"/>
          <w:sz w:val="24"/>
          <w:szCs w:val="24"/>
        </w:rPr>
        <w:tab/>
        <w:t>4.Опубликовать настоящее Решение в газете «Районные вести» и на официальном сайте муниципального образования Кривошеинский район в сети Интернет.</w:t>
      </w:r>
    </w:p>
    <w:p w:rsidR="009E2200" w:rsidRPr="009E2200" w:rsidRDefault="009E2200" w:rsidP="009E2200">
      <w:pPr>
        <w:pStyle w:val="ConsNonformat"/>
        <w:widowControl/>
        <w:ind w:right="0"/>
        <w:jc w:val="both"/>
        <w:rPr>
          <w:rFonts w:ascii="Times New Roman" w:hAnsi="Times New Roman" w:cs="Times New Roman"/>
          <w:bCs/>
          <w:sz w:val="24"/>
          <w:szCs w:val="24"/>
        </w:rPr>
      </w:pPr>
      <w:r w:rsidRPr="009E2200">
        <w:rPr>
          <w:rFonts w:ascii="Times New Roman" w:hAnsi="Times New Roman" w:cs="Times New Roman"/>
          <w:bCs/>
          <w:sz w:val="24"/>
          <w:szCs w:val="24"/>
        </w:rPr>
        <w:tab/>
        <w:t>5.Контроль за исполнением настоящего Решения возложить на бюджетно - финансовый комитет Думы Кривошеинского района (Кособуцкий А.А.).</w:t>
      </w:r>
    </w:p>
    <w:p w:rsidR="009E2200" w:rsidRPr="009E2200" w:rsidRDefault="009E2200" w:rsidP="009E2200">
      <w:pPr>
        <w:autoSpaceDE w:val="0"/>
        <w:autoSpaceDN w:val="0"/>
        <w:adjustRightInd w:val="0"/>
        <w:spacing w:after="0" w:line="240" w:lineRule="auto"/>
        <w:ind w:left="720"/>
        <w:jc w:val="both"/>
        <w:rPr>
          <w:rFonts w:ascii="Times New Roman" w:hAnsi="Times New Roman" w:cs="Times New Roman"/>
          <w:bCs/>
          <w:sz w:val="24"/>
          <w:szCs w:val="24"/>
        </w:rPr>
      </w:pPr>
    </w:p>
    <w:p w:rsidR="009E2200" w:rsidRPr="009E2200" w:rsidRDefault="009E2200" w:rsidP="009E2200">
      <w:pPr>
        <w:tabs>
          <w:tab w:val="num" w:pos="0"/>
        </w:tabs>
        <w:spacing w:after="0" w:line="240" w:lineRule="auto"/>
        <w:ind w:firstLine="218"/>
        <w:rPr>
          <w:rFonts w:ascii="Times New Roman" w:hAnsi="Times New Roman" w:cs="Times New Roman"/>
          <w:sz w:val="24"/>
          <w:szCs w:val="24"/>
        </w:rPr>
      </w:pPr>
    </w:p>
    <w:p w:rsidR="009E2200" w:rsidRPr="009E2200" w:rsidRDefault="009E2200" w:rsidP="009E2200">
      <w:pPr>
        <w:autoSpaceDE w:val="0"/>
        <w:autoSpaceDN w:val="0"/>
        <w:adjustRightInd w:val="0"/>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Председатель Думы Кривошеинского района</w:t>
      </w:r>
      <w:r w:rsidRPr="009E2200">
        <w:rPr>
          <w:rFonts w:ascii="Times New Roman" w:hAnsi="Times New Roman" w:cs="Times New Roman"/>
          <w:sz w:val="24"/>
          <w:szCs w:val="24"/>
        </w:rPr>
        <w:tab/>
        <w:t xml:space="preserve">    </w:t>
      </w:r>
      <w:r w:rsidRPr="009E2200">
        <w:rPr>
          <w:rFonts w:ascii="Times New Roman" w:hAnsi="Times New Roman" w:cs="Times New Roman"/>
          <w:sz w:val="24"/>
          <w:szCs w:val="24"/>
        </w:rPr>
        <w:tab/>
      </w:r>
      <w:r w:rsidRPr="009E2200">
        <w:rPr>
          <w:rFonts w:ascii="Times New Roman" w:hAnsi="Times New Roman" w:cs="Times New Roman"/>
          <w:sz w:val="24"/>
          <w:szCs w:val="24"/>
        </w:rPr>
        <w:tab/>
      </w:r>
      <w:r w:rsidRPr="009E2200">
        <w:rPr>
          <w:rFonts w:ascii="Times New Roman" w:hAnsi="Times New Roman" w:cs="Times New Roman"/>
          <w:sz w:val="24"/>
          <w:szCs w:val="24"/>
        </w:rPr>
        <w:tab/>
        <w:t xml:space="preserve">  В.В. Нестеров</w:t>
      </w:r>
    </w:p>
    <w:p w:rsidR="009E2200" w:rsidRPr="009E2200" w:rsidRDefault="009E2200" w:rsidP="009E2200">
      <w:pPr>
        <w:autoSpaceDE w:val="0"/>
        <w:autoSpaceDN w:val="0"/>
        <w:adjustRightInd w:val="0"/>
        <w:spacing w:after="0" w:line="240" w:lineRule="auto"/>
        <w:jc w:val="both"/>
        <w:rPr>
          <w:rFonts w:ascii="Times New Roman" w:hAnsi="Times New Roman" w:cs="Times New Roman"/>
          <w:sz w:val="24"/>
          <w:szCs w:val="24"/>
        </w:rPr>
      </w:pPr>
    </w:p>
    <w:p w:rsidR="009E2200" w:rsidRPr="009E2200" w:rsidRDefault="009E2200" w:rsidP="009E2200">
      <w:pPr>
        <w:autoSpaceDE w:val="0"/>
        <w:autoSpaceDN w:val="0"/>
        <w:adjustRightInd w:val="0"/>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Глава Кривошеинского района</w:t>
      </w:r>
    </w:p>
    <w:p w:rsidR="009E2200" w:rsidRPr="009E2200" w:rsidRDefault="009E2200" w:rsidP="009E2200">
      <w:pPr>
        <w:autoSpaceDE w:val="0"/>
        <w:autoSpaceDN w:val="0"/>
        <w:adjustRightInd w:val="0"/>
        <w:spacing w:after="0" w:line="240" w:lineRule="auto"/>
        <w:jc w:val="both"/>
        <w:rPr>
          <w:rFonts w:ascii="Times New Roman" w:hAnsi="Times New Roman" w:cs="Times New Roman"/>
          <w:sz w:val="24"/>
          <w:szCs w:val="24"/>
        </w:rPr>
      </w:pPr>
      <w:r w:rsidRPr="009E2200">
        <w:rPr>
          <w:rFonts w:ascii="Times New Roman" w:hAnsi="Times New Roman" w:cs="Times New Roman"/>
          <w:sz w:val="24"/>
          <w:szCs w:val="24"/>
        </w:rPr>
        <w:t xml:space="preserve">(Глава Администрации)                  </w:t>
      </w:r>
      <w:r w:rsidRPr="009E2200">
        <w:rPr>
          <w:rFonts w:ascii="Times New Roman" w:hAnsi="Times New Roman" w:cs="Times New Roman"/>
          <w:sz w:val="24"/>
          <w:szCs w:val="24"/>
        </w:rPr>
        <w:tab/>
      </w:r>
      <w:r w:rsidRPr="009E2200">
        <w:rPr>
          <w:rFonts w:ascii="Times New Roman" w:hAnsi="Times New Roman" w:cs="Times New Roman"/>
          <w:sz w:val="24"/>
          <w:szCs w:val="24"/>
        </w:rPr>
        <w:tab/>
      </w:r>
      <w:r w:rsidRPr="009E2200">
        <w:rPr>
          <w:rFonts w:ascii="Times New Roman" w:hAnsi="Times New Roman" w:cs="Times New Roman"/>
          <w:sz w:val="24"/>
          <w:szCs w:val="24"/>
        </w:rPr>
        <w:tab/>
      </w:r>
      <w:r w:rsidRPr="009E2200">
        <w:rPr>
          <w:rFonts w:ascii="Times New Roman" w:hAnsi="Times New Roman" w:cs="Times New Roman"/>
          <w:sz w:val="24"/>
          <w:szCs w:val="24"/>
        </w:rPr>
        <w:tab/>
      </w:r>
      <w:r w:rsidRPr="009E2200">
        <w:rPr>
          <w:rFonts w:ascii="Times New Roman" w:hAnsi="Times New Roman" w:cs="Times New Roman"/>
          <w:sz w:val="24"/>
          <w:szCs w:val="24"/>
        </w:rPr>
        <w:tab/>
        <w:t xml:space="preserve">  А.В. Разумников</w:t>
      </w:r>
    </w:p>
    <w:p w:rsidR="009E2200" w:rsidRPr="009E2200" w:rsidRDefault="009E2200" w:rsidP="009E2200">
      <w:pPr>
        <w:spacing w:after="0" w:line="240" w:lineRule="auto"/>
        <w:jc w:val="both"/>
        <w:rPr>
          <w:rFonts w:ascii="Times New Roman" w:hAnsi="Times New Roman" w:cs="Times New Roman"/>
          <w:sz w:val="24"/>
          <w:szCs w:val="24"/>
        </w:rPr>
      </w:pPr>
    </w:p>
    <w:p w:rsidR="009E2200" w:rsidRPr="009E2200" w:rsidRDefault="009E2200" w:rsidP="009E2200">
      <w:pPr>
        <w:autoSpaceDE w:val="0"/>
        <w:autoSpaceDN w:val="0"/>
        <w:adjustRightInd w:val="0"/>
        <w:spacing w:after="0" w:line="240" w:lineRule="auto"/>
        <w:jc w:val="both"/>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pPr>
    </w:p>
    <w:p w:rsidR="009E2200" w:rsidRDefault="009E2200" w:rsidP="009E2200">
      <w:pPr>
        <w:spacing w:after="0" w:line="240" w:lineRule="auto"/>
        <w:rPr>
          <w:rFonts w:ascii="Times New Roman" w:hAnsi="Times New Roman" w:cs="Times New Roman"/>
          <w:sz w:val="24"/>
          <w:szCs w:val="24"/>
        </w:rPr>
        <w:sectPr w:rsidR="009E2200" w:rsidSect="009E2200">
          <w:pgSz w:w="11906" w:h="16838"/>
          <w:pgMar w:top="539" w:right="851" w:bottom="510" w:left="964" w:header="709" w:footer="709" w:gutter="0"/>
          <w:cols w:space="708"/>
          <w:docGrid w:linePitch="360"/>
        </w:sectPr>
      </w:pPr>
    </w:p>
    <w:tbl>
      <w:tblPr>
        <w:tblW w:w="15430" w:type="dxa"/>
        <w:tblInd w:w="93" w:type="dxa"/>
        <w:tblLayout w:type="fixed"/>
        <w:tblLook w:val="04A0" w:firstRow="1" w:lastRow="0" w:firstColumn="1" w:lastColumn="0" w:noHBand="0" w:noVBand="1"/>
      </w:tblPr>
      <w:tblGrid>
        <w:gridCol w:w="441"/>
        <w:gridCol w:w="283"/>
        <w:gridCol w:w="567"/>
        <w:gridCol w:w="425"/>
        <w:gridCol w:w="306"/>
        <w:gridCol w:w="295"/>
        <w:gridCol w:w="295"/>
        <w:gridCol w:w="385"/>
        <w:gridCol w:w="365"/>
        <w:gridCol w:w="338"/>
        <w:gridCol w:w="370"/>
        <w:gridCol w:w="338"/>
        <w:gridCol w:w="373"/>
        <w:gridCol w:w="338"/>
        <w:gridCol w:w="397"/>
        <w:gridCol w:w="413"/>
        <w:gridCol w:w="397"/>
        <w:gridCol w:w="338"/>
        <w:gridCol w:w="523"/>
        <w:gridCol w:w="284"/>
        <w:gridCol w:w="284"/>
        <w:gridCol w:w="284"/>
        <w:gridCol w:w="413"/>
        <w:gridCol w:w="435"/>
        <w:gridCol w:w="397"/>
        <w:gridCol w:w="392"/>
        <w:gridCol w:w="397"/>
        <w:gridCol w:w="462"/>
        <w:gridCol w:w="400"/>
        <w:gridCol w:w="439"/>
        <w:gridCol w:w="504"/>
        <w:gridCol w:w="504"/>
        <w:gridCol w:w="338"/>
        <w:gridCol w:w="338"/>
        <w:gridCol w:w="338"/>
        <w:gridCol w:w="338"/>
        <w:gridCol w:w="365"/>
        <w:gridCol w:w="392"/>
        <w:gridCol w:w="365"/>
        <w:gridCol w:w="338"/>
        <w:gridCol w:w="236"/>
      </w:tblGrid>
      <w:tr w:rsidR="009E2200" w:rsidRPr="009E2200" w:rsidTr="007234EF">
        <w:trPr>
          <w:trHeight w:val="567"/>
        </w:trPr>
        <w:tc>
          <w:tcPr>
            <w:tcW w:w="15430" w:type="dxa"/>
            <w:gridSpan w:val="41"/>
            <w:tcBorders>
              <w:top w:val="nil"/>
              <w:left w:val="nil"/>
              <w:bottom w:val="nil"/>
              <w:right w:val="nil"/>
            </w:tcBorders>
            <w:shd w:val="clear" w:color="auto" w:fill="auto"/>
            <w:hideMark/>
          </w:tcPr>
          <w:p w:rsidR="009E2200" w:rsidRDefault="009E2200" w:rsidP="007234EF">
            <w:pPr>
              <w:spacing w:after="0" w:line="240" w:lineRule="auto"/>
              <w:jc w:val="center"/>
              <w:rPr>
                <w:rFonts w:ascii="Times New Roman" w:eastAsia="Times New Roman" w:hAnsi="Times New Roman" w:cs="Times New Roman"/>
                <w:sz w:val="18"/>
                <w:szCs w:val="18"/>
              </w:rPr>
            </w:pPr>
            <w:bookmarkStart w:id="1" w:name="RANGE!A1:AN17"/>
            <w:bookmarkEnd w:id="1"/>
            <w:r w:rsidRPr="009E2200">
              <w:rPr>
                <w:rFonts w:ascii="Times New Roman" w:eastAsia="Times New Roman" w:hAnsi="Times New Roman" w:cs="Times New Roman"/>
                <w:sz w:val="18"/>
                <w:szCs w:val="18"/>
              </w:rPr>
              <w:t>Приложение к Перечню документов и материалов, необходи</w:t>
            </w:r>
            <w:r w:rsidR="007234EF">
              <w:rPr>
                <w:rFonts w:ascii="Times New Roman" w:eastAsia="Times New Roman" w:hAnsi="Times New Roman" w:cs="Times New Roman"/>
                <w:sz w:val="18"/>
                <w:szCs w:val="18"/>
              </w:rPr>
              <w:t xml:space="preserve">мых для подготовки заключения </w:t>
            </w:r>
            <w:r w:rsidRPr="009E2200">
              <w:rPr>
                <w:rFonts w:ascii="Times New Roman" w:eastAsia="Times New Roman" w:hAnsi="Times New Roman" w:cs="Times New Roman"/>
                <w:sz w:val="18"/>
                <w:szCs w:val="18"/>
              </w:rPr>
              <w:t>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w:t>
            </w:r>
            <w:r w:rsidR="007234EF">
              <w:rPr>
                <w:rFonts w:ascii="Times New Roman" w:eastAsia="Times New Roman" w:hAnsi="Times New Roman" w:cs="Times New Roman"/>
                <w:sz w:val="18"/>
                <w:szCs w:val="18"/>
              </w:rPr>
              <w:t xml:space="preserve">юджета </w:t>
            </w:r>
            <w:r w:rsidRPr="009E2200">
              <w:rPr>
                <w:rFonts w:ascii="Times New Roman" w:eastAsia="Times New Roman" w:hAnsi="Times New Roman" w:cs="Times New Roman"/>
                <w:sz w:val="18"/>
                <w:szCs w:val="18"/>
              </w:rPr>
              <w:t>на очередной финансовый год (очередной финансовый год и  на плановый период)</w:t>
            </w:r>
          </w:p>
          <w:p w:rsidR="009E2200" w:rsidRPr="009E2200" w:rsidRDefault="009E2200" w:rsidP="007234EF">
            <w:pPr>
              <w:spacing w:after="0" w:line="240" w:lineRule="auto"/>
              <w:jc w:val="center"/>
              <w:rPr>
                <w:rFonts w:ascii="Times New Roman" w:eastAsia="Times New Roman" w:hAnsi="Times New Roman" w:cs="Times New Roman"/>
                <w:sz w:val="20"/>
                <w:szCs w:val="20"/>
              </w:rPr>
            </w:pPr>
          </w:p>
        </w:tc>
      </w:tr>
      <w:tr w:rsidR="009E2200" w:rsidRPr="009E2200" w:rsidTr="007234EF">
        <w:trPr>
          <w:trHeight w:val="375"/>
        </w:trPr>
        <w:tc>
          <w:tcPr>
            <w:tcW w:w="15430" w:type="dxa"/>
            <w:gridSpan w:val="41"/>
            <w:tcBorders>
              <w:top w:val="nil"/>
              <w:left w:val="nil"/>
              <w:bottom w:val="nil"/>
              <w:right w:val="nil"/>
            </w:tcBorders>
            <w:shd w:val="clear" w:color="auto" w:fill="auto"/>
            <w:hideMark/>
          </w:tcPr>
          <w:p w:rsidR="009E2200" w:rsidRPr="009E2200" w:rsidRDefault="009E2200" w:rsidP="009E2200">
            <w:pPr>
              <w:spacing w:after="0" w:line="240" w:lineRule="auto"/>
              <w:jc w:val="center"/>
              <w:rPr>
                <w:rFonts w:ascii="Times New Roman" w:eastAsia="Times New Roman" w:hAnsi="Times New Roman" w:cs="Times New Roman"/>
                <w:sz w:val="20"/>
                <w:szCs w:val="20"/>
              </w:rPr>
            </w:pPr>
            <w:r w:rsidRPr="009E2200">
              <w:rPr>
                <w:rFonts w:ascii="Times New Roman" w:eastAsia="Times New Roman" w:hAnsi="Times New Roman" w:cs="Times New Roman"/>
                <w:sz w:val="28"/>
                <w:szCs w:val="28"/>
              </w:rPr>
              <w:t>Расчет дотации на 2017 год</w:t>
            </w:r>
          </w:p>
        </w:tc>
      </w:tr>
      <w:tr w:rsidR="007234EF" w:rsidRPr="009E2200" w:rsidTr="007234EF">
        <w:trPr>
          <w:trHeight w:val="285"/>
        </w:trPr>
        <w:tc>
          <w:tcPr>
            <w:tcW w:w="15430" w:type="dxa"/>
            <w:gridSpan w:val="41"/>
            <w:tcBorders>
              <w:top w:val="nil"/>
              <w:left w:val="nil"/>
              <w:bottom w:val="nil"/>
              <w:right w:val="nil"/>
            </w:tcBorders>
            <w:shd w:val="clear" w:color="auto" w:fill="auto"/>
            <w:hideMark/>
          </w:tcPr>
          <w:p w:rsidR="007234EF" w:rsidRPr="009E2200" w:rsidRDefault="007234EF" w:rsidP="007234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E2200">
              <w:rPr>
                <w:rFonts w:ascii="Times New Roman" w:eastAsia="Times New Roman" w:hAnsi="Times New Roman" w:cs="Times New Roman"/>
                <w:sz w:val="20"/>
                <w:szCs w:val="20"/>
              </w:rPr>
              <w:t>(тыс. руб.)</w:t>
            </w:r>
          </w:p>
          <w:p w:rsidR="007234EF" w:rsidRPr="009E2200" w:rsidRDefault="007234EF" w:rsidP="009E2200">
            <w:pPr>
              <w:spacing w:after="0" w:line="240" w:lineRule="auto"/>
              <w:rPr>
                <w:rFonts w:ascii="Times New Roman" w:eastAsia="Times New Roman" w:hAnsi="Times New Roman" w:cs="Times New Roman"/>
                <w:sz w:val="20"/>
                <w:szCs w:val="20"/>
              </w:rPr>
            </w:pPr>
            <w:r w:rsidRPr="009E2200">
              <w:rPr>
                <w:rFonts w:ascii="Times New Roman" w:eastAsia="Times New Roman" w:hAnsi="Times New Roman" w:cs="Times New Roman"/>
                <w:sz w:val="20"/>
                <w:szCs w:val="20"/>
              </w:rPr>
              <w:t> </w:t>
            </w:r>
          </w:p>
        </w:tc>
      </w:tr>
      <w:tr w:rsidR="007234EF" w:rsidRPr="009E2200" w:rsidTr="007234EF">
        <w:trPr>
          <w:trHeight w:val="40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 xml:space="preserve">Наименование муниципальных образований </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Числ. населения на 01.01.2014</w:t>
            </w:r>
            <w:r w:rsidRPr="009E2200">
              <w:rPr>
                <w:rFonts w:ascii="Times New Roman" w:eastAsia="Times New Roman" w:hAnsi="Times New Roman" w:cs="Times New Roman"/>
                <w:sz w:val="8"/>
                <w:szCs w:val="8"/>
              </w:rPr>
              <w:br/>
              <w:t xml:space="preserve">(тыс.чел.)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Прогноз доходов СП на 2017 год</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Прогноз доходов СП на 2017 год         без акцизов</w:t>
            </w:r>
          </w:p>
        </w:tc>
        <w:tc>
          <w:tcPr>
            <w:tcW w:w="896" w:type="dxa"/>
            <w:gridSpan w:val="3"/>
            <w:tcBorders>
              <w:top w:val="single" w:sz="4" w:space="0" w:color="auto"/>
              <w:left w:val="nil"/>
              <w:bottom w:val="single" w:sz="4" w:space="0" w:color="auto"/>
              <w:right w:val="single" w:sz="4" w:space="0" w:color="auto"/>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в том числе</w:t>
            </w:r>
          </w:p>
        </w:tc>
        <w:tc>
          <w:tcPr>
            <w:tcW w:w="2904" w:type="dxa"/>
            <w:gridSpan w:val="8"/>
            <w:tcBorders>
              <w:top w:val="single" w:sz="4" w:space="0" w:color="auto"/>
              <w:left w:val="nil"/>
              <w:bottom w:val="single" w:sz="4" w:space="0" w:color="auto"/>
              <w:right w:val="single" w:sz="4" w:space="0" w:color="000000"/>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2016 год</w:t>
            </w:r>
          </w:p>
        </w:tc>
        <w:tc>
          <w:tcPr>
            <w:tcW w:w="3768" w:type="dxa"/>
            <w:gridSpan w:val="10"/>
            <w:tcBorders>
              <w:top w:val="single" w:sz="4" w:space="0" w:color="auto"/>
              <w:left w:val="nil"/>
              <w:bottom w:val="single" w:sz="4" w:space="0" w:color="auto"/>
              <w:right w:val="single" w:sz="4" w:space="0" w:color="auto"/>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2016 год</w:t>
            </w:r>
          </w:p>
        </w:tc>
        <w:tc>
          <w:tcPr>
            <w:tcW w:w="1651" w:type="dxa"/>
            <w:gridSpan w:val="4"/>
            <w:tcBorders>
              <w:top w:val="single" w:sz="4" w:space="0" w:color="auto"/>
              <w:left w:val="nil"/>
              <w:bottom w:val="single" w:sz="4" w:space="0" w:color="auto"/>
              <w:right w:val="single" w:sz="4" w:space="0" w:color="auto"/>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Расчет на 2017 год</w:t>
            </w:r>
          </w:p>
        </w:tc>
        <w:tc>
          <w:tcPr>
            <w:tcW w:w="4259" w:type="dxa"/>
            <w:gridSpan w:val="11"/>
            <w:tcBorders>
              <w:top w:val="single" w:sz="4" w:space="0" w:color="auto"/>
              <w:left w:val="nil"/>
              <w:bottom w:val="single" w:sz="4" w:space="0" w:color="auto"/>
              <w:right w:val="single" w:sz="4" w:space="0" w:color="auto"/>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Расчет на 2017 год</w:t>
            </w:r>
          </w:p>
        </w:tc>
        <w:tc>
          <w:tcPr>
            <w:tcW w:w="236" w:type="dxa"/>
            <w:vMerge w:val="restart"/>
            <w:tcBorders>
              <w:top w:val="nil"/>
              <w:left w:val="nil"/>
              <w:right w:val="nil"/>
            </w:tcBorders>
            <w:shd w:val="clear" w:color="auto" w:fill="auto"/>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p>
        </w:tc>
      </w:tr>
      <w:tr w:rsidR="007234EF" w:rsidRPr="009E2200" w:rsidTr="007234EF">
        <w:trPr>
          <w:trHeight w:val="94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3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Прогноз налог доходы СП</w:t>
            </w:r>
          </w:p>
        </w:tc>
        <w:tc>
          <w:tcPr>
            <w:tcW w:w="29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Акцизы</w:t>
            </w:r>
          </w:p>
        </w:tc>
        <w:tc>
          <w:tcPr>
            <w:tcW w:w="29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Прогноз неналог доходы СП</w:t>
            </w:r>
          </w:p>
        </w:tc>
        <w:tc>
          <w:tcPr>
            <w:tcW w:w="1458"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Дотации</w:t>
            </w:r>
          </w:p>
        </w:tc>
        <w:tc>
          <w:tcPr>
            <w:tcW w:w="1446"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 xml:space="preserve">Собственные доходы </w:t>
            </w:r>
          </w:p>
        </w:tc>
        <w:tc>
          <w:tcPr>
            <w:tcW w:w="810" w:type="dxa"/>
            <w:gridSpan w:val="2"/>
            <w:tcBorders>
              <w:top w:val="single" w:sz="4" w:space="0" w:color="auto"/>
              <w:left w:val="single" w:sz="4" w:space="0" w:color="auto"/>
              <w:bottom w:val="nil"/>
              <w:right w:val="single" w:sz="4" w:space="0" w:color="000000"/>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Всего дотации+ доходы без акцизов</w:t>
            </w:r>
          </w:p>
        </w:tc>
        <w:tc>
          <w:tcPr>
            <w:tcW w:w="2958" w:type="dxa"/>
            <w:gridSpan w:val="8"/>
            <w:tcBorders>
              <w:top w:val="single" w:sz="4" w:space="0" w:color="auto"/>
              <w:left w:val="single" w:sz="4" w:space="0" w:color="auto"/>
              <w:bottom w:val="single" w:sz="4" w:space="0" w:color="000000"/>
              <w:right w:val="single" w:sz="4" w:space="0" w:color="000000"/>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РАСХОДЫ</w:t>
            </w:r>
          </w:p>
        </w:tc>
        <w:tc>
          <w:tcPr>
            <w:tcW w:w="125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 xml:space="preserve"> Собственные доходы 2017 без акцизов</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разница без акцизов</w:t>
            </w:r>
          </w:p>
        </w:tc>
        <w:tc>
          <w:tcPr>
            <w:tcW w:w="3164" w:type="dxa"/>
            <w:gridSpan w:val="8"/>
            <w:tcBorders>
              <w:top w:val="single" w:sz="4" w:space="0" w:color="auto"/>
              <w:left w:val="single" w:sz="4" w:space="0" w:color="auto"/>
              <w:bottom w:val="single" w:sz="4" w:space="0" w:color="000000"/>
              <w:right w:val="single" w:sz="4" w:space="0" w:color="000000"/>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возмещение на сбалансированность</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2017 год</w:t>
            </w:r>
          </w:p>
        </w:tc>
        <w:tc>
          <w:tcPr>
            <w:tcW w:w="236" w:type="dxa"/>
            <w:vMerge/>
            <w:tcBorders>
              <w:left w:val="nil"/>
              <w:bottom w:val="nil"/>
              <w:right w:val="nil"/>
            </w:tcBorders>
            <w:shd w:val="clear" w:color="auto" w:fill="auto"/>
            <w:hideMark/>
          </w:tcPr>
          <w:p w:rsidR="007234EF" w:rsidRPr="009E2200" w:rsidRDefault="007234EF" w:rsidP="009E2200">
            <w:pPr>
              <w:spacing w:after="0" w:line="240" w:lineRule="auto"/>
              <w:rPr>
                <w:rFonts w:ascii="Times New Roman" w:eastAsia="Times New Roman" w:hAnsi="Times New Roman" w:cs="Times New Roman"/>
                <w:sz w:val="8"/>
                <w:szCs w:val="8"/>
              </w:rPr>
            </w:pPr>
          </w:p>
        </w:tc>
      </w:tr>
      <w:tr w:rsidR="007234EF" w:rsidRPr="009E2200" w:rsidTr="007234EF">
        <w:trPr>
          <w:trHeight w:val="231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306" w:type="dxa"/>
            <w:vMerge/>
            <w:tcBorders>
              <w:top w:val="nil"/>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295" w:type="dxa"/>
            <w:vMerge/>
            <w:tcBorders>
              <w:top w:val="nil"/>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295" w:type="dxa"/>
            <w:vMerge/>
            <w:tcBorders>
              <w:top w:val="nil"/>
              <w:left w:val="single" w:sz="4" w:space="0" w:color="auto"/>
              <w:bottom w:val="single" w:sz="4" w:space="0" w:color="auto"/>
              <w:right w:val="single" w:sz="4" w:space="0" w:color="auto"/>
            </w:tcBorders>
            <w:vAlign w:val="center"/>
            <w:hideMark/>
          </w:tcPr>
          <w:p w:rsidR="007234EF" w:rsidRPr="009E2200" w:rsidRDefault="007234EF" w:rsidP="009E2200">
            <w:pPr>
              <w:spacing w:after="0" w:line="240" w:lineRule="auto"/>
              <w:rPr>
                <w:rFonts w:ascii="Times New Roman" w:eastAsia="Times New Roman" w:hAnsi="Times New Roman" w:cs="Times New Roman"/>
                <w:sz w:val="8"/>
                <w:szCs w:val="8"/>
              </w:rPr>
            </w:pPr>
          </w:p>
        </w:tc>
        <w:tc>
          <w:tcPr>
            <w:tcW w:w="385"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 xml:space="preserve"> всего</w:t>
            </w:r>
          </w:p>
        </w:tc>
        <w:tc>
          <w:tcPr>
            <w:tcW w:w="365"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дотация из ОБ</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 xml:space="preserve">дотация из района </w:t>
            </w:r>
          </w:p>
        </w:tc>
        <w:tc>
          <w:tcPr>
            <w:tcW w:w="370" w:type="dxa"/>
            <w:tcBorders>
              <w:top w:val="nil"/>
              <w:left w:val="nil"/>
              <w:bottom w:val="nil"/>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на 1 жителя, руб.</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Собственные доходы (прогноз)</w:t>
            </w:r>
          </w:p>
        </w:tc>
        <w:tc>
          <w:tcPr>
            <w:tcW w:w="373"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Собственные доходы без акцизов</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Акцизы</w:t>
            </w:r>
          </w:p>
        </w:tc>
        <w:tc>
          <w:tcPr>
            <w:tcW w:w="397" w:type="dxa"/>
            <w:tcBorders>
              <w:top w:val="nil"/>
              <w:left w:val="nil"/>
              <w:bottom w:val="nil"/>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на 1 жителя, руб.</w:t>
            </w:r>
          </w:p>
        </w:tc>
        <w:tc>
          <w:tcPr>
            <w:tcW w:w="413" w:type="dxa"/>
            <w:tcBorders>
              <w:top w:val="single" w:sz="4" w:space="0" w:color="auto"/>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 xml:space="preserve">ВСЕГО </w:t>
            </w:r>
          </w:p>
        </w:tc>
        <w:tc>
          <w:tcPr>
            <w:tcW w:w="397" w:type="dxa"/>
            <w:tcBorders>
              <w:top w:val="single" w:sz="4" w:space="0" w:color="auto"/>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на 1 жителя, руб.</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расходы без акциза</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ВСЕГО</w:t>
            </w:r>
          </w:p>
        </w:tc>
        <w:tc>
          <w:tcPr>
            <w:tcW w:w="284" w:type="dxa"/>
            <w:tcBorders>
              <w:top w:val="nil"/>
              <w:left w:val="nil"/>
              <w:bottom w:val="single" w:sz="4" w:space="0" w:color="auto"/>
              <w:right w:val="nil"/>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остатки на начало  года</w:t>
            </w:r>
          </w:p>
        </w:tc>
        <w:tc>
          <w:tcPr>
            <w:tcW w:w="284" w:type="dxa"/>
            <w:tcBorders>
              <w:top w:val="nil"/>
              <w:left w:val="single" w:sz="4" w:space="0" w:color="auto"/>
              <w:bottom w:val="single" w:sz="4" w:space="0" w:color="auto"/>
              <w:right w:val="nil"/>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Дефицит (через остатки)</w:t>
            </w:r>
          </w:p>
        </w:tc>
        <w:tc>
          <w:tcPr>
            <w:tcW w:w="284" w:type="dxa"/>
            <w:tcBorders>
              <w:top w:val="nil"/>
              <w:left w:val="single" w:sz="4" w:space="0" w:color="auto"/>
              <w:bottom w:val="single" w:sz="4" w:space="0" w:color="auto"/>
              <w:right w:val="nil"/>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 xml:space="preserve"> прогноз недоисполнение доходов</w:t>
            </w:r>
          </w:p>
        </w:tc>
        <w:tc>
          <w:tcPr>
            <w:tcW w:w="413" w:type="dxa"/>
            <w:tcBorders>
              <w:top w:val="nil"/>
              <w:left w:val="single" w:sz="4" w:space="0" w:color="auto"/>
              <w:bottom w:val="single" w:sz="4" w:space="0" w:color="auto"/>
              <w:right w:val="nil"/>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план доходов + дотации</w:t>
            </w:r>
          </w:p>
        </w:tc>
        <w:tc>
          <w:tcPr>
            <w:tcW w:w="435" w:type="dxa"/>
            <w:tcBorders>
              <w:top w:val="nil"/>
              <w:left w:val="single" w:sz="4" w:space="0" w:color="auto"/>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на 1 жителя, руб. (без дефицита и недоисполнения)</w:t>
            </w:r>
          </w:p>
        </w:tc>
        <w:tc>
          <w:tcPr>
            <w:tcW w:w="397" w:type="dxa"/>
            <w:tcBorders>
              <w:top w:val="nil"/>
              <w:left w:val="nil"/>
              <w:bottom w:val="nil"/>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на 1 жителя, руб.</w:t>
            </w:r>
          </w:p>
        </w:tc>
        <w:tc>
          <w:tcPr>
            <w:tcW w:w="392"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ВСЕГО</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на 1 жителя, руб.</w:t>
            </w:r>
          </w:p>
        </w:tc>
        <w:tc>
          <w:tcPr>
            <w:tcW w:w="462"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Темп роста 2017г к 2016г</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 xml:space="preserve">Расходы  - Доходы </w:t>
            </w:r>
          </w:p>
        </w:tc>
        <w:tc>
          <w:tcPr>
            <w:tcW w:w="439"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Дотация к возмещению в 2017 году</w:t>
            </w:r>
          </w:p>
        </w:tc>
        <w:tc>
          <w:tcPr>
            <w:tcW w:w="504"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ТР дотации 2017 к 2016 после корректировки</w:t>
            </w:r>
          </w:p>
        </w:tc>
        <w:tc>
          <w:tcPr>
            <w:tcW w:w="504"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ТР  дотации 2017 к 2016 до корректировки</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ОБ</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МБ</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Корректировка МБ</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МБ после корректировки</w:t>
            </w:r>
          </w:p>
        </w:tc>
        <w:tc>
          <w:tcPr>
            <w:tcW w:w="365"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на 1 жителя, руб.</w:t>
            </w:r>
          </w:p>
        </w:tc>
        <w:tc>
          <w:tcPr>
            <w:tcW w:w="392"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Дотация+Доходы</w:t>
            </w:r>
          </w:p>
        </w:tc>
        <w:tc>
          <w:tcPr>
            <w:tcW w:w="365"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на 1 жителя, руб.</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234EF" w:rsidRPr="009E2200" w:rsidRDefault="007234EF" w:rsidP="009E2200">
            <w:pPr>
              <w:spacing w:after="0" w:line="240" w:lineRule="auto"/>
              <w:jc w:val="center"/>
              <w:rPr>
                <w:rFonts w:ascii="Times New Roman" w:eastAsia="Times New Roman" w:hAnsi="Times New Roman" w:cs="Times New Roman"/>
                <w:sz w:val="8"/>
                <w:szCs w:val="8"/>
              </w:rPr>
            </w:pPr>
            <w:r w:rsidRPr="009E2200">
              <w:rPr>
                <w:rFonts w:ascii="Times New Roman" w:eastAsia="Times New Roman" w:hAnsi="Times New Roman" w:cs="Times New Roman"/>
                <w:sz w:val="8"/>
                <w:szCs w:val="8"/>
              </w:rPr>
              <w:t>Темп роста 2017г к 2016г</w:t>
            </w:r>
          </w:p>
        </w:tc>
        <w:tc>
          <w:tcPr>
            <w:tcW w:w="236" w:type="dxa"/>
            <w:vMerge/>
            <w:tcBorders>
              <w:left w:val="nil"/>
              <w:bottom w:val="nil"/>
              <w:right w:val="nil"/>
            </w:tcBorders>
            <w:shd w:val="clear" w:color="auto" w:fill="auto"/>
            <w:hideMark/>
          </w:tcPr>
          <w:p w:rsidR="007234EF" w:rsidRPr="009E2200" w:rsidRDefault="007234EF" w:rsidP="009E2200">
            <w:pPr>
              <w:spacing w:after="0" w:line="240" w:lineRule="auto"/>
              <w:rPr>
                <w:rFonts w:ascii="Times New Roman" w:eastAsia="Times New Roman" w:hAnsi="Times New Roman" w:cs="Times New Roman"/>
                <w:sz w:val="8"/>
                <w:szCs w:val="8"/>
              </w:rPr>
            </w:pPr>
          </w:p>
        </w:tc>
      </w:tr>
      <w:tr w:rsidR="007234EF" w:rsidRPr="007234EF" w:rsidTr="007234EF">
        <w:trPr>
          <w:trHeight w:val="55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w:t>
            </w:r>
          </w:p>
        </w:tc>
        <w:tc>
          <w:tcPr>
            <w:tcW w:w="283"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w:t>
            </w:r>
          </w:p>
        </w:tc>
        <w:tc>
          <w:tcPr>
            <w:tcW w:w="567"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3=4+5</w:t>
            </w:r>
          </w:p>
        </w:tc>
        <w:tc>
          <w:tcPr>
            <w:tcW w:w="425"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4=3-6</w:t>
            </w:r>
          </w:p>
        </w:tc>
        <w:tc>
          <w:tcPr>
            <w:tcW w:w="306"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w:t>
            </w:r>
          </w:p>
        </w:tc>
        <w:tc>
          <w:tcPr>
            <w:tcW w:w="295"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w:t>
            </w:r>
          </w:p>
        </w:tc>
        <w:tc>
          <w:tcPr>
            <w:tcW w:w="295"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w:t>
            </w:r>
          </w:p>
        </w:tc>
        <w:tc>
          <w:tcPr>
            <w:tcW w:w="385"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8=9+10</w:t>
            </w:r>
          </w:p>
        </w:tc>
        <w:tc>
          <w:tcPr>
            <w:tcW w:w="365"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11=8/2</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12</w:t>
            </w:r>
          </w:p>
        </w:tc>
        <w:tc>
          <w:tcPr>
            <w:tcW w:w="373"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13=12-14</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14</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15=12/2</w:t>
            </w:r>
          </w:p>
        </w:tc>
        <w:tc>
          <w:tcPr>
            <w:tcW w:w="413"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16=8+13</w:t>
            </w:r>
          </w:p>
        </w:tc>
        <w:tc>
          <w:tcPr>
            <w:tcW w:w="397"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17=16/2</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18</w:t>
            </w:r>
          </w:p>
        </w:tc>
        <w:tc>
          <w:tcPr>
            <w:tcW w:w="523"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19=21+22+23</w:t>
            </w:r>
          </w:p>
        </w:tc>
        <w:tc>
          <w:tcPr>
            <w:tcW w:w="284" w:type="dxa"/>
            <w:tcBorders>
              <w:top w:val="nil"/>
              <w:left w:val="nil"/>
              <w:bottom w:val="single" w:sz="4" w:space="0" w:color="auto"/>
              <w:right w:val="nil"/>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20</w:t>
            </w:r>
          </w:p>
        </w:tc>
        <w:tc>
          <w:tcPr>
            <w:tcW w:w="284" w:type="dxa"/>
            <w:tcBorders>
              <w:top w:val="nil"/>
              <w:left w:val="single" w:sz="4" w:space="0" w:color="auto"/>
              <w:bottom w:val="single" w:sz="4" w:space="0" w:color="auto"/>
              <w:right w:val="nil"/>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21</w:t>
            </w:r>
          </w:p>
        </w:tc>
        <w:tc>
          <w:tcPr>
            <w:tcW w:w="284" w:type="dxa"/>
            <w:tcBorders>
              <w:top w:val="nil"/>
              <w:left w:val="single" w:sz="4" w:space="0" w:color="auto"/>
              <w:bottom w:val="single" w:sz="4" w:space="0" w:color="auto"/>
              <w:right w:val="nil"/>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22</w:t>
            </w:r>
          </w:p>
        </w:tc>
        <w:tc>
          <w:tcPr>
            <w:tcW w:w="413" w:type="dxa"/>
            <w:tcBorders>
              <w:top w:val="nil"/>
              <w:left w:val="single" w:sz="4" w:space="0" w:color="auto"/>
              <w:bottom w:val="single" w:sz="4" w:space="0" w:color="auto"/>
              <w:right w:val="nil"/>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23=8+12</w:t>
            </w:r>
          </w:p>
        </w:tc>
        <w:tc>
          <w:tcPr>
            <w:tcW w:w="435" w:type="dxa"/>
            <w:tcBorders>
              <w:top w:val="nil"/>
              <w:left w:val="single" w:sz="4" w:space="0" w:color="auto"/>
              <w:bottom w:val="single" w:sz="4" w:space="0" w:color="auto"/>
              <w:right w:val="nil"/>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24А=23/2</w:t>
            </w:r>
          </w:p>
        </w:tc>
        <w:tc>
          <w:tcPr>
            <w:tcW w:w="397" w:type="dxa"/>
            <w:tcBorders>
              <w:top w:val="single" w:sz="4" w:space="0" w:color="auto"/>
              <w:left w:val="single" w:sz="4" w:space="0" w:color="auto"/>
              <w:bottom w:val="single" w:sz="4" w:space="0" w:color="auto"/>
              <w:right w:val="nil"/>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24=19/2</w:t>
            </w:r>
          </w:p>
        </w:tc>
        <w:tc>
          <w:tcPr>
            <w:tcW w:w="392" w:type="dxa"/>
            <w:tcBorders>
              <w:top w:val="nil"/>
              <w:left w:val="single" w:sz="4" w:space="0" w:color="auto"/>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25=4</w:t>
            </w:r>
          </w:p>
        </w:tc>
        <w:tc>
          <w:tcPr>
            <w:tcW w:w="397"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26=25/2</w:t>
            </w:r>
          </w:p>
        </w:tc>
        <w:tc>
          <w:tcPr>
            <w:tcW w:w="462"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26А=25/13  *100</w:t>
            </w:r>
          </w:p>
        </w:tc>
        <w:tc>
          <w:tcPr>
            <w:tcW w:w="400"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27=18-25</w:t>
            </w:r>
          </w:p>
        </w:tc>
        <w:tc>
          <w:tcPr>
            <w:tcW w:w="439"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28=31+34</w:t>
            </w:r>
          </w:p>
        </w:tc>
        <w:tc>
          <w:tcPr>
            <w:tcW w:w="504"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29=28/8*100</w:t>
            </w:r>
          </w:p>
        </w:tc>
        <w:tc>
          <w:tcPr>
            <w:tcW w:w="504"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30=27/8*100</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31</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32</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33</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34</w:t>
            </w:r>
          </w:p>
        </w:tc>
        <w:tc>
          <w:tcPr>
            <w:tcW w:w="365"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392"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365"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338" w:type="dxa"/>
            <w:tcBorders>
              <w:top w:val="nil"/>
              <w:left w:val="nil"/>
              <w:bottom w:val="single" w:sz="4" w:space="0" w:color="auto"/>
              <w:right w:val="single" w:sz="4" w:space="0" w:color="auto"/>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36" w:type="dxa"/>
            <w:vMerge w:val="restart"/>
            <w:tcBorders>
              <w:top w:val="nil"/>
              <w:left w:val="nil"/>
              <w:right w:val="nil"/>
            </w:tcBorders>
            <w:shd w:val="clear" w:color="auto" w:fill="auto"/>
            <w:vAlign w:val="center"/>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p>
        </w:tc>
      </w:tr>
      <w:tr w:rsidR="007234EF" w:rsidRPr="007234EF" w:rsidTr="007234EF">
        <w:trPr>
          <w:trHeight w:val="503"/>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МО Володинское СП</w:t>
            </w:r>
          </w:p>
        </w:tc>
        <w:tc>
          <w:tcPr>
            <w:tcW w:w="28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1,363</w:t>
            </w:r>
          </w:p>
        </w:tc>
        <w:tc>
          <w:tcPr>
            <w:tcW w:w="56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4 205</w:t>
            </w:r>
          </w:p>
        </w:tc>
        <w:tc>
          <w:tcPr>
            <w:tcW w:w="42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3 793</w:t>
            </w:r>
          </w:p>
        </w:tc>
        <w:tc>
          <w:tcPr>
            <w:tcW w:w="306"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3 078</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412</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1 127</w:t>
            </w:r>
          </w:p>
        </w:tc>
        <w:tc>
          <w:tcPr>
            <w:tcW w:w="38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3 552,0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2886,0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666,0</w:t>
            </w:r>
          </w:p>
        </w:tc>
        <w:tc>
          <w:tcPr>
            <w:tcW w:w="37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2 606,0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4 045,0</w:t>
            </w:r>
          </w:p>
        </w:tc>
        <w:tc>
          <w:tcPr>
            <w:tcW w:w="37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3 514,0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531,0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2 967,7</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7 066,0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5 184,2</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7 066,0</w:t>
            </w:r>
          </w:p>
        </w:tc>
        <w:tc>
          <w:tcPr>
            <w:tcW w:w="52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7 597,0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413"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7 597,0</w:t>
            </w:r>
          </w:p>
        </w:tc>
        <w:tc>
          <w:tcPr>
            <w:tcW w:w="435"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5 573,7</w:t>
            </w:r>
          </w:p>
        </w:tc>
        <w:tc>
          <w:tcPr>
            <w:tcW w:w="397"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5 573,7</w:t>
            </w:r>
          </w:p>
        </w:tc>
        <w:tc>
          <w:tcPr>
            <w:tcW w:w="392"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3793,0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2782,8</w:t>
            </w:r>
          </w:p>
        </w:tc>
        <w:tc>
          <w:tcPr>
            <w:tcW w:w="46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107,9</w:t>
            </w:r>
          </w:p>
        </w:tc>
        <w:tc>
          <w:tcPr>
            <w:tcW w:w="40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3 273,0</w:t>
            </w:r>
          </w:p>
        </w:tc>
        <w:tc>
          <w:tcPr>
            <w:tcW w:w="439"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3 552,0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92,1</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2954</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319</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279,0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598,0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2606,0</w:t>
            </w:r>
          </w:p>
        </w:tc>
        <w:tc>
          <w:tcPr>
            <w:tcW w:w="39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7345,0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5388,8</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103,9</w:t>
            </w:r>
          </w:p>
        </w:tc>
        <w:tc>
          <w:tcPr>
            <w:tcW w:w="236" w:type="dxa"/>
            <w:vMerge/>
            <w:tcBorders>
              <w:left w:val="nil"/>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p>
        </w:tc>
      </w:tr>
      <w:tr w:rsidR="007234EF" w:rsidRPr="007234EF" w:rsidTr="007234EF">
        <w:trPr>
          <w:trHeight w:val="443"/>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МО Иштанское СП</w:t>
            </w:r>
          </w:p>
        </w:tc>
        <w:tc>
          <w:tcPr>
            <w:tcW w:w="28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0,779</w:t>
            </w:r>
          </w:p>
        </w:tc>
        <w:tc>
          <w:tcPr>
            <w:tcW w:w="56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1 248</w:t>
            </w:r>
          </w:p>
        </w:tc>
        <w:tc>
          <w:tcPr>
            <w:tcW w:w="42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801</w:t>
            </w:r>
          </w:p>
        </w:tc>
        <w:tc>
          <w:tcPr>
            <w:tcW w:w="306"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901</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447</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347</w:t>
            </w:r>
          </w:p>
        </w:tc>
        <w:tc>
          <w:tcPr>
            <w:tcW w:w="38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4 588,0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1650,0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2 938,0</w:t>
            </w:r>
          </w:p>
        </w:tc>
        <w:tc>
          <w:tcPr>
            <w:tcW w:w="37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5 889,6</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1 330,0</w:t>
            </w:r>
          </w:p>
        </w:tc>
        <w:tc>
          <w:tcPr>
            <w:tcW w:w="37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754,0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576,0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1 707,3</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5 342,0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6 857,5</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5 342,0</w:t>
            </w:r>
          </w:p>
        </w:tc>
        <w:tc>
          <w:tcPr>
            <w:tcW w:w="52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5 918,0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413"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5 918,0</w:t>
            </w:r>
          </w:p>
        </w:tc>
        <w:tc>
          <w:tcPr>
            <w:tcW w:w="435"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7 596,9</w:t>
            </w:r>
          </w:p>
        </w:tc>
        <w:tc>
          <w:tcPr>
            <w:tcW w:w="397"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7 596,9</w:t>
            </w:r>
          </w:p>
        </w:tc>
        <w:tc>
          <w:tcPr>
            <w:tcW w:w="392"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801,0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1028,2</w:t>
            </w:r>
          </w:p>
        </w:tc>
        <w:tc>
          <w:tcPr>
            <w:tcW w:w="46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106,2</w:t>
            </w:r>
          </w:p>
        </w:tc>
        <w:tc>
          <w:tcPr>
            <w:tcW w:w="40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4 541,0</w:t>
            </w:r>
          </w:p>
        </w:tc>
        <w:tc>
          <w:tcPr>
            <w:tcW w:w="439"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4 588,0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99,0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1688</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2 853</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47,0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2 900,0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5889,6</w:t>
            </w:r>
          </w:p>
        </w:tc>
        <w:tc>
          <w:tcPr>
            <w:tcW w:w="39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5389,0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6917,8</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100,9</w:t>
            </w:r>
          </w:p>
        </w:tc>
        <w:tc>
          <w:tcPr>
            <w:tcW w:w="236" w:type="dxa"/>
            <w:vMerge/>
            <w:tcBorders>
              <w:left w:val="nil"/>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p>
        </w:tc>
      </w:tr>
      <w:tr w:rsidR="007234EF" w:rsidRPr="007234EF" w:rsidTr="007234EF">
        <w:trPr>
          <w:trHeight w:val="34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МО Красноярское СП</w:t>
            </w:r>
          </w:p>
        </w:tc>
        <w:tc>
          <w:tcPr>
            <w:tcW w:w="28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2,291</w:t>
            </w:r>
          </w:p>
        </w:tc>
        <w:tc>
          <w:tcPr>
            <w:tcW w:w="56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2 960</w:t>
            </w:r>
          </w:p>
        </w:tc>
        <w:tc>
          <w:tcPr>
            <w:tcW w:w="42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1 307</w:t>
            </w:r>
          </w:p>
        </w:tc>
        <w:tc>
          <w:tcPr>
            <w:tcW w:w="306"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2 649</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1 653</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311</w:t>
            </w:r>
          </w:p>
        </w:tc>
        <w:tc>
          <w:tcPr>
            <w:tcW w:w="38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5 863,0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4852,0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1 011,0</w:t>
            </w:r>
          </w:p>
        </w:tc>
        <w:tc>
          <w:tcPr>
            <w:tcW w:w="37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2 559,1</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3 396,0</w:t>
            </w:r>
          </w:p>
        </w:tc>
        <w:tc>
          <w:tcPr>
            <w:tcW w:w="37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1 267,0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2 129,0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1 482,3</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7 130,0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3 112,2</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7 130,0</w:t>
            </w:r>
          </w:p>
        </w:tc>
        <w:tc>
          <w:tcPr>
            <w:tcW w:w="52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9 259,0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413"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9 259,0</w:t>
            </w:r>
          </w:p>
        </w:tc>
        <w:tc>
          <w:tcPr>
            <w:tcW w:w="435"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4 041,5</w:t>
            </w:r>
          </w:p>
        </w:tc>
        <w:tc>
          <w:tcPr>
            <w:tcW w:w="397"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4 041,5</w:t>
            </w:r>
          </w:p>
        </w:tc>
        <w:tc>
          <w:tcPr>
            <w:tcW w:w="392"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1307,0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570,5</w:t>
            </w:r>
          </w:p>
        </w:tc>
        <w:tc>
          <w:tcPr>
            <w:tcW w:w="46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103,2</w:t>
            </w:r>
          </w:p>
        </w:tc>
        <w:tc>
          <w:tcPr>
            <w:tcW w:w="40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5 823,0</w:t>
            </w:r>
          </w:p>
        </w:tc>
        <w:tc>
          <w:tcPr>
            <w:tcW w:w="439"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5 863,0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99,3</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4966</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857</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40,0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897,0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2559,1</w:t>
            </w:r>
          </w:p>
        </w:tc>
        <w:tc>
          <w:tcPr>
            <w:tcW w:w="39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7170,0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3129,6</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100,6</w:t>
            </w:r>
          </w:p>
        </w:tc>
        <w:tc>
          <w:tcPr>
            <w:tcW w:w="236" w:type="dxa"/>
            <w:vMerge/>
            <w:tcBorders>
              <w:left w:val="nil"/>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p>
        </w:tc>
      </w:tr>
      <w:tr w:rsidR="007234EF" w:rsidRPr="007234EF" w:rsidTr="007234EF">
        <w:trPr>
          <w:trHeight w:val="34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МО Кривошеинское СП</w:t>
            </w:r>
          </w:p>
        </w:tc>
        <w:tc>
          <w:tcPr>
            <w:tcW w:w="28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5,900</w:t>
            </w:r>
          </w:p>
        </w:tc>
        <w:tc>
          <w:tcPr>
            <w:tcW w:w="56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13 153</w:t>
            </w:r>
          </w:p>
        </w:tc>
        <w:tc>
          <w:tcPr>
            <w:tcW w:w="42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11 845</w:t>
            </w:r>
          </w:p>
        </w:tc>
        <w:tc>
          <w:tcPr>
            <w:tcW w:w="306"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11 662</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1 308</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1 491</w:t>
            </w:r>
          </w:p>
        </w:tc>
        <w:tc>
          <w:tcPr>
            <w:tcW w:w="38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2 104,0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2 104,0</w:t>
            </w:r>
          </w:p>
        </w:tc>
        <w:tc>
          <w:tcPr>
            <w:tcW w:w="37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356,6</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12 596,0</w:t>
            </w:r>
          </w:p>
        </w:tc>
        <w:tc>
          <w:tcPr>
            <w:tcW w:w="37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10 911,0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1 685,0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2 134,9</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13 015,0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2 205,9</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13 015,0</w:t>
            </w:r>
          </w:p>
        </w:tc>
        <w:tc>
          <w:tcPr>
            <w:tcW w:w="52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14 700,0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413"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14 700,0</w:t>
            </w:r>
          </w:p>
        </w:tc>
        <w:tc>
          <w:tcPr>
            <w:tcW w:w="435"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2 491,5</w:t>
            </w:r>
          </w:p>
        </w:tc>
        <w:tc>
          <w:tcPr>
            <w:tcW w:w="397"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2 491,5</w:t>
            </w:r>
          </w:p>
        </w:tc>
        <w:tc>
          <w:tcPr>
            <w:tcW w:w="392"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11845,0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2007,6</w:t>
            </w:r>
          </w:p>
        </w:tc>
        <w:tc>
          <w:tcPr>
            <w:tcW w:w="46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108,6</w:t>
            </w:r>
          </w:p>
        </w:tc>
        <w:tc>
          <w:tcPr>
            <w:tcW w:w="40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1 170,0</w:t>
            </w:r>
          </w:p>
        </w:tc>
        <w:tc>
          <w:tcPr>
            <w:tcW w:w="439"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2 104,0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55,6</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2 104,0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2 104,0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356,6</w:t>
            </w:r>
          </w:p>
        </w:tc>
        <w:tc>
          <w:tcPr>
            <w:tcW w:w="39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13949,0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2364,2</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107,2</w:t>
            </w:r>
          </w:p>
        </w:tc>
        <w:tc>
          <w:tcPr>
            <w:tcW w:w="236" w:type="dxa"/>
            <w:vMerge/>
            <w:tcBorders>
              <w:left w:val="nil"/>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p>
        </w:tc>
      </w:tr>
      <w:tr w:rsidR="007234EF" w:rsidRPr="007234EF" w:rsidTr="007234EF">
        <w:trPr>
          <w:trHeight w:val="64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МО Новокривошеинское СП</w:t>
            </w:r>
          </w:p>
        </w:tc>
        <w:tc>
          <w:tcPr>
            <w:tcW w:w="28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0,859</w:t>
            </w:r>
          </w:p>
        </w:tc>
        <w:tc>
          <w:tcPr>
            <w:tcW w:w="56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1 919</w:t>
            </w:r>
          </w:p>
        </w:tc>
        <w:tc>
          <w:tcPr>
            <w:tcW w:w="42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1 425</w:t>
            </w:r>
          </w:p>
        </w:tc>
        <w:tc>
          <w:tcPr>
            <w:tcW w:w="306"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1 383</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494</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536</w:t>
            </w:r>
          </w:p>
        </w:tc>
        <w:tc>
          <w:tcPr>
            <w:tcW w:w="38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3 835,0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1819,0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2 016,0</w:t>
            </w:r>
          </w:p>
        </w:tc>
        <w:tc>
          <w:tcPr>
            <w:tcW w:w="37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4 464,5</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1 939,0</w:t>
            </w:r>
          </w:p>
        </w:tc>
        <w:tc>
          <w:tcPr>
            <w:tcW w:w="37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1 302,0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637,0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2 257,3</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5 137,0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5 980,2</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5 137,0</w:t>
            </w:r>
          </w:p>
        </w:tc>
        <w:tc>
          <w:tcPr>
            <w:tcW w:w="52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5 774,0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413"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5 774,0</w:t>
            </w:r>
          </w:p>
        </w:tc>
        <w:tc>
          <w:tcPr>
            <w:tcW w:w="435"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6 721,8</w:t>
            </w:r>
          </w:p>
        </w:tc>
        <w:tc>
          <w:tcPr>
            <w:tcW w:w="397"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6 721,8</w:t>
            </w:r>
          </w:p>
        </w:tc>
        <w:tc>
          <w:tcPr>
            <w:tcW w:w="392"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1425,0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1658,9</w:t>
            </w:r>
          </w:p>
        </w:tc>
        <w:tc>
          <w:tcPr>
            <w:tcW w:w="46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109,4</w:t>
            </w:r>
          </w:p>
        </w:tc>
        <w:tc>
          <w:tcPr>
            <w:tcW w:w="40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3 712,0</w:t>
            </w:r>
          </w:p>
        </w:tc>
        <w:tc>
          <w:tcPr>
            <w:tcW w:w="439"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3 835,0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96,8</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1862</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1 850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123,0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1 973,0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4464,5</w:t>
            </w:r>
          </w:p>
        </w:tc>
        <w:tc>
          <w:tcPr>
            <w:tcW w:w="39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5260,0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6123,4</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102,4</w:t>
            </w:r>
          </w:p>
        </w:tc>
        <w:tc>
          <w:tcPr>
            <w:tcW w:w="236" w:type="dxa"/>
            <w:vMerge/>
            <w:tcBorders>
              <w:left w:val="nil"/>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p>
        </w:tc>
      </w:tr>
      <w:tr w:rsidR="007234EF" w:rsidRPr="007234EF" w:rsidTr="007234EF">
        <w:trPr>
          <w:trHeight w:val="34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МО Петровское СП</w:t>
            </w:r>
          </w:p>
        </w:tc>
        <w:tc>
          <w:tcPr>
            <w:tcW w:w="28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0,593</w:t>
            </w:r>
          </w:p>
        </w:tc>
        <w:tc>
          <w:tcPr>
            <w:tcW w:w="56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833</w:t>
            </w:r>
          </w:p>
        </w:tc>
        <w:tc>
          <w:tcPr>
            <w:tcW w:w="42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471</w:t>
            </w:r>
          </w:p>
        </w:tc>
        <w:tc>
          <w:tcPr>
            <w:tcW w:w="306"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622</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362</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211</w:t>
            </w:r>
          </w:p>
        </w:tc>
        <w:tc>
          <w:tcPr>
            <w:tcW w:w="38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3 905,0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1256,0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2 649,0</w:t>
            </w:r>
          </w:p>
        </w:tc>
        <w:tc>
          <w:tcPr>
            <w:tcW w:w="37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6 585,2</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920,0</w:t>
            </w:r>
          </w:p>
        </w:tc>
        <w:tc>
          <w:tcPr>
            <w:tcW w:w="37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454,0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466,0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1 551,4</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4 359,0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7 350,8</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4 359,0</w:t>
            </w:r>
          </w:p>
        </w:tc>
        <w:tc>
          <w:tcPr>
            <w:tcW w:w="52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4 825,0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413"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4 825,0</w:t>
            </w:r>
          </w:p>
        </w:tc>
        <w:tc>
          <w:tcPr>
            <w:tcW w:w="435"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8 136,6</w:t>
            </w:r>
          </w:p>
        </w:tc>
        <w:tc>
          <w:tcPr>
            <w:tcW w:w="397"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8 136,6</w:t>
            </w:r>
          </w:p>
        </w:tc>
        <w:tc>
          <w:tcPr>
            <w:tcW w:w="392"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471,0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794,3</w:t>
            </w:r>
          </w:p>
        </w:tc>
        <w:tc>
          <w:tcPr>
            <w:tcW w:w="46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103,7</w:t>
            </w:r>
          </w:p>
        </w:tc>
        <w:tc>
          <w:tcPr>
            <w:tcW w:w="40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3 888,0</w:t>
            </w:r>
          </w:p>
        </w:tc>
        <w:tc>
          <w:tcPr>
            <w:tcW w:w="439"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3 905,0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99,6</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1285</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2 603</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17,0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2 620,0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6585,2</w:t>
            </w:r>
          </w:p>
        </w:tc>
        <w:tc>
          <w:tcPr>
            <w:tcW w:w="39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4376,0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7379,4</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100,4</w:t>
            </w:r>
          </w:p>
        </w:tc>
        <w:tc>
          <w:tcPr>
            <w:tcW w:w="236" w:type="dxa"/>
            <w:vMerge/>
            <w:tcBorders>
              <w:left w:val="nil"/>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p>
        </w:tc>
      </w:tr>
      <w:tr w:rsidR="007234EF" w:rsidRPr="007234EF" w:rsidTr="007234EF">
        <w:trPr>
          <w:trHeight w:val="34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МО Пудовское СП</w:t>
            </w:r>
          </w:p>
        </w:tc>
        <w:tc>
          <w:tcPr>
            <w:tcW w:w="28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0,880</w:t>
            </w:r>
          </w:p>
        </w:tc>
        <w:tc>
          <w:tcPr>
            <w:tcW w:w="56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1 942</w:t>
            </w:r>
          </w:p>
        </w:tc>
        <w:tc>
          <w:tcPr>
            <w:tcW w:w="42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1 614</w:t>
            </w:r>
          </w:p>
        </w:tc>
        <w:tc>
          <w:tcPr>
            <w:tcW w:w="306"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1 246</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328</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696</w:t>
            </w:r>
          </w:p>
        </w:tc>
        <w:tc>
          <w:tcPr>
            <w:tcW w:w="38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4 123,0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1863,0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2 260,0</w:t>
            </w:r>
          </w:p>
        </w:tc>
        <w:tc>
          <w:tcPr>
            <w:tcW w:w="37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4 685,2</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1 953,0</w:t>
            </w:r>
          </w:p>
        </w:tc>
        <w:tc>
          <w:tcPr>
            <w:tcW w:w="37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1 531,0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422,0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2 219,3</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5 654,0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6 425,0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5 654,0</w:t>
            </w:r>
          </w:p>
        </w:tc>
        <w:tc>
          <w:tcPr>
            <w:tcW w:w="52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6 076,0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284" w:type="dxa"/>
            <w:tcBorders>
              <w:top w:val="nil"/>
              <w:left w:val="nil"/>
              <w:bottom w:val="single" w:sz="4" w:space="0" w:color="auto"/>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 </w:t>
            </w:r>
          </w:p>
        </w:tc>
        <w:tc>
          <w:tcPr>
            <w:tcW w:w="413"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6 076,0</w:t>
            </w:r>
          </w:p>
        </w:tc>
        <w:tc>
          <w:tcPr>
            <w:tcW w:w="435"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6 904,5</w:t>
            </w:r>
          </w:p>
        </w:tc>
        <w:tc>
          <w:tcPr>
            <w:tcW w:w="397"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6 904,5</w:t>
            </w:r>
          </w:p>
        </w:tc>
        <w:tc>
          <w:tcPr>
            <w:tcW w:w="392"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1614,0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1834,1</w:t>
            </w:r>
          </w:p>
        </w:tc>
        <w:tc>
          <w:tcPr>
            <w:tcW w:w="46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105,4</w:t>
            </w:r>
          </w:p>
        </w:tc>
        <w:tc>
          <w:tcPr>
            <w:tcW w:w="40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4 040,0</w:t>
            </w:r>
          </w:p>
        </w:tc>
        <w:tc>
          <w:tcPr>
            <w:tcW w:w="439"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4 123,0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100,0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98,0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1907</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2 133</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83,0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2 216,0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4685,2</w:t>
            </w:r>
          </w:p>
        </w:tc>
        <w:tc>
          <w:tcPr>
            <w:tcW w:w="39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5737,0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6519,3</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sz w:val="4"/>
                <w:szCs w:val="4"/>
              </w:rPr>
            </w:pPr>
            <w:r w:rsidRPr="007234EF">
              <w:rPr>
                <w:rFonts w:ascii="Times New Roman" w:eastAsia="Times New Roman" w:hAnsi="Times New Roman" w:cs="Times New Roman"/>
                <w:sz w:val="4"/>
                <w:szCs w:val="4"/>
              </w:rPr>
              <w:t>101,5</w:t>
            </w:r>
          </w:p>
        </w:tc>
        <w:tc>
          <w:tcPr>
            <w:tcW w:w="236" w:type="dxa"/>
            <w:vMerge/>
            <w:tcBorders>
              <w:left w:val="nil"/>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sz w:val="4"/>
                <w:szCs w:val="4"/>
              </w:rPr>
            </w:pPr>
          </w:p>
        </w:tc>
      </w:tr>
      <w:tr w:rsidR="007234EF" w:rsidRPr="007234EF" w:rsidTr="007234EF">
        <w:trPr>
          <w:trHeight w:val="589"/>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Итого по муниципальным образованиям</w:t>
            </w:r>
          </w:p>
        </w:tc>
        <w:tc>
          <w:tcPr>
            <w:tcW w:w="28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12,665</w:t>
            </w:r>
          </w:p>
        </w:tc>
        <w:tc>
          <w:tcPr>
            <w:tcW w:w="56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26 260</w:t>
            </w:r>
          </w:p>
        </w:tc>
        <w:tc>
          <w:tcPr>
            <w:tcW w:w="42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21 256</w:t>
            </w:r>
          </w:p>
        </w:tc>
        <w:tc>
          <w:tcPr>
            <w:tcW w:w="306"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21 541</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5 004</w:t>
            </w:r>
          </w:p>
        </w:tc>
        <w:tc>
          <w:tcPr>
            <w:tcW w:w="29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4 719</w:t>
            </w:r>
          </w:p>
        </w:tc>
        <w:tc>
          <w:tcPr>
            <w:tcW w:w="38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27 970,0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14 326,0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13 644,0</w:t>
            </w:r>
          </w:p>
        </w:tc>
        <w:tc>
          <w:tcPr>
            <w:tcW w:w="37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2 208,4</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26 179,0</w:t>
            </w:r>
          </w:p>
        </w:tc>
        <w:tc>
          <w:tcPr>
            <w:tcW w:w="37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19 733,0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center"/>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6 446,0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2 067,0</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54 149,0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4 275,5</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20 090,0</w:t>
            </w:r>
          </w:p>
        </w:tc>
        <w:tc>
          <w:tcPr>
            <w:tcW w:w="52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54 149,0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0,0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0,0</w:t>
            </w:r>
          </w:p>
        </w:tc>
        <w:tc>
          <w:tcPr>
            <w:tcW w:w="28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0,0</w:t>
            </w:r>
          </w:p>
        </w:tc>
        <w:tc>
          <w:tcPr>
            <w:tcW w:w="413"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54 149,0</w:t>
            </w:r>
          </w:p>
        </w:tc>
        <w:tc>
          <w:tcPr>
            <w:tcW w:w="435" w:type="dxa"/>
            <w:tcBorders>
              <w:top w:val="nil"/>
              <w:left w:val="nil"/>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4 275,5</w:t>
            </w:r>
          </w:p>
        </w:tc>
        <w:tc>
          <w:tcPr>
            <w:tcW w:w="397" w:type="dxa"/>
            <w:tcBorders>
              <w:top w:val="nil"/>
              <w:left w:val="single" w:sz="4" w:space="0" w:color="auto"/>
              <w:bottom w:val="single" w:sz="4" w:space="0" w:color="auto"/>
              <w:right w:val="nil"/>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4 275,5</w:t>
            </w:r>
          </w:p>
        </w:tc>
        <w:tc>
          <w:tcPr>
            <w:tcW w:w="392" w:type="dxa"/>
            <w:tcBorders>
              <w:top w:val="nil"/>
              <w:left w:val="single" w:sz="4" w:space="0" w:color="auto"/>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21 256,0</w:t>
            </w:r>
          </w:p>
        </w:tc>
        <w:tc>
          <w:tcPr>
            <w:tcW w:w="397"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1678,3</w:t>
            </w:r>
          </w:p>
        </w:tc>
        <w:tc>
          <w:tcPr>
            <w:tcW w:w="46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107,7</w:t>
            </w:r>
          </w:p>
        </w:tc>
        <w:tc>
          <w:tcPr>
            <w:tcW w:w="400"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26 447,0</w:t>
            </w:r>
          </w:p>
        </w:tc>
        <w:tc>
          <w:tcPr>
            <w:tcW w:w="439"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27 970,0</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 </w:t>
            </w:r>
          </w:p>
        </w:tc>
        <w:tc>
          <w:tcPr>
            <w:tcW w:w="504"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100,0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14 662,0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10 615,0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2 693,0</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13 308,0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2208,4</w:t>
            </w:r>
          </w:p>
        </w:tc>
        <w:tc>
          <w:tcPr>
            <w:tcW w:w="392"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49226,0</w:t>
            </w:r>
          </w:p>
        </w:tc>
        <w:tc>
          <w:tcPr>
            <w:tcW w:w="365"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3886,8</w:t>
            </w:r>
          </w:p>
        </w:tc>
        <w:tc>
          <w:tcPr>
            <w:tcW w:w="338" w:type="dxa"/>
            <w:tcBorders>
              <w:top w:val="nil"/>
              <w:left w:val="nil"/>
              <w:bottom w:val="single" w:sz="4" w:space="0" w:color="auto"/>
              <w:right w:val="single" w:sz="4" w:space="0" w:color="auto"/>
            </w:tcBorders>
            <w:shd w:val="clear" w:color="auto" w:fill="auto"/>
            <w:vAlign w:val="bottom"/>
            <w:hideMark/>
          </w:tcPr>
          <w:p w:rsidR="007234EF" w:rsidRPr="007234EF" w:rsidRDefault="007234EF" w:rsidP="009E2200">
            <w:pPr>
              <w:spacing w:after="0" w:line="240" w:lineRule="auto"/>
              <w:jc w:val="right"/>
              <w:rPr>
                <w:rFonts w:ascii="Times New Roman" w:eastAsia="Times New Roman" w:hAnsi="Times New Roman" w:cs="Times New Roman"/>
                <w:b/>
                <w:bCs/>
                <w:sz w:val="4"/>
                <w:szCs w:val="4"/>
              </w:rPr>
            </w:pPr>
            <w:r w:rsidRPr="007234EF">
              <w:rPr>
                <w:rFonts w:ascii="Times New Roman" w:eastAsia="Times New Roman" w:hAnsi="Times New Roman" w:cs="Times New Roman"/>
                <w:b/>
                <w:bCs/>
                <w:sz w:val="4"/>
                <w:szCs w:val="4"/>
              </w:rPr>
              <w:t>90,9</w:t>
            </w:r>
          </w:p>
        </w:tc>
        <w:tc>
          <w:tcPr>
            <w:tcW w:w="236" w:type="dxa"/>
            <w:vMerge/>
            <w:tcBorders>
              <w:left w:val="nil"/>
              <w:bottom w:val="nil"/>
              <w:right w:val="nil"/>
            </w:tcBorders>
            <w:shd w:val="clear" w:color="auto" w:fill="auto"/>
            <w:vAlign w:val="bottom"/>
            <w:hideMark/>
          </w:tcPr>
          <w:p w:rsidR="007234EF" w:rsidRPr="007234EF" w:rsidRDefault="007234EF" w:rsidP="009E2200">
            <w:pPr>
              <w:spacing w:after="0" w:line="240" w:lineRule="auto"/>
              <w:rPr>
                <w:rFonts w:ascii="Times New Roman" w:eastAsia="Times New Roman" w:hAnsi="Times New Roman" w:cs="Times New Roman"/>
                <w:b/>
                <w:bCs/>
                <w:sz w:val="4"/>
                <w:szCs w:val="4"/>
              </w:rPr>
            </w:pPr>
          </w:p>
        </w:tc>
      </w:tr>
    </w:tbl>
    <w:p w:rsidR="009E2200" w:rsidRDefault="009E2200"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7234EF" w:rsidRDefault="007234EF"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sectPr w:rsidR="00E16AE6" w:rsidSect="009E2200">
          <w:pgSz w:w="16838" w:h="11906" w:orient="landscape"/>
          <w:pgMar w:top="312" w:right="510" w:bottom="567" w:left="1021" w:header="709" w:footer="709" w:gutter="0"/>
          <w:cols w:space="708"/>
          <w:docGrid w:linePitch="360"/>
        </w:sectPr>
      </w:pPr>
    </w:p>
    <w:tbl>
      <w:tblPr>
        <w:tblW w:w="10505" w:type="dxa"/>
        <w:tblInd w:w="93" w:type="dxa"/>
        <w:tblLook w:val="04A0" w:firstRow="1" w:lastRow="0" w:firstColumn="1" w:lastColumn="0" w:noHBand="0" w:noVBand="1"/>
      </w:tblPr>
      <w:tblGrid>
        <w:gridCol w:w="643"/>
        <w:gridCol w:w="1679"/>
        <w:gridCol w:w="1679"/>
        <w:gridCol w:w="222"/>
        <w:gridCol w:w="222"/>
        <w:gridCol w:w="1622"/>
        <w:gridCol w:w="1637"/>
        <w:gridCol w:w="2801"/>
      </w:tblGrid>
      <w:tr w:rsidR="00E16AE6" w:rsidRPr="00E16AE6" w:rsidTr="00E16AE6">
        <w:trPr>
          <w:trHeight w:val="2820"/>
        </w:trPr>
        <w:tc>
          <w:tcPr>
            <w:tcW w:w="64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679"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679"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6504" w:type="dxa"/>
            <w:gridSpan w:val="5"/>
            <w:tcBorders>
              <w:top w:val="nil"/>
              <w:left w:val="nil"/>
              <w:bottom w:val="nil"/>
              <w:right w:val="nil"/>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Приложение</w:t>
            </w:r>
            <w:r w:rsidRPr="00E16AE6">
              <w:rPr>
                <w:rFonts w:ascii="Times New Roman" w:eastAsia="Times New Roman" w:hAnsi="Times New Roman" w:cs="Times New Roman"/>
                <w:sz w:val="24"/>
                <w:szCs w:val="24"/>
              </w:rPr>
              <w:br/>
              <w:t>к Перечню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на плановый период)</w:t>
            </w:r>
          </w:p>
        </w:tc>
      </w:tr>
      <w:tr w:rsidR="00E16AE6" w:rsidRPr="00E16AE6" w:rsidTr="00E16AE6">
        <w:trPr>
          <w:trHeight w:val="795"/>
        </w:trPr>
        <w:tc>
          <w:tcPr>
            <w:tcW w:w="10505" w:type="dxa"/>
            <w:gridSpan w:val="8"/>
            <w:tcBorders>
              <w:top w:val="nil"/>
              <w:left w:val="nil"/>
              <w:bottom w:val="nil"/>
              <w:right w:val="nil"/>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 xml:space="preserve">Расчет верхнего предела муниципального долга муниципального образования Кривошеинский район </w:t>
            </w:r>
          </w:p>
        </w:tc>
      </w:tr>
      <w:tr w:rsidR="00E16AE6" w:rsidRPr="00E16AE6" w:rsidTr="00E16AE6">
        <w:trPr>
          <w:trHeight w:val="345"/>
        </w:trPr>
        <w:tc>
          <w:tcPr>
            <w:tcW w:w="64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679"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679"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622" w:type="dxa"/>
            <w:tcBorders>
              <w:top w:val="nil"/>
              <w:left w:val="nil"/>
              <w:bottom w:val="nil"/>
              <w:right w:val="nil"/>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637" w:type="dxa"/>
            <w:tcBorders>
              <w:top w:val="nil"/>
              <w:left w:val="nil"/>
              <w:bottom w:val="nil"/>
              <w:right w:val="nil"/>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2801" w:type="dxa"/>
            <w:tcBorders>
              <w:top w:val="nil"/>
              <w:left w:val="nil"/>
              <w:bottom w:val="nil"/>
              <w:right w:val="nil"/>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тыс.руб.</w:t>
            </w:r>
          </w:p>
        </w:tc>
      </w:tr>
      <w:tr w:rsidR="00E16AE6" w:rsidRPr="00E16AE6" w:rsidTr="00E16AE6">
        <w:trPr>
          <w:trHeight w:val="705"/>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п/п</w:t>
            </w:r>
          </w:p>
        </w:tc>
        <w:tc>
          <w:tcPr>
            <w:tcW w:w="380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Наименование показателей</w:t>
            </w:r>
          </w:p>
        </w:tc>
        <w:tc>
          <w:tcPr>
            <w:tcW w:w="6060" w:type="dxa"/>
            <w:gridSpan w:val="3"/>
            <w:tcBorders>
              <w:top w:val="single" w:sz="4" w:space="0" w:color="auto"/>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Значение показателей</w:t>
            </w:r>
          </w:p>
        </w:tc>
      </w:tr>
      <w:tr w:rsidR="00E16AE6" w:rsidRPr="00E16AE6" w:rsidTr="00E16AE6">
        <w:trPr>
          <w:trHeight w:val="70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802" w:type="dxa"/>
            <w:gridSpan w:val="4"/>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62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на 01.01.2015</w:t>
            </w:r>
          </w:p>
        </w:tc>
        <w:tc>
          <w:tcPr>
            <w:tcW w:w="163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на 01.01.2016</w:t>
            </w:r>
          </w:p>
        </w:tc>
        <w:tc>
          <w:tcPr>
            <w:tcW w:w="2801"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на 01.01.2017</w:t>
            </w:r>
          </w:p>
        </w:tc>
      </w:tr>
      <w:tr w:rsidR="00E16AE6" w:rsidRPr="00E16AE6" w:rsidTr="00E16AE6">
        <w:trPr>
          <w:trHeight w:val="6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1</w:t>
            </w:r>
          </w:p>
        </w:tc>
        <w:tc>
          <w:tcPr>
            <w:tcW w:w="3802" w:type="dxa"/>
            <w:gridSpan w:val="4"/>
            <w:tcBorders>
              <w:top w:val="single" w:sz="4" w:space="0" w:color="auto"/>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Общий годовой объем доходов районного бюджета</w:t>
            </w:r>
          </w:p>
        </w:tc>
        <w:tc>
          <w:tcPr>
            <w:tcW w:w="1622"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422 784,50</w:t>
            </w:r>
          </w:p>
        </w:tc>
        <w:tc>
          <w:tcPr>
            <w:tcW w:w="1637"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409 942,30</w:t>
            </w:r>
          </w:p>
        </w:tc>
        <w:tc>
          <w:tcPr>
            <w:tcW w:w="2801"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424 315,80</w:t>
            </w:r>
          </w:p>
        </w:tc>
      </w:tr>
      <w:tr w:rsidR="00E16AE6" w:rsidRPr="00E16AE6" w:rsidTr="00E16AE6">
        <w:trPr>
          <w:trHeight w:val="40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2</w:t>
            </w:r>
          </w:p>
        </w:tc>
        <w:tc>
          <w:tcPr>
            <w:tcW w:w="3802" w:type="dxa"/>
            <w:gridSpan w:val="4"/>
            <w:tcBorders>
              <w:top w:val="single" w:sz="4" w:space="0" w:color="auto"/>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Безвозмездные поступления</w:t>
            </w:r>
          </w:p>
        </w:tc>
        <w:tc>
          <w:tcPr>
            <w:tcW w:w="1622"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361 995,50</w:t>
            </w:r>
          </w:p>
        </w:tc>
        <w:tc>
          <w:tcPr>
            <w:tcW w:w="1637"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346 405,30</w:t>
            </w:r>
          </w:p>
        </w:tc>
        <w:tc>
          <w:tcPr>
            <w:tcW w:w="2801"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354 316,80</w:t>
            </w:r>
          </w:p>
        </w:tc>
      </w:tr>
      <w:tr w:rsidR="00E16AE6" w:rsidRPr="00E16AE6" w:rsidTr="00E16AE6">
        <w:trPr>
          <w:trHeight w:val="6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w:t>
            </w:r>
          </w:p>
        </w:tc>
        <w:tc>
          <w:tcPr>
            <w:tcW w:w="3802" w:type="dxa"/>
            <w:gridSpan w:val="4"/>
            <w:tcBorders>
              <w:top w:val="single" w:sz="4" w:space="0" w:color="auto"/>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Поступления налоговых доходов по дополнительным нормативам отчислений</w:t>
            </w:r>
          </w:p>
        </w:tc>
        <w:tc>
          <w:tcPr>
            <w:tcW w:w="1622"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33 335,90</w:t>
            </w:r>
          </w:p>
        </w:tc>
        <w:tc>
          <w:tcPr>
            <w:tcW w:w="1637"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34 578,10</w:t>
            </w:r>
          </w:p>
        </w:tc>
        <w:tc>
          <w:tcPr>
            <w:tcW w:w="2801"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38 370,90</w:t>
            </w:r>
          </w:p>
        </w:tc>
      </w:tr>
      <w:tr w:rsidR="00E16AE6" w:rsidRPr="00E16AE6" w:rsidTr="00E16AE6">
        <w:trPr>
          <w:trHeight w:val="6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4</w:t>
            </w:r>
          </w:p>
        </w:tc>
        <w:tc>
          <w:tcPr>
            <w:tcW w:w="3802" w:type="dxa"/>
            <w:gridSpan w:val="4"/>
            <w:tcBorders>
              <w:top w:val="single" w:sz="4" w:space="0" w:color="auto"/>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Итого сумма доходов к расчету  (стр.4=стр1-стр2-стр3)</w:t>
            </w:r>
          </w:p>
        </w:tc>
        <w:tc>
          <w:tcPr>
            <w:tcW w:w="1622"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27 453,10</w:t>
            </w:r>
          </w:p>
        </w:tc>
        <w:tc>
          <w:tcPr>
            <w:tcW w:w="1637"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28 958,90</w:t>
            </w:r>
          </w:p>
        </w:tc>
        <w:tc>
          <w:tcPr>
            <w:tcW w:w="2801"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31 628,10</w:t>
            </w:r>
          </w:p>
        </w:tc>
      </w:tr>
      <w:tr w:rsidR="00E16AE6" w:rsidRPr="00E16AE6" w:rsidTr="00E16AE6">
        <w:trPr>
          <w:trHeight w:val="9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w:t>
            </w:r>
          </w:p>
        </w:tc>
        <w:tc>
          <w:tcPr>
            <w:tcW w:w="3802" w:type="dxa"/>
            <w:gridSpan w:val="4"/>
            <w:tcBorders>
              <w:top w:val="single" w:sz="4" w:space="0" w:color="auto"/>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Процент корректировки суммы дохода в соответствии с п. 3 ст 107 Бюджетного кодекса РФ</w:t>
            </w:r>
          </w:p>
        </w:tc>
        <w:tc>
          <w:tcPr>
            <w:tcW w:w="1622"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50,00</w:t>
            </w:r>
          </w:p>
        </w:tc>
        <w:tc>
          <w:tcPr>
            <w:tcW w:w="1637"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50,00</w:t>
            </w:r>
          </w:p>
        </w:tc>
        <w:tc>
          <w:tcPr>
            <w:tcW w:w="2801"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50,00</w:t>
            </w:r>
          </w:p>
        </w:tc>
      </w:tr>
      <w:tr w:rsidR="00E16AE6" w:rsidRPr="00E16AE6" w:rsidTr="00E16AE6">
        <w:trPr>
          <w:trHeight w:val="63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6</w:t>
            </w:r>
          </w:p>
        </w:tc>
        <w:tc>
          <w:tcPr>
            <w:tcW w:w="3802" w:type="dxa"/>
            <w:gridSpan w:val="4"/>
            <w:tcBorders>
              <w:top w:val="single" w:sz="4" w:space="0" w:color="auto"/>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Предельный объем муниципального долга</w:t>
            </w:r>
          </w:p>
        </w:tc>
        <w:tc>
          <w:tcPr>
            <w:tcW w:w="1622"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13 726,55</w:t>
            </w:r>
          </w:p>
        </w:tc>
        <w:tc>
          <w:tcPr>
            <w:tcW w:w="1637"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14 479,45</w:t>
            </w:r>
          </w:p>
        </w:tc>
        <w:tc>
          <w:tcPr>
            <w:tcW w:w="2801"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15 814,05</w:t>
            </w:r>
          </w:p>
        </w:tc>
      </w:tr>
    </w:tbl>
    <w:p w:rsidR="007234EF" w:rsidRDefault="007234EF"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p w:rsidR="00E16AE6" w:rsidRDefault="00E16AE6" w:rsidP="009E2200">
      <w:pPr>
        <w:spacing w:after="0" w:line="240" w:lineRule="auto"/>
        <w:rPr>
          <w:rFonts w:ascii="Times New Roman" w:hAnsi="Times New Roman" w:cs="Times New Roman"/>
          <w:sz w:val="4"/>
          <w:szCs w:val="4"/>
        </w:rPr>
      </w:pPr>
    </w:p>
    <w:tbl>
      <w:tblPr>
        <w:tblW w:w="10451" w:type="dxa"/>
        <w:tblInd w:w="93" w:type="dxa"/>
        <w:tblLayout w:type="fixed"/>
        <w:tblLook w:val="04A0" w:firstRow="1" w:lastRow="0" w:firstColumn="1" w:lastColumn="0" w:noHBand="0" w:noVBand="1"/>
      </w:tblPr>
      <w:tblGrid>
        <w:gridCol w:w="643"/>
        <w:gridCol w:w="3287"/>
        <w:gridCol w:w="196"/>
        <w:gridCol w:w="938"/>
        <w:gridCol w:w="1560"/>
        <w:gridCol w:w="992"/>
        <w:gridCol w:w="1417"/>
        <w:gridCol w:w="1418"/>
      </w:tblGrid>
      <w:tr w:rsidR="00E16AE6" w:rsidRPr="00E16AE6" w:rsidTr="00E16AE6">
        <w:trPr>
          <w:trHeight w:val="1815"/>
        </w:trPr>
        <w:tc>
          <w:tcPr>
            <w:tcW w:w="64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Arial CYR" w:eastAsia="Times New Roman" w:hAnsi="Arial CYR" w:cs="Times New Roman"/>
                <w:sz w:val="20"/>
                <w:szCs w:val="20"/>
              </w:rPr>
            </w:pPr>
          </w:p>
        </w:tc>
        <w:tc>
          <w:tcPr>
            <w:tcW w:w="3287"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Arial CYR" w:eastAsia="Times New Roman" w:hAnsi="Arial CYR" w:cs="Times New Roman"/>
                <w:sz w:val="20"/>
                <w:szCs w:val="20"/>
              </w:rPr>
            </w:pPr>
          </w:p>
        </w:tc>
        <w:tc>
          <w:tcPr>
            <w:tcW w:w="6521" w:type="dxa"/>
            <w:gridSpan w:val="6"/>
            <w:tcBorders>
              <w:top w:val="nil"/>
              <w:left w:val="nil"/>
              <w:bottom w:val="nil"/>
              <w:right w:val="nil"/>
            </w:tcBorders>
            <w:shd w:val="clear" w:color="auto" w:fill="auto"/>
            <w:vAlign w:val="bottom"/>
            <w:hideMark/>
          </w:tcPr>
          <w:p w:rsidR="00E16AE6" w:rsidRPr="00E16AE6" w:rsidRDefault="00E16AE6" w:rsidP="00E16AE6">
            <w:pPr>
              <w:spacing w:after="0" w:line="240" w:lineRule="auto"/>
              <w:jc w:val="right"/>
              <w:rPr>
                <w:rFonts w:ascii="Arial CYR" w:eastAsia="Times New Roman" w:hAnsi="Arial CYR" w:cs="Times New Roman"/>
                <w:sz w:val="20"/>
                <w:szCs w:val="20"/>
              </w:rPr>
            </w:pPr>
            <w:r w:rsidRPr="00E16AE6">
              <w:rPr>
                <w:rFonts w:ascii="Arial CYR" w:eastAsia="Times New Roman" w:hAnsi="Arial CYR" w:cs="Times New Roman"/>
                <w:sz w:val="20"/>
                <w:szCs w:val="20"/>
              </w:rPr>
              <w:t>Приложение</w:t>
            </w:r>
            <w:r w:rsidRPr="00E16AE6">
              <w:rPr>
                <w:rFonts w:ascii="Arial CYR" w:eastAsia="Times New Roman" w:hAnsi="Arial CYR" w:cs="Times New Roman"/>
                <w:sz w:val="20"/>
                <w:szCs w:val="20"/>
              </w:rPr>
              <w:br/>
              <w:t>к Перечню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на плановый период)</w:t>
            </w:r>
          </w:p>
        </w:tc>
      </w:tr>
      <w:tr w:rsidR="00E16AE6" w:rsidRPr="00E16AE6" w:rsidTr="00E16AE6">
        <w:trPr>
          <w:trHeight w:val="720"/>
        </w:trPr>
        <w:tc>
          <w:tcPr>
            <w:tcW w:w="10451" w:type="dxa"/>
            <w:gridSpan w:val="8"/>
            <w:tcBorders>
              <w:top w:val="nil"/>
              <w:left w:val="nil"/>
              <w:bottom w:val="nil"/>
              <w:right w:val="nil"/>
            </w:tcBorders>
            <w:shd w:val="clear" w:color="auto" w:fill="auto"/>
            <w:vAlign w:val="bottom"/>
            <w:hideMark/>
          </w:tcPr>
          <w:p w:rsidR="00E16AE6" w:rsidRPr="00E16AE6" w:rsidRDefault="00E16AE6" w:rsidP="00E16AE6">
            <w:pPr>
              <w:spacing w:after="0" w:line="240" w:lineRule="auto"/>
              <w:jc w:val="center"/>
              <w:rPr>
                <w:rFonts w:ascii="Arial CYR" w:eastAsia="Times New Roman" w:hAnsi="Arial CYR" w:cs="Times New Roman"/>
                <w:b/>
                <w:bCs/>
                <w:sz w:val="28"/>
                <w:szCs w:val="28"/>
              </w:rPr>
            </w:pPr>
            <w:r w:rsidRPr="00E16AE6">
              <w:rPr>
                <w:rFonts w:ascii="Arial CYR" w:eastAsia="Times New Roman" w:hAnsi="Arial CYR" w:cs="Times New Roman"/>
                <w:b/>
                <w:bCs/>
                <w:sz w:val="28"/>
                <w:szCs w:val="28"/>
              </w:rPr>
              <w:t>Информация о численности и фонде оплаты труда муниципальных служащих на 01.01.2015                                                                                     по муниципальному образованию Кривошеинский район</w:t>
            </w:r>
          </w:p>
        </w:tc>
      </w:tr>
      <w:tr w:rsidR="00E16AE6" w:rsidRPr="00E16AE6" w:rsidTr="00E16AE6">
        <w:trPr>
          <w:trHeight w:val="315"/>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п/п</w:t>
            </w:r>
          </w:p>
        </w:tc>
        <w:tc>
          <w:tcPr>
            <w:tcW w:w="34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Наименование показателя</w:t>
            </w:r>
          </w:p>
        </w:tc>
        <w:tc>
          <w:tcPr>
            <w:tcW w:w="4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Показатели</w:t>
            </w:r>
          </w:p>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итого</w:t>
            </w:r>
          </w:p>
        </w:tc>
      </w:tr>
      <w:tr w:rsidR="00E16AE6" w:rsidRPr="00E16AE6" w:rsidTr="00E16AE6">
        <w:trPr>
          <w:trHeight w:val="1650"/>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483" w:type="dxa"/>
            <w:gridSpan w:val="2"/>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поселения с численностью населения до 5 тыс. чел.</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поселения с численностью населения от 5 до 30 тыс. чел.</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поселения с численностью населения более 30 тыс.чел.</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для городских округов и муниципальных районов с численностью до 100 тыс.чел.</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r>
      <w:tr w:rsidR="00E16AE6" w:rsidRPr="00E16AE6" w:rsidTr="00E16AE6">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w:t>
            </w:r>
          </w:p>
        </w:tc>
        <w:tc>
          <w:tcPr>
            <w:tcW w:w="3483" w:type="dxa"/>
            <w:gridSpan w:val="2"/>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w:t>
            </w: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w:t>
            </w:r>
          </w:p>
        </w:tc>
      </w:tr>
      <w:tr w:rsidR="00E16AE6" w:rsidRPr="00E16AE6" w:rsidTr="00E16AE6">
        <w:trPr>
          <w:trHeight w:val="3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1</w:t>
            </w:r>
          </w:p>
        </w:tc>
        <w:tc>
          <w:tcPr>
            <w:tcW w:w="3483" w:type="dxa"/>
            <w:gridSpan w:val="2"/>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Количество поселений</w:t>
            </w: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6,00</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7,00</w:t>
            </w:r>
          </w:p>
        </w:tc>
      </w:tr>
      <w:tr w:rsidR="00E16AE6" w:rsidRPr="00E16AE6" w:rsidTr="00E16AE6">
        <w:trPr>
          <w:trHeight w:val="40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2</w:t>
            </w:r>
          </w:p>
        </w:tc>
        <w:tc>
          <w:tcPr>
            <w:tcW w:w="3483" w:type="dxa"/>
            <w:gridSpan w:val="2"/>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Численность населения в муниципальном образовании на 01.01.2014</w:t>
            </w: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6 765</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5 900</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12 665</w:t>
            </w:r>
          </w:p>
        </w:tc>
      </w:tr>
      <w:tr w:rsidR="00E16AE6" w:rsidRPr="00E16AE6" w:rsidTr="00E16AE6">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w:t>
            </w:r>
          </w:p>
        </w:tc>
        <w:tc>
          <w:tcPr>
            <w:tcW w:w="348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Общая численность депутатов, выборных должностных лиц местного самоуправления, осуществляющих свои полномочия на постоянной основе и муниципальных служащих</w:t>
            </w: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23,00</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7,00</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44,00</w:t>
            </w:r>
          </w:p>
        </w:tc>
        <w:tc>
          <w:tcPr>
            <w:tcW w:w="141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74,00</w:t>
            </w:r>
          </w:p>
        </w:tc>
      </w:tr>
      <w:tr w:rsidR="00E16AE6" w:rsidRPr="00E16AE6" w:rsidTr="00E16AE6">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348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в том числе:</w:t>
            </w: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r>
      <w:tr w:rsidR="00E16AE6" w:rsidRPr="00E16AE6" w:rsidTr="00E16AE6">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348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Численность депутатов, выборных должностных лиц местного самоуправления, осуществляющих свои полномочия на постоянной основе и муниципальных служащих, содержащихся за счет местных бюджетов</w:t>
            </w: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23,00</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7,00</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34,00</w:t>
            </w:r>
          </w:p>
        </w:tc>
        <w:tc>
          <w:tcPr>
            <w:tcW w:w="1418"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64,00</w:t>
            </w:r>
          </w:p>
        </w:tc>
      </w:tr>
      <w:tr w:rsidR="00E16AE6" w:rsidRPr="00E16AE6" w:rsidTr="00E16AE6">
        <w:trPr>
          <w:trHeight w:val="63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348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Численность муниципальных служащих, содержащихся  за счет субвенций на исполнение гос. полномочий</w:t>
            </w: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10,00</w:t>
            </w:r>
          </w:p>
        </w:tc>
      </w:tr>
      <w:tr w:rsidR="00E16AE6" w:rsidRPr="00E16AE6" w:rsidTr="00E16AE6">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4</w:t>
            </w:r>
          </w:p>
        </w:tc>
        <w:tc>
          <w:tcPr>
            <w:tcW w:w="348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Фонд оплаты труда депутатов, выборных должностных лиц местного самоуправления, осуществляющих свои полномочия на постоянной основе и муниципальных служащих, утвержденный в местном бюджете на 2015 год (без ЕСН)</w:t>
            </w:r>
          </w:p>
        </w:tc>
        <w:tc>
          <w:tcPr>
            <w:tcW w:w="93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8 421,00</w:t>
            </w:r>
          </w:p>
        </w:tc>
        <w:tc>
          <w:tcPr>
            <w:tcW w:w="15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3 058,00</w:t>
            </w:r>
          </w:p>
        </w:tc>
        <w:tc>
          <w:tcPr>
            <w:tcW w:w="992"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17 401,00</w:t>
            </w:r>
          </w:p>
        </w:tc>
        <w:tc>
          <w:tcPr>
            <w:tcW w:w="1418"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28 880,00</w:t>
            </w:r>
          </w:p>
        </w:tc>
      </w:tr>
    </w:tbl>
    <w:p w:rsidR="00E16AE6" w:rsidRDefault="00E16AE6" w:rsidP="009E2200">
      <w:pPr>
        <w:spacing w:after="0" w:line="240" w:lineRule="auto"/>
        <w:rPr>
          <w:rFonts w:ascii="Times New Roman" w:hAnsi="Times New Roman" w:cs="Times New Roman"/>
          <w:sz w:val="32"/>
          <w:szCs w:val="32"/>
        </w:rPr>
        <w:sectPr w:rsidR="00E16AE6" w:rsidSect="00E16AE6">
          <w:pgSz w:w="11906" w:h="16838"/>
          <w:pgMar w:top="1021" w:right="312" w:bottom="510" w:left="567" w:header="709" w:footer="709" w:gutter="0"/>
          <w:cols w:space="708"/>
          <w:docGrid w:linePitch="360"/>
        </w:sectPr>
      </w:pPr>
    </w:p>
    <w:tbl>
      <w:tblPr>
        <w:tblW w:w="14996" w:type="dxa"/>
        <w:tblInd w:w="93" w:type="dxa"/>
        <w:tblLook w:val="04A0" w:firstRow="1" w:lastRow="0" w:firstColumn="1" w:lastColumn="0" w:noHBand="0" w:noVBand="1"/>
      </w:tblPr>
      <w:tblGrid>
        <w:gridCol w:w="2136"/>
        <w:gridCol w:w="1116"/>
        <w:gridCol w:w="1078"/>
        <w:gridCol w:w="1674"/>
        <w:gridCol w:w="943"/>
        <w:gridCol w:w="761"/>
        <w:gridCol w:w="929"/>
        <w:gridCol w:w="935"/>
        <w:gridCol w:w="929"/>
        <w:gridCol w:w="935"/>
        <w:gridCol w:w="1696"/>
        <w:gridCol w:w="929"/>
        <w:gridCol w:w="935"/>
      </w:tblGrid>
      <w:tr w:rsidR="00E16AE6" w:rsidRPr="00E16AE6" w:rsidTr="00E16AE6">
        <w:trPr>
          <w:trHeight w:val="1701"/>
        </w:trPr>
        <w:tc>
          <w:tcPr>
            <w:tcW w:w="2136"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078"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674"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761"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6359" w:type="dxa"/>
            <w:gridSpan w:val="6"/>
            <w:tcBorders>
              <w:top w:val="nil"/>
              <w:left w:val="nil"/>
              <w:bottom w:val="nil"/>
              <w:right w:val="nil"/>
            </w:tcBorders>
            <w:shd w:val="clear" w:color="auto" w:fill="auto"/>
            <w:vAlign w:val="center"/>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Приложение</w:t>
            </w:r>
            <w:r w:rsidRPr="00E16AE6">
              <w:rPr>
                <w:rFonts w:ascii="Times New Roman" w:eastAsia="Times New Roman" w:hAnsi="Times New Roman" w:cs="Times New Roman"/>
                <w:sz w:val="20"/>
                <w:szCs w:val="20"/>
              </w:rPr>
              <w:br/>
              <w:t>к Перечню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на плановый период)</w:t>
            </w:r>
          </w:p>
        </w:tc>
      </w:tr>
      <w:tr w:rsidR="00E16AE6" w:rsidRPr="00E16AE6" w:rsidTr="00E16AE6">
        <w:trPr>
          <w:trHeight w:val="735"/>
        </w:trPr>
        <w:tc>
          <w:tcPr>
            <w:tcW w:w="14996" w:type="dxa"/>
            <w:gridSpan w:val="13"/>
            <w:tcBorders>
              <w:top w:val="nil"/>
              <w:left w:val="nil"/>
              <w:bottom w:val="nil"/>
              <w:right w:val="nil"/>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8"/>
                <w:szCs w:val="28"/>
              </w:rPr>
            </w:pPr>
            <w:r w:rsidRPr="00E16AE6">
              <w:rPr>
                <w:rFonts w:ascii="Times New Roman" w:eastAsia="Times New Roman" w:hAnsi="Times New Roman" w:cs="Times New Roman"/>
                <w:b/>
                <w:bCs/>
                <w:sz w:val="28"/>
                <w:szCs w:val="28"/>
              </w:rPr>
              <w:t>Информация о численности и фонде оплаты труда муниципальных служащих по состоянию на 01.01.2015г.                                                                                                      по консолидированному бюджету  муниципального образования Кривошеинский район</w:t>
            </w:r>
          </w:p>
        </w:tc>
      </w:tr>
      <w:tr w:rsidR="00E16AE6" w:rsidRPr="00E16AE6" w:rsidTr="00E16AE6">
        <w:trPr>
          <w:trHeight w:val="1215"/>
        </w:trPr>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Наименование муниципальных образований и поселений</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Числен-ность населения на 01.01.2014 (тыс.чел.)</w:t>
            </w:r>
          </w:p>
        </w:tc>
        <w:tc>
          <w:tcPr>
            <w:tcW w:w="4456" w:type="dxa"/>
            <w:gridSpan w:val="4"/>
            <w:tcBorders>
              <w:top w:val="single" w:sz="4" w:space="0" w:color="auto"/>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Численность депутатов, выборных должностных лиц ОМСУ, осуществляющих свои полномочия на постоянной основе, и муниципальных служащих, в том числе содержащихся:</w:t>
            </w:r>
          </w:p>
        </w:tc>
        <w:tc>
          <w:tcPr>
            <w:tcW w:w="7288" w:type="dxa"/>
            <w:gridSpan w:val="7"/>
            <w:tcBorders>
              <w:top w:val="single" w:sz="4" w:space="0" w:color="auto"/>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Нормативный ФОТ (без ЕСН)</w:t>
            </w:r>
          </w:p>
        </w:tc>
      </w:tr>
      <w:tr w:rsidR="00E16AE6" w:rsidRPr="00E16AE6" w:rsidTr="00E16AE6">
        <w:trPr>
          <w:trHeight w:val="1140"/>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xml:space="preserve"> за счет местных бюджетов</w:t>
            </w:r>
          </w:p>
        </w:tc>
        <w:tc>
          <w:tcPr>
            <w:tcW w:w="1674" w:type="dxa"/>
            <w:vMerge w:val="restart"/>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xml:space="preserve"> за счет субвенций из областного бюджета на передаваемые государственные полномочия</w:t>
            </w:r>
          </w:p>
        </w:tc>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ИТОГО:</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по форме 14МО</w:t>
            </w:r>
          </w:p>
        </w:tc>
        <w:tc>
          <w:tcPr>
            <w:tcW w:w="1864" w:type="dxa"/>
            <w:gridSpan w:val="2"/>
            <w:tcBorders>
              <w:top w:val="single" w:sz="4" w:space="0" w:color="auto"/>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xml:space="preserve"> прогнозируемый ФОТ по данным муниципального образования</w:t>
            </w:r>
          </w:p>
        </w:tc>
        <w:tc>
          <w:tcPr>
            <w:tcW w:w="1864" w:type="dxa"/>
            <w:gridSpan w:val="2"/>
            <w:tcBorders>
              <w:top w:val="single" w:sz="4" w:space="0" w:color="auto"/>
              <w:left w:val="nil"/>
              <w:bottom w:val="single" w:sz="4" w:space="0" w:color="auto"/>
              <w:right w:val="single" w:sz="4" w:space="0" w:color="000000"/>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xml:space="preserve"> нормативный ФОТ по постановлению АТО от 03.07.2013 № 268а</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Соотношение прогнозируемого ФОТ к нормативу</w:t>
            </w:r>
          </w:p>
        </w:tc>
        <w:tc>
          <w:tcPr>
            <w:tcW w:w="1864" w:type="dxa"/>
            <w:gridSpan w:val="2"/>
            <w:tcBorders>
              <w:top w:val="single" w:sz="4" w:space="0" w:color="auto"/>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разница</w:t>
            </w:r>
          </w:p>
        </w:tc>
      </w:tr>
      <w:tr w:rsidR="00E16AE6" w:rsidRPr="00E16AE6" w:rsidTr="00E16AE6">
        <w:trPr>
          <w:trHeight w:val="1163"/>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078" w:type="dxa"/>
            <w:vMerge/>
            <w:tcBorders>
              <w:top w:val="nil"/>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674" w:type="dxa"/>
            <w:vMerge/>
            <w:tcBorders>
              <w:top w:val="nil"/>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43" w:type="dxa"/>
            <w:vMerge/>
            <w:tcBorders>
              <w:top w:val="nil"/>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761" w:type="dxa"/>
            <w:vMerge/>
            <w:tcBorders>
              <w:top w:val="nil"/>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29"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в сумме, тыс.руб.</w:t>
            </w:r>
          </w:p>
        </w:tc>
        <w:tc>
          <w:tcPr>
            <w:tcW w:w="935"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в расчете на единицу</w:t>
            </w:r>
          </w:p>
        </w:tc>
        <w:tc>
          <w:tcPr>
            <w:tcW w:w="929"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в сумме, тыс.руб.</w:t>
            </w:r>
          </w:p>
        </w:tc>
        <w:tc>
          <w:tcPr>
            <w:tcW w:w="935"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в расчете на единицу</w:t>
            </w:r>
          </w:p>
        </w:tc>
        <w:tc>
          <w:tcPr>
            <w:tcW w:w="1696" w:type="dxa"/>
            <w:vMerge/>
            <w:tcBorders>
              <w:top w:val="nil"/>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29"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в сумме, тыс.руб.</w:t>
            </w:r>
          </w:p>
        </w:tc>
        <w:tc>
          <w:tcPr>
            <w:tcW w:w="935"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в расчете на единицу</w:t>
            </w:r>
          </w:p>
        </w:tc>
      </w:tr>
      <w:tr w:rsidR="00E16AE6" w:rsidRPr="00E16AE6" w:rsidTr="00E16AE6">
        <w:trPr>
          <w:trHeight w:val="255"/>
        </w:trPr>
        <w:tc>
          <w:tcPr>
            <w:tcW w:w="2136"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1</w:t>
            </w:r>
          </w:p>
        </w:tc>
        <w:tc>
          <w:tcPr>
            <w:tcW w:w="1116"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2</w:t>
            </w:r>
          </w:p>
        </w:tc>
        <w:tc>
          <w:tcPr>
            <w:tcW w:w="1078"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3</w:t>
            </w:r>
          </w:p>
        </w:tc>
        <w:tc>
          <w:tcPr>
            <w:tcW w:w="1674"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4</w:t>
            </w:r>
          </w:p>
        </w:tc>
        <w:tc>
          <w:tcPr>
            <w:tcW w:w="943"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5</w:t>
            </w:r>
          </w:p>
        </w:tc>
        <w:tc>
          <w:tcPr>
            <w:tcW w:w="761"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6</w:t>
            </w:r>
          </w:p>
        </w:tc>
        <w:tc>
          <w:tcPr>
            <w:tcW w:w="929"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7</w:t>
            </w:r>
          </w:p>
        </w:tc>
        <w:tc>
          <w:tcPr>
            <w:tcW w:w="935"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8</w:t>
            </w:r>
          </w:p>
        </w:tc>
        <w:tc>
          <w:tcPr>
            <w:tcW w:w="929"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9</w:t>
            </w:r>
          </w:p>
        </w:tc>
        <w:tc>
          <w:tcPr>
            <w:tcW w:w="935"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10</w:t>
            </w:r>
          </w:p>
        </w:tc>
        <w:tc>
          <w:tcPr>
            <w:tcW w:w="1696"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11</w:t>
            </w:r>
          </w:p>
        </w:tc>
        <w:tc>
          <w:tcPr>
            <w:tcW w:w="929"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12</w:t>
            </w:r>
          </w:p>
        </w:tc>
        <w:tc>
          <w:tcPr>
            <w:tcW w:w="935"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13</w:t>
            </w:r>
          </w:p>
        </w:tc>
      </w:tr>
      <w:tr w:rsidR="00E16AE6" w:rsidRPr="00E16AE6" w:rsidTr="00E16AE6">
        <w:trPr>
          <w:trHeight w:val="4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Кривошеинский район</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12,665</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64</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10</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74</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74</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18397</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1711,5</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22609</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2079</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81</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-4212</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-367</w:t>
            </w:r>
          </w:p>
        </w:tc>
      </w:tr>
      <w:tr w:rsidR="00E16AE6" w:rsidRPr="00E16AE6" w:rsidTr="00E16AE6">
        <w:trPr>
          <w:trHeight w:val="51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Администрация Кривошеинского района</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34</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10</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44</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44</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12219</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278</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15107</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343,35</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81</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-2889</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-66</w:t>
            </w:r>
          </w:p>
        </w:tc>
      </w:tr>
      <w:tr w:rsidR="00E16AE6" w:rsidRPr="00E16AE6" w:rsidTr="00E16AE6">
        <w:trPr>
          <w:trHeight w:val="345"/>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1.Кривошеинское</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5,9</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7</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1699</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243</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1874</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267,75</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91</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-175</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-25</w:t>
            </w:r>
          </w:p>
        </w:tc>
      </w:tr>
      <w:tr w:rsidR="00E16AE6" w:rsidRPr="00E16AE6" w:rsidTr="00E16AE6">
        <w:trPr>
          <w:trHeight w:val="39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2.Красноярское</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2,291</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5</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5</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5</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959</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192</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1223</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244,65</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78</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-264</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-53</w:t>
            </w:r>
          </w:p>
        </w:tc>
      </w:tr>
      <w:tr w:rsidR="00E16AE6" w:rsidRPr="00E16AE6" w:rsidTr="00E16AE6">
        <w:trPr>
          <w:trHeight w:val="36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3.Володинское</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1,363</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3</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3</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3</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724</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241</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734</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244,65</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99</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-10</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-3</w:t>
            </w:r>
          </w:p>
        </w:tc>
      </w:tr>
      <w:tr w:rsidR="00E16AE6" w:rsidRPr="00E16AE6" w:rsidTr="00E16AE6">
        <w:trPr>
          <w:trHeight w:val="39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4.Петровское</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0,593</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4</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4</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4</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691</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173</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979</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244,65</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71</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-287</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-72</w:t>
            </w:r>
          </w:p>
        </w:tc>
      </w:tr>
      <w:tr w:rsidR="00E16AE6" w:rsidRPr="00E16AE6" w:rsidTr="00E16AE6">
        <w:trPr>
          <w:trHeight w:val="33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5.Пудовское</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0,88</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3</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3</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3</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708</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236</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734</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244,65</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97</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-26</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-9</w:t>
            </w:r>
          </w:p>
        </w:tc>
      </w:tr>
      <w:tr w:rsidR="00E16AE6" w:rsidRPr="00E16AE6" w:rsidTr="00E16AE6">
        <w:trPr>
          <w:trHeight w:val="345"/>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6.Новокривошеинское</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0,859</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4</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4</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4</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813</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203</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979</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244,65</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83</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-166</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-41</w:t>
            </w:r>
          </w:p>
        </w:tc>
      </w:tr>
      <w:tr w:rsidR="00E16AE6" w:rsidRPr="00E16AE6" w:rsidTr="00E16AE6">
        <w:trPr>
          <w:trHeight w:val="345"/>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7.Иштанское</w:t>
            </w:r>
          </w:p>
        </w:tc>
        <w:tc>
          <w:tcPr>
            <w:tcW w:w="111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0,779</w:t>
            </w:r>
          </w:p>
        </w:tc>
        <w:tc>
          <w:tcPr>
            <w:tcW w:w="1078"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4</w:t>
            </w:r>
          </w:p>
        </w:tc>
        <w:tc>
          <w:tcPr>
            <w:tcW w:w="1674"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4</w:t>
            </w:r>
          </w:p>
        </w:tc>
        <w:tc>
          <w:tcPr>
            <w:tcW w:w="761"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4</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583</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146</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979</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244,65</w:t>
            </w:r>
          </w:p>
        </w:tc>
        <w:tc>
          <w:tcPr>
            <w:tcW w:w="1696"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60</w:t>
            </w:r>
          </w:p>
        </w:tc>
        <w:tc>
          <w:tcPr>
            <w:tcW w:w="929"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-396</w:t>
            </w:r>
          </w:p>
        </w:tc>
        <w:tc>
          <w:tcPr>
            <w:tcW w:w="935"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-99</w:t>
            </w:r>
          </w:p>
        </w:tc>
      </w:tr>
      <w:tr w:rsidR="00E16AE6" w:rsidRPr="00E16AE6" w:rsidTr="00E16AE6">
        <w:trPr>
          <w:trHeight w:val="255"/>
        </w:trPr>
        <w:tc>
          <w:tcPr>
            <w:tcW w:w="2136"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Примечание:</w:t>
            </w:r>
          </w:p>
        </w:tc>
        <w:tc>
          <w:tcPr>
            <w:tcW w:w="1116"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078"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674"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761"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r>
      <w:tr w:rsidR="00E16AE6" w:rsidRPr="00E16AE6" w:rsidTr="00E16AE6">
        <w:trPr>
          <w:trHeight w:val="372"/>
        </w:trPr>
        <w:tc>
          <w:tcPr>
            <w:tcW w:w="14996" w:type="dxa"/>
            <w:gridSpan w:val="13"/>
            <w:tcBorders>
              <w:top w:val="nil"/>
              <w:left w:val="nil"/>
              <w:bottom w:val="nil"/>
              <w:right w:val="nil"/>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Суммы ФОТ отражены без ЕСН и без учета районного коэффициента и процентной надбавки за работу в мест. прир. к Крайнему Северу</w:t>
            </w:r>
          </w:p>
        </w:tc>
      </w:tr>
    </w:tbl>
    <w:p w:rsidR="00E16AE6" w:rsidRDefault="00E16AE6" w:rsidP="009E2200">
      <w:pPr>
        <w:spacing w:after="0" w:line="240" w:lineRule="auto"/>
        <w:rPr>
          <w:rFonts w:ascii="Times New Roman" w:hAnsi="Times New Roman" w:cs="Times New Roman"/>
          <w:sz w:val="32"/>
          <w:szCs w:val="32"/>
        </w:rPr>
      </w:pPr>
    </w:p>
    <w:tbl>
      <w:tblPr>
        <w:tblW w:w="14616" w:type="dxa"/>
        <w:tblInd w:w="93" w:type="dxa"/>
        <w:tblLook w:val="04A0" w:firstRow="1" w:lastRow="0" w:firstColumn="1" w:lastColumn="0" w:noHBand="0" w:noVBand="1"/>
      </w:tblPr>
      <w:tblGrid>
        <w:gridCol w:w="503"/>
        <w:gridCol w:w="6900"/>
        <w:gridCol w:w="1180"/>
        <w:gridCol w:w="1480"/>
        <w:gridCol w:w="1420"/>
        <w:gridCol w:w="723"/>
        <w:gridCol w:w="2410"/>
      </w:tblGrid>
      <w:tr w:rsidR="00E16AE6" w:rsidRPr="00E16AE6" w:rsidTr="00E16AE6">
        <w:trPr>
          <w:trHeight w:val="31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14113" w:type="dxa"/>
            <w:gridSpan w:val="6"/>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Приложение</w:t>
            </w:r>
          </w:p>
        </w:tc>
      </w:tr>
      <w:tr w:rsidR="00E16AE6" w:rsidRPr="00E16AE6" w:rsidTr="00E16AE6">
        <w:trPr>
          <w:trHeight w:val="25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14113" w:type="dxa"/>
            <w:gridSpan w:val="6"/>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к Перечню документов и материалов, необходимых для подготовки</w:t>
            </w:r>
          </w:p>
        </w:tc>
      </w:tr>
      <w:tr w:rsidR="00E16AE6" w:rsidRPr="00E16AE6" w:rsidTr="00E16AE6">
        <w:trPr>
          <w:trHeight w:val="25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14113" w:type="dxa"/>
            <w:gridSpan w:val="6"/>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заключения о соответствии требованиям бюджетного законодательства</w:t>
            </w:r>
          </w:p>
        </w:tc>
      </w:tr>
      <w:tr w:rsidR="00E16AE6" w:rsidRPr="00E16AE6" w:rsidTr="00E16AE6">
        <w:trPr>
          <w:trHeight w:val="25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14113" w:type="dxa"/>
            <w:gridSpan w:val="6"/>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Российской Федерации внесенного в представительный орган</w:t>
            </w:r>
          </w:p>
        </w:tc>
      </w:tr>
      <w:tr w:rsidR="00E16AE6" w:rsidRPr="00E16AE6" w:rsidTr="00E16AE6">
        <w:trPr>
          <w:trHeight w:val="25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14113" w:type="dxa"/>
            <w:gridSpan w:val="6"/>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муниципального образования проекта местного бюджета на очередной</w:t>
            </w:r>
          </w:p>
        </w:tc>
      </w:tr>
      <w:tr w:rsidR="00E16AE6" w:rsidRPr="00E16AE6" w:rsidTr="00E16AE6">
        <w:trPr>
          <w:trHeight w:val="25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14113" w:type="dxa"/>
            <w:gridSpan w:val="6"/>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финансовый год (очередной финансовый год и на плановый период)</w:t>
            </w:r>
          </w:p>
        </w:tc>
      </w:tr>
      <w:tr w:rsidR="00E16AE6" w:rsidRPr="00E16AE6" w:rsidTr="00E16AE6">
        <w:trPr>
          <w:trHeight w:val="31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690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133" w:type="dxa"/>
            <w:gridSpan w:val="2"/>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r>
      <w:tr w:rsidR="00E16AE6" w:rsidRPr="00E16AE6" w:rsidTr="00E16AE6">
        <w:trPr>
          <w:trHeight w:val="315"/>
        </w:trPr>
        <w:tc>
          <w:tcPr>
            <w:tcW w:w="14616" w:type="dxa"/>
            <w:gridSpan w:val="7"/>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Смета доходов и расходов</w:t>
            </w:r>
          </w:p>
        </w:tc>
      </w:tr>
      <w:tr w:rsidR="00E16AE6" w:rsidRPr="00E16AE6" w:rsidTr="00E16AE6">
        <w:trPr>
          <w:trHeight w:val="315"/>
        </w:trPr>
        <w:tc>
          <w:tcPr>
            <w:tcW w:w="14616" w:type="dxa"/>
            <w:gridSpan w:val="7"/>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средств от предпринимательской и иной приносящей доход деятельности</w:t>
            </w:r>
          </w:p>
        </w:tc>
      </w:tr>
      <w:tr w:rsidR="00E16AE6" w:rsidRPr="00E16AE6" w:rsidTr="00E16AE6">
        <w:trPr>
          <w:trHeight w:val="315"/>
        </w:trPr>
        <w:tc>
          <w:tcPr>
            <w:tcW w:w="14616" w:type="dxa"/>
            <w:gridSpan w:val="7"/>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 xml:space="preserve"> муниципального образования Кривошеинский район на 2015 год на плановый период 2016 и 2017 годов</w:t>
            </w:r>
          </w:p>
        </w:tc>
      </w:tr>
      <w:tr w:rsidR="00E16AE6" w:rsidRPr="00E16AE6" w:rsidTr="00E16AE6">
        <w:trPr>
          <w:trHeight w:val="22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690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133" w:type="dxa"/>
            <w:gridSpan w:val="2"/>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r>
      <w:tr w:rsidR="00E16AE6" w:rsidRPr="00E16AE6" w:rsidTr="00E16AE6">
        <w:trPr>
          <w:trHeight w:val="22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690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133" w:type="dxa"/>
            <w:gridSpan w:val="2"/>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r>
      <w:tr w:rsidR="00E16AE6" w:rsidRPr="00E16AE6" w:rsidTr="00E16AE6">
        <w:trPr>
          <w:trHeight w:val="22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690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133" w:type="dxa"/>
            <w:gridSpan w:val="2"/>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r>
      <w:tr w:rsidR="00E16AE6" w:rsidRPr="00E16AE6" w:rsidTr="00E16AE6">
        <w:trPr>
          <w:trHeight w:val="315"/>
        </w:trPr>
        <w:tc>
          <w:tcPr>
            <w:tcW w:w="14616" w:type="dxa"/>
            <w:gridSpan w:val="7"/>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ДОХОДЫ</w:t>
            </w:r>
          </w:p>
        </w:tc>
      </w:tr>
      <w:tr w:rsidR="00E16AE6" w:rsidRPr="00E16AE6" w:rsidTr="00E16AE6">
        <w:trPr>
          <w:trHeight w:val="22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p>
        </w:tc>
        <w:tc>
          <w:tcPr>
            <w:tcW w:w="690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p>
        </w:tc>
        <w:tc>
          <w:tcPr>
            <w:tcW w:w="11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p>
        </w:tc>
        <w:tc>
          <w:tcPr>
            <w:tcW w:w="14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133" w:type="dxa"/>
            <w:gridSpan w:val="2"/>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тыс. руб.</w:t>
            </w:r>
          </w:p>
        </w:tc>
      </w:tr>
      <w:tr w:rsidR="00E16AE6" w:rsidRPr="00E16AE6" w:rsidTr="00E16AE6">
        <w:trPr>
          <w:trHeight w:val="25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п/п</w:t>
            </w:r>
          </w:p>
        </w:tc>
        <w:tc>
          <w:tcPr>
            <w:tcW w:w="6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Наименование</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ПЛАН                                               на 2015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ПЛАН                                               на 2016 год</w:t>
            </w:r>
          </w:p>
        </w:tc>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ПЛАН                                               на 2017 год</w:t>
            </w:r>
          </w:p>
        </w:tc>
      </w:tr>
      <w:tr w:rsidR="00E16AE6" w:rsidRPr="00E16AE6" w:rsidTr="00E16AE6">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6900"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r>
      <w:tr w:rsidR="00E16AE6" w:rsidRPr="00E16AE6" w:rsidTr="00E16AE6">
        <w:trPr>
          <w:trHeight w:val="9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6900"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r>
      <w:tr w:rsidR="00E16AE6" w:rsidRPr="00E16AE6" w:rsidTr="00E16AE6">
        <w:trPr>
          <w:trHeight w:val="22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1</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5</w:t>
            </w:r>
          </w:p>
        </w:tc>
        <w:tc>
          <w:tcPr>
            <w:tcW w:w="142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c>
          <w:tcPr>
            <w:tcW w:w="3133" w:type="dxa"/>
            <w:gridSpan w:val="2"/>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 </w:t>
            </w:r>
          </w:p>
        </w:tc>
      </w:tr>
      <w:tr w:rsidR="00E16AE6" w:rsidRPr="00E16AE6" w:rsidTr="00E16AE6">
        <w:trPr>
          <w:trHeight w:val="555"/>
        </w:trPr>
        <w:tc>
          <w:tcPr>
            <w:tcW w:w="74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ВСЕГО</w:t>
            </w:r>
          </w:p>
        </w:tc>
        <w:tc>
          <w:tcPr>
            <w:tcW w:w="1180"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10 260,9</w:t>
            </w:r>
          </w:p>
        </w:tc>
        <w:tc>
          <w:tcPr>
            <w:tcW w:w="142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10 319,0</w:t>
            </w:r>
          </w:p>
        </w:tc>
        <w:tc>
          <w:tcPr>
            <w:tcW w:w="313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10 380,0</w:t>
            </w:r>
          </w:p>
        </w:tc>
      </w:tr>
      <w:tr w:rsidR="00E16AE6" w:rsidRPr="00E16AE6" w:rsidTr="00E16AE6">
        <w:trPr>
          <w:trHeight w:val="6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1</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Муниципальное бюджетное учреждение "Кривошеинская центральная межпоселенческая библиотека"</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54,0</w:t>
            </w:r>
          </w:p>
        </w:tc>
        <w:tc>
          <w:tcPr>
            <w:tcW w:w="142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57,0</w:t>
            </w:r>
          </w:p>
        </w:tc>
        <w:tc>
          <w:tcPr>
            <w:tcW w:w="313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60,0</w:t>
            </w:r>
          </w:p>
        </w:tc>
      </w:tr>
      <w:tr w:rsidR="00E16AE6" w:rsidRPr="00E16AE6" w:rsidTr="00E16AE6">
        <w:trPr>
          <w:trHeight w:val="54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c>
          <w:tcPr>
            <w:tcW w:w="6900"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ДОХОДЫ ОТ ПРЕДПРИНИМАТЕЛЬСКОЙ И ИНОЙ ПРИНОСЯЩЕЙ ДОХОД ДЕЯТЕЛЬНОСТИ</w:t>
            </w:r>
          </w:p>
        </w:tc>
        <w:tc>
          <w:tcPr>
            <w:tcW w:w="1180" w:type="dxa"/>
            <w:tcBorders>
              <w:top w:val="nil"/>
              <w:left w:val="nil"/>
              <w:bottom w:val="single" w:sz="4" w:space="0" w:color="auto"/>
              <w:right w:val="nil"/>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54,0</w:t>
            </w:r>
          </w:p>
        </w:tc>
        <w:tc>
          <w:tcPr>
            <w:tcW w:w="142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57,0</w:t>
            </w:r>
          </w:p>
        </w:tc>
        <w:tc>
          <w:tcPr>
            <w:tcW w:w="313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60,0</w:t>
            </w:r>
          </w:p>
        </w:tc>
      </w:tr>
      <w:tr w:rsidR="00E16AE6" w:rsidRPr="00E16AE6" w:rsidTr="00E16AE6">
        <w:trPr>
          <w:trHeight w:val="97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2</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Муниципальное бюджетное учреждение культуры "Кривошеинская межпоселенченская централизованная клубная система"</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1 100,0</w:t>
            </w:r>
          </w:p>
        </w:tc>
        <w:tc>
          <w:tcPr>
            <w:tcW w:w="142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1 155,0</w:t>
            </w:r>
          </w:p>
        </w:tc>
        <w:tc>
          <w:tcPr>
            <w:tcW w:w="313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1 213,0</w:t>
            </w:r>
          </w:p>
        </w:tc>
      </w:tr>
      <w:tr w:rsidR="00E16AE6" w:rsidRPr="00E16AE6" w:rsidTr="00E16AE6">
        <w:trPr>
          <w:trHeight w:val="54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c>
          <w:tcPr>
            <w:tcW w:w="6900"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ДОХОДЫ ОТ ПРЕДПРИНИМАТЕЛЬСКОЙ И ИНОЙ ПРИНОСЯЩЕЙ ДОХОД ДЕЯТЕЛЬНОСТИ</w:t>
            </w:r>
          </w:p>
        </w:tc>
        <w:tc>
          <w:tcPr>
            <w:tcW w:w="1180" w:type="dxa"/>
            <w:tcBorders>
              <w:top w:val="nil"/>
              <w:left w:val="nil"/>
              <w:bottom w:val="single" w:sz="4" w:space="0" w:color="auto"/>
              <w:right w:val="nil"/>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1 100,0</w:t>
            </w:r>
          </w:p>
        </w:tc>
        <w:tc>
          <w:tcPr>
            <w:tcW w:w="142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1 155,0</w:t>
            </w:r>
          </w:p>
        </w:tc>
        <w:tc>
          <w:tcPr>
            <w:tcW w:w="313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1 213,0</w:t>
            </w:r>
          </w:p>
        </w:tc>
      </w:tr>
      <w:tr w:rsidR="00E16AE6" w:rsidRPr="00E16AE6" w:rsidTr="00E16AE6">
        <w:trPr>
          <w:trHeight w:val="99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3</w:t>
            </w:r>
          </w:p>
        </w:tc>
        <w:tc>
          <w:tcPr>
            <w:tcW w:w="690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Муниципальное казенное учреждение "Управление образования Администрации Кривошеинского района Томской области"</w:t>
            </w:r>
          </w:p>
        </w:tc>
        <w:tc>
          <w:tcPr>
            <w:tcW w:w="118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9 106,9</w:t>
            </w:r>
          </w:p>
        </w:tc>
        <w:tc>
          <w:tcPr>
            <w:tcW w:w="142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9 107,0</w:t>
            </w:r>
          </w:p>
        </w:tc>
        <w:tc>
          <w:tcPr>
            <w:tcW w:w="313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9 107,0</w:t>
            </w:r>
          </w:p>
        </w:tc>
      </w:tr>
      <w:tr w:rsidR="00E16AE6" w:rsidRPr="00E16AE6" w:rsidTr="00E16AE6">
        <w:trPr>
          <w:trHeight w:val="54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c>
          <w:tcPr>
            <w:tcW w:w="6900"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ДОХОДЫ ОТ ПРЕДПРИНИМАТЕЛЬСКОЙ И ИНОЙ ПРИНОСЯЩЕЙ ДОХОД ДЕЯТЕЛЬНОСТИ</w:t>
            </w:r>
          </w:p>
        </w:tc>
        <w:tc>
          <w:tcPr>
            <w:tcW w:w="1180" w:type="dxa"/>
            <w:tcBorders>
              <w:top w:val="nil"/>
              <w:left w:val="nil"/>
              <w:bottom w:val="single" w:sz="4" w:space="0" w:color="auto"/>
              <w:right w:val="nil"/>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9 106,9</w:t>
            </w:r>
          </w:p>
        </w:tc>
        <w:tc>
          <w:tcPr>
            <w:tcW w:w="142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9 107,0</w:t>
            </w:r>
          </w:p>
        </w:tc>
        <w:tc>
          <w:tcPr>
            <w:tcW w:w="313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9 107,0</w:t>
            </w:r>
          </w:p>
        </w:tc>
      </w:tr>
      <w:tr w:rsidR="00E16AE6" w:rsidRPr="00E16AE6" w:rsidTr="00E16AE6">
        <w:trPr>
          <w:trHeight w:val="31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690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133" w:type="dxa"/>
            <w:gridSpan w:val="2"/>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r>
      <w:tr w:rsidR="00E16AE6" w:rsidRPr="00E16AE6" w:rsidTr="00E16AE6">
        <w:trPr>
          <w:trHeight w:val="31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690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3133" w:type="dxa"/>
            <w:gridSpan w:val="2"/>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r>
      <w:tr w:rsidR="00E16AE6" w:rsidRPr="00E16AE6" w:rsidTr="00E16AE6">
        <w:trPr>
          <w:trHeight w:val="315"/>
        </w:trPr>
        <w:tc>
          <w:tcPr>
            <w:tcW w:w="14616" w:type="dxa"/>
            <w:gridSpan w:val="7"/>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РАСХОДЫ</w:t>
            </w:r>
          </w:p>
        </w:tc>
      </w:tr>
      <w:tr w:rsidR="00E16AE6" w:rsidRPr="00E16AE6" w:rsidTr="00E16AE6">
        <w:trPr>
          <w:trHeight w:val="315"/>
        </w:trPr>
        <w:tc>
          <w:tcPr>
            <w:tcW w:w="503"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p>
        </w:tc>
        <w:tc>
          <w:tcPr>
            <w:tcW w:w="690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2143" w:type="dxa"/>
            <w:gridSpan w:val="2"/>
            <w:tcBorders>
              <w:top w:val="nil"/>
              <w:left w:val="nil"/>
              <w:bottom w:val="nil"/>
              <w:right w:val="nil"/>
            </w:tcBorders>
            <w:shd w:val="clear" w:color="auto" w:fill="auto"/>
            <w:noWrap/>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p>
        </w:tc>
        <w:tc>
          <w:tcPr>
            <w:tcW w:w="2410" w:type="dxa"/>
            <w:tcBorders>
              <w:top w:val="nil"/>
              <w:left w:val="nil"/>
              <w:bottom w:val="nil"/>
              <w:right w:val="nil"/>
            </w:tcBorders>
            <w:shd w:val="clear" w:color="auto" w:fill="auto"/>
            <w:noWrap/>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тыс. руб.</w:t>
            </w:r>
          </w:p>
        </w:tc>
      </w:tr>
      <w:tr w:rsidR="00E16AE6" w:rsidRPr="00E16AE6" w:rsidTr="00E16AE6">
        <w:trPr>
          <w:trHeight w:val="31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 п/п</w:t>
            </w:r>
          </w:p>
        </w:tc>
        <w:tc>
          <w:tcPr>
            <w:tcW w:w="6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Наименование</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РзПр</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ПЛАН                                 на 2015 год</w:t>
            </w:r>
          </w:p>
        </w:tc>
        <w:tc>
          <w:tcPr>
            <w:tcW w:w="21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ПЛАН                                 на 2016 год</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ПЛАН                                 на 2017 год</w:t>
            </w:r>
          </w:p>
        </w:tc>
      </w:tr>
      <w:tr w:rsidR="00E16AE6" w:rsidRPr="00E16AE6" w:rsidTr="00E16AE6">
        <w:trPr>
          <w:trHeight w:val="315"/>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6900"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2143" w:type="dxa"/>
            <w:gridSpan w:val="2"/>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16AE6" w:rsidRPr="00E16AE6" w:rsidRDefault="00E16AE6" w:rsidP="00E16AE6">
            <w:pPr>
              <w:spacing w:after="0" w:line="240" w:lineRule="auto"/>
              <w:rPr>
                <w:rFonts w:ascii="Times New Roman" w:eastAsia="Times New Roman" w:hAnsi="Times New Roman" w:cs="Times New Roman"/>
                <w:b/>
                <w:bCs/>
                <w:sz w:val="20"/>
                <w:szCs w:val="20"/>
              </w:rPr>
            </w:pPr>
          </w:p>
        </w:tc>
      </w:tr>
      <w:tr w:rsidR="00E16AE6" w:rsidRPr="00E16AE6" w:rsidTr="00E16AE6">
        <w:trPr>
          <w:trHeight w:val="2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1</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4</w:t>
            </w:r>
          </w:p>
        </w:tc>
        <w:tc>
          <w:tcPr>
            <w:tcW w:w="14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5</w:t>
            </w:r>
          </w:p>
        </w:tc>
        <w:tc>
          <w:tcPr>
            <w:tcW w:w="2143" w:type="dxa"/>
            <w:gridSpan w:val="2"/>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5</w:t>
            </w:r>
          </w:p>
        </w:tc>
        <w:tc>
          <w:tcPr>
            <w:tcW w:w="2410" w:type="dxa"/>
            <w:tcBorders>
              <w:top w:val="nil"/>
              <w:left w:val="nil"/>
              <w:bottom w:val="single" w:sz="4" w:space="0" w:color="auto"/>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16"/>
                <w:szCs w:val="16"/>
              </w:rPr>
            </w:pPr>
            <w:r w:rsidRPr="00E16AE6">
              <w:rPr>
                <w:rFonts w:ascii="Times New Roman" w:eastAsia="Times New Roman" w:hAnsi="Times New Roman" w:cs="Times New Roman"/>
                <w:sz w:val="16"/>
                <w:szCs w:val="16"/>
              </w:rPr>
              <w:t>6</w:t>
            </w:r>
          </w:p>
        </w:tc>
      </w:tr>
      <w:tr w:rsidR="00E16AE6" w:rsidRPr="00E16AE6" w:rsidTr="00E16AE6">
        <w:trPr>
          <w:trHeight w:val="315"/>
        </w:trPr>
        <w:tc>
          <w:tcPr>
            <w:tcW w:w="8583" w:type="dxa"/>
            <w:gridSpan w:val="3"/>
            <w:tcBorders>
              <w:top w:val="single" w:sz="4" w:space="0" w:color="auto"/>
              <w:left w:val="single" w:sz="4" w:space="0" w:color="auto"/>
              <w:bottom w:val="single" w:sz="4" w:space="0" w:color="auto"/>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 xml:space="preserve">                      ВСЕГО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10261,0</w:t>
            </w:r>
          </w:p>
        </w:tc>
        <w:tc>
          <w:tcPr>
            <w:tcW w:w="2143" w:type="dxa"/>
            <w:gridSpan w:val="2"/>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10319,0</w:t>
            </w:r>
          </w:p>
        </w:tc>
        <w:tc>
          <w:tcPr>
            <w:tcW w:w="241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b/>
                <w:bCs/>
                <w:i/>
                <w:iCs/>
                <w:sz w:val="24"/>
                <w:szCs w:val="24"/>
              </w:rPr>
            </w:pPr>
            <w:r w:rsidRPr="00E16AE6">
              <w:rPr>
                <w:rFonts w:ascii="Times New Roman" w:eastAsia="Times New Roman" w:hAnsi="Times New Roman" w:cs="Times New Roman"/>
                <w:b/>
                <w:bCs/>
                <w:i/>
                <w:iCs/>
                <w:sz w:val="24"/>
                <w:szCs w:val="24"/>
              </w:rPr>
              <w:t>10380,0</w:t>
            </w:r>
          </w:p>
        </w:tc>
      </w:tr>
      <w:tr w:rsidR="00E16AE6" w:rsidRPr="00E16AE6" w:rsidTr="00E16AE6">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1</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Муниципальное бюджетное учреждение "Кривошеинская центральная межпоселенческая библиотека"</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54,0</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57,0</w:t>
            </w:r>
          </w:p>
        </w:tc>
        <w:tc>
          <w:tcPr>
            <w:tcW w:w="2410"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60,0</w:t>
            </w:r>
          </w:p>
        </w:tc>
      </w:tr>
      <w:tr w:rsidR="00E16AE6" w:rsidRPr="00E16AE6" w:rsidTr="00E16AE6">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Культура, кинематография и средства массовой информации</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0800</w:t>
            </w:r>
          </w:p>
        </w:tc>
        <w:tc>
          <w:tcPr>
            <w:tcW w:w="148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54,0</w:t>
            </w:r>
          </w:p>
        </w:tc>
        <w:tc>
          <w:tcPr>
            <w:tcW w:w="2143" w:type="dxa"/>
            <w:gridSpan w:val="2"/>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57,0</w:t>
            </w:r>
          </w:p>
        </w:tc>
        <w:tc>
          <w:tcPr>
            <w:tcW w:w="241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60,0</w:t>
            </w:r>
          </w:p>
        </w:tc>
      </w:tr>
      <w:tr w:rsidR="00E16AE6" w:rsidRPr="00E16AE6" w:rsidTr="00E16AE6">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Библиотеки</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0801</w:t>
            </w:r>
          </w:p>
        </w:tc>
        <w:tc>
          <w:tcPr>
            <w:tcW w:w="148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54,0</w:t>
            </w:r>
          </w:p>
        </w:tc>
        <w:tc>
          <w:tcPr>
            <w:tcW w:w="2143" w:type="dxa"/>
            <w:gridSpan w:val="2"/>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57,0</w:t>
            </w:r>
          </w:p>
        </w:tc>
        <w:tc>
          <w:tcPr>
            <w:tcW w:w="241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60,0</w:t>
            </w:r>
          </w:p>
        </w:tc>
      </w:tr>
      <w:tr w:rsidR="00E16AE6" w:rsidRPr="00E16AE6" w:rsidTr="00E16AE6">
        <w:trPr>
          <w:trHeight w:val="94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2</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Муниципальное бюджетное учреждение культуры "Кривошеинская межпоселенченская централизованная клубная система"</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1100,0</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1155,0</w:t>
            </w:r>
          </w:p>
        </w:tc>
        <w:tc>
          <w:tcPr>
            <w:tcW w:w="2410"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1213,0</w:t>
            </w:r>
          </w:p>
        </w:tc>
      </w:tr>
      <w:tr w:rsidR="00E16AE6" w:rsidRPr="00E16AE6" w:rsidTr="00E16AE6">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Культура, кинематография и средства массовой информации</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0800</w:t>
            </w:r>
          </w:p>
        </w:tc>
        <w:tc>
          <w:tcPr>
            <w:tcW w:w="148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1100,0</w:t>
            </w:r>
          </w:p>
        </w:tc>
        <w:tc>
          <w:tcPr>
            <w:tcW w:w="2143" w:type="dxa"/>
            <w:gridSpan w:val="2"/>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1155,0</w:t>
            </w:r>
          </w:p>
        </w:tc>
        <w:tc>
          <w:tcPr>
            <w:tcW w:w="241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1213,0</w:t>
            </w:r>
          </w:p>
        </w:tc>
      </w:tr>
      <w:tr w:rsidR="00E16AE6" w:rsidRPr="00E16AE6" w:rsidTr="00E16AE6">
        <w:trPr>
          <w:trHeight w:val="630"/>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69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Дворцы и дома культуры, другие учреждения культуры и средств массовой информации</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0801</w:t>
            </w:r>
          </w:p>
        </w:tc>
        <w:tc>
          <w:tcPr>
            <w:tcW w:w="148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1100,0</w:t>
            </w:r>
          </w:p>
        </w:tc>
        <w:tc>
          <w:tcPr>
            <w:tcW w:w="2143" w:type="dxa"/>
            <w:gridSpan w:val="2"/>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1155,0</w:t>
            </w:r>
          </w:p>
        </w:tc>
        <w:tc>
          <w:tcPr>
            <w:tcW w:w="241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1213,0</w:t>
            </w:r>
          </w:p>
        </w:tc>
      </w:tr>
      <w:tr w:rsidR="00E16AE6" w:rsidRPr="00E16AE6" w:rsidTr="00E16AE6">
        <w:trPr>
          <w:trHeight w:val="94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3</w:t>
            </w:r>
          </w:p>
        </w:tc>
        <w:tc>
          <w:tcPr>
            <w:tcW w:w="690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Муниципальноеказенное учреждение "Управление образования Администрации Кривошеинского района Томской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9107,0</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9107,0</w:t>
            </w:r>
          </w:p>
        </w:tc>
        <w:tc>
          <w:tcPr>
            <w:tcW w:w="2410" w:type="dxa"/>
            <w:tcBorders>
              <w:top w:val="nil"/>
              <w:left w:val="nil"/>
              <w:bottom w:val="single" w:sz="4" w:space="0" w:color="auto"/>
              <w:right w:val="single" w:sz="4" w:space="0" w:color="auto"/>
            </w:tcBorders>
            <w:shd w:val="clear" w:color="auto" w:fill="auto"/>
            <w:noWrap/>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4"/>
                <w:szCs w:val="24"/>
              </w:rPr>
            </w:pPr>
            <w:r w:rsidRPr="00E16AE6">
              <w:rPr>
                <w:rFonts w:ascii="Times New Roman" w:eastAsia="Times New Roman" w:hAnsi="Times New Roman" w:cs="Times New Roman"/>
                <w:b/>
                <w:bCs/>
                <w:sz w:val="24"/>
                <w:szCs w:val="24"/>
              </w:rPr>
              <w:t>9107,0</w:t>
            </w:r>
          </w:p>
        </w:tc>
      </w:tr>
      <w:tr w:rsidR="00E16AE6" w:rsidRPr="00E16AE6" w:rsidTr="00E16AE6">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690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Образование</w:t>
            </w:r>
          </w:p>
        </w:tc>
        <w:tc>
          <w:tcPr>
            <w:tcW w:w="118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0700</w:t>
            </w:r>
          </w:p>
        </w:tc>
        <w:tc>
          <w:tcPr>
            <w:tcW w:w="148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9107,0</w:t>
            </w:r>
          </w:p>
        </w:tc>
        <w:tc>
          <w:tcPr>
            <w:tcW w:w="2143" w:type="dxa"/>
            <w:gridSpan w:val="2"/>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9107,0</w:t>
            </w:r>
          </w:p>
        </w:tc>
        <w:tc>
          <w:tcPr>
            <w:tcW w:w="241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i/>
                <w:iCs/>
                <w:sz w:val="24"/>
                <w:szCs w:val="24"/>
              </w:rPr>
            </w:pPr>
            <w:r w:rsidRPr="00E16AE6">
              <w:rPr>
                <w:rFonts w:ascii="Times New Roman" w:eastAsia="Times New Roman" w:hAnsi="Times New Roman" w:cs="Times New Roman"/>
                <w:i/>
                <w:iCs/>
                <w:sz w:val="24"/>
                <w:szCs w:val="24"/>
              </w:rPr>
              <w:t>9107,0</w:t>
            </w:r>
          </w:p>
        </w:tc>
      </w:tr>
      <w:tr w:rsidR="00E16AE6" w:rsidRPr="00E16AE6" w:rsidTr="00E16AE6">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690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Дошкольное образование</w:t>
            </w:r>
          </w:p>
        </w:tc>
        <w:tc>
          <w:tcPr>
            <w:tcW w:w="118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0701</w:t>
            </w:r>
          </w:p>
        </w:tc>
        <w:tc>
          <w:tcPr>
            <w:tcW w:w="148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5258,0</w:t>
            </w:r>
          </w:p>
        </w:tc>
        <w:tc>
          <w:tcPr>
            <w:tcW w:w="2143" w:type="dxa"/>
            <w:gridSpan w:val="2"/>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5258,0</w:t>
            </w:r>
          </w:p>
        </w:tc>
        <w:tc>
          <w:tcPr>
            <w:tcW w:w="241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5258,0</w:t>
            </w:r>
          </w:p>
        </w:tc>
      </w:tr>
      <w:tr w:rsidR="00E16AE6" w:rsidRPr="00E16AE6" w:rsidTr="00E16AE6">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 </w:t>
            </w:r>
          </w:p>
        </w:tc>
        <w:tc>
          <w:tcPr>
            <w:tcW w:w="690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Общее образование</w:t>
            </w:r>
          </w:p>
        </w:tc>
        <w:tc>
          <w:tcPr>
            <w:tcW w:w="118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0702</w:t>
            </w:r>
          </w:p>
        </w:tc>
        <w:tc>
          <w:tcPr>
            <w:tcW w:w="148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3849,0</w:t>
            </w:r>
          </w:p>
        </w:tc>
        <w:tc>
          <w:tcPr>
            <w:tcW w:w="2143" w:type="dxa"/>
            <w:gridSpan w:val="2"/>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3849,0</w:t>
            </w:r>
          </w:p>
        </w:tc>
        <w:tc>
          <w:tcPr>
            <w:tcW w:w="2410" w:type="dxa"/>
            <w:tcBorders>
              <w:top w:val="nil"/>
              <w:left w:val="nil"/>
              <w:bottom w:val="single" w:sz="4" w:space="0" w:color="auto"/>
              <w:right w:val="single" w:sz="4" w:space="0" w:color="auto"/>
            </w:tcBorders>
            <w:shd w:val="clear" w:color="auto" w:fill="auto"/>
            <w:noWrap/>
            <w:vAlign w:val="bottom"/>
            <w:hideMark/>
          </w:tcPr>
          <w:p w:rsidR="00E16AE6" w:rsidRPr="00E16AE6" w:rsidRDefault="00E16AE6" w:rsidP="00E16AE6">
            <w:pPr>
              <w:spacing w:after="0" w:line="240" w:lineRule="auto"/>
              <w:jc w:val="center"/>
              <w:rPr>
                <w:rFonts w:ascii="Times New Roman" w:eastAsia="Times New Roman" w:hAnsi="Times New Roman" w:cs="Times New Roman"/>
                <w:sz w:val="24"/>
                <w:szCs w:val="24"/>
              </w:rPr>
            </w:pPr>
            <w:r w:rsidRPr="00E16AE6">
              <w:rPr>
                <w:rFonts w:ascii="Times New Roman" w:eastAsia="Times New Roman" w:hAnsi="Times New Roman" w:cs="Times New Roman"/>
                <w:sz w:val="24"/>
                <w:szCs w:val="24"/>
              </w:rPr>
              <w:t>3849,0</w:t>
            </w:r>
          </w:p>
        </w:tc>
      </w:tr>
    </w:tbl>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pPr>
    </w:p>
    <w:p w:rsidR="00E16AE6" w:rsidRDefault="00E16AE6" w:rsidP="009E2200">
      <w:pPr>
        <w:spacing w:after="0" w:line="240" w:lineRule="auto"/>
        <w:rPr>
          <w:rFonts w:ascii="Times New Roman" w:hAnsi="Times New Roman" w:cs="Times New Roman"/>
          <w:sz w:val="32"/>
          <w:szCs w:val="32"/>
        </w:rPr>
        <w:sectPr w:rsidR="00E16AE6" w:rsidSect="00E16AE6">
          <w:pgSz w:w="16838" w:h="11906" w:orient="landscape"/>
          <w:pgMar w:top="312" w:right="510" w:bottom="567" w:left="1021" w:header="709" w:footer="709" w:gutter="0"/>
          <w:cols w:space="708"/>
          <w:docGrid w:linePitch="360"/>
        </w:sectPr>
      </w:pP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noProof/>
          <w:sz w:val="24"/>
          <w:szCs w:val="24"/>
        </w:rPr>
        <w:drawing>
          <wp:inline distT="0" distB="0" distL="0" distR="0">
            <wp:extent cx="571500" cy="7810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1500" cy="781050"/>
                    </a:xfrm>
                    <a:prstGeom prst="rect">
                      <a:avLst/>
                    </a:prstGeom>
                    <a:noFill/>
                    <a:ln w="9525">
                      <a:noFill/>
                      <a:miter lim="800000"/>
                      <a:headEnd/>
                      <a:tailEnd/>
                    </a:ln>
                  </pic:spPr>
                </pic:pic>
              </a:graphicData>
            </a:graphic>
          </wp:inline>
        </w:drawing>
      </w:r>
    </w:p>
    <w:p w:rsidR="00E16AE6" w:rsidRPr="00E16AE6" w:rsidRDefault="00E16AE6" w:rsidP="00E16AE6">
      <w:pPr>
        <w:shd w:val="clear" w:color="auto" w:fill="FFFFFF"/>
        <w:spacing w:after="0" w:line="240" w:lineRule="auto"/>
        <w:ind w:left="43"/>
        <w:jc w:val="center"/>
        <w:rPr>
          <w:rFonts w:ascii="Times New Roman" w:hAnsi="Times New Roman" w:cs="Times New Roman"/>
          <w:sz w:val="24"/>
          <w:szCs w:val="24"/>
        </w:rPr>
      </w:pPr>
      <w:r w:rsidRPr="00E16AE6">
        <w:rPr>
          <w:rFonts w:ascii="Times New Roman" w:hAnsi="Times New Roman" w:cs="Times New Roman"/>
          <w:b/>
          <w:bCs/>
          <w:sz w:val="24"/>
          <w:szCs w:val="24"/>
        </w:rPr>
        <w:t>АДМИНИСТРАЦИЯ КРИВОШЕИНСКОГО РАЙОНА</w:t>
      </w:r>
    </w:p>
    <w:p w:rsidR="00E16AE6" w:rsidRPr="00E16AE6" w:rsidRDefault="00E16AE6" w:rsidP="00E16AE6">
      <w:pPr>
        <w:shd w:val="clear" w:color="auto" w:fill="FFFFFF"/>
        <w:spacing w:after="0" w:line="240" w:lineRule="auto"/>
        <w:ind w:left="36"/>
        <w:jc w:val="center"/>
        <w:rPr>
          <w:rFonts w:ascii="Times New Roman" w:hAnsi="Times New Roman" w:cs="Times New Roman"/>
          <w:sz w:val="24"/>
          <w:szCs w:val="24"/>
        </w:rPr>
      </w:pPr>
      <w:r w:rsidRPr="00E16AE6">
        <w:rPr>
          <w:rFonts w:ascii="Times New Roman" w:hAnsi="Times New Roman" w:cs="Times New Roman"/>
          <w:b/>
          <w:bCs/>
          <w:sz w:val="24"/>
          <w:szCs w:val="24"/>
        </w:rPr>
        <w:t>ПОСТАНОВЛЕНИЕ</w:t>
      </w:r>
    </w:p>
    <w:p w:rsidR="00E16AE6" w:rsidRPr="00E16AE6" w:rsidRDefault="00E16AE6" w:rsidP="00E16AE6">
      <w:pPr>
        <w:shd w:val="clear" w:color="auto" w:fill="FFFFFF"/>
        <w:spacing w:after="0" w:line="240" w:lineRule="auto"/>
        <w:rPr>
          <w:rFonts w:ascii="Times New Roman" w:hAnsi="Times New Roman" w:cs="Times New Roman"/>
          <w:sz w:val="24"/>
          <w:szCs w:val="24"/>
        </w:rPr>
      </w:pPr>
      <w:r w:rsidRPr="00E16AE6">
        <w:rPr>
          <w:rFonts w:ascii="Times New Roman" w:hAnsi="Times New Roman" w:cs="Times New Roman"/>
          <w:sz w:val="24"/>
          <w:szCs w:val="24"/>
        </w:rPr>
        <w:t>10.11.2014</w:t>
      </w:r>
      <w:r w:rsidRPr="00E16AE6">
        <w:rPr>
          <w:rFonts w:ascii="Times New Roman" w:hAnsi="Times New Roman" w:cs="Times New Roman"/>
          <w:sz w:val="24"/>
          <w:szCs w:val="24"/>
        </w:rPr>
        <w:tab/>
      </w:r>
      <w:r w:rsidRPr="00E16AE6">
        <w:rPr>
          <w:rFonts w:ascii="Times New Roman" w:hAnsi="Times New Roman" w:cs="Times New Roman"/>
          <w:sz w:val="24"/>
          <w:szCs w:val="24"/>
        </w:rPr>
        <w:tab/>
      </w:r>
      <w:r w:rsidRPr="00E16AE6">
        <w:rPr>
          <w:rFonts w:ascii="Times New Roman" w:hAnsi="Times New Roman" w:cs="Times New Roman"/>
          <w:sz w:val="24"/>
          <w:szCs w:val="24"/>
        </w:rPr>
        <w:tab/>
      </w:r>
      <w:r w:rsidRPr="00E16AE6">
        <w:rPr>
          <w:rFonts w:ascii="Times New Roman" w:hAnsi="Times New Roman" w:cs="Times New Roman"/>
          <w:sz w:val="24"/>
          <w:szCs w:val="24"/>
        </w:rPr>
        <w:tab/>
      </w:r>
      <w:r w:rsidRPr="00E16AE6">
        <w:rPr>
          <w:rFonts w:ascii="Times New Roman" w:hAnsi="Times New Roman" w:cs="Times New Roman"/>
          <w:sz w:val="24"/>
          <w:szCs w:val="24"/>
        </w:rPr>
        <w:tab/>
      </w:r>
      <w:r w:rsidRPr="00E16AE6">
        <w:rPr>
          <w:rFonts w:ascii="Times New Roman" w:hAnsi="Times New Roman" w:cs="Times New Roman"/>
          <w:sz w:val="24"/>
          <w:szCs w:val="24"/>
        </w:rPr>
        <w:tab/>
      </w:r>
      <w:r w:rsidRPr="00E16AE6">
        <w:rPr>
          <w:rFonts w:ascii="Times New Roman" w:hAnsi="Times New Roman" w:cs="Times New Roman"/>
          <w:sz w:val="24"/>
          <w:szCs w:val="24"/>
        </w:rPr>
        <w:tab/>
      </w:r>
      <w:r w:rsidRPr="00E16AE6">
        <w:rPr>
          <w:rFonts w:ascii="Times New Roman" w:hAnsi="Times New Roman" w:cs="Times New Roman"/>
          <w:sz w:val="24"/>
          <w:szCs w:val="24"/>
        </w:rPr>
        <w:tab/>
      </w:r>
      <w:r w:rsidRPr="00E16AE6">
        <w:rPr>
          <w:rFonts w:ascii="Times New Roman" w:hAnsi="Times New Roman" w:cs="Times New Roman"/>
          <w:sz w:val="24"/>
          <w:szCs w:val="24"/>
        </w:rPr>
        <w:tab/>
      </w:r>
      <w:r w:rsidRPr="00E16AE6">
        <w:rPr>
          <w:rFonts w:ascii="Times New Roman" w:hAnsi="Times New Roman" w:cs="Times New Roman"/>
          <w:sz w:val="24"/>
          <w:szCs w:val="24"/>
        </w:rPr>
        <w:tab/>
        <w:t>№  764</w:t>
      </w:r>
    </w:p>
    <w:p w:rsidR="00E16AE6" w:rsidRPr="00E16AE6" w:rsidRDefault="00E16AE6" w:rsidP="00E16AE6">
      <w:pPr>
        <w:shd w:val="clear" w:color="auto" w:fill="FFFFFF"/>
        <w:spacing w:after="0" w:line="240" w:lineRule="auto"/>
        <w:ind w:left="3021" w:right="3541" w:firstLine="112"/>
        <w:jc w:val="center"/>
        <w:rPr>
          <w:rFonts w:ascii="Times New Roman" w:hAnsi="Times New Roman" w:cs="Times New Roman"/>
          <w:sz w:val="24"/>
          <w:szCs w:val="24"/>
        </w:rPr>
      </w:pPr>
      <w:r w:rsidRPr="00E16AE6">
        <w:rPr>
          <w:rFonts w:ascii="Times New Roman" w:hAnsi="Times New Roman" w:cs="Times New Roman"/>
          <w:sz w:val="24"/>
          <w:szCs w:val="24"/>
        </w:rPr>
        <w:t xml:space="preserve">с. Кривошеино </w:t>
      </w:r>
    </w:p>
    <w:p w:rsidR="00E16AE6" w:rsidRPr="00E16AE6" w:rsidRDefault="00E16AE6" w:rsidP="00E16AE6">
      <w:pPr>
        <w:shd w:val="clear" w:color="auto" w:fill="FFFFFF"/>
        <w:spacing w:after="0" w:line="240" w:lineRule="auto"/>
        <w:ind w:left="3021" w:right="3541" w:firstLine="112"/>
        <w:jc w:val="center"/>
        <w:rPr>
          <w:rFonts w:ascii="Times New Roman" w:hAnsi="Times New Roman" w:cs="Times New Roman"/>
          <w:sz w:val="24"/>
          <w:szCs w:val="24"/>
        </w:rPr>
      </w:pPr>
      <w:r w:rsidRPr="00E16AE6">
        <w:rPr>
          <w:rFonts w:ascii="Times New Roman" w:hAnsi="Times New Roman" w:cs="Times New Roman"/>
          <w:spacing w:val="-2"/>
          <w:sz w:val="24"/>
          <w:szCs w:val="24"/>
        </w:rPr>
        <w:t>Томской области</w:t>
      </w:r>
    </w:p>
    <w:p w:rsidR="00E16AE6" w:rsidRPr="00E16AE6" w:rsidRDefault="00E16AE6" w:rsidP="00E16AE6">
      <w:pPr>
        <w:shd w:val="clear" w:color="auto" w:fill="FFFFFF"/>
        <w:spacing w:after="0" w:line="240" w:lineRule="auto"/>
        <w:ind w:left="7" w:right="5069"/>
        <w:rPr>
          <w:rFonts w:ascii="Times New Roman" w:hAnsi="Times New Roman" w:cs="Times New Roman"/>
          <w:sz w:val="24"/>
          <w:szCs w:val="24"/>
        </w:rPr>
      </w:pPr>
      <w:r w:rsidRPr="00E16AE6">
        <w:rPr>
          <w:rFonts w:ascii="Times New Roman" w:hAnsi="Times New Roman" w:cs="Times New Roman"/>
          <w:sz w:val="24"/>
          <w:szCs w:val="24"/>
        </w:rPr>
        <w:t>Об основных направлениях бюджетной и налоговой политики муниципального образования Кривошеинский район на 2015 год и на плановый период 2016 и 2017 годы.</w:t>
      </w:r>
    </w:p>
    <w:p w:rsidR="00E16AE6" w:rsidRPr="00E16AE6" w:rsidRDefault="00E16AE6" w:rsidP="00E16AE6">
      <w:pPr>
        <w:spacing w:after="0" w:line="240" w:lineRule="auto"/>
        <w:ind w:firstLine="709"/>
        <w:jc w:val="both"/>
        <w:rPr>
          <w:rFonts w:ascii="Times New Roman" w:hAnsi="Times New Roman" w:cs="Times New Roman"/>
          <w:sz w:val="24"/>
          <w:szCs w:val="24"/>
        </w:rPr>
      </w:pPr>
    </w:p>
    <w:p w:rsidR="00E16AE6" w:rsidRPr="00E16AE6" w:rsidRDefault="00E16AE6" w:rsidP="00E16AE6">
      <w:pPr>
        <w:spacing w:after="0" w:line="240" w:lineRule="auto"/>
        <w:ind w:firstLine="709"/>
        <w:jc w:val="both"/>
        <w:rPr>
          <w:rFonts w:ascii="Times New Roman" w:hAnsi="Times New Roman" w:cs="Times New Roman"/>
          <w:sz w:val="24"/>
          <w:szCs w:val="24"/>
        </w:rPr>
      </w:pPr>
      <w:r w:rsidRPr="00E16AE6">
        <w:rPr>
          <w:rFonts w:ascii="Times New Roman" w:hAnsi="Times New Roman" w:cs="Times New Roman"/>
          <w:sz w:val="24"/>
          <w:szCs w:val="24"/>
        </w:rPr>
        <w:t>В целях разработки проекта районного бюджета на 2015 год и на плановый период 2016 и 2017 годы, в соответствии с требованиями пункта 2 статьи 172 Бюджетного кодекса Российской Федерации и Положением «О бюджетном процессе в муниципальном образовании Кривошеинский район», утвержденном решением Думы Кривошеинского района от 26.12.2013 № 325.</w:t>
      </w:r>
    </w:p>
    <w:p w:rsidR="00E16AE6" w:rsidRPr="00E16AE6" w:rsidRDefault="00E16AE6" w:rsidP="00E16AE6">
      <w:pPr>
        <w:spacing w:after="0" w:line="240" w:lineRule="auto"/>
        <w:ind w:firstLine="709"/>
        <w:jc w:val="both"/>
        <w:rPr>
          <w:rFonts w:ascii="Times New Roman" w:hAnsi="Times New Roman" w:cs="Times New Roman"/>
          <w:sz w:val="24"/>
          <w:szCs w:val="24"/>
        </w:rPr>
      </w:pPr>
      <w:r w:rsidRPr="00E16AE6">
        <w:rPr>
          <w:rFonts w:ascii="Times New Roman" w:hAnsi="Times New Roman" w:cs="Times New Roman"/>
          <w:sz w:val="24"/>
          <w:szCs w:val="24"/>
        </w:rPr>
        <w:t xml:space="preserve"> </w:t>
      </w:r>
    </w:p>
    <w:p w:rsidR="00E16AE6" w:rsidRPr="00E16AE6" w:rsidRDefault="00E16AE6" w:rsidP="00E16AE6">
      <w:pPr>
        <w:pStyle w:val="12"/>
        <w:tabs>
          <w:tab w:val="left" w:pos="0"/>
        </w:tabs>
        <w:ind w:firstLine="720"/>
        <w:jc w:val="both"/>
        <w:rPr>
          <w:sz w:val="24"/>
          <w:szCs w:val="24"/>
        </w:rPr>
      </w:pPr>
      <w:r w:rsidRPr="00E16AE6">
        <w:rPr>
          <w:sz w:val="24"/>
          <w:szCs w:val="24"/>
        </w:rPr>
        <w:t>ПОСТАНОВЛЯЮ:</w:t>
      </w:r>
    </w:p>
    <w:p w:rsidR="00E16AE6" w:rsidRPr="00E16AE6" w:rsidRDefault="00E16AE6" w:rsidP="00E16AE6">
      <w:pPr>
        <w:pStyle w:val="12"/>
        <w:tabs>
          <w:tab w:val="left" w:pos="0"/>
        </w:tabs>
        <w:ind w:firstLine="720"/>
        <w:jc w:val="both"/>
        <w:rPr>
          <w:sz w:val="24"/>
          <w:szCs w:val="24"/>
        </w:rPr>
      </w:pPr>
    </w:p>
    <w:p w:rsidR="00E16AE6" w:rsidRPr="00E16AE6" w:rsidRDefault="00E16AE6" w:rsidP="00E16AE6">
      <w:pPr>
        <w:pStyle w:val="12"/>
        <w:tabs>
          <w:tab w:val="left" w:pos="0"/>
        </w:tabs>
        <w:ind w:firstLine="720"/>
        <w:jc w:val="both"/>
        <w:rPr>
          <w:sz w:val="24"/>
          <w:szCs w:val="24"/>
        </w:rPr>
      </w:pPr>
      <w:r w:rsidRPr="00E16AE6">
        <w:rPr>
          <w:sz w:val="24"/>
          <w:szCs w:val="24"/>
        </w:rPr>
        <w:t>1. Утвердить Основные направления бюджетной и налоговой политики муниципального образования Кривошеинский район на 2015 год и на плановый период 2016 и 2017 годы (приложение).</w:t>
      </w:r>
    </w:p>
    <w:p w:rsidR="00E16AE6" w:rsidRPr="00E16AE6" w:rsidRDefault="00E16AE6" w:rsidP="00E16AE6">
      <w:pPr>
        <w:pStyle w:val="12"/>
        <w:tabs>
          <w:tab w:val="left" w:pos="0"/>
        </w:tabs>
        <w:ind w:firstLine="720"/>
        <w:jc w:val="both"/>
        <w:rPr>
          <w:sz w:val="24"/>
          <w:szCs w:val="24"/>
        </w:rPr>
      </w:pPr>
      <w:r w:rsidRPr="00E16AE6">
        <w:rPr>
          <w:sz w:val="24"/>
          <w:szCs w:val="24"/>
        </w:rPr>
        <w:t>2. Администрации Кривошеинского района, Управлению финансов Администрации Кривошеинского района при разработке проекта бюджета муниципального района на 2015 год и на плановый период 2016 и 2017 годы обеспечить соблюдение Основных направлений бюджетной и налоговой политики на 2015 год и на плановый период 2016 и 2017 годов.</w:t>
      </w:r>
    </w:p>
    <w:p w:rsidR="00E16AE6" w:rsidRPr="00E16AE6" w:rsidRDefault="00E16AE6" w:rsidP="00E16AE6">
      <w:pPr>
        <w:pStyle w:val="12"/>
        <w:tabs>
          <w:tab w:val="left" w:pos="0"/>
        </w:tabs>
        <w:ind w:firstLine="720"/>
        <w:jc w:val="both"/>
        <w:rPr>
          <w:sz w:val="24"/>
          <w:szCs w:val="24"/>
        </w:rPr>
      </w:pPr>
      <w:r w:rsidRPr="00E16AE6">
        <w:rPr>
          <w:sz w:val="24"/>
          <w:szCs w:val="24"/>
        </w:rPr>
        <w:t>3. Настоящее постановление вступает в силу с даты его официального опубликования.</w:t>
      </w:r>
    </w:p>
    <w:p w:rsidR="00E16AE6" w:rsidRPr="00E16AE6" w:rsidRDefault="00E16AE6" w:rsidP="00E16AE6">
      <w:pPr>
        <w:pStyle w:val="12"/>
        <w:tabs>
          <w:tab w:val="left" w:pos="0"/>
        </w:tabs>
        <w:ind w:firstLine="720"/>
        <w:jc w:val="both"/>
        <w:rPr>
          <w:sz w:val="24"/>
          <w:szCs w:val="24"/>
        </w:rPr>
      </w:pPr>
      <w:r w:rsidRPr="00E16AE6">
        <w:rPr>
          <w:sz w:val="24"/>
          <w:szCs w:val="24"/>
        </w:rPr>
        <w:t>4. Настоящее постановление подлежит опубликованию в официальном печатном издании, газете «Районные вести» и на официальном сайте муниципального образования Кривошеинский район.</w:t>
      </w:r>
    </w:p>
    <w:p w:rsidR="00E16AE6" w:rsidRPr="00E16AE6" w:rsidRDefault="00E16AE6" w:rsidP="00E16AE6">
      <w:pPr>
        <w:pStyle w:val="12"/>
        <w:tabs>
          <w:tab w:val="left" w:pos="0"/>
        </w:tabs>
        <w:ind w:firstLine="720"/>
        <w:jc w:val="both"/>
        <w:rPr>
          <w:sz w:val="24"/>
          <w:szCs w:val="24"/>
        </w:rPr>
      </w:pPr>
      <w:r w:rsidRPr="00E16AE6">
        <w:rPr>
          <w:sz w:val="24"/>
          <w:szCs w:val="24"/>
        </w:rPr>
        <w:t>5.  Контроль за исполнением настоящего постановления возложить на заместителя Главы муниципального образования по экономическим вопросам, реальному сектору экономики и инновациям Архипова А.М.</w:t>
      </w:r>
    </w:p>
    <w:p w:rsidR="00E16AE6" w:rsidRDefault="00E16AE6" w:rsidP="00E16AE6">
      <w:pPr>
        <w:pStyle w:val="12"/>
        <w:tabs>
          <w:tab w:val="left" w:pos="0"/>
        </w:tabs>
        <w:jc w:val="both"/>
        <w:rPr>
          <w:sz w:val="24"/>
          <w:szCs w:val="24"/>
        </w:rPr>
      </w:pPr>
    </w:p>
    <w:p w:rsidR="00E16AE6" w:rsidRDefault="00E16AE6" w:rsidP="00E16AE6">
      <w:pPr>
        <w:pStyle w:val="12"/>
        <w:tabs>
          <w:tab w:val="left" w:pos="0"/>
        </w:tabs>
        <w:jc w:val="both"/>
        <w:rPr>
          <w:sz w:val="24"/>
          <w:szCs w:val="24"/>
        </w:rPr>
      </w:pPr>
    </w:p>
    <w:p w:rsidR="00E16AE6" w:rsidRDefault="00E16AE6" w:rsidP="00E16AE6">
      <w:pPr>
        <w:pStyle w:val="12"/>
        <w:tabs>
          <w:tab w:val="left" w:pos="0"/>
        </w:tabs>
        <w:jc w:val="both"/>
        <w:rPr>
          <w:sz w:val="24"/>
          <w:szCs w:val="24"/>
        </w:rPr>
      </w:pPr>
    </w:p>
    <w:p w:rsidR="00E16AE6" w:rsidRPr="00E16AE6" w:rsidRDefault="00E16AE6" w:rsidP="00E16AE6">
      <w:pPr>
        <w:pStyle w:val="12"/>
        <w:tabs>
          <w:tab w:val="left" w:pos="0"/>
        </w:tabs>
        <w:jc w:val="both"/>
        <w:rPr>
          <w:sz w:val="24"/>
          <w:szCs w:val="24"/>
        </w:rPr>
      </w:pPr>
      <w:r w:rsidRPr="00E16AE6">
        <w:rPr>
          <w:sz w:val="24"/>
          <w:szCs w:val="24"/>
        </w:rPr>
        <w:t>Глава Кривошеинского района</w:t>
      </w:r>
      <w:r w:rsidRPr="00E16AE6">
        <w:rPr>
          <w:sz w:val="24"/>
          <w:szCs w:val="24"/>
        </w:rPr>
        <w:tab/>
      </w:r>
      <w:r w:rsidRPr="00E16AE6">
        <w:rPr>
          <w:sz w:val="24"/>
          <w:szCs w:val="24"/>
        </w:rPr>
        <w:tab/>
      </w:r>
      <w:r w:rsidRPr="00E16AE6">
        <w:rPr>
          <w:sz w:val="24"/>
          <w:szCs w:val="24"/>
        </w:rPr>
        <w:tab/>
      </w:r>
      <w:r w:rsidRPr="00E16AE6">
        <w:rPr>
          <w:sz w:val="24"/>
          <w:szCs w:val="24"/>
        </w:rPr>
        <w:tab/>
        <w:t>А.В. Разумников</w:t>
      </w:r>
    </w:p>
    <w:p w:rsidR="00E16AE6" w:rsidRP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Архипов Алексей Михайлович</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2-12-71</w:t>
      </w: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pStyle w:val="0"/>
        <w:jc w:val="right"/>
        <w:rPr>
          <w:rFonts w:ascii="Times New Roman" w:hAnsi="Times New Roman"/>
          <w:sz w:val="24"/>
          <w:szCs w:val="24"/>
        </w:rPr>
      </w:pPr>
      <w:r w:rsidRPr="00E16AE6">
        <w:rPr>
          <w:rFonts w:ascii="Times New Roman" w:hAnsi="Times New Roman"/>
          <w:sz w:val="24"/>
          <w:szCs w:val="24"/>
        </w:rPr>
        <w:t xml:space="preserve">Приложение </w:t>
      </w:r>
    </w:p>
    <w:p w:rsidR="00E16AE6" w:rsidRPr="00E16AE6" w:rsidRDefault="00E16AE6" w:rsidP="00E16AE6">
      <w:pPr>
        <w:pStyle w:val="0"/>
        <w:jc w:val="right"/>
        <w:rPr>
          <w:rFonts w:ascii="Times New Roman" w:hAnsi="Times New Roman"/>
          <w:sz w:val="24"/>
          <w:szCs w:val="24"/>
        </w:rPr>
      </w:pPr>
      <w:r w:rsidRPr="00E16AE6">
        <w:rPr>
          <w:rFonts w:ascii="Times New Roman" w:hAnsi="Times New Roman"/>
          <w:sz w:val="24"/>
          <w:szCs w:val="24"/>
        </w:rPr>
        <w:t xml:space="preserve">к постановлению Администрации </w:t>
      </w:r>
    </w:p>
    <w:p w:rsidR="00E16AE6" w:rsidRPr="00E16AE6" w:rsidRDefault="00E16AE6" w:rsidP="00E16AE6">
      <w:pPr>
        <w:pStyle w:val="0"/>
        <w:jc w:val="right"/>
        <w:rPr>
          <w:rFonts w:ascii="Times New Roman" w:hAnsi="Times New Roman"/>
          <w:sz w:val="24"/>
          <w:szCs w:val="24"/>
        </w:rPr>
      </w:pPr>
      <w:r w:rsidRPr="00E16AE6">
        <w:rPr>
          <w:rFonts w:ascii="Times New Roman" w:hAnsi="Times New Roman"/>
          <w:sz w:val="24"/>
          <w:szCs w:val="24"/>
        </w:rPr>
        <w:t>Кривошеинского района</w:t>
      </w:r>
    </w:p>
    <w:p w:rsidR="00E16AE6" w:rsidRPr="00E16AE6" w:rsidRDefault="00E16AE6" w:rsidP="00E16AE6">
      <w:pPr>
        <w:pStyle w:val="0"/>
        <w:jc w:val="right"/>
        <w:rPr>
          <w:rFonts w:ascii="Times New Roman" w:hAnsi="Times New Roman"/>
          <w:sz w:val="24"/>
          <w:szCs w:val="24"/>
        </w:rPr>
      </w:pPr>
      <w:r w:rsidRPr="00E16AE6">
        <w:rPr>
          <w:rFonts w:ascii="Times New Roman" w:hAnsi="Times New Roman"/>
          <w:sz w:val="24"/>
          <w:szCs w:val="24"/>
        </w:rPr>
        <w:t xml:space="preserve">№ 764  от 10.11.2014 </w:t>
      </w:r>
    </w:p>
    <w:p w:rsidR="00E16AE6" w:rsidRPr="00E16AE6" w:rsidRDefault="00E16AE6" w:rsidP="00E16AE6">
      <w:pPr>
        <w:pStyle w:val="0"/>
        <w:jc w:val="right"/>
        <w:rPr>
          <w:rFonts w:ascii="Times New Roman" w:hAnsi="Times New Roman"/>
          <w:sz w:val="24"/>
          <w:szCs w:val="24"/>
        </w:rPr>
      </w:pPr>
      <w:r w:rsidRPr="00E16AE6">
        <w:rPr>
          <w:rFonts w:ascii="Times New Roman" w:hAnsi="Times New Roman"/>
          <w:sz w:val="24"/>
          <w:szCs w:val="24"/>
        </w:rPr>
        <w:t xml:space="preserve">                                                                                                       </w:t>
      </w:r>
    </w:p>
    <w:p w:rsidR="00E16AE6" w:rsidRPr="00E16AE6" w:rsidRDefault="00E16AE6" w:rsidP="00E16AE6">
      <w:pPr>
        <w:pStyle w:val="0"/>
        <w:jc w:val="right"/>
        <w:rPr>
          <w:rFonts w:ascii="Times New Roman" w:hAnsi="Times New Roman"/>
          <w:b/>
          <w:sz w:val="24"/>
          <w:szCs w:val="24"/>
        </w:rPr>
      </w:pPr>
    </w:p>
    <w:p w:rsidR="00E16AE6" w:rsidRPr="00E16AE6" w:rsidRDefault="00E16AE6" w:rsidP="00E16AE6">
      <w:pPr>
        <w:pStyle w:val="12"/>
        <w:tabs>
          <w:tab w:val="left" w:pos="8400"/>
        </w:tabs>
        <w:ind w:left="600" w:hanging="15"/>
        <w:jc w:val="center"/>
        <w:rPr>
          <w:b/>
          <w:bCs/>
          <w:sz w:val="24"/>
          <w:szCs w:val="24"/>
        </w:rPr>
      </w:pPr>
      <w:r w:rsidRPr="00E16AE6">
        <w:rPr>
          <w:b/>
          <w:bCs/>
          <w:sz w:val="24"/>
          <w:szCs w:val="24"/>
        </w:rPr>
        <w:t>Об  основных направлениях бюджетной и налоговой</w:t>
      </w:r>
    </w:p>
    <w:p w:rsidR="00E16AE6" w:rsidRPr="00E16AE6" w:rsidRDefault="00E16AE6" w:rsidP="00E16AE6">
      <w:pPr>
        <w:pStyle w:val="12"/>
        <w:tabs>
          <w:tab w:val="left" w:pos="0"/>
        </w:tabs>
        <w:ind w:firstLine="720"/>
        <w:jc w:val="center"/>
        <w:rPr>
          <w:b/>
          <w:bCs/>
          <w:sz w:val="24"/>
          <w:szCs w:val="24"/>
        </w:rPr>
      </w:pPr>
      <w:r w:rsidRPr="00E16AE6">
        <w:rPr>
          <w:b/>
          <w:bCs/>
          <w:sz w:val="24"/>
          <w:szCs w:val="24"/>
        </w:rPr>
        <w:t xml:space="preserve">политики  </w:t>
      </w:r>
      <w:r w:rsidRPr="00E16AE6">
        <w:rPr>
          <w:b/>
          <w:sz w:val="24"/>
          <w:szCs w:val="24"/>
        </w:rPr>
        <w:t xml:space="preserve">муниципального образования Кривошеинский район </w:t>
      </w:r>
      <w:r w:rsidRPr="00E16AE6">
        <w:rPr>
          <w:b/>
          <w:bCs/>
          <w:sz w:val="24"/>
          <w:szCs w:val="24"/>
        </w:rPr>
        <w:t>на 2015 год и на плановый период  2016 и 2017 годы.</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pStyle w:val="0"/>
        <w:jc w:val="center"/>
        <w:rPr>
          <w:rFonts w:ascii="Times New Roman" w:hAnsi="Times New Roman"/>
          <w:b/>
          <w:sz w:val="24"/>
          <w:szCs w:val="24"/>
        </w:rPr>
      </w:pPr>
      <w:r w:rsidRPr="00E16AE6">
        <w:rPr>
          <w:rFonts w:ascii="Times New Roman" w:hAnsi="Times New Roman"/>
          <w:b/>
          <w:sz w:val="24"/>
          <w:szCs w:val="24"/>
        </w:rPr>
        <w:t>I. Общие положения</w:t>
      </w:r>
    </w:p>
    <w:p w:rsidR="00E16AE6" w:rsidRPr="00E16AE6" w:rsidRDefault="00E16AE6" w:rsidP="00E16AE6">
      <w:pPr>
        <w:pStyle w:val="12"/>
        <w:tabs>
          <w:tab w:val="left" w:pos="0"/>
        </w:tabs>
        <w:ind w:firstLine="720"/>
        <w:jc w:val="both"/>
        <w:rPr>
          <w:sz w:val="24"/>
          <w:szCs w:val="24"/>
        </w:rPr>
      </w:pPr>
    </w:p>
    <w:p w:rsidR="00E16AE6" w:rsidRPr="00E16AE6" w:rsidRDefault="00E16AE6" w:rsidP="00E16AE6">
      <w:pPr>
        <w:pStyle w:val="12"/>
        <w:tabs>
          <w:tab w:val="left" w:pos="0"/>
        </w:tabs>
        <w:ind w:firstLine="720"/>
        <w:jc w:val="both"/>
        <w:rPr>
          <w:sz w:val="24"/>
          <w:szCs w:val="24"/>
        </w:rPr>
      </w:pPr>
      <w:r w:rsidRPr="00E16AE6">
        <w:rPr>
          <w:sz w:val="24"/>
          <w:szCs w:val="24"/>
        </w:rPr>
        <w:t>Основные направления бюджетной и налоговой политики муниципального образования Кривошеинский район   (далее - основные направления бюджетной и налоговой политики) на 2015 год и на плановый период 2016 и 2017 годы сформулированы в соответствии с Бюджетным посланием Президента Российской Федерации о бюджетной политике в 2014-2016 годах, Основных направлений бюджетной политики Российской Федерации на 2015 год и плановый период 2016-2017 годы, Бюджетным кодексом Российской Федерации и определяют основные подходы к формированию районного и консолидированного бюджетов муниципального образования Кривошеинский район   на 2015 год и на плановый период 2016 и 2017 годы.</w:t>
      </w:r>
    </w:p>
    <w:p w:rsidR="00E16AE6" w:rsidRPr="00E16AE6" w:rsidRDefault="00E16AE6" w:rsidP="00E16AE6">
      <w:pPr>
        <w:pStyle w:val="0"/>
        <w:rPr>
          <w:rFonts w:ascii="Times New Roman" w:hAnsi="Times New Roman"/>
          <w:sz w:val="24"/>
          <w:szCs w:val="24"/>
        </w:rPr>
      </w:pPr>
    </w:p>
    <w:p w:rsidR="00E16AE6" w:rsidRPr="00E16AE6" w:rsidRDefault="00E16AE6" w:rsidP="00E16AE6">
      <w:pPr>
        <w:pStyle w:val="0"/>
        <w:jc w:val="center"/>
        <w:rPr>
          <w:rFonts w:ascii="Times New Roman" w:hAnsi="Times New Roman"/>
          <w:b/>
          <w:sz w:val="24"/>
          <w:szCs w:val="24"/>
        </w:rPr>
      </w:pPr>
      <w:r w:rsidRPr="00E16AE6">
        <w:rPr>
          <w:rFonts w:ascii="Times New Roman" w:hAnsi="Times New Roman"/>
          <w:b/>
          <w:sz w:val="24"/>
          <w:szCs w:val="24"/>
        </w:rPr>
        <w:t xml:space="preserve">II. Основные цели и задачи бюджетной политики на 2015 год </w:t>
      </w:r>
      <w:r w:rsidRPr="00E16AE6">
        <w:rPr>
          <w:rFonts w:ascii="Times New Roman" w:hAnsi="Times New Roman"/>
          <w:b/>
          <w:bCs/>
          <w:sz w:val="24"/>
          <w:szCs w:val="24"/>
        </w:rPr>
        <w:t>на плановый период  2016 и 2017 годы</w:t>
      </w:r>
      <w:r w:rsidRPr="00E16AE6">
        <w:rPr>
          <w:rFonts w:ascii="Times New Roman" w:hAnsi="Times New Roman"/>
          <w:b/>
          <w:sz w:val="24"/>
          <w:szCs w:val="24"/>
        </w:rPr>
        <w:t>.</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xml:space="preserve">Основной целью, проводимой бюджетной политики муниципального образования Кривошеинский район  на 2015 – 2017 годы, является обеспечение устойчивости бюджетной системы Кривошеинского района и безусловное исполнение принятых обязательств наиболее эффективным способом. </w:t>
      </w:r>
    </w:p>
    <w:p w:rsidR="00E16AE6" w:rsidRPr="00E16AE6" w:rsidRDefault="00E16AE6" w:rsidP="00E16AE6">
      <w:pPr>
        <w:pStyle w:val="12"/>
        <w:tabs>
          <w:tab w:val="left" w:pos="0"/>
        </w:tabs>
        <w:ind w:firstLine="684"/>
        <w:jc w:val="both"/>
        <w:rPr>
          <w:sz w:val="24"/>
          <w:szCs w:val="24"/>
        </w:rPr>
      </w:pPr>
      <w:r w:rsidRPr="00E16AE6">
        <w:rPr>
          <w:sz w:val="24"/>
          <w:szCs w:val="24"/>
        </w:rPr>
        <w:t>Бюджетная политика в 2015 - 2017 годах будет направлена на решение следующих задач:</w:t>
      </w:r>
    </w:p>
    <w:p w:rsidR="00E16AE6" w:rsidRPr="00E16AE6" w:rsidRDefault="00E16AE6" w:rsidP="00E16AE6">
      <w:pPr>
        <w:autoSpaceDE w:val="0"/>
        <w:autoSpaceDN w:val="0"/>
        <w:adjustRightInd w:val="0"/>
        <w:spacing w:after="0" w:line="240" w:lineRule="auto"/>
        <w:ind w:firstLine="684"/>
        <w:jc w:val="both"/>
        <w:outlineLvl w:val="0"/>
        <w:rPr>
          <w:rFonts w:ascii="Times New Roman" w:hAnsi="Times New Roman" w:cs="Times New Roman"/>
          <w:sz w:val="24"/>
          <w:szCs w:val="24"/>
        </w:rPr>
      </w:pPr>
      <w:r w:rsidRPr="00E16AE6">
        <w:rPr>
          <w:rFonts w:ascii="Times New Roman" w:hAnsi="Times New Roman" w:cs="Times New Roman"/>
          <w:sz w:val="24"/>
          <w:szCs w:val="24"/>
        </w:rPr>
        <w:t>Повышение качества муниципальных программ и расширение их использования в бюджетном планировании.</w:t>
      </w:r>
    </w:p>
    <w:p w:rsidR="00E16AE6" w:rsidRPr="00E16AE6" w:rsidRDefault="00E16AE6" w:rsidP="00E16AE6">
      <w:pPr>
        <w:autoSpaceDE w:val="0"/>
        <w:autoSpaceDN w:val="0"/>
        <w:adjustRightInd w:val="0"/>
        <w:spacing w:after="0" w:line="240" w:lineRule="auto"/>
        <w:ind w:firstLine="684"/>
        <w:jc w:val="both"/>
        <w:outlineLvl w:val="0"/>
        <w:rPr>
          <w:rFonts w:ascii="Times New Roman" w:hAnsi="Times New Roman" w:cs="Times New Roman"/>
          <w:sz w:val="24"/>
          <w:szCs w:val="24"/>
        </w:rPr>
      </w:pPr>
      <w:r w:rsidRPr="00E16AE6">
        <w:rPr>
          <w:rFonts w:ascii="Times New Roman" w:hAnsi="Times New Roman" w:cs="Times New Roman"/>
          <w:sz w:val="24"/>
          <w:szCs w:val="24"/>
        </w:rPr>
        <w:t xml:space="preserve">Повышение эффективности оказания муниципальных услуг. </w:t>
      </w:r>
    </w:p>
    <w:p w:rsidR="00E16AE6" w:rsidRPr="00E16AE6" w:rsidRDefault="00E16AE6" w:rsidP="00E16AE6">
      <w:pPr>
        <w:pStyle w:val="12"/>
        <w:tabs>
          <w:tab w:val="left" w:pos="0"/>
        </w:tabs>
        <w:ind w:firstLine="684"/>
        <w:jc w:val="both"/>
        <w:rPr>
          <w:sz w:val="24"/>
          <w:szCs w:val="24"/>
        </w:rPr>
      </w:pPr>
      <w:r w:rsidRPr="00E16AE6">
        <w:rPr>
          <w:sz w:val="24"/>
          <w:szCs w:val="24"/>
        </w:rPr>
        <w:t xml:space="preserve">Совершенствование системы оплаты труда муниципальных служащих путем увеличения фонда материального стимулирования и оценки эффективности работы по достигнутым результатам. </w:t>
      </w:r>
    </w:p>
    <w:p w:rsidR="00E16AE6" w:rsidRPr="00E16AE6" w:rsidRDefault="00E16AE6" w:rsidP="00E16AE6">
      <w:pPr>
        <w:pStyle w:val="12"/>
        <w:tabs>
          <w:tab w:val="left" w:pos="0"/>
        </w:tabs>
        <w:ind w:firstLine="684"/>
        <w:jc w:val="both"/>
        <w:rPr>
          <w:bCs/>
          <w:sz w:val="24"/>
          <w:szCs w:val="24"/>
        </w:rPr>
      </w:pPr>
      <w:r w:rsidRPr="00E16AE6">
        <w:rPr>
          <w:bCs/>
          <w:sz w:val="24"/>
          <w:szCs w:val="24"/>
        </w:rPr>
        <w:t>Принятие мер, направленных на увеличение доходной части бюджетов за счет увеличения собственных доходов.</w:t>
      </w:r>
    </w:p>
    <w:p w:rsidR="00E16AE6" w:rsidRPr="00E16AE6" w:rsidRDefault="00E16AE6" w:rsidP="00E16AE6">
      <w:pPr>
        <w:pStyle w:val="12"/>
        <w:tabs>
          <w:tab w:val="left" w:pos="0"/>
        </w:tabs>
        <w:ind w:firstLine="684"/>
        <w:jc w:val="both"/>
        <w:rPr>
          <w:bCs/>
          <w:sz w:val="24"/>
          <w:szCs w:val="24"/>
        </w:rPr>
      </w:pPr>
      <w:r w:rsidRPr="00E16AE6">
        <w:rPr>
          <w:bCs/>
          <w:sz w:val="24"/>
          <w:szCs w:val="24"/>
        </w:rPr>
        <w:t>Обеспечение повышения качества финансового менеджмента в секторе муниципального управления.</w:t>
      </w:r>
    </w:p>
    <w:p w:rsidR="00E16AE6" w:rsidRPr="00E16AE6" w:rsidRDefault="00E16AE6" w:rsidP="00E16AE6">
      <w:pPr>
        <w:pStyle w:val="12"/>
        <w:tabs>
          <w:tab w:val="left" w:pos="0"/>
        </w:tabs>
        <w:ind w:firstLine="684"/>
        <w:jc w:val="both"/>
        <w:rPr>
          <w:sz w:val="24"/>
          <w:szCs w:val="24"/>
        </w:rPr>
      </w:pPr>
      <w:r w:rsidRPr="00E16AE6">
        <w:rPr>
          <w:bCs/>
          <w:sz w:val="24"/>
          <w:szCs w:val="24"/>
        </w:rPr>
        <w:t xml:space="preserve">Повышение открытости и прозрачности управления муниципальными финансами, путем </w:t>
      </w:r>
      <w:r w:rsidRPr="00E16AE6">
        <w:rPr>
          <w:sz w:val="24"/>
          <w:szCs w:val="24"/>
        </w:rPr>
        <w:t>установления требований о публикации в открытых источниках в доступной для граждан форме информации о формировании и исполнении бюджетов, что позволит гражданам составить более ясное представление о бюджетах, планируемых и достигнутых результатах использования бюджетных средств.</w:t>
      </w:r>
    </w:p>
    <w:p w:rsidR="00E16AE6" w:rsidRPr="00E16AE6" w:rsidRDefault="00E16AE6" w:rsidP="00E16AE6">
      <w:pPr>
        <w:pStyle w:val="12"/>
        <w:tabs>
          <w:tab w:val="left" w:pos="0"/>
        </w:tabs>
        <w:ind w:firstLine="684"/>
        <w:jc w:val="both"/>
        <w:rPr>
          <w:bCs/>
          <w:sz w:val="24"/>
          <w:szCs w:val="24"/>
        </w:rPr>
      </w:pPr>
      <w:r w:rsidRPr="00E16AE6">
        <w:rPr>
          <w:bCs/>
          <w:sz w:val="24"/>
          <w:szCs w:val="24"/>
        </w:rPr>
        <w:t>Совершенствование муниципального финансового контроля с целью его ориентации на оценку эффективности бюджетных расходов.</w:t>
      </w:r>
    </w:p>
    <w:p w:rsidR="00E16AE6" w:rsidRPr="00E16AE6" w:rsidRDefault="00E16AE6" w:rsidP="00E16AE6">
      <w:pPr>
        <w:pStyle w:val="12"/>
        <w:tabs>
          <w:tab w:val="left" w:pos="0"/>
        </w:tabs>
        <w:ind w:firstLine="684"/>
        <w:jc w:val="both"/>
        <w:rPr>
          <w:sz w:val="24"/>
          <w:szCs w:val="24"/>
        </w:rPr>
      </w:pPr>
    </w:p>
    <w:p w:rsidR="00E16AE6" w:rsidRPr="00E16AE6" w:rsidRDefault="00E16AE6" w:rsidP="00E16AE6">
      <w:pPr>
        <w:pStyle w:val="0"/>
        <w:jc w:val="center"/>
        <w:rPr>
          <w:rFonts w:ascii="Times New Roman" w:hAnsi="Times New Roman"/>
          <w:b/>
          <w:sz w:val="24"/>
          <w:szCs w:val="24"/>
        </w:rPr>
      </w:pPr>
      <w:r w:rsidRPr="00E16AE6">
        <w:rPr>
          <w:rFonts w:ascii="Times New Roman" w:hAnsi="Times New Roman"/>
          <w:b/>
          <w:sz w:val="24"/>
          <w:szCs w:val="24"/>
        </w:rPr>
        <w:t>III. Бюджетная политика в области доходов</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autoSpaceDE w:val="0"/>
        <w:autoSpaceDN w:val="0"/>
        <w:adjustRightInd w:val="0"/>
        <w:spacing w:after="0" w:line="240" w:lineRule="auto"/>
        <w:ind w:firstLine="540"/>
        <w:jc w:val="both"/>
        <w:rPr>
          <w:rFonts w:ascii="Times New Roman" w:hAnsi="Times New Roman" w:cs="Times New Roman"/>
          <w:sz w:val="24"/>
          <w:szCs w:val="24"/>
        </w:rPr>
      </w:pPr>
      <w:r w:rsidRPr="00E16AE6">
        <w:rPr>
          <w:rFonts w:ascii="Times New Roman" w:hAnsi="Times New Roman" w:cs="Times New Roman"/>
          <w:sz w:val="24"/>
          <w:szCs w:val="24"/>
        </w:rPr>
        <w:t xml:space="preserve">Повышение </w:t>
      </w:r>
      <w:r w:rsidRPr="00E16AE6">
        <w:rPr>
          <w:rFonts w:ascii="Times New Roman" w:hAnsi="Times New Roman" w:cs="Times New Roman"/>
          <w:bCs/>
          <w:sz w:val="24"/>
          <w:szCs w:val="24"/>
        </w:rPr>
        <w:t>доходной части бюджетов за счет увеличения собственных доходов</w:t>
      </w:r>
      <w:r w:rsidRPr="00E16AE6">
        <w:rPr>
          <w:rFonts w:ascii="Times New Roman" w:hAnsi="Times New Roman" w:cs="Times New Roman"/>
          <w:sz w:val="24"/>
          <w:szCs w:val="24"/>
        </w:rPr>
        <w:t xml:space="preserve"> остается актуальной задачей на 2015 – 2017 годы.</w:t>
      </w:r>
    </w:p>
    <w:p w:rsidR="00E16AE6" w:rsidRPr="00E16AE6" w:rsidRDefault="00E16AE6" w:rsidP="00E16AE6">
      <w:pPr>
        <w:autoSpaceDE w:val="0"/>
        <w:autoSpaceDN w:val="0"/>
        <w:adjustRightInd w:val="0"/>
        <w:spacing w:after="0" w:line="240" w:lineRule="auto"/>
        <w:ind w:firstLine="540"/>
        <w:jc w:val="both"/>
        <w:rPr>
          <w:rFonts w:ascii="Times New Roman" w:hAnsi="Times New Roman" w:cs="Times New Roman"/>
          <w:sz w:val="24"/>
          <w:szCs w:val="24"/>
        </w:rPr>
      </w:pPr>
      <w:r w:rsidRPr="00E16AE6">
        <w:rPr>
          <w:rFonts w:ascii="Times New Roman" w:hAnsi="Times New Roman" w:cs="Times New Roman"/>
          <w:sz w:val="24"/>
          <w:szCs w:val="24"/>
        </w:rPr>
        <w:t>При использовании для решения данной задачи налоговых инструментов основное внимание необходимо уделить:</w:t>
      </w:r>
    </w:p>
    <w:p w:rsidR="00E16AE6" w:rsidRPr="00E16AE6" w:rsidRDefault="00E16AE6" w:rsidP="00E16AE6">
      <w:pPr>
        <w:autoSpaceDE w:val="0"/>
        <w:autoSpaceDN w:val="0"/>
        <w:adjustRightInd w:val="0"/>
        <w:spacing w:after="0" w:line="240" w:lineRule="auto"/>
        <w:ind w:firstLine="540"/>
        <w:jc w:val="both"/>
        <w:rPr>
          <w:rFonts w:ascii="Times New Roman" w:hAnsi="Times New Roman" w:cs="Times New Roman"/>
          <w:sz w:val="24"/>
          <w:szCs w:val="24"/>
        </w:rPr>
      </w:pPr>
      <w:r w:rsidRPr="00E16AE6">
        <w:rPr>
          <w:rFonts w:ascii="Times New Roman" w:hAnsi="Times New Roman" w:cs="Times New Roman"/>
          <w:sz w:val="24"/>
          <w:szCs w:val="24"/>
        </w:rPr>
        <w:t>количественной оценке налоговых инструментов, включая объемы бюджетных средств, направляемых на те, или иные программы, выпадающие доходы от применения различных налоговых льгот и освобождений, пониженных или повышенных налоговых ставок, иных налоговых преференций, имеющих стимулирующий характер и направленных на решение определенных задач;</w:t>
      </w:r>
    </w:p>
    <w:p w:rsidR="00E16AE6" w:rsidRPr="00E16AE6" w:rsidRDefault="00E16AE6" w:rsidP="00E16AE6">
      <w:pPr>
        <w:autoSpaceDE w:val="0"/>
        <w:autoSpaceDN w:val="0"/>
        <w:adjustRightInd w:val="0"/>
        <w:spacing w:after="0" w:line="240" w:lineRule="auto"/>
        <w:ind w:firstLine="540"/>
        <w:jc w:val="both"/>
        <w:rPr>
          <w:rFonts w:ascii="Times New Roman" w:hAnsi="Times New Roman" w:cs="Times New Roman"/>
          <w:sz w:val="24"/>
          <w:szCs w:val="24"/>
        </w:rPr>
      </w:pPr>
      <w:r w:rsidRPr="00E16AE6">
        <w:rPr>
          <w:rFonts w:ascii="Times New Roman" w:hAnsi="Times New Roman" w:cs="Times New Roman"/>
          <w:sz w:val="24"/>
          <w:szCs w:val="24"/>
        </w:rPr>
        <w:t>оценке эффективности применения налоговых инструментов достижения целей и задач, для решения которых были установлены те или иные налоговые преференции, а также соотнесение полученных результатов и ресурсов, затраченных на их достижение в виде недополученных доходов бюджетной системы.</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pStyle w:val="0"/>
        <w:jc w:val="center"/>
        <w:rPr>
          <w:rFonts w:ascii="Times New Roman" w:hAnsi="Times New Roman"/>
          <w:b/>
          <w:sz w:val="24"/>
          <w:szCs w:val="24"/>
        </w:rPr>
      </w:pPr>
      <w:r w:rsidRPr="00E16AE6">
        <w:rPr>
          <w:rFonts w:ascii="Times New Roman" w:hAnsi="Times New Roman"/>
          <w:b/>
          <w:sz w:val="24"/>
          <w:szCs w:val="24"/>
        </w:rPr>
        <w:t>IV. Бюджетная политика в области расходов</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xml:space="preserve">Основными задачами бюджетной политики Кривошеинского района на 2015-2017 годы будут: </w:t>
      </w:r>
    </w:p>
    <w:p w:rsidR="00E16AE6" w:rsidRPr="00E16AE6" w:rsidRDefault="00E16AE6" w:rsidP="00E16AE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16AE6">
        <w:rPr>
          <w:rFonts w:ascii="Times New Roman" w:hAnsi="Times New Roman" w:cs="Times New Roman"/>
          <w:sz w:val="24"/>
          <w:szCs w:val="24"/>
        </w:rPr>
        <w:t>Рациональное и экономное использование бюджетных средств, сокращение доли неэффективных бюджетных расходов.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 сокращению доли неэффективных бюджетных расходов.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Адресность и целевой характер бюджетных средств, в период 2015 - 2017 годов, необходимо достичь за счет формирования и исполнения бюджетов на основе муниципальных программ, что предполагает увязку бюджетных ассигнований и конкретных мероприятий, направленных на достижение приоритетных целей социально-экономического развития Кривошеинского района.</w:t>
      </w:r>
    </w:p>
    <w:p w:rsidR="00E16AE6" w:rsidRPr="00E16AE6" w:rsidRDefault="00E16AE6" w:rsidP="00E16AE6">
      <w:pPr>
        <w:pStyle w:val="a8"/>
        <w:spacing w:before="0" w:beforeAutospacing="0" w:after="0" w:afterAutospacing="0"/>
        <w:ind w:firstLine="684"/>
        <w:jc w:val="both"/>
      </w:pPr>
      <w:r w:rsidRPr="00E16AE6">
        <w:t>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 в том числе с обеспечением взаимосвязи системы целей, задач, индикаторов, рисков, а также финансовых показателей в программах разного уровня.</w:t>
      </w:r>
    </w:p>
    <w:p w:rsidR="00E16AE6" w:rsidRPr="00E16AE6" w:rsidRDefault="00E16AE6" w:rsidP="00E16AE6">
      <w:pPr>
        <w:pStyle w:val="0"/>
        <w:rPr>
          <w:rFonts w:ascii="Times New Roman" w:hAnsi="Times New Roman"/>
          <w:sz w:val="24"/>
          <w:szCs w:val="24"/>
        </w:rPr>
      </w:pPr>
    </w:p>
    <w:p w:rsidR="00E16AE6" w:rsidRPr="00E16AE6" w:rsidRDefault="00E16AE6" w:rsidP="00E16AE6">
      <w:pPr>
        <w:pStyle w:val="0"/>
        <w:jc w:val="center"/>
        <w:rPr>
          <w:rFonts w:ascii="Times New Roman" w:hAnsi="Times New Roman"/>
          <w:b/>
          <w:sz w:val="24"/>
          <w:szCs w:val="24"/>
        </w:rPr>
      </w:pPr>
      <w:r w:rsidRPr="00E16AE6">
        <w:rPr>
          <w:rFonts w:ascii="Times New Roman" w:hAnsi="Times New Roman"/>
          <w:b/>
          <w:sz w:val="24"/>
          <w:szCs w:val="24"/>
        </w:rPr>
        <w:t>V. Бюджетная политика в области формирования  межбюджетных отношений</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Межбюджетные отношения в 2015-2017 годах будут формироваться в соответствии с Бюджетным кодексом Российской Федерации, нормативными актами Томской области.</w:t>
      </w:r>
    </w:p>
    <w:p w:rsidR="00E16AE6" w:rsidRPr="00E16AE6" w:rsidRDefault="00E16AE6" w:rsidP="00E16AE6">
      <w:pPr>
        <w:pStyle w:val="12"/>
        <w:tabs>
          <w:tab w:val="left" w:pos="30"/>
        </w:tabs>
        <w:ind w:left="30" w:firstLine="15"/>
        <w:jc w:val="center"/>
        <w:rPr>
          <w:b/>
          <w:bCs/>
          <w:sz w:val="24"/>
          <w:szCs w:val="24"/>
          <w:highlight w:val="cyan"/>
        </w:rPr>
      </w:pPr>
    </w:p>
    <w:p w:rsidR="00E16AE6" w:rsidRPr="00E16AE6" w:rsidRDefault="00E16AE6" w:rsidP="00E16AE6">
      <w:pPr>
        <w:pStyle w:val="0"/>
        <w:jc w:val="center"/>
        <w:rPr>
          <w:rFonts w:ascii="Times New Roman" w:hAnsi="Times New Roman"/>
          <w:b/>
          <w:sz w:val="24"/>
          <w:szCs w:val="24"/>
        </w:rPr>
      </w:pPr>
      <w:r w:rsidRPr="00E16AE6">
        <w:rPr>
          <w:rFonts w:ascii="Times New Roman" w:hAnsi="Times New Roman"/>
          <w:b/>
          <w:sz w:val="24"/>
          <w:szCs w:val="24"/>
        </w:rPr>
        <w:t xml:space="preserve">VI. Политика в области управления муниципальным долгом </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Долговая политика администрации Кривошеинского района в 2015-2017 годах будет продолжать строиться на принципах безусловного и своевременного исполнения и обслуживания принятых долговых обязательств Кривошеинского района, а также поддержания объема муниципального долга на экономически безопасном уровне.</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Планирование объема муниципального долга будет осуществляться с учетом ограничений уровня долговой нагрузки, установленных бюджетным законодательством.</w:t>
      </w:r>
    </w:p>
    <w:p w:rsidR="00E16AE6" w:rsidRPr="00E16AE6" w:rsidRDefault="00E16AE6" w:rsidP="00E16AE6">
      <w:pPr>
        <w:pStyle w:val="12"/>
        <w:tabs>
          <w:tab w:val="left" w:pos="30"/>
        </w:tabs>
        <w:ind w:left="30" w:firstLine="15"/>
        <w:jc w:val="center"/>
        <w:rPr>
          <w:b/>
          <w:bCs/>
          <w:sz w:val="24"/>
          <w:szCs w:val="24"/>
        </w:rPr>
      </w:pPr>
    </w:p>
    <w:p w:rsidR="00E16AE6" w:rsidRPr="00E16AE6" w:rsidRDefault="00E16AE6" w:rsidP="00E16AE6">
      <w:pPr>
        <w:pStyle w:val="0"/>
        <w:jc w:val="center"/>
        <w:rPr>
          <w:rFonts w:ascii="Times New Roman" w:hAnsi="Times New Roman"/>
          <w:b/>
          <w:sz w:val="24"/>
          <w:szCs w:val="24"/>
        </w:rPr>
      </w:pPr>
      <w:r w:rsidRPr="00E16AE6">
        <w:rPr>
          <w:rFonts w:ascii="Times New Roman" w:hAnsi="Times New Roman"/>
          <w:b/>
          <w:sz w:val="24"/>
          <w:szCs w:val="24"/>
        </w:rPr>
        <w:t>VII. Совершенствование управления исполнением районного бюджета</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Управление исполнением районного бюджета в первую очередь ориентировано на повышение эффективности и строгое соблюдение бюджетной дисциплины всеми  участниками бюджетного процесса, включая:</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совершенствование управления ликвидностью районного бюджета в целях эффективного использования бюджетных средств;</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осуществление кассового обслуживания и учета операций со средствами бюджетных, казенных и автономных муниципальных учреждений Кривошеинского района и других организаций, не являющихся участниками бюджетного процесса;</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исполнение районного бюджета на основе кассового плана;</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прогнозирование кассовых разрывов при исполнении районного бюджета и резервов их покрытия;</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контроль за целевым и эффективным использованием бюджетных средств;</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повышение качества бюджетного учета и бюджетной отчетности.</w:t>
      </w:r>
    </w:p>
    <w:p w:rsidR="00E16AE6" w:rsidRPr="00E16AE6" w:rsidRDefault="00E16AE6" w:rsidP="00E16AE6">
      <w:pPr>
        <w:pStyle w:val="0"/>
        <w:ind w:firstLine="708"/>
        <w:rPr>
          <w:rFonts w:ascii="Times New Roman" w:hAnsi="Times New Roman"/>
          <w:sz w:val="24"/>
          <w:szCs w:val="24"/>
        </w:rPr>
      </w:pPr>
    </w:p>
    <w:p w:rsidR="00E16AE6" w:rsidRPr="00E16AE6" w:rsidRDefault="00E16AE6" w:rsidP="00E16AE6">
      <w:pPr>
        <w:pStyle w:val="0"/>
        <w:jc w:val="center"/>
        <w:rPr>
          <w:rFonts w:ascii="Times New Roman" w:hAnsi="Times New Roman"/>
          <w:b/>
          <w:bCs/>
          <w:sz w:val="24"/>
          <w:szCs w:val="24"/>
        </w:rPr>
      </w:pPr>
      <w:r w:rsidRPr="00E16AE6">
        <w:rPr>
          <w:rFonts w:ascii="Times New Roman" w:hAnsi="Times New Roman"/>
          <w:b/>
          <w:bCs/>
          <w:sz w:val="24"/>
          <w:szCs w:val="24"/>
        </w:rPr>
        <w:t>VIII. Финансовый контроль</w:t>
      </w:r>
    </w:p>
    <w:p w:rsidR="00E16AE6" w:rsidRPr="00E16AE6" w:rsidRDefault="00E16AE6" w:rsidP="00E16AE6">
      <w:pPr>
        <w:pStyle w:val="0"/>
        <w:jc w:val="center"/>
        <w:rPr>
          <w:rFonts w:ascii="Times New Roman" w:hAnsi="Times New Roman"/>
          <w:b/>
          <w:sz w:val="24"/>
          <w:szCs w:val="24"/>
        </w:rPr>
      </w:pP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xml:space="preserve">Бюджетная политика в области финансового контроля на 2015 – 2017 годы будет направлена на </w:t>
      </w:r>
      <w:r w:rsidRPr="00E16AE6">
        <w:rPr>
          <w:rFonts w:ascii="Times New Roman" w:hAnsi="Times New Roman"/>
          <w:bCs/>
          <w:sz w:val="24"/>
          <w:szCs w:val="24"/>
        </w:rPr>
        <w:t>совершенствование муниципального финансового контроля с целью его ориентации на оценку эффективности бюджетных расходов</w:t>
      </w:r>
      <w:r w:rsidRPr="00E16AE6">
        <w:rPr>
          <w:rFonts w:ascii="Times New Roman" w:hAnsi="Times New Roman"/>
          <w:sz w:val="24"/>
          <w:szCs w:val="24"/>
        </w:rPr>
        <w:t xml:space="preserve">. </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В целях совершенствования действующего механизма муниципального финансового контроля необходимо:</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усилить ответственность  распорядителей средств районного бюджета за обеспечением результативности использования средств районного бюджета и повышением качества муниципальных услуг (работ), а также  полнотой,  своевременностью и достоверностью представляемой отчетности.</w:t>
      </w:r>
    </w:p>
    <w:p w:rsidR="00E16AE6" w:rsidRPr="00E16AE6" w:rsidRDefault="00E16AE6" w:rsidP="00E16AE6">
      <w:pPr>
        <w:pStyle w:val="0"/>
        <w:ind w:firstLine="708"/>
        <w:rPr>
          <w:rFonts w:ascii="Times New Roman" w:hAnsi="Times New Roman"/>
          <w:sz w:val="24"/>
          <w:szCs w:val="24"/>
        </w:rPr>
      </w:pPr>
      <w:r w:rsidRPr="00E16AE6">
        <w:rPr>
          <w:rFonts w:ascii="Times New Roman" w:hAnsi="Times New Roman"/>
          <w:sz w:val="24"/>
          <w:szCs w:val="24"/>
        </w:rPr>
        <w:t>- повысить контроль за эффективностью использования средств районного бюджета и создание превентивной системы, препятствующей нецелевому использованию бюджетных средств.</w:t>
      </w:r>
    </w:p>
    <w:p w:rsidR="00E16AE6" w:rsidRPr="00E16AE6" w:rsidRDefault="00E16AE6" w:rsidP="00E16AE6">
      <w:pPr>
        <w:pStyle w:val="0"/>
        <w:ind w:firstLine="708"/>
        <w:rPr>
          <w:rFonts w:ascii="Times New Roman" w:hAnsi="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tbl>
      <w:tblPr>
        <w:tblW w:w="8520" w:type="dxa"/>
        <w:tblInd w:w="93" w:type="dxa"/>
        <w:tblLook w:val="04A0" w:firstRow="1" w:lastRow="0" w:firstColumn="1" w:lastColumn="0" w:noHBand="0" w:noVBand="1"/>
      </w:tblPr>
      <w:tblGrid>
        <w:gridCol w:w="1120"/>
        <w:gridCol w:w="1240"/>
        <w:gridCol w:w="1340"/>
        <w:gridCol w:w="1260"/>
        <w:gridCol w:w="1180"/>
        <w:gridCol w:w="1300"/>
        <w:gridCol w:w="1080"/>
      </w:tblGrid>
      <w:tr w:rsidR="00E16AE6" w:rsidRPr="00E16AE6" w:rsidTr="00E16AE6">
        <w:trPr>
          <w:trHeight w:val="2325"/>
        </w:trPr>
        <w:tc>
          <w:tcPr>
            <w:tcW w:w="112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vAlign w:val="bottom"/>
            <w:hideMark/>
          </w:tcPr>
          <w:p w:rsidR="00E16AE6" w:rsidRPr="00E16AE6" w:rsidRDefault="00E16AE6" w:rsidP="00E16AE6">
            <w:pPr>
              <w:spacing w:after="0" w:line="240" w:lineRule="auto"/>
              <w:rPr>
                <w:rFonts w:ascii="Times New Roman" w:eastAsia="Times New Roman" w:hAnsi="Times New Roman" w:cs="Times New Roman"/>
                <w:sz w:val="20"/>
                <w:szCs w:val="20"/>
              </w:rPr>
            </w:pPr>
          </w:p>
        </w:tc>
        <w:tc>
          <w:tcPr>
            <w:tcW w:w="4820" w:type="dxa"/>
            <w:gridSpan w:val="4"/>
            <w:tcBorders>
              <w:top w:val="nil"/>
              <w:left w:val="nil"/>
              <w:bottom w:val="nil"/>
              <w:right w:val="nil"/>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Приложение</w:t>
            </w:r>
            <w:r w:rsidRPr="00E16AE6">
              <w:rPr>
                <w:rFonts w:ascii="Times New Roman" w:eastAsia="Times New Roman" w:hAnsi="Times New Roman" w:cs="Times New Roman"/>
                <w:sz w:val="20"/>
                <w:szCs w:val="20"/>
              </w:rPr>
              <w:br/>
              <w:t>к Перечню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на плановый период)</w:t>
            </w:r>
          </w:p>
        </w:tc>
      </w:tr>
      <w:tr w:rsidR="00E16AE6" w:rsidRPr="00E16AE6" w:rsidTr="00E16AE6">
        <w:trPr>
          <w:trHeight w:val="1740"/>
        </w:trPr>
        <w:tc>
          <w:tcPr>
            <w:tcW w:w="8520" w:type="dxa"/>
            <w:gridSpan w:val="7"/>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30"/>
                <w:szCs w:val="30"/>
              </w:rPr>
            </w:pPr>
            <w:r w:rsidRPr="00E16AE6">
              <w:rPr>
                <w:rFonts w:ascii="Times New Roman" w:eastAsia="Times New Roman" w:hAnsi="Times New Roman" w:cs="Times New Roman"/>
                <w:b/>
                <w:bCs/>
                <w:sz w:val="30"/>
                <w:szCs w:val="30"/>
              </w:rPr>
              <w:t>Информация о размерах финансовой помощи бюджетам поселений по муниципальному образованию  Кривошеинский район на 2015 год и на плановый период 2016 и 2017 годов</w:t>
            </w:r>
          </w:p>
        </w:tc>
      </w:tr>
      <w:tr w:rsidR="00E16AE6" w:rsidRPr="00E16AE6" w:rsidTr="00E16AE6">
        <w:trPr>
          <w:trHeight w:val="300"/>
        </w:trPr>
        <w:tc>
          <w:tcPr>
            <w:tcW w:w="112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8"/>
                <w:szCs w:val="28"/>
              </w:rPr>
            </w:pPr>
          </w:p>
        </w:tc>
        <w:tc>
          <w:tcPr>
            <w:tcW w:w="124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8"/>
                <w:szCs w:val="28"/>
              </w:rPr>
            </w:pPr>
          </w:p>
        </w:tc>
        <w:tc>
          <w:tcPr>
            <w:tcW w:w="134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8"/>
                <w:szCs w:val="28"/>
              </w:rPr>
            </w:pPr>
          </w:p>
        </w:tc>
        <w:tc>
          <w:tcPr>
            <w:tcW w:w="126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8"/>
                <w:szCs w:val="28"/>
              </w:rPr>
            </w:pPr>
          </w:p>
        </w:tc>
        <w:tc>
          <w:tcPr>
            <w:tcW w:w="118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8"/>
                <w:szCs w:val="28"/>
              </w:rPr>
            </w:pPr>
          </w:p>
        </w:tc>
        <w:tc>
          <w:tcPr>
            <w:tcW w:w="130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8"/>
                <w:szCs w:val="28"/>
              </w:rPr>
            </w:pPr>
          </w:p>
        </w:tc>
        <w:tc>
          <w:tcPr>
            <w:tcW w:w="108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8"/>
                <w:szCs w:val="28"/>
              </w:rPr>
            </w:pPr>
          </w:p>
        </w:tc>
      </w:tr>
      <w:tr w:rsidR="00E16AE6" w:rsidRPr="00E16AE6" w:rsidTr="00E16AE6">
        <w:trPr>
          <w:trHeight w:val="360"/>
        </w:trPr>
        <w:tc>
          <w:tcPr>
            <w:tcW w:w="112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p>
        </w:tc>
        <w:tc>
          <w:tcPr>
            <w:tcW w:w="124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p>
        </w:tc>
        <w:tc>
          <w:tcPr>
            <w:tcW w:w="134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p>
        </w:tc>
        <w:tc>
          <w:tcPr>
            <w:tcW w:w="126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p>
        </w:tc>
        <w:tc>
          <w:tcPr>
            <w:tcW w:w="118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p>
        </w:tc>
        <w:tc>
          <w:tcPr>
            <w:tcW w:w="130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p>
        </w:tc>
        <w:tc>
          <w:tcPr>
            <w:tcW w:w="1080" w:type="dxa"/>
            <w:tcBorders>
              <w:top w:val="nil"/>
              <w:left w:val="nil"/>
              <w:bottom w:val="nil"/>
              <w:right w:val="nil"/>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sz w:val="20"/>
                <w:szCs w:val="20"/>
              </w:rPr>
            </w:pPr>
            <w:r w:rsidRPr="00E16AE6">
              <w:rPr>
                <w:rFonts w:ascii="Times New Roman" w:eastAsia="Times New Roman" w:hAnsi="Times New Roman" w:cs="Times New Roman"/>
                <w:b/>
                <w:bCs/>
                <w:sz w:val="20"/>
                <w:szCs w:val="20"/>
              </w:rPr>
              <w:t>тыс.руб.</w:t>
            </w:r>
          </w:p>
        </w:tc>
      </w:tr>
      <w:tr w:rsidR="00E16AE6" w:rsidRPr="00E16AE6" w:rsidTr="00E16AE6">
        <w:trPr>
          <w:trHeight w:val="818"/>
        </w:trPr>
        <w:tc>
          <w:tcPr>
            <w:tcW w:w="85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i/>
                <w:iCs/>
                <w:sz w:val="26"/>
                <w:szCs w:val="26"/>
              </w:rPr>
            </w:pPr>
            <w:r w:rsidRPr="00E16AE6">
              <w:rPr>
                <w:rFonts w:ascii="Times New Roman" w:eastAsia="Times New Roman" w:hAnsi="Times New Roman" w:cs="Times New Roman"/>
                <w:b/>
                <w:bCs/>
                <w:i/>
                <w:iCs/>
                <w:sz w:val="26"/>
                <w:szCs w:val="26"/>
              </w:rPr>
              <w:t>Районный фонд финансовой поддержки поселений</w:t>
            </w:r>
          </w:p>
        </w:tc>
      </w:tr>
      <w:tr w:rsidR="00E16AE6" w:rsidRPr="00E16AE6" w:rsidTr="00E16AE6">
        <w:trPr>
          <w:trHeight w:val="12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2014 год</w:t>
            </w:r>
          </w:p>
        </w:tc>
        <w:tc>
          <w:tcPr>
            <w:tcW w:w="124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2015 год</w:t>
            </w:r>
          </w:p>
        </w:tc>
        <w:tc>
          <w:tcPr>
            <w:tcW w:w="134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 xml:space="preserve">Темп роста </w:t>
            </w:r>
          </w:p>
        </w:tc>
        <w:tc>
          <w:tcPr>
            <w:tcW w:w="12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2016 год</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 xml:space="preserve">Темп роста </w:t>
            </w:r>
          </w:p>
        </w:tc>
        <w:tc>
          <w:tcPr>
            <w:tcW w:w="13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2017 год</w:t>
            </w:r>
          </w:p>
        </w:tc>
        <w:tc>
          <w:tcPr>
            <w:tcW w:w="10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 xml:space="preserve">Темп роста </w:t>
            </w:r>
          </w:p>
        </w:tc>
      </w:tr>
      <w:tr w:rsidR="00E16AE6" w:rsidRPr="00E16AE6" w:rsidTr="00E16AE6">
        <w:trPr>
          <w:trHeight w:val="87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22 602,0</w:t>
            </w:r>
          </w:p>
        </w:tc>
        <w:tc>
          <w:tcPr>
            <w:tcW w:w="124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18 908,8</w:t>
            </w:r>
          </w:p>
        </w:tc>
        <w:tc>
          <w:tcPr>
            <w:tcW w:w="134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83,7</w:t>
            </w:r>
          </w:p>
        </w:tc>
        <w:tc>
          <w:tcPr>
            <w:tcW w:w="126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27 970,0</w:t>
            </w:r>
          </w:p>
        </w:tc>
        <w:tc>
          <w:tcPr>
            <w:tcW w:w="118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147,9</w:t>
            </w:r>
          </w:p>
        </w:tc>
        <w:tc>
          <w:tcPr>
            <w:tcW w:w="130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27 970,0</w:t>
            </w:r>
          </w:p>
        </w:tc>
        <w:tc>
          <w:tcPr>
            <w:tcW w:w="108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100,0</w:t>
            </w:r>
          </w:p>
        </w:tc>
      </w:tr>
      <w:tr w:rsidR="00E16AE6" w:rsidRPr="00E16AE6" w:rsidTr="00E16AE6">
        <w:trPr>
          <w:trHeight w:val="1129"/>
        </w:trPr>
        <w:tc>
          <w:tcPr>
            <w:tcW w:w="85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b/>
                <w:bCs/>
                <w:i/>
                <w:iCs/>
                <w:sz w:val="26"/>
                <w:szCs w:val="26"/>
              </w:rPr>
            </w:pPr>
            <w:r w:rsidRPr="00E16AE6">
              <w:rPr>
                <w:rFonts w:ascii="Times New Roman" w:eastAsia="Times New Roman" w:hAnsi="Times New Roman" w:cs="Times New Roman"/>
                <w:b/>
                <w:bCs/>
                <w:i/>
                <w:iCs/>
                <w:sz w:val="26"/>
                <w:szCs w:val="26"/>
              </w:rPr>
              <w:t xml:space="preserve"> В том числе иные межбюджетные трансферты на обеспечение сбалансированности бюджетов поселений</w:t>
            </w:r>
          </w:p>
        </w:tc>
      </w:tr>
      <w:tr w:rsidR="00E16AE6" w:rsidRPr="00E16AE6" w:rsidTr="00E16AE6">
        <w:trPr>
          <w:trHeight w:val="1129"/>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2014 год</w:t>
            </w:r>
          </w:p>
        </w:tc>
        <w:tc>
          <w:tcPr>
            <w:tcW w:w="124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2015 год</w:t>
            </w:r>
          </w:p>
        </w:tc>
        <w:tc>
          <w:tcPr>
            <w:tcW w:w="134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 xml:space="preserve">Темп роста </w:t>
            </w:r>
          </w:p>
        </w:tc>
        <w:tc>
          <w:tcPr>
            <w:tcW w:w="126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2016 год</w:t>
            </w:r>
          </w:p>
        </w:tc>
        <w:tc>
          <w:tcPr>
            <w:tcW w:w="11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 xml:space="preserve">Темп роста </w:t>
            </w:r>
          </w:p>
        </w:tc>
        <w:tc>
          <w:tcPr>
            <w:tcW w:w="130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2017 год</w:t>
            </w:r>
          </w:p>
        </w:tc>
        <w:tc>
          <w:tcPr>
            <w:tcW w:w="1080" w:type="dxa"/>
            <w:tcBorders>
              <w:top w:val="nil"/>
              <w:left w:val="nil"/>
              <w:bottom w:val="single" w:sz="4" w:space="0" w:color="auto"/>
              <w:right w:val="single" w:sz="4" w:space="0" w:color="auto"/>
            </w:tcBorders>
            <w:shd w:val="clear" w:color="auto" w:fill="auto"/>
            <w:vAlign w:val="center"/>
            <w:hideMark/>
          </w:tcPr>
          <w:p w:rsidR="00E16AE6" w:rsidRPr="00E16AE6" w:rsidRDefault="00E16AE6" w:rsidP="00E16AE6">
            <w:pPr>
              <w:spacing w:after="0" w:line="240" w:lineRule="auto"/>
              <w:jc w:val="center"/>
              <w:rPr>
                <w:rFonts w:ascii="Times New Roman" w:eastAsia="Times New Roman" w:hAnsi="Times New Roman" w:cs="Times New Roman"/>
                <w:sz w:val="26"/>
                <w:szCs w:val="26"/>
              </w:rPr>
            </w:pPr>
            <w:r w:rsidRPr="00E16AE6">
              <w:rPr>
                <w:rFonts w:ascii="Times New Roman" w:eastAsia="Times New Roman" w:hAnsi="Times New Roman" w:cs="Times New Roman"/>
                <w:sz w:val="26"/>
                <w:szCs w:val="26"/>
              </w:rPr>
              <w:t xml:space="preserve">Темп роста </w:t>
            </w:r>
          </w:p>
        </w:tc>
      </w:tr>
      <w:tr w:rsidR="00E16AE6" w:rsidRPr="00E16AE6" w:rsidTr="00E16AE6">
        <w:trPr>
          <w:trHeight w:val="852"/>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12 118,8</w:t>
            </w:r>
          </w:p>
        </w:tc>
        <w:tc>
          <w:tcPr>
            <w:tcW w:w="124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6 189,7</w:t>
            </w:r>
          </w:p>
        </w:tc>
        <w:tc>
          <w:tcPr>
            <w:tcW w:w="134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51,1</w:t>
            </w:r>
          </w:p>
        </w:tc>
        <w:tc>
          <w:tcPr>
            <w:tcW w:w="126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13 644,0</w:t>
            </w:r>
          </w:p>
        </w:tc>
        <w:tc>
          <w:tcPr>
            <w:tcW w:w="118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220,4</w:t>
            </w:r>
          </w:p>
        </w:tc>
        <w:tc>
          <w:tcPr>
            <w:tcW w:w="130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13 308,0</w:t>
            </w:r>
          </w:p>
        </w:tc>
        <w:tc>
          <w:tcPr>
            <w:tcW w:w="1080" w:type="dxa"/>
            <w:tcBorders>
              <w:top w:val="nil"/>
              <w:left w:val="nil"/>
              <w:bottom w:val="single" w:sz="4" w:space="0" w:color="auto"/>
              <w:right w:val="single" w:sz="4" w:space="0" w:color="auto"/>
            </w:tcBorders>
            <w:shd w:val="clear" w:color="auto" w:fill="auto"/>
            <w:vAlign w:val="bottom"/>
            <w:hideMark/>
          </w:tcPr>
          <w:p w:rsidR="00E16AE6" w:rsidRPr="00E16AE6" w:rsidRDefault="00E16AE6" w:rsidP="00E16AE6">
            <w:pPr>
              <w:spacing w:after="0" w:line="240" w:lineRule="auto"/>
              <w:jc w:val="right"/>
              <w:rPr>
                <w:rFonts w:ascii="Times New Roman" w:eastAsia="Times New Roman" w:hAnsi="Times New Roman" w:cs="Times New Roman"/>
                <w:sz w:val="20"/>
                <w:szCs w:val="20"/>
              </w:rPr>
            </w:pPr>
            <w:r w:rsidRPr="00E16AE6">
              <w:rPr>
                <w:rFonts w:ascii="Times New Roman" w:eastAsia="Times New Roman" w:hAnsi="Times New Roman" w:cs="Times New Roman"/>
                <w:sz w:val="20"/>
                <w:szCs w:val="20"/>
              </w:rPr>
              <w:t>97,5</w:t>
            </w:r>
          </w:p>
        </w:tc>
      </w:tr>
    </w:tbl>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jc w:val="right"/>
        <w:rPr>
          <w:rFonts w:ascii="Times New Roman" w:hAnsi="Times New Roman" w:cs="Times New Roman"/>
          <w:sz w:val="24"/>
          <w:szCs w:val="24"/>
        </w:rPr>
      </w:pPr>
      <w:r w:rsidRPr="00E16AE6">
        <w:rPr>
          <w:rFonts w:ascii="Times New Roman" w:hAnsi="Times New Roman" w:cs="Times New Roman"/>
          <w:sz w:val="24"/>
          <w:szCs w:val="24"/>
        </w:rPr>
        <w:t xml:space="preserve">Приложение </w:t>
      </w:r>
    </w:p>
    <w:p w:rsidR="00E16AE6" w:rsidRPr="00E16AE6" w:rsidRDefault="00E16AE6" w:rsidP="00E16AE6">
      <w:pPr>
        <w:spacing w:after="0" w:line="240" w:lineRule="auto"/>
        <w:jc w:val="right"/>
        <w:rPr>
          <w:rFonts w:ascii="Times New Roman" w:hAnsi="Times New Roman" w:cs="Times New Roman"/>
          <w:sz w:val="24"/>
          <w:szCs w:val="24"/>
        </w:rPr>
      </w:pPr>
      <w:r w:rsidRPr="00E16AE6">
        <w:rPr>
          <w:rFonts w:ascii="Times New Roman" w:hAnsi="Times New Roman" w:cs="Times New Roman"/>
          <w:sz w:val="24"/>
          <w:szCs w:val="24"/>
        </w:rPr>
        <w:t>к Перечню документов и материалов, необходимых для подготовки</w:t>
      </w:r>
    </w:p>
    <w:p w:rsidR="00E16AE6" w:rsidRPr="00E16AE6" w:rsidRDefault="00E16AE6" w:rsidP="00E16AE6">
      <w:pPr>
        <w:spacing w:after="0" w:line="240" w:lineRule="auto"/>
        <w:jc w:val="right"/>
        <w:rPr>
          <w:rFonts w:ascii="Times New Roman" w:hAnsi="Times New Roman" w:cs="Times New Roman"/>
          <w:sz w:val="24"/>
          <w:szCs w:val="24"/>
        </w:rPr>
      </w:pPr>
      <w:r w:rsidRPr="00E16AE6">
        <w:rPr>
          <w:rFonts w:ascii="Times New Roman" w:hAnsi="Times New Roman" w:cs="Times New Roman"/>
          <w:sz w:val="24"/>
          <w:szCs w:val="24"/>
        </w:rPr>
        <w:t>заключения о соответствии требованиям бюджетного законодательства</w:t>
      </w:r>
    </w:p>
    <w:p w:rsidR="00E16AE6" w:rsidRPr="00E16AE6" w:rsidRDefault="00E16AE6" w:rsidP="00E16AE6">
      <w:pPr>
        <w:spacing w:after="0" w:line="240" w:lineRule="auto"/>
        <w:jc w:val="right"/>
        <w:rPr>
          <w:rFonts w:ascii="Times New Roman" w:hAnsi="Times New Roman" w:cs="Times New Roman"/>
          <w:sz w:val="24"/>
          <w:szCs w:val="24"/>
        </w:rPr>
      </w:pPr>
      <w:r w:rsidRPr="00E16AE6">
        <w:rPr>
          <w:rFonts w:ascii="Times New Roman" w:hAnsi="Times New Roman" w:cs="Times New Roman"/>
          <w:sz w:val="24"/>
          <w:szCs w:val="24"/>
        </w:rPr>
        <w:t xml:space="preserve">Российской Федерации внесенного в представительный орган </w:t>
      </w:r>
    </w:p>
    <w:p w:rsidR="00E16AE6" w:rsidRPr="00E16AE6" w:rsidRDefault="00E16AE6" w:rsidP="00E16AE6">
      <w:pPr>
        <w:spacing w:after="0" w:line="240" w:lineRule="auto"/>
        <w:jc w:val="right"/>
        <w:rPr>
          <w:rFonts w:ascii="Times New Roman" w:hAnsi="Times New Roman" w:cs="Times New Roman"/>
          <w:sz w:val="24"/>
          <w:szCs w:val="24"/>
        </w:rPr>
      </w:pPr>
      <w:r w:rsidRPr="00E16AE6">
        <w:rPr>
          <w:rFonts w:ascii="Times New Roman" w:hAnsi="Times New Roman" w:cs="Times New Roman"/>
          <w:sz w:val="24"/>
          <w:szCs w:val="24"/>
        </w:rPr>
        <w:t xml:space="preserve">муниципального образования проекта местного  бюджета на очередной </w:t>
      </w:r>
    </w:p>
    <w:p w:rsidR="00E16AE6" w:rsidRPr="00E16AE6" w:rsidRDefault="00E16AE6" w:rsidP="00E16AE6">
      <w:pPr>
        <w:spacing w:after="0" w:line="240" w:lineRule="auto"/>
        <w:jc w:val="right"/>
        <w:rPr>
          <w:rFonts w:ascii="Times New Roman" w:hAnsi="Times New Roman" w:cs="Times New Roman"/>
          <w:sz w:val="24"/>
          <w:szCs w:val="24"/>
        </w:rPr>
      </w:pPr>
      <w:r w:rsidRPr="00E16AE6">
        <w:rPr>
          <w:rFonts w:ascii="Times New Roman" w:hAnsi="Times New Roman" w:cs="Times New Roman"/>
          <w:sz w:val="24"/>
          <w:szCs w:val="24"/>
        </w:rPr>
        <w:t>финансовый год (очередной финансовый год и на плановый период)</w:t>
      </w: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r w:rsidRPr="00E16AE6">
        <w:rPr>
          <w:rFonts w:ascii="Times New Roman" w:hAnsi="Times New Roman" w:cs="Times New Roman"/>
          <w:b/>
          <w:sz w:val="24"/>
          <w:szCs w:val="24"/>
        </w:rPr>
        <w:t>Перечень паспортов муниципальных программ муниципального образования Кривошеинский район</w:t>
      </w: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Муниципальная программа «Развитие общественных инициатив в Кривошеинском районе на 2014-2016 гг»</w:t>
      </w: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Паспорт программы</w:t>
      </w:r>
    </w:p>
    <w:p w:rsidR="00E16AE6" w:rsidRPr="00E16AE6" w:rsidRDefault="00E16AE6" w:rsidP="00E16AE6">
      <w:pPr>
        <w:spacing w:after="0" w:line="240" w:lineRule="auto"/>
        <w:jc w:val="center"/>
        <w:rPr>
          <w:rFonts w:ascii="Times New Roman" w:hAnsi="Times New Roman" w:cs="Times New Roman"/>
          <w:sz w:val="24"/>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380"/>
      </w:tblGrid>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Наименование программы и подпрограмм</w:t>
            </w:r>
          </w:p>
        </w:tc>
        <w:tc>
          <w:tcPr>
            <w:tcW w:w="738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Муниципальная программа «Развитие общественных инициатив в Кривошеинском районе на 2014-2016 гг»</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Заказчик программы</w:t>
            </w:r>
          </w:p>
        </w:tc>
        <w:tc>
          <w:tcPr>
            <w:tcW w:w="738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Основной разработчик, координатор (куратор программы)</w:t>
            </w:r>
          </w:p>
        </w:tc>
        <w:tc>
          <w:tcPr>
            <w:tcW w:w="738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Основание для разработки</w:t>
            </w:r>
          </w:p>
        </w:tc>
        <w:tc>
          <w:tcPr>
            <w:tcW w:w="738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Федеральный Закон "О некоммерческих организациях" N 7</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Федеральный Закон  от 12 января </w:t>
            </w:r>
            <w:smartTag w:uri="urn:schemas-microsoft-com:office:smarttags" w:element="metricconverter">
              <w:smartTagPr>
                <w:attr w:name="ProductID" w:val="1996 г"/>
              </w:smartTagPr>
              <w:r w:rsidRPr="00E16AE6">
                <w:rPr>
                  <w:rFonts w:ascii="Times New Roman" w:hAnsi="Times New Roman" w:cs="Times New Roman"/>
                  <w:sz w:val="24"/>
                  <w:szCs w:val="24"/>
                </w:rPr>
                <w:t>1996 г</w:t>
              </w:r>
            </w:smartTag>
            <w:r w:rsidRPr="00E16AE6">
              <w:rPr>
                <w:rFonts w:ascii="Times New Roman" w:hAnsi="Times New Roman" w:cs="Times New Roman"/>
                <w:sz w:val="24"/>
                <w:szCs w:val="24"/>
              </w:rPr>
              <w:t xml:space="preserve">. </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Федеральный Закон  "Об общественных объединениях" N 82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Федеральный Закон  от 19 мая </w:t>
            </w:r>
            <w:smartTag w:uri="urn:schemas-microsoft-com:office:smarttags" w:element="metricconverter">
              <w:smartTagPr>
                <w:attr w:name="ProductID" w:val="1995 г"/>
              </w:smartTagPr>
              <w:r w:rsidRPr="00E16AE6">
                <w:rPr>
                  <w:rFonts w:ascii="Times New Roman" w:hAnsi="Times New Roman" w:cs="Times New Roman"/>
                  <w:sz w:val="24"/>
                  <w:szCs w:val="24"/>
                </w:rPr>
                <w:t>1995 г</w:t>
              </w:r>
            </w:smartTag>
            <w:r w:rsidRPr="00E16AE6">
              <w:rPr>
                <w:rFonts w:ascii="Times New Roman" w:hAnsi="Times New Roman" w:cs="Times New Roman"/>
                <w:sz w:val="24"/>
                <w:szCs w:val="24"/>
              </w:rPr>
              <w:t>. Устав МО Кривошеинский район.</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Исполнители программы</w:t>
            </w:r>
          </w:p>
        </w:tc>
        <w:tc>
          <w:tcPr>
            <w:tcW w:w="738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Жители Кривошеинского района, инициативные группы, муниципальные учреждения, сельские поселения </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Цели и задачи программы</w:t>
            </w:r>
          </w:p>
        </w:tc>
        <w:tc>
          <w:tcPr>
            <w:tcW w:w="738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Цель:</w:t>
            </w:r>
          </w:p>
          <w:p w:rsidR="00E16AE6" w:rsidRPr="00E16AE6" w:rsidRDefault="00E16AE6" w:rsidP="00E16AE6">
            <w:pPr>
              <w:pStyle w:val="a3"/>
              <w:widowControl w:val="0"/>
              <w:numPr>
                <w:ilvl w:val="0"/>
                <w:numId w:val="20"/>
              </w:numPr>
              <w:tabs>
                <w:tab w:val="left" w:pos="114"/>
              </w:tabs>
              <w:ind w:firstLine="114"/>
            </w:pPr>
            <w:r w:rsidRPr="00E16AE6">
              <w:rPr>
                <w:color w:val="000000"/>
              </w:rPr>
              <w:t>Увеличение возможностей общественных организаций, объединений и муниципальных учреждений в области социального  проектирования на территории Кривошеинского района.</w:t>
            </w:r>
          </w:p>
          <w:p w:rsidR="00E16AE6" w:rsidRPr="00E16AE6" w:rsidRDefault="00E16AE6" w:rsidP="00E16AE6">
            <w:pPr>
              <w:pStyle w:val="a3"/>
              <w:widowControl w:val="0"/>
              <w:numPr>
                <w:ilvl w:val="0"/>
                <w:numId w:val="20"/>
              </w:numPr>
              <w:tabs>
                <w:tab w:val="left" w:pos="40"/>
                <w:tab w:val="left" w:pos="114"/>
              </w:tabs>
              <w:ind w:left="114"/>
            </w:pPr>
            <w:r w:rsidRPr="00E16AE6">
              <w:rPr>
                <w:color w:val="000000"/>
              </w:rPr>
              <w:t>Вовлечение широких слоев населения и заинтересованных сторон в процессы самоуправления на территории Кривошеинского района.</w:t>
            </w:r>
          </w:p>
          <w:p w:rsidR="00E16AE6" w:rsidRPr="00E16AE6" w:rsidRDefault="00E16AE6" w:rsidP="00E16AE6">
            <w:pPr>
              <w:pStyle w:val="a3"/>
              <w:tabs>
                <w:tab w:val="left" w:pos="114"/>
              </w:tabs>
              <w:ind w:left="114"/>
              <w:rPr>
                <w:u w:val="single"/>
              </w:rPr>
            </w:pPr>
            <w:r w:rsidRPr="00E16AE6">
              <w:rPr>
                <w:color w:val="000000"/>
                <w:u w:val="single"/>
              </w:rPr>
              <w:t>Задачи:</w:t>
            </w:r>
          </w:p>
          <w:p w:rsidR="00E16AE6" w:rsidRPr="00E16AE6" w:rsidRDefault="00E16AE6" w:rsidP="00E16AE6">
            <w:pPr>
              <w:pStyle w:val="a3"/>
              <w:widowControl w:val="0"/>
              <w:numPr>
                <w:ilvl w:val="0"/>
                <w:numId w:val="21"/>
              </w:numPr>
              <w:tabs>
                <w:tab w:val="left" w:pos="-34"/>
                <w:tab w:val="left" w:pos="114"/>
              </w:tabs>
              <w:ind w:left="114"/>
            </w:pPr>
            <w:r w:rsidRPr="00E16AE6">
              <w:rPr>
                <w:color w:val="000000"/>
              </w:rPr>
              <w:t>совершенствование нормативно-правовой базы, создание механизма прямого самоуправления населением по решению социально-значимых проблем;</w:t>
            </w:r>
          </w:p>
          <w:p w:rsidR="00E16AE6" w:rsidRPr="00E16AE6" w:rsidRDefault="00E16AE6" w:rsidP="00E16AE6">
            <w:pPr>
              <w:pStyle w:val="a3"/>
              <w:widowControl w:val="0"/>
              <w:numPr>
                <w:ilvl w:val="0"/>
                <w:numId w:val="21"/>
              </w:numPr>
              <w:tabs>
                <w:tab w:val="left" w:pos="-34"/>
                <w:tab w:val="left" w:pos="114"/>
              </w:tabs>
              <w:ind w:left="114"/>
            </w:pPr>
            <w:r w:rsidRPr="00E16AE6">
              <w:rPr>
                <w:color w:val="000000"/>
              </w:rPr>
              <w:t>организация обучающих мероприятий по разработке социально</w:t>
            </w:r>
            <w:r w:rsidRPr="00E16AE6">
              <w:rPr>
                <w:color w:val="000000"/>
              </w:rPr>
              <w:softHyphen/>
              <w:t>-значимых  проектов для Кривошеинского района;</w:t>
            </w:r>
          </w:p>
          <w:p w:rsidR="00E16AE6" w:rsidRPr="00E16AE6" w:rsidRDefault="00E16AE6" w:rsidP="00E16AE6">
            <w:pPr>
              <w:pStyle w:val="a3"/>
              <w:widowControl w:val="0"/>
              <w:numPr>
                <w:ilvl w:val="0"/>
                <w:numId w:val="21"/>
              </w:numPr>
              <w:tabs>
                <w:tab w:val="left" w:pos="-34"/>
                <w:tab w:val="left" w:pos="114"/>
              </w:tabs>
              <w:ind w:left="114"/>
            </w:pPr>
            <w:r w:rsidRPr="00E16AE6">
              <w:rPr>
                <w:color w:val="000000"/>
              </w:rPr>
              <w:t>активизация взаимодействия общественных организаций и инициативных групп общественности с муниципальными социальными учреждениями района по работе с различными категориями населения по месту жительства;</w:t>
            </w:r>
          </w:p>
          <w:p w:rsidR="00E16AE6" w:rsidRPr="00E16AE6" w:rsidRDefault="00E16AE6" w:rsidP="00E16AE6">
            <w:pPr>
              <w:pStyle w:val="a3"/>
              <w:widowControl w:val="0"/>
              <w:numPr>
                <w:ilvl w:val="0"/>
                <w:numId w:val="21"/>
              </w:numPr>
              <w:tabs>
                <w:tab w:val="left" w:pos="-34"/>
                <w:tab w:val="left" w:pos="114"/>
              </w:tabs>
              <w:ind w:left="114"/>
            </w:pPr>
            <w:r w:rsidRPr="00E16AE6">
              <w:rPr>
                <w:color w:val="000000"/>
              </w:rPr>
              <w:t>оптимизация расходов бюджета за счет привлечения добровольческих инициатив к решению социально- экономических проблем района;</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color w:val="000000"/>
                <w:sz w:val="24"/>
                <w:szCs w:val="24"/>
              </w:rPr>
              <w:t>передача финансовых полномочий общественным организациям и муниципальным учреждениям для проведения социально значимых мероприятий;</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Перечень основных мероприятий</w:t>
            </w:r>
          </w:p>
        </w:tc>
        <w:tc>
          <w:tcPr>
            <w:tcW w:w="738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1.Проектные семинары и интерактивные тренинги по разработке идей проектов;</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2.Проведение конкурса социальных проектов Администрации Кривошеинского района;</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3.Проведение заключительного форума грантополучателей</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Сроки реализации программы</w:t>
            </w:r>
          </w:p>
        </w:tc>
        <w:tc>
          <w:tcPr>
            <w:tcW w:w="738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Программа реализуется в 2014-2016гг</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Объёмы и источники финансирования подпрограмм</w:t>
            </w:r>
          </w:p>
        </w:tc>
        <w:tc>
          <w:tcPr>
            <w:tcW w:w="7380" w:type="dxa"/>
          </w:tcPr>
          <w:p w:rsidR="00E16AE6" w:rsidRPr="00E16AE6" w:rsidRDefault="00E16AE6" w:rsidP="00E16AE6">
            <w:pPr>
              <w:pStyle w:val="a3"/>
              <w:ind w:left="120"/>
            </w:pPr>
            <w:r w:rsidRPr="00E16AE6">
              <w:rPr>
                <w:color w:val="000000"/>
              </w:rPr>
              <w:t>2014 год</w:t>
            </w:r>
          </w:p>
          <w:p w:rsidR="00E16AE6" w:rsidRPr="00E16AE6" w:rsidRDefault="00E16AE6" w:rsidP="00E16AE6">
            <w:pPr>
              <w:pStyle w:val="a3"/>
              <w:ind w:left="120"/>
            </w:pPr>
            <w:r w:rsidRPr="00E16AE6">
              <w:rPr>
                <w:color w:val="000000"/>
              </w:rPr>
              <w:t>средства местного бюджета - 200 000  руб. Внебюджетные ресурсы общественных организаций и муниципальных учреждений, средства спонсоров.</w:t>
            </w:r>
          </w:p>
          <w:p w:rsidR="00E16AE6" w:rsidRPr="00E16AE6" w:rsidRDefault="00E16AE6" w:rsidP="00E16AE6">
            <w:pPr>
              <w:pStyle w:val="a3"/>
              <w:ind w:left="120"/>
            </w:pPr>
            <w:r w:rsidRPr="00E16AE6">
              <w:rPr>
                <w:color w:val="000000"/>
              </w:rPr>
              <w:t>2015год</w:t>
            </w:r>
          </w:p>
          <w:p w:rsidR="00E16AE6" w:rsidRPr="00E16AE6" w:rsidRDefault="00E16AE6" w:rsidP="00E16AE6">
            <w:pPr>
              <w:pStyle w:val="a3"/>
              <w:ind w:left="120"/>
            </w:pPr>
            <w:r w:rsidRPr="00E16AE6">
              <w:rPr>
                <w:color w:val="000000"/>
              </w:rPr>
              <w:t>средства местного бюджета - 200 000 руб. внебюджетные ресурсы общественных организаций и муниципальных учреждений, средства спонсоров.</w:t>
            </w:r>
          </w:p>
          <w:p w:rsidR="00E16AE6" w:rsidRPr="00E16AE6" w:rsidRDefault="00E16AE6" w:rsidP="00E16AE6">
            <w:pPr>
              <w:pStyle w:val="a3"/>
              <w:ind w:left="120"/>
            </w:pPr>
            <w:r w:rsidRPr="00E16AE6">
              <w:rPr>
                <w:color w:val="000000"/>
              </w:rPr>
              <w:t>2016год</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color w:val="000000"/>
                <w:sz w:val="24"/>
                <w:szCs w:val="24"/>
              </w:rPr>
              <w:t>средства местного бюджета - 200 000  руб. внебюджетные ресурсы общественных организаций и муниципальных учреждений, средства спонсоров.</w:t>
            </w:r>
          </w:p>
        </w:tc>
      </w:tr>
      <w:tr w:rsidR="00E16AE6" w:rsidRPr="00E16AE6" w:rsidTr="00E16AE6">
        <w:tc>
          <w:tcPr>
            <w:tcW w:w="324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Ожидаемые конечные результаты</w:t>
            </w:r>
          </w:p>
        </w:tc>
        <w:tc>
          <w:tcPr>
            <w:tcW w:w="7380" w:type="dxa"/>
          </w:tcPr>
          <w:p w:rsidR="00E16AE6" w:rsidRPr="00E16AE6" w:rsidRDefault="00E16AE6" w:rsidP="00E16AE6">
            <w:pPr>
              <w:pStyle w:val="a3"/>
              <w:ind w:left="539"/>
              <w:jc w:val="left"/>
            </w:pPr>
            <w:r w:rsidRPr="00E16AE6">
              <w:rPr>
                <w:color w:val="000000"/>
              </w:rPr>
              <w:t>Результаты за период реализации Программы, в % к уровню 2013г.</w:t>
            </w:r>
          </w:p>
          <w:p w:rsidR="00E16AE6" w:rsidRPr="00E16AE6" w:rsidRDefault="00E16AE6" w:rsidP="00E16AE6">
            <w:pPr>
              <w:pStyle w:val="a3"/>
              <w:widowControl w:val="0"/>
              <w:numPr>
                <w:ilvl w:val="0"/>
                <w:numId w:val="22"/>
              </w:numPr>
              <w:tabs>
                <w:tab w:val="left" w:pos="-5"/>
              </w:tabs>
              <w:ind w:left="539" w:hanging="360"/>
            </w:pPr>
            <w:r w:rsidRPr="00E16AE6">
              <w:rPr>
                <w:color w:val="000000"/>
              </w:rPr>
              <w:t>Увеличение количества жителей района, прошедших курс обучения по социальному проектированию- 8%;</w:t>
            </w:r>
          </w:p>
          <w:p w:rsidR="00E16AE6" w:rsidRPr="00E16AE6" w:rsidRDefault="00E16AE6" w:rsidP="00E16AE6">
            <w:pPr>
              <w:pStyle w:val="a3"/>
              <w:widowControl w:val="0"/>
              <w:numPr>
                <w:ilvl w:val="0"/>
                <w:numId w:val="22"/>
              </w:numPr>
              <w:tabs>
                <w:tab w:val="left" w:pos="-5"/>
              </w:tabs>
              <w:ind w:left="539" w:hanging="360"/>
            </w:pPr>
            <w:r w:rsidRPr="00E16AE6">
              <w:rPr>
                <w:color w:val="000000"/>
              </w:rPr>
              <w:t>Увеличение количества организаций, принявших участие в конкурсе социальных проектов- 3%;</w:t>
            </w:r>
          </w:p>
          <w:p w:rsidR="00E16AE6" w:rsidRPr="00E16AE6" w:rsidRDefault="00E16AE6" w:rsidP="00E16AE6">
            <w:pPr>
              <w:pStyle w:val="a3"/>
              <w:widowControl w:val="0"/>
              <w:numPr>
                <w:ilvl w:val="0"/>
                <w:numId w:val="22"/>
              </w:numPr>
              <w:tabs>
                <w:tab w:val="left" w:pos="-5"/>
              </w:tabs>
              <w:ind w:left="539" w:hanging="360"/>
            </w:pPr>
            <w:r w:rsidRPr="00E16AE6">
              <w:rPr>
                <w:color w:val="000000"/>
              </w:rPr>
              <w:t>Увеличение количества жителей (новых добровольцев) вовлечённых в общественную жизнь и самоуправление района -8 %;</w:t>
            </w:r>
          </w:p>
          <w:p w:rsidR="00E16AE6" w:rsidRPr="00E16AE6" w:rsidRDefault="00E16AE6" w:rsidP="00E16AE6">
            <w:pPr>
              <w:pStyle w:val="a3"/>
              <w:widowControl w:val="0"/>
              <w:numPr>
                <w:ilvl w:val="0"/>
                <w:numId w:val="22"/>
              </w:numPr>
              <w:tabs>
                <w:tab w:val="left" w:pos="-5"/>
              </w:tabs>
              <w:ind w:left="539" w:hanging="360"/>
            </w:pPr>
            <w:r w:rsidRPr="00E16AE6">
              <w:rPr>
                <w:color w:val="000000"/>
              </w:rPr>
              <w:t>Увеличение количества привлечённых средств для реализации проектов-15%;</w:t>
            </w:r>
          </w:p>
          <w:p w:rsidR="00E16AE6" w:rsidRPr="00E16AE6" w:rsidRDefault="00E16AE6" w:rsidP="00E16AE6">
            <w:pPr>
              <w:pStyle w:val="a3"/>
              <w:widowControl w:val="0"/>
              <w:numPr>
                <w:ilvl w:val="0"/>
                <w:numId w:val="22"/>
              </w:numPr>
              <w:tabs>
                <w:tab w:val="left" w:pos="-10"/>
              </w:tabs>
              <w:ind w:left="539" w:hanging="360"/>
            </w:pPr>
            <w:r w:rsidRPr="00E16AE6">
              <w:rPr>
                <w:color w:val="000000"/>
              </w:rPr>
              <w:t>Увеличение количества молодёжи в социально- экономическое развитие территории Кривошеинского района-</w:t>
            </w:r>
            <w:r w:rsidRPr="00E16AE6">
              <w:t xml:space="preserve"> </w:t>
            </w:r>
            <w:r w:rsidRPr="00E16AE6">
              <w:rPr>
                <w:color w:val="000000"/>
              </w:rPr>
              <w:t>6%;</w:t>
            </w:r>
          </w:p>
          <w:p w:rsidR="00E16AE6" w:rsidRPr="00E16AE6" w:rsidRDefault="00E16AE6" w:rsidP="00E16AE6">
            <w:pPr>
              <w:pStyle w:val="a3"/>
              <w:widowControl w:val="0"/>
              <w:numPr>
                <w:ilvl w:val="0"/>
                <w:numId w:val="22"/>
              </w:numPr>
              <w:tabs>
                <w:tab w:val="left" w:pos="-5"/>
              </w:tabs>
              <w:ind w:left="539" w:hanging="360"/>
            </w:pPr>
            <w:r w:rsidRPr="00E16AE6">
              <w:rPr>
                <w:color w:val="000000"/>
              </w:rPr>
              <w:t>Увеличение количества благо получателей- 5%;</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color w:val="000000"/>
                <w:sz w:val="24"/>
                <w:szCs w:val="24"/>
              </w:rPr>
              <w:t>Создание новых социальных услуг для населения- 11%.</w:t>
            </w:r>
          </w:p>
        </w:tc>
      </w:tr>
      <w:tr w:rsidR="00E16AE6" w:rsidRPr="00E16AE6" w:rsidTr="00E16AE6">
        <w:tc>
          <w:tcPr>
            <w:tcW w:w="3240" w:type="dxa"/>
          </w:tcPr>
          <w:p w:rsidR="00E16AE6" w:rsidRPr="00E16AE6" w:rsidRDefault="00E16AE6" w:rsidP="00E16AE6">
            <w:pPr>
              <w:pStyle w:val="a3"/>
              <w:jc w:val="center"/>
            </w:pPr>
            <w:r w:rsidRPr="00E16AE6">
              <w:rPr>
                <w:color w:val="000000"/>
              </w:rPr>
              <w:t>Текущий контроль за исполнением программы</w:t>
            </w:r>
          </w:p>
        </w:tc>
        <w:tc>
          <w:tcPr>
            <w:tcW w:w="7380" w:type="dxa"/>
          </w:tcPr>
          <w:p w:rsidR="00E16AE6" w:rsidRPr="00E16AE6" w:rsidRDefault="00E16AE6" w:rsidP="00E16AE6">
            <w:pPr>
              <w:pStyle w:val="a3"/>
              <w:ind w:left="120"/>
              <w:jc w:val="left"/>
              <w:rPr>
                <w:color w:val="000000"/>
              </w:rPr>
            </w:pPr>
            <w:r w:rsidRPr="00E16AE6">
              <w:rPr>
                <w:color w:val="000000"/>
              </w:rPr>
              <w:t xml:space="preserve">Контроль за исполнением программы осуществляют: Администрация Кривошеинского района. </w:t>
            </w:r>
          </w:p>
          <w:p w:rsidR="00E16AE6" w:rsidRPr="00E16AE6" w:rsidRDefault="00E16AE6" w:rsidP="00E16AE6">
            <w:pPr>
              <w:pStyle w:val="a3"/>
              <w:ind w:left="120"/>
              <w:jc w:val="left"/>
            </w:pPr>
            <w:r w:rsidRPr="00E16AE6">
              <w:rPr>
                <w:rStyle w:val="8pt"/>
                <w:color w:val="000000"/>
                <w:sz w:val="24"/>
                <w:szCs w:val="24"/>
              </w:rPr>
              <w:t>Управление финансов Администрации Кривошеинского района</w:t>
            </w:r>
          </w:p>
        </w:tc>
      </w:tr>
    </w:tbl>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pStyle w:val="1"/>
        <w:rPr>
          <w:b w:val="0"/>
        </w:rPr>
      </w:pPr>
      <w:r w:rsidRPr="00E16AE6">
        <w:rPr>
          <w:b w:val="0"/>
        </w:rPr>
        <w:t>Паспорт</w:t>
      </w:r>
      <w:r w:rsidRPr="00E16AE6">
        <w:rPr>
          <w:b w:val="0"/>
        </w:rPr>
        <w:br/>
        <w:t xml:space="preserve">муниципальной программы </w:t>
      </w:r>
      <w:r w:rsidRPr="00E16AE6">
        <w:rPr>
          <w:b w:val="0"/>
        </w:rPr>
        <w:br/>
        <w:t xml:space="preserve">"Информационная политика и работа </w:t>
      </w:r>
      <w:r w:rsidRPr="00E16AE6">
        <w:rPr>
          <w:b w:val="0"/>
        </w:rPr>
        <w:br/>
        <w:t xml:space="preserve">с общественностью муниципального образования </w:t>
      </w:r>
      <w:r w:rsidRPr="00E16AE6">
        <w:rPr>
          <w:b w:val="0"/>
        </w:rPr>
        <w:br/>
        <w:t>Кривошеинский район на 2014-2016 годы"</w:t>
      </w:r>
    </w:p>
    <w:p w:rsidR="00E16AE6" w:rsidRPr="00E16AE6" w:rsidRDefault="00E16AE6" w:rsidP="00E16AE6">
      <w:pPr>
        <w:spacing w:after="0" w:line="240" w:lineRule="auto"/>
        <w:ind w:firstLine="720"/>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087"/>
      </w:tblGrid>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Наименование долгосрочной целевой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Муниципальная программа "Информационная политика и работа с общественностью муниципального образования Кривошеинский район на 2014-2016 годы" (далее - Программа)</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Основание для разработки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Постановления Администрации Кривошеинского района от 11.10.2013 № 758 «Об утверждении Порядка разработки и  реализации  и оценки эффективности муниципальных  программ муниципального образования Кривошеинский район»</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Заказчик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Администрация Кривошеинского района</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Основной разработчик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Управление финансов Администрации Кривошеинского района</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Цели и задачи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Основные цели Программы:</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 повышение информированности населения муниципального образования Кривошеинский район о местном самоуправлении, о работе органов местного самоуправления;</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 становление развитого и активного местного сообщества, объединенного интересами совместного проживания;</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 обеспечение участия населения муниципального образования Кривошеинский район в местном самоуправлении;</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Основные задачи Программы:</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  информирование граждан о правах и обязанностях в сфере местного самоуправления и принимаемых решениях;</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 вовлечение жителей муниципального образования в процесс муниципального управления;</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 изучение общественного мнения населения;</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 установление партнерских отношений с гражданами, общественными объединениями, политическими партиями;</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 создание условий для социального партнерства и межмуниципального сотрудничества.</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Сроки реализации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2014-2016 годы</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Перечень основных мероприятий</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1. Информирование населения о деятельности органов местного самоуправления.</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2. Поддержка деятельности общественных организаций и других некоммерческих объединений граждан по проведению социально-значимых мероприятий.</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3. Привлечение общественности к участию в процессе обсуждения и принятия решений, связанных с интересами различных социальных групп.</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4. Организационно-техническое обеспечение мероприятий общественных совещательных (координационных) органов при Администрации Кривошеинского района.</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5. Организация специальных событий и организационно-представительных мероприятий.</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Объемы и источники финансирования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Объем прогнозируемых средств в 2014-2016 гг. из местного бюджета составит 2 295 000 рублей*, в том числе:</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2014 г. – 1 065 000  руб.;</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2015 г. – 1 065 000  руб.;</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2016 г. – 1 065 000  руб.</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*ежегодно уточняется при принятии бюджета муниципального образования на планируемый год.</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Ожидаемые результаты реализации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Создание и поддержка атмосферы информированности населения, участие всех слоев населения в жизни муниципального образования.</w:t>
            </w:r>
          </w:p>
        </w:tc>
      </w:tr>
      <w:tr w:rsidR="00E16AE6" w:rsidRPr="00E16AE6" w:rsidTr="00E16AE6">
        <w:tc>
          <w:tcPr>
            <w:tcW w:w="2660" w:type="dxa"/>
            <w:tcBorders>
              <w:top w:val="single" w:sz="4" w:space="0" w:color="auto"/>
              <w:bottom w:val="single" w:sz="4" w:space="0" w:color="auto"/>
              <w:right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tcBorders>
          </w:tcPr>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Общий контроль исполнения Программы осуществляет Администрация Кривошеинского района и Дума Кривошеинского района.</w:t>
            </w:r>
          </w:p>
          <w:p w:rsidR="00E16AE6" w:rsidRPr="00E16AE6" w:rsidRDefault="00E16AE6" w:rsidP="00E16AE6">
            <w:pPr>
              <w:pStyle w:val="ae"/>
              <w:rPr>
                <w:rFonts w:ascii="Times New Roman" w:hAnsi="Times New Roman" w:cs="Times New Roman"/>
              </w:rPr>
            </w:pPr>
            <w:r w:rsidRPr="00E16AE6">
              <w:rPr>
                <w:rFonts w:ascii="Times New Roman" w:hAnsi="Times New Roman" w:cs="Times New Roman"/>
              </w:rPr>
              <w:t>Текущий контроль исполнения Программы осуществляет  Администрация Кривошеинского района</w:t>
            </w:r>
          </w:p>
        </w:tc>
      </w:tr>
    </w:tbl>
    <w:p w:rsidR="00E16AE6" w:rsidRPr="00E16AE6" w:rsidRDefault="00E16AE6" w:rsidP="00E16AE6">
      <w:pPr>
        <w:spacing w:after="0" w:line="240" w:lineRule="auto"/>
        <w:ind w:firstLine="720"/>
        <w:jc w:val="both"/>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r w:rsidRPr="00E16AE6">
        <w:rPr>
          <w:rFonts w:ascii="Times New Roman" w:hAnsi="Times New Roman" w:cs="Times New Roman"/>
          <w:sz w:val="24"/>
          <w:szCs w:val="24"/>
        </w:rPr>
        <w:t>Муниципальная программа «Развитие молодёжной политики на территории Кривошеинского района в 2012-2014 гг»</w:t>
      </w: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Паспорт программы</w:t>
      </w:r>
    </w:p>
    <w:p w:rsidR="00E16AE6" w:rsidRPr="00E16AE6" w:rsidRDefault="00E16AE6" w:rsidP="00E16AE6">
      <w:pPr>
        <w:spacing w:after="0" w:line="240" w:lineRule="auto"/>
        <w:jc w:val="center"/>
        <w:rPr>
          <w:rFonts w:ascii="Times New Roman" w:hAnsi="Times New Roman" w:cs="Times New Roman"/>
          <w:sz w:val="24"/>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560"/>
      </w:tblGrid>
      <w:tr w:rsidR="00E16AE6" w:rsidRPr="00E16AE6" w:rsidTr="00E16AE6">
        <w:tc>
          <w:tcPr>
            <w:tcW w:w="3060" w:type="dxa"/>
          </w:tcPr>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tc>
        <w:tc>
          <w:tcPr>
            <w:tcW w:w="756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«Развитие молодёжной политики на территории Кривошеинского района 2012-2014 гг»</w:t>
            </w:r>
          </w:p>
        </w:tc>
      </w:tr>
      <w:tr w:rsidR="00E16AE6" w:rsidRPr="00E16AE6" w:rsidTr="00E16AE6">
        <w:tc>
          <w:tcPr>
            <w:tcW w:w="306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Заказчик программы</w:t>
            </w:r>
          </w:p>
        </w:tc>
        <w:tc>
          <w:tcPr>
            <w:tcW w:w="756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c>
          <w:tcPr>
            <w:tcW w:w="306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Основания для разработки программы</w:t>
            </w:r>
          </w:p>
        </w:tc>
        <w:tc>
          <w:tcPr>
            <w:tcW w:w="7560"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Распоряжение Правительства РФ от 17.11.2008 1662-р «О концепции долгосрочного социально-экономического развития РФ на период 2020 года», Закон Томской области «О государственной и молодёжной политике в Томской области» от 05.12.2008 № 245-оз, «Стратегия Государственной молодёжной политики в Томской области», утверждённая постановлением Государственной Думы томской области от 31.01.2008 № 921</w:t>
            </w:r>
          </w:p>
        </w:tc>
      </w:tr>
      <w:tr w:rsidR="00E16AE6" w:rsidRPr="00E16AE6" w:rsidTr="00E16AE6">
        <w:tc>
          <w:tcPr>
            <w:tcW w:w="306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Основной разработчик программы</w:t>
            </w:r>
          </w:p>
        </w:tc>
        <w:tc>
          <w:tcPr>
            <w:tcW w:w="756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c>
          <w:tcPr>
            <w:tcW w:w="306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Цель</w:t>
            </w:r>
          </w:p>
        </w:tc>
        <w:tc>
          <w:tcPr>
            <w:tcW w:w="756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Создание комплекса условий и эффективных механизмов реализации молодёжной политики в Кривошеинском районе, вовлечение молодёжи в общественную жизнь, трудовую, интеллектуальную деятельность и повышение её информированности.</w:t>
            </w:r>
          </w:p>
        </w:tc>
      </w:tr>
      <w:tr w:rsidR="00E16AE6" w:rsidRPr="00E16AE6" w:rsidTr="00E16AE6">
        <w:tc>
          <w:tcPr>
            <w:tcW w:w="306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Задачи </w:t>
            </w:r>
          </w:p>
        </w:tc>
        <w:tc>
          <w:tcPr>
            <w:tcW w:w="7560" w:type="dxa"/>
          </w:tcPr>
          <w:p w:rsidR="00E16AE6" w:rsidRPr="00E16AE6" w:rsidRDefault="00E16AE6" w:rsidP="00E16AE6">
            <w:pPr>
              <w:numPr>
                <w:ilvl w:val="0"/>
                <w:numId w:val="23"/>
              </w:num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Укрепление  кадрового  потенциала  реализации  молодежной политики;</w:t>
            </w:r>
          </w:p>
          <w:p w:rsidR="00E16AE6" w:rsidRPr="00E16AE6" w:rsidRDefault="00E16AE6" w:rsidP="00E16AE6">
            <w:pPr>
              <w:numPr>
                <w:ilvl w:val="0"/>
                <w:numId w:val="23"/>
              </w:numPr>
              <w:tabs>
                <w:tab w:val="left" w:pos="3190"/>
              </w:tabs>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Содействие экономической самостоятельности молодежи;</w:t>
            </w:r>
          </w:p>
          <w:p w:rsidR="00E16AE6" w:rsidRPr="00E16AE6" w:rsidRDefault="00E16AE6" w:rsidP="00E16AE6">
            <w:pPr>
              <w:numPr>
                <w:ilvl w:val="0"/>
                <w:numId w:val="23"/>
              </w:numPr>
              <w:spacing w:after="0" w:line="240" w:lineRule="auto"/>
              <w:rPr>
                <w:rFonts w:ascii="Times New Roman" w:eastAsia="Arial Unicode MS" w:hAnsi="Times New Roman" w:cs="Times New Roman"/>
                <w:iCs/>
                <w:sz w:val="24"/>
                <w:szCs w:val="24"/>
              </w:rPr>
            </w:pPr>
            <w:r w:rsidRPr="00E16AE6">
              <w:rPr>
                <w:rFonts w:ascii="Times New Roman" w:eastAsia="Arial Unicode MS" w:hAnsi="Times New Roman" w:cs="Times New Roman"/>
                <w:sz w:val="24"/>
                <w:szCs w:val="24"/>
              </w:rPr>
              <w:t>Вовлечение молодежи в социальную практику;</w:t>
            </w:r>
          </w:p>
          <w:p w:rsidR="00E16AE6" w:rsidRPr="00E16AE6" w:rsidRDefault="00E16AE6" w:rsidP="00E16AE6">
            <w:pPr>
              <w:numPr>
                <w:ilvl w:val="0"/>
                <w:numId w:val="23"/>
              </w:numPr>
              <w:spacing w:after="0" w:line="240" w:lineRule="auto"/>
              <w:rPr>
                <w:rFonts w:ascii="Times New Roman" w:eastAsia="Arial Unicode MS" w:hAnsi="Times New Roman" w:cs="Times New Roman"/>
                <w:iCs/>
                <w:sz w:val="24"/>
                <w:szCs w:val="24"/>
              </w:rPr>
            </w:pPr>
            <w:r w:rsidRPr="00E16AE6">
              <w:rPr>
                <w:rFonts w:ascii="Times New Roman" w:hAnsi="Times New Roman" w:cs="Times New Roman"/>
                <w:sz w:val="24"/>
                <w:szCs w:val="24"/>
              </w:rPr>
              <w:t>Развитие молодежных и детских общественных организаций и объединений;</w:t>
            </w:r>
          </w:p>
          <w:p w:rsidR="00E16AE6" w:rsidRPr="00E16AE6" w:rsidRDefault="00E16AE6" w:rsidP="00E16AE6">
            <w:pPr>
              <w:numPr>
                <w:ilvl w:val="0"/>
                <w:numId w:val="23"/>
              </w:num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Создание системы обеспечения молодежи информацией по всему комплексу молодежных вопросов;</w:t>
            </w:r>
          </w:p>
          <w:p w:rsidR="00E16AE6" w:rsidRPr="00E16AE6" w:rsidRDefault="00E16AE6" w:rsidP="00E16AE6">
            <w:pPr>
              <w:numPr>
                <w:ilvl w:val="0"/>
                <w:numId w:val="23"/>
              </w:num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Поддержка талантливой молодёжи.</w:t>
            </w:r>
          </w:p>
        </w:tc>
      </w:tr>
      <w:tr w:rsidR="00E16AE6" w:rsidRPr="00E16AE6" w:rsidTr="00E16AE6">
        <w:tc>
          <w:tcPr>
            <w:tcW w:w="306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Основные направления</w:t>
            </w:r>
          </w:p>
        </w:tc>
        <w:tc>
          <w:tcPr>
            <w:tcW w:w="7560" w:type="dxa"/>
          </w:tcPr>
          <w:p w:rsidR="00E16AE6" w:rsidRPr="00E16AE6" w:rsidRDefault="00E16AE6" w:rsidP="00E16AE6">
            <w:pPr>
              <w:numPr>
                <w:ilvl w:val="0"/>
                <w:numId w:val="24"/>
              </w:num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Нормативно-правовая деятельность</w:t>
            </w:r>
          </w:p>
          <w:p w:rsidR="00E16AE6" w:rsidRPr="00E16AE6" w:rsidRDefault="00E16AE6" w:rsidP="00E16AE6">
            <w:pPr>
              <w:numPr>
                <w:ilvl w:val="0"/>
                <w:numId w:val="24"/>
              </w:num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Информационно-аналитическое  обеспечение молодёжной политики</w:t>
            </w:r>
          </w:p>
          <w:p w:rsidR="00E16AE6" w:rsidRPr="00E16AE6" w:rsidRDefault="00E16AE6" w:rsidP="00E16AE6">
            <w:pPr>
              <w:numPr>
                <w:ilvl w:val="0"/>
                <w:numId w:val="24"/>
              </w:num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Гражданско-патриотическое и духовно-нравственное направление</w:t>
            </w:r>
          </w:p>
          <w:p w:rsidR="00E16AE6" w:rsidRPr="00E16AE6" w:rsidRDefault="00E16AE6" w:rsidP="00E16AE6">
            <w:pPr>
              <w:numPr>
                <w:ilvl w:val="0"/>
                <w:numId w:val="24"/>
              </w:num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Экологическое  воспитание молодёжи</w:t>
            </w:r>
          </w:p>
          <w:p w:rsidR="00E16AE6" w:rsidRPr="00E16AE6" w:rsidRDefault="00E16AE6" w:rsidP="00E16AE6">
            <w:pPr>
              <w:numPr>
                <w:ilvl w:val="0"/>
                <w:numId w:val="24"/>
              </w:num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Проектная деятельность</w:t>
            </w:r>
          </w:p>
          <w:p w:rsidR="00E16AE6" w:rsidRPr="00E16AE6" w:rsidRDefault="00E16AE6" w:rsidP="00E16AE6">
            <w:pPr>
              <w:numPr>
                <w:ilvl w:val="0"/>
                <w:numId w:val="24"/>
              </w:num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Деятельность  правового  бизнес-центра</w:t>
            </w:r>
          </w:p>
          <w:p w:rsidR="00E16AE6" w:rsidRPr="00E16AE6" w:rsidRDefault="00E16AE6" w:rsidP="00E16AE6">
            <w:pPr>
              <w:numPr>
                <w:ilvl w:val="0"/>
                <w:numId w:val="24"/>
              </w:num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Пропаганда  здорового образа жизни</w:t>
            </w:r>
          </w:p>
        </w:tc>
      </w:tr>
      <w:tr w:rsidR="00E16AE6" w:rsidRPr="00E16AE6" w:rsidTr="00E16AE6">
        <w:tc>
          <w:tcPr>
            <w:tcW w:w="306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Исполнители программы</w:t>
            </w:r>
          </w:p>
        </w:tc>
        <w:tc>
          <w:tcPr>
            <w:tcW w:w="7560"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  администрации сельских поселений, МУК  «МЦКС», Управление  образования,  образовательные учреждения Кривошеинского  района,  Кривошеинский   филиал  ТЭПК, МУК «Межпоселенческая централизованная клубная система», ОГОУ НПО «ПУ№23»,   детские и  молодежные общественные  организации  и  объединения на  территории  Кривошеинского  района</w:t>
            </w:r>
          </w:p>
        </w:tc>
      </w:tr>
      <w:tr w:rsidR="00E16AE6" w:rsidRPr="00E16AE6" w:rsidTr="00E16AE6">
        <w:tc>
          <w:tcPr>
            <w:tcW w:w="3060" w:type="dxa"/>
          </w:tcPr>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Сроки  реализации  программы</w:t>
            </w:r>
          </w:p>
        </w:tc>
        <w:tc>
          <w:tcPr>
            <w:tcW w:w="7560" w:type="dxa"/>
          </w:tcPr>
          <w:p w:rsidR="00E16AE6" w:rsidRPr="00E16AE6" w:rsidRDefault="00E16AE6" w:rsidP="00E16AE6">
            <w:pPr>
              <w:spacing w:after="0" w:line="240" w:lineRule="auto"/>
              <w:ind w:left="360"/>
              <w:rPr>
                <w:rFonts w:ascii="Times New Roman" w:hAnsi="Times New Roman" w:cs="Times New Roman"/>
                <w:sz w:val="24"/>
                <w:szCs w:val="24"/>
              </w:rPr>
            </w:pPr>
            <w:r w:rsidRPr="00E16AE6">
              <w:rPr>
                <w:rFonts w:ascii="Times New Roman" w:hAnsi="Times New Roman" w:cs="Times New Roman"/>
                <w:sz w:val="24"/>
                <w:szCs w:val="24"/>
              </w:rPr>
              <w:t>Программа рассчитана на  период  2012-2014гг.</w:t>
            </w:r>
          </w:p>
        </w:tc>
      </w:tr>
      <w:tr w:rsidR="00E16AE6" w:rsidRPr="00E16AE6" w:rsidTr="00E16AE6">
        <w:tc>
          <w:tcPr>
            <w:tcW w:w="3060" w:type="dxa"/>
          </w:tcPr>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Объём  и  источники  финансирования</w:t>
            </w:r>
          </w:p>
        </w:tc>
        <w:tc>
          <w:tcPr>
            <w:tcW w:w="7560" w:type="dxa"/>
          </w:tcPr>
          <w:p w:rsidR="00E16AE6" w:rsidRPr="00E16AE6" w:rsidRDefault="00E16AE6" w:rsidP="00E16AE6">
            <w:pPr>
              <w:spacing w:after="0" w:line="240" w:lineRule="auto"/>
              <w:ind w:left="360"/>
              <w:rPr>
                <w:rFonts w:ascii="Times New Roman" w:hAnsi="Times New Roman" w:cs="Times New Roman"/>
                <w:sz w:val="24"/>
                <w:szCs w:val="24"/>
              </w:rPr>
            </w:pPr>
            <w:r w:rsidRPr="00E16AE6">
              <w:rPr>
                <w:rFonts w:ascii="Times New Roman" w:hAnsi="Times New Roman" w:cs="Times New Roman"/>
                <w:sz w:val="24"/>
                <w:szCs w:val="24"/>
              </w:rPr>
              <w:t>Местный бюджет -201 000</w:t>
            </w:r>
          </w:p>
          <w:p w:rsidR="00E16AE6" w:rsidRPr="00E16AE6" w:rsidRDefault="00E16AE6" w:rsidP="00E16AE6">
            <w:pPr>
              <w:spacing w:after="0" w:line="240" w:lineRule="auto"/>
              <w:ind w:left="360"/>
              <w:rPr>
                <w:rFonts w:ascii="Times New Roman" w:hAnsi="Times New Roman" w:cs="Times New Roman"/>
                <w:sz w:val="24"/>
                <w:szCs w:val="24"/>
              </w:rPr>
            </w:pPr>
            <w:r w:rsidRPr="00E16AE6">
              <w:rPr>
                <w:rFonts w:ascii="Times New Roman" w:hAnsi="Times New Roman" w:cs="Times New Roman"/>
                <w:sz w:val="24"/>
                <w:szCs w:val="24"/>
              </w:rPr>
              <w:t>Внебюджетные средства – 172 000 рублей (прогноз)</w:t>
            </w:r>
          </w:p>
        </w:tc>
      </w:tr>
      <w:tr w:rsidR="00E16AE6" w:rsidRPr="00E16AE6" w:rsidTr="00E16AE6">
        <w:tc>
          <w:tcPr>
            <w:tcW w:w="3060" w:type="dxa"/>
          </w:tcPr>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Ожидаемые  результаты  реализации  Программы</w:t>
            </w:r>
          </w:p>
        </w:tc>
        <w:tc>
          <w:tcPr>
            <w:tcW w:w="7560" w:type="dxa"/>
          </w:tcPr>
          <w:p w:rsidR="00E16AE6" w:rsidRPr="00E16AE6" w:rsidRDefault="00E16AE6" w:rsidP="00E16AE6">
            <w:pPr>
              <w:spacing w:after="0" w:line="240" w:lineRule="auto"/>
              <w:ind w:left="360"/>
              <w:rPr>
                <w:rFonts w:ascii="Times New Roman" w:hAnsi="Times New Roman" w:cs="Times New Roman"/>
                <w:sz w:val="24"/>
                <w:szCs w:val="24"/>
              </w:rPr>
            </w:pPr>
            <w:r w:rsidRPr="00E16AE6">
              <w:rPr>
                <w:rFonts w:ascii="Times New Roman" w:hAnsi="Times New Roman" w:cs="Times New Roman"/>
                <w:sz w:val="24"/>
                <w:szCs w:val="24"/>
              </w:rPr>
              <w:t>Реализация программы позволит:</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-ориентировать молодежь на позитивные  модели построения своей жизни;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-активизировать гражданское самопознание и инициативу молодёжи;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-повысить эффективность организации  молодёжной  трудовой занятости;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-снизить появление негативных процессов  в  обществе путём  предоставления молодёжи позитивных альтернатив самореализации  и  проведения свободного  времени;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-активизировать стремление молодых людей к здоровому образу жизни;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-создание условий для  развития талантливой молодёжи.</w:t>
            </w:r>
          </w:p>
        </w:tc>
      </w:tr>
      <w:tr w:rsidR="00E16AE6" w:rsidRPr="00E16AE6" w:rsidTr="00E16AE6">
        <w:tc>
          <w:tcPr>
            <w:tcW w:w="3060" w:type="dxa"/>
          </w:tcPr>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Текущий контроль за исполнением программы</w:t>
            </w:r>
          </w:p>
        </w:tc>
        <w:tc>
          <w:tcPr>
            <w:tcW w:w="7560" w:type="dxa"/>
          </w:tcPr>
          <w:p w:rsidR="00E16AE6" w:rsidRPr="00E16AE6" w:rsidRDefault="00E16AE6" w:rsidP="00E16AE6">
            <w:pPr>
              <w:spacing w:after="0" w:line="240" w:lineRule="auto"/>
              <w:ind w:left="360"/>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 Управление финансов Администрации Кривошеинского района</w:t>
            </w:r>
          </w:p>
        </w:tc>
      </w:tr>
    </w:tbl>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pStyle w:val="a9"/>
        <w:rPr>
          <w:szCs w:val="24"/>
        </w:rPr>
      </w:pPr>
      <w:r w:rsidRPr="00E16AE6">
        <w:rPr>
          <w:szCs w:val="24"/>
        </w:rPr>
        <w:t>Муниципальная программа «Обеспечение жильём молодых семей  в Кривошеинском районе Томской области на 2011 – 2015 годы»</w:t>
      </w:r>
    </w:p>
    <w:p w:rsidR="00E16AE6" w:rsidRPr="00E16AE6" w:rsidRDefault="00E16AE6" w:rsidP="00E16AE6">
      <w:pPr>
        <w:pStyle w:val="a9"/>
        <w:rPr>
          <w:szCs w:val="24"/>
        </w:rPr>
      </w:pPr>
      <w:r w:rsidRPr="00E16AE6">
        <w:rPr>
          <w:szCs w:val="24"/>
        </w:rPr>
        <w:t>Паспорт программы</w:t>
      </w:r>
    </w:p>
    <w:p w:rsidR="00E16AE6" w:rsidRPr="00E16AE6" w:rsidRDefault="00E16AE6" w:rsidP="00E16AE6">
      <w:pPr>
        <w:pStyle w:val="a9"/>
        <w:rPr>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7020"/>
      </w:tblGrid>
      <w:tr w:rsidR="00E16AE6" w:rsidRPr="00E16AE6" w:rsidTr="00E16AE6">
        <w:trPr>
          <w:trHeight w:val="525"/>
        </w:trPr>
        <w:tc>
          <w:tcPr>
            <w:tcW w:w="3600" w:type="dxa"/>
          </w:tcPr>
          <w:p w:rsidR="00E16AE6" w:rsidRPr="00E16AE6" w:rsidRDefault="00E16AE6" w:rsidP="00E16AE6">
            <w:pPr>
              <w:pStyle w:val="a9"/>
              <w:jc w:val="left"/>
              <w:rPr>
                <w:szCs w:val="24"/>
              </w:rPr>
            </w:pPr>
            <w:r w:rsidRPr="00E16AE6">
              <w:rPr>
                <w:szCs w:val="24"/>
              </w:rPr>
              <w:t>Наименование программы</w:t>
            </w:r>
          </w:p>
        </w:tc>
        <w:tc>
          <w:tcPr>
            <w:tcW w:w="7020" w:type="dxa"/>
          </w:tcPr>
          <w:p w:rsidR="00E16AE6" w:rsidRPr="00E16AE6" w:rsidRDefault="00E16AE6" w:rsidP="00E16AE6">
            <w:pPr>
              <w:pStyle w:val="a9"/>
              <w:jc w:val="left"/>
              <w:rPr>
                <w:szCs w:val="24"/>
              </w:rPr>
            </w:pPr>
            <w:r w:rsidRPr="00E16AE6">
              <w:rPr>
                <w:szCs w:val="24"/>
              </w:rPr>
              <w:t>«Обеспечение жильём молодых семей в Кривошеинском районе Томской области на 2011- 2015 годы»</w:t>
            </w:r>
          </w:p>
          <w:p w:rsidR="00E16AE6" w:rsidRPr="00E16AE6" w:rsidRDefault="00E16AE6" w:rsidP="00E16AE6">
            <w:pPr>
              <w:pStyle w:val="a9"/>
              <w:jc w:val="left"/>
              <w:rPr>
                <w:szCs w:val="24"/>
              </w:rPr>
            </w:pPr>
          </w:p>
        </w:tc>
      </w:tr>
      <w:tr w:rsidR="00E16AE6" w:rsidRPr="00E16AE6" w:rsidTr="00E16AE6">
        <w:trPr>
          <w:trHeight w:val="540"/>
        </w:trPr>
        <w:tc>
          <w:tcPr>
            <w:tcW w:w="3600" w:type="dxa"/>
          </w:tcPr>
          <w:p w:rsidR="00E16AE6" w:rsidRPr="00E16AE6" w:rsidRDefault="00E16AE6" w:rsidP="00E16AE6">
            <w:pPr>
              <w:pStyle w:val="a9"/>
              <w:jc w:val="left"/>
              <w:rPr>
                <w:szCs w:val="24"/>
              </w:rPr>
            </w:pPr>
            <w:r w:rsidRPr="00E16AE6">
              <w:rPr>
                <w:szCs w:val="24"/>
              </w:rPr>
              <w:t>Основной разработчик программы</w:t>
            </w:r>
          </w:p>
          <w:p w:rsidR="00E16AE6" w:rsidRPr="00E16AE6" w:rsidRDefault="00E16AE6" w:rsidP="00E16AE6">
            <w:pPr>
              <w:pStyle w:val="a9"/>
              <w:jc w:val="left"/>
              <w:rPr>
                <w:szCs w:val="24"/>
              </w:rPr>
            </w:pPr>
          </w:p>
        </w:tc>
        <w:tc>
          <w:tcPr>
            <w:tcW w:w="7020" w:type="dxa"/>
          </w:tcPr>
          <w:p w:rsidR="00E16AE6" w:rsidRPr="00E16AE6" w:rsidRDefault="00E16AE6" w:rsidP="00E16AE6">
            <w:pPr>
              <w:pStyle w:val="a9"/>
              <w:jc w:val="left"/>
              <w:rPr>
                <w:szCs w:val="24"/>
              </w:rPr>
            </w:pPr>
            <w:r w:rsidRPr="00E16AE6">
              <w:rPr>
                <w:szCs w:val="24"/>
              </w:rPr>
              <w:t>Администрация Кривошеинского района</w:t>
            </w:r>
          </w:p>
        </w:tc>
      </w:tr>
      <w:tr w:rsidR="00E16AE6" w:rsidRPr="00E16AE6" w:rsidTr="00E16AE6">
        <w:trPr>
          <w:trHeight w:val="525"/>
        </w:trPr>
        <w:tc>
          <w:tcPr>
            <w:tcW w:w="3600" w:type="dxa"/>
          </w:tcPr>
          <w:p w:rsidR="00E16AE6" w:rsidRPr="00E16AE6" w:rsidRDefault="00E16AE6" w:rsidP="00E16AE6">
            <w:pPr>
              <w:pStyle w:val="a9"/>
              <w:jc w:val="left"/>
              <w:rPr>
                <w:szCs w:val="24"/>
              </w:rPr>
            </w:pPr>
            <w:r w:rsidRPr="00E16AE6">
              <w:rPr>
                <w:szCs w:val="24"/>
              </w:rPr>
              <w:t>Цель и задачи программы</w:t>
            </w:r>
          </w:p>
        </w:tc>
        <w:tc>
          <w:tcPr>
            <w:tcW w:w="7020" w:type="dxa"/>
          </w:tcPr>
          <w:p w:rsidR="00E16AE6" w:rsidRPr="00E16AE6" w:rsidRDefault="00E16AE6" w:rsidP="00E16AE6">
            <w:pPr>
              <w:pStyle w:val="a9"/>
              <w:jc w:val="both"/>
              <w:rPr>
                <w:szCs w:val="24"/>
              </w:rPr>
            </w:pPr>
            <w:r w:rsidRPr="00E16AE6">
              <w:rPr>
                <w:szCs w:val="24"/>
              </w:rPr>
              <w:t>Цель программы - оказание молодым семьям, признанным в установленном порядке нуждающимися в улучшении жилищных условий государственной поддержки в решении жилищной проблемы</w:t>
            </w:r>
          </w:p>
          <w:p w:rsidR="00E16AE6" w:rsidRPr="00E16AE6" w:rsidRDefault="00E16AE6" w:rsidP="00E16AE6">
            <w:pPr>
              <w:pStyle w:val="a9"/>
              <w:jc w:val="both"/>
              <w:rPr>
                <w:szCs w:val="24"/>
              </w:rPr>
            </w:pPr>
            <w:r w:rsidRPr="00E16AE6">
              <w:rPr>
                <w:szCs w:val="24"/>
              </w:rPr>
              <w:t>Задачи программы – предоставление молодым семьям  - участникам программы социальных выплат на приобретение жилья (в том числе экономкласса) или строительство индивидуального жилого дома (в том числе экономкласса)</w:t>
            </w:r>
          </w:p>
          <w:p w:rsidR="00E16AE6" w:rsidRPr="00E16AE6" w:rsidRDefault="00E16AE6" w:rsidP="00E16AE6">
            <w:pPr>
              <w:pStyle w:val="a9"/>
              <w:jc w:val="both"/>
              <w:rPr>
                <w:szCs w:val="24"/>
              </w:rPr>
            </w:pPr>
          </w:p>
        </w:tc>
      </w:tr>
      <w:tr w:rsidR="00E16AE6" w:rsidRPr="00E16AE6" w:rsidTr="00E16AE6">
        <w:trPr>
          <w:trHeight w:val="525"/>
        </w:trPr>
        <w:tc>
          <w:tcPr>
            <w:tcW w:w="3600" w:type="dxa"/>
          </w:tcPr>
          <w:p w:rsidR="00E16AE6" w:rsidRPr="00E16AE6" w:rsidRDefault="00E16AE6" w:rsidP="00E16AE6">
            <w:pPr>
              <w:pStyle w:val="a9"/>
              <w:jc w:val="left"/>
              <w:rPr>
                <w:szCs w:val="24"/>
              </w:rPr>
            </w:pPr>
            <w:r w:rsidRPr="00E16AE6">
              <w:rPr>
                <w:szCs w:val="24"/>
              </w:rPr>
              <w:t>Целевые индикаторы и показатели программы</w:t>
            </w:r>
          </w:p>
        </w:tc>
        <w:tc>
          <w:tcPr>
            <w:tcW w:w="7020" w:type="dxa"/>
          </w:tcPr>
          <w:p w:rsidR="00E16AE6" w:rsidRPr="00E16AE6" w:rsidRDefault="00E16AE6" w:rsidP="00E16AE6">
            <w:pPr>
              <w:pStyle w:val="a9"/>
              <w:jc w:val="both"/>
              <w:rPr>
                <w:szCs w:val="24"/>
              </w:rPr>
            </w:pPr>
            <w:r w:rsidRPr="00E16AE6">
              <w:rPr>
                <w:szCs w:val="24"/>
              </w:rPr>
              <w:t xml:space="preserve">Количество молодых семей, улучшивших жилищные условия (в том числе с использованием заёмных средств) при оказании содействия за счёт средств федерального бюджета, бюджета субъекта Российской Федерации и местного бюджета в 2011 – 2015 годах – не менее 20 семей </w:t>
            </w:r>
          </w:p>
          <w:p w:rsidR="00E16AE6" w:rsidRPr="00E16AE6" w:rsidRDefault="00E16AE6" w:rsidP="00E16AE6">
            <w:pPr>
              <w:pStyle w:val="a9"/>
              <w:jc w:val="both"/>
              <w:rPr>
                <w:szCs w:val="24"/>
              </w:rPr>
            </w:pPr>
          </w:p>
        </w:tc>
      </w:tr>
      <w:tr w:rsidR="00E16AE6" w:rsidRPr="00E16AE6" w:rsidTr="00E16AE6">
        <w:trPr>
          <w:trHeight w:val="345"/>
        </w:trPr>
        <w:tc>
          <w:tcPr>
            <w:tcW w:w="3600" w:type="dxa"/>
          </w:tcPr>
          <w:p w:rsidR="00E16AE6" w:rsidRPr="00E16AE6" w:rsidRDefault="00E16AE6" w:rsidP="00E16AE6">
            <w:pPr>
              <w:pStyle w:val="a9"/>
              <w:jc w:val="left"/>
              <w:rPr>
                <w:szCs w:val="24"/>
              </w:rPr>
            </w:pPr>
            <w:r w:rsidRPr="00E16AE6">
              <w:rPr>
                <w:szCs w:val="24"/>
              </w:rPr>
              <w:t xml:space="preserve">Сроки реализации программы </w:t>
            </w:r>
          </w:p>
          <w:p w:rsidR="00E16AE6" w:rsidRPr="00E16AE6" w:rsidRDefault="00E16AE6" w:rsidP="00E16AE6">
            <w:pPr>
              <w:pStyle w:val="a9"/>
              <w:jc w:val="left"/>
              <w:rPr>
                <w:szCs w:val="24"/>
              </w:rPr>
            </w:pPr>
          </w:p>
        </w:tc>
        <w:tc>
          <w:tcPr>
            <w:tcW w:w="7020" w:type="dxa"/>
          </w:tcPr>
          <w:p w:rsidR="00E16AE6" w:rsidRPr="00E16AE6" w:rsidRDefault="00E16AE6" w:rsidP="00E16AE6">
            <w:pPr>
              <w:pStyle w:val="a9"/>
              <w:jc w:val="left"/>
              <w:rPr>
                <w:szCs w:val="24"/>
              </w:rPr>
            </w:pPr>
            <w:r w:rsidRPr="00E16AE6">
              <w:rPr>
                <w:szCs w:val="24"/>
              </w:rPr>
              <w:t>2011 – 2015 годы</w:t>
            </w:r>
          </w:p>
        </w:tc>
      </w:tr>
      <w:tr w:rsidR="00E16AE6" w:rsidRPr="00E16AE6" w:rsidTr="00E16AE6">
        <w:trPr>
          <w:trHeight w:val="345"/>
        </w:trPr>
        <w:tc>
          <w:tcPr>
            <w:tcW w:w="3600" w:type="dxa"/>
          </w:tcPr>
          <w:p w:rsidR="00E16AE6" w:rsidRPr="00E16AE6" w:rsidRDefault="00E16AE6" w:rsidP="00E16AE6">
            <w:pPr>
              <w:pStyle w:val="a9"/>
              <w:jc w:val="left"/>
              <w:rPr>
                <w:szCs w:val="24"/>
              </w:rPr>
            </w:pPr>
            <w:r w:rsidRPr="00E16AE6">
              <w:rPr>
                <w:szCs w:val="24"/>
              </w:rPr>
              <w:t>Ожидаемые конечные результаты эффективной реализации программы</w:t>
            </w:r>
          </w:p>
        </w:tc>
        <w:tc>
          <w:tcPr>
            <w:tcW w:w="7020" w:type="dxa"/>
          </w:tcPr>
          <w:p w:rsidR="00E16AE6" w:rsidRPr="00E16AE6" w:rsidRDefault="00E16AE6" w:rsidP="00E16AE6">
            <w:pPr>
              <w:pStyle w:val="a9"/>
              <w:jc w:val="both"/>
              <w:rPr>
                <w:szCs w:val="24"/>
              </w:rPr>
            </w:pPr>
            <w:r w:rsidRPr="00E16AE6">
              <w:rPr>
                <w:szCs w:val="24"/>
              </w:rPr>
              <w:t>Успешное выполнение мероприятий программы позволит:</w:t>
            </w:r>
          </w:p>
          <w:p w:rsidR="00E16AE6" w:rsidRPr="00E16AE6" w:rsidRDefault="00E16AE6" w:rsidP="00E16AE6">
            <w:pPr>
              <w:pStyle w:val="a9"/>
              <w:jc w:val="both"/>
              <w:rPr>
                <w:szCs w:val="24"/>
              </w:rPr>
            </w:pPr>
            <w:r w:rsidRPr="00E16AE6">
              <w:rPr>
                <w:szCs w:val="24"/>
              </w:rPr>
              <w:t>- обеспечить жильём не менее 20 молодых семей;</w:t>
            </w:r>
          </w:p>
          <w:p w:rsidR="00E16AE6" w:rsidRPr="00E16AE6" w:rsidRDefault="00E16AE6" w:rsidP="00E16AE6">
            <w:pPr>
              <w:pStyle w:val="a9"/>
              <w:jc w:val="both"/>
              <w:rPr>
                <w:szCs w:val="24"/>
              </w:rPr>
            </w:pPr>
            <w:r w:rsidRPr="00E16AE6">
              <w:rPr>
                <w:szCs w:val="24"/>
              </w:rPr>
              <w:t>- создать условия для повышения уровня обеспеченности жильём молодых семей;</w:t>
            </w:r>
          </w:p>
          <w:p w:rsidR="00E16AE6" w:rsidRPr="00E16AE6" w:rsidRDefault="00E16AE6" w:rsidP="00E16AE6">
            <w:pPr>
              <w:pStyle w:val="a9"/>
              <w:jc w:val="both"/>
              <w:rPr>
                <w:szCs w:val="24"/>
              </w:rPr>
            </w:pPr>
            <w:r w:rsidRPr="00E16AE6">
              <w:rPr>
                <w:szCs w:val="24"/>
              </w:rPr>
              <w:t>-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E16AE6" w:rsidRPr="00E16AE6" w:rsidRDefault="00E16AE6" w:rsidP="00E16AE6">
            <w:pPr>
              <w:pStyle w:val="a9"/>
              <w:jc w:val="both"/>
              <w:rPr>
                <w:szCs w:val="24"/>
              </w:rPr>
            </w:pPr>
            <w:r w:rsidRPr="00E16AE6">
              <w:rPr>
                <w:szCs w:val="24"/>
              </w:rPr>
              <w:t>- укрепить семейные отношения и снизить социальную напряженность в обществе;</w:t>
            </w:r>
          </w:p>
          <w:p w:rsidR="00E16AE6" w:rsidRPr="00E16AE6" w:rsidRDefault="00E16AE6" w:rsidP="00E16AE6">
            <w:pPr>
              <w:pStyle w:val="a9"/>
              <w:jc w:val="both"/>
              <w:rPr>
                <w:szCs w:val="24"/>
              </w:rPr>
            </w:pPr>
            <w:r w:rsidRPr="00E16AE6">
              <w:rPr>
                <w:szCs w:val="24"/>
              </w:rPr>
              <w:t>- улучшить демографическую ситуацию в Кривошеинском районе;</w:t>
            </w:r>
          </w:p>
          <w:p w:rsidR="00E16AE6" w:rsidRPr="00E16AE6" w:rsidRDefault="00E16AE6" w:rsidP="00E16AE6">
            <w:pPr>
              <w:pStyle w:val="a9"/>
              <w:jc w:val="both"/>
              <w:rPr>
                <w:szCs w:val="24"/>
              </w:rPr>
            </w:pPr>
            <w:r w:rsidRPr="00E16AE6">
              <w:rPr>
                <w:szCs w:val="24"/>
              </w:rPr>
              <w:t>- оказать содействие развитию системы ипотечного жилищного кредитования</w:t>
            </w:r>
          </w:p>
          <w:p w:rsidR="00E16AE6" w:rsidRPr="00E16AE6" w:rsidRDefault="00E16AE6" w:rsidP="00E16AE6">
            <w:pPr>
              <w:pStyle w:val="a9"/>
              <w:jc w:val="left"/>
              <w:rPr>
                <w:szCs w:val="24"/>
              </w:rPr>
            </w:pPr>
          </w:p>
        </w:tc>
      </w:tr>
    </w:tbl>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Default="00E16AE6" w:rsidP="00E16AE6">
      <w:pPr>
        <w:pStyle w:val="a9"/>
        <w:rPr>
          <w:szCs w:val="24"/>
        </w:rPr>
      </w:pPr>
    </w:p>
    <w:p w:rsid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r w:rsidRPr="00E16AE6">
        <w:rPr>
          <w:szCs w:val="24"/>
        </w:rPr>
        <w:t>Муниципальная программа «Профилактика безнадзорности правонарушений несовершеннолетних на территории Кривошеинского района на 2014-2016 гг»</w:t>
      </w:r>
    </w:p>
    <w:p w:rsidR="00E16AE6" w:rsidRPr="00E16AE6" w:rsidRDefault="00E16AE6" w:rsidP="00E16AE6">
      <w:pPr>
        <w:pStyle w:val="a9"/>
        <w:rPr>
          <w:b/>
          <w:szCs w:val="24"/>
        </w:rPr>
      </w:pPr>
    </w:p>
    <w:p w:rsidR="00E16AE6" w:rsidRPr="00E16AE6" w:rsidRDefault="00E16AE6" w:rsidP="00E16AE6">
      <w:pPr>
        <w:pStyle w:val="a9"/>
        <w:rPr>
          <w:szCs w:val="24"/>
        </w:rPr>
      </w:pPr>
      <w:r w:rsidRPr="00E16AE6">
        <w:rPr>
          <w:szCs w:val="24"/>
        </w:rPr>
        <w:t>Паспорт программы</w:t>
      </w: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7372"/>
      </w:tblGrid>
      <w:tr w:rsidR="00E16AE6" w:rsidRPr="00E16AE6" w:rsidTr="00E16AE6">
        <w:tc>
          <w:tcPr>
            <w:tcW w:w="32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Наименование  Программы</w:t>
            </w:r>
          </w:p>
        </w:tc>
        <w:tc>
          <w:tcPr>
            <w:tcW w:w="7372"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Муниципальная Программа </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«Профилактика безнадзорности и</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правонарушений несовершеннолетних на территории Кривошеинского района на 2014-2016 годы»</w:t>
            </w:r>
          </w:p>
          <w:p w:rsidR="00E16AE6" w:rsidRPr="00E16AE6" w:rsidRDefault="00E16AE6" w:rsidP="00E16AE6">
            <w:pPr>
              <w:spacing w:after="0" w:line="240" w:lineRule="auto"/>
              <w:jc w:val="both"/>
              <w:rPr>
                <w:rFonts w:ascii="Times New Roman" w:hAnsi="Times New Roman" w:cs="Times New Roman"/>
                <w:sz w:val="24"/>
                <w:szCs w:val="24"/>
              </w:rPr>
            </w:pPr>
          </w:p>
        </w:tc>
      </w:tr>
      <w:tr w:rsidR="00E16AE6" w:rsidRPr="00E16AE6" w:rsidTr="00E16AE6">
        <w:tc>
          <w:tcPr>
            <w:tcW w:w="32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Основание для разработки</w:t>
            </w:r>
          </w:p>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 xml:space="preserve">Программы </w:t>
            </w:r>
          </w:p>
        </w:tc>
        <w:tc>
          <w:tcPr>
            <w:tcW w:w="7372"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Закон Российской Федерации от 24.06.1999 г. № 120 ФЗ «Об основах системы профилактики безнадзорности и правонарушений несовершеннолетних» (в редакции ФЗ от 05.01.2006 г. № 9-ФЗ)</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Закон Томской области от 06.04.2009 г. № 47-ОЗ «О профилактике правонарушений в Томской области» (в ред. Законов Томской области от 05.04.2010 </w:t>
            </w:r>
            <w:hyperlink r:id="rId11" w:history="1">
              <w:r w:rsidRPr="00E16AE6">
                <w:rPr>
                  <w:rFonts w:ascii="Times New Roman" w:hAnsi="Times New Roman" w:cs="Times New Roman"/>
                  <w:color w:val="0000FF"/>
                  <w:sz w:val="24"/>
                  <w:szCs w:val="24"/>
                </w:rPr>
                <w:t>N 46-ОЗ</w:t>
              </w:r>
            </w:hyperlink>
            <w:r w:rsidRPr="00E16AE6">
              <w:rPr>
                <w:rFonts w:ascii="Times New Roman" w:hAnsi="Times New Roman" w:cs="Times New Roman"/>
                <w:sz w:val="24"/>
                <w:szCs w:val="24"/>
              </w:rPr>
              <w:t xml:space="preserve">, от 14.04.2011 </w:t>
            </w:r>
            <w:hyperlink r:id="rId12" w:history="1">
              <w:r w:rsidRPr="00E16AE6">
                <w:rPr>
                  <w:rFonts w:ascii="Times New Roman" w:hAnsi="Times New Roman" w:cs="Times New Roman"/>
                  <w:color w:val="0000FF"/>
                  <w:sz w:val="24"/>
                  <w:szCs w:val="24"/>
                </w:rPr>
                <w:t>N 65-ОЗ</w:t>
              </w:r>
            </w:hyperlink>
            <w:r w:rsidRPr="00E16AE6">
              <w:rPr>
                <w:rFonts w:ascii="Times New Roman" w:hAnsi="Times New Roman" w:cs="Times New Roman"/>
                <w:sz w:val="24"/>
                <w:szCs w:val="24"/>
              </w:rPr>
              <w:t>)</w:t>
            </w:r>
          </w:p>
          <w:p w:rsidR="00E16AE6" w:rsidRPr="00E16AE6" w:rsidRDefault="00E16AE6" w:rsidP="00E16AE6">
            <w:pPr>
              <w:spacing w:after="0" w:line="240" w:lineRule="auto"/>
              <w:jc w:val="both"/>
              <w:rPr>
                <w:rFonts w:ascii="Times New Roman" w:hAnsi="Times New Roman" w:cs="Times New Roman"/>
                <w:sz w:val="24"/>
                <w:szCs w:val="24"/>
              </w:rPr>
            </w:pPr>
          </w:p>
        </w:tc>
      </w:tr>
      <w:tr w:rsidR="00E16AE6" w:rsidRPr="00E16AE6" w:rsidTr="00E16AE6">
        <w:tc>
          <w:tcPr>
            <w:tcW w:w="32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Сроки и этапы реализации Программы</w:t>
            </w:r>
          </w:p>
        </w:tc>
        <w:tc>
          <w:tcPr>
            <w:tcW w:w="7372"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Программа реализуется в 2014-2016 годах по этапам</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1-й этап: </w:t>
            </w:r>
            <w:smartTag w:uri="urn:schemas-microsoft-com:office:smarttags" w:element="metricconverter">
              <w:smartTagPr>
                <w:attr w:name="ProductID" w:val="2014 г"/>
              </w:smartTagPr>
              <w:r w:rsidRPr="00E16AE6">
                <w:rPr>
                  <w:rFonts w:ascii="Times New Roman" w:hAnsi="Times New Roman" w:cs="Times New Roman"/>
                  <w:sz w:val="24"/>
                  <w:szCs w:val="24"/>
                </w:rPr>
                <w:t>2014 г</w:t>
              </w:r>
            </w:smartTag>
            <w:r w:rsidRPr="00E16AE6">
              <w:rPr>
                <w:rFonts w:ascii="Times New Roman" w:hAnsi="Times New Roman" w:cs="Times New Roman"/>
                <w:sz w:val="24"/>
                <w:szCs w:val="24"/>
              </w:rPr>
              <w:t>.</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2-й этап: </w:t>
            </w:r>
            <w:smartTag w:uri="urn:schemas-microsoft-com:office:smarttags" w:element="metricconverter">
              <w:smartTagPr>
                <w:attr w:name="ProductID" w:val="2015 г"/>
              </w:smartTagPr>
              <w:r w:rsidRPr="00E16AE6">
                <w:rPr>
                  <w:rFonts w:ascii="Times New Roman" w:hAnsi="Times New Roman" w:cs="Times New Roman"/>
                  <w:sz w:val="24"/>
                  <w:szCs w:val="24"/>
                </w:rPr>
                <w:t>2015 г</w:t>
              </w:r>
            </w:smartTag>
            <w:r w:rsidRPr="00E16AE6">
              <w:rPr>
                <w:rFonts w:ascii="Times New Roman" w:hAnsi="Times New Roman" w:cs="Times New Roman"/>
                <w:sz w:val="24"/>
                <w:szCs w:val="24"/>
              </w:rPr>
              <w:t>.</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3_й этап: </w:t>
            </w:r>
            <w:smartTag w:uri="urn:schemas-microsoft-com:office:smarttags" w:element="metricconverter">
              <w:smartTagPr>
                <w:attr w:name="ProductID" w:val="2016 г"/>
              </w:smartTagPr>
              <w:r w:rsidRPr="00E16AE6">
                <w:rPr>
                  <w:rFonts w:ascii="Times New Roman" w:hAnsi="Times New Roman" w:cs="Times New Roman"/>
                  <w:sz w:val="24"/>
                  <w:szCs w:val="24"/>
                </w:rPr>
                <w:t>2016 г</w:t>
              </w:r>
            </w:smartTag>
            <w:r w:rsidRPr="00E16AE6">
              <w:rPr>
                <w:rFonts w:ascii="Times New Roman" w:hAnsi="Times New Roman" w:cs="Times New Roman"/>
                <w:sz w:val="24"/>
                <w:szCs w:val="24"/>
              </w:rPr>
              <w:t>.</w:t>
            </w:r>
          </w:p>
        </w:tc>
      </w:tr>
      <w:tr w:rsidR="00E16AE6" w:rsidRPr="00E16AE6" w:rsidTr="00E16AE6">
        <w:tc>
          <w:tcPr>
            <w:tcW w:w="32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Источники и объёмы финансирования программы</w:t>
            </w:r>
          </w:p>
          <w:p w:rsidR="00E16AE6" w:rsidRPr="00E16AE6" w:rsidRDefault="00E16AE6" w:rsidP="00E16AE6">
            <w:pPr>
              <w:spacing w:after="0" w:line="240" w:lineRule="auto"/>
              <w:jc w:val="both"/>
              <w:rPr>
                <w:rFonts w:ascii="Times New Roman" w:hAnsi="Times New Roman" w:cs="Times New Roman"/>
                <w:b/>
                <w:sz w:val="24"/>
                <w:szCs w:val="24"/>
              </w:rPr>
            </w:pPr>
          </w:p>
        </w:tc>
        <w:tc>
          <w:tcPr>
            <w:tcW w:w="7372"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sz w:val="24"/>
                <w:szCs w:val="24"/>
              </w:rPr>
              <w:t xml:space="preserve">Консолидированный бюджет: </w:t>
            </w:r>
          </w:p>
          <w:p w:rsidR="00E16AE6" w:rsidRPr="00E16AE6" w:rsidRDefault="00E16AE6" w:rsidP="00E16AE6">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2014 г"/>
              </w:smartTagPr>
              <w:r w:rsidRPr="00E16AE6">
                <w:rPr>
                  <w:rFonts w:ascii="Times New Roman" w:hAnsi="Times New Roman" w:cs="Times New Roman"/>
                  <w:sz w:val="24"/>
                  <w:szCs w:val="24"/>
                </w:rPr>
                <w:t>2014 г</w:t>
              </w:r>
            </w:smartTag>
            <w:r w:rsidRPr="00E16AE6">
              <w:rPr>
                <w:rFonts w:ascii="Times New Roman" w:hAnsi="Times New Roman" w:cs="Times New Roman"/>
                <w:sz w:val="24"/>
                <w:szCs w:val="24"/>
              </w:rPr>
              <w:t>. – 811 000 рублей</w:t>
            </w:r>
          </w:p>
          <w:p w:rsidR="00E16AE6" w:rsidRPr="00E16AE6" w:rsidRDefault="00E16AE6" w:rsidP="00E16AE6">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2015 г"/>
              </w:smartTagPr>
              <w:r w:rsidRPr="00E16AE6">
                <w:rPr>
                  <w:rFonts w:ascii="Times New Roman" w:hAnsi="Times New Roman" w:cs="Times New Roman"/>
                  <w:sz w:val="24"/>
                  <w:szCs w:val="24"/>
                </w:rPr>
                <w:t>2015 г</w:t>
              </w:r>
            </w:smartTag>
            <w:r w:rsidRPr="00E16AE6">
              <w:rPr>
                <w:rFonts w:ascii="Times New Roman" w:hAnsi="Times New Roman" w:cs="Times New Roman"/>
                <w:sz w:val="24"/>
                <w:szCs w:val="24"/>
              </w:rPr>
              <w:t>.-  811 000 рублей</w:t>
            </w:r>
          </w:p>
          <w:p w:rsidR="00E16AE6" w:rsidRPr="00E16AE6" w:rsidRDefault="00E16AE6" w:rsidP="00E16AE6">
            <w:pPr>
              <w:spacing w:after="0" w:line="240" w:lineRule="auto"/>
              <w:jc w:val="both"/>
              <w:rPr>
                <w:rFonts w:ascii="Times New Roman" w:hAnsi="Times New Roman" w:cs="Times New Roman"/>
                <w:b/>
                <w:sz w:val="24"/>
                <w:szCs w:val="24"/>
              </w:rPr>
            </w:pPr>
            <w:smartTag w:uri="urn:schemas-microsoft-com:office:smarttags" w:element="metricconverter">
              <w:smartTagPr>
                <w:attr w:name="ProductID" w:val="2016 г"/>
              </w:smartTagPr>
              <w:r w:rsidRPr="00E16AE6">
                <w:rPr>
                  <w:rFonts w:ascii="Times New Roman" w:hAnsi="Times New Roman" w:cs="Times New Roman"/>
                  <w:sz w:val="24"/>
                  <w:szCs w:val="24"/>
                </w:rPr>
                <w:t>2016 г</w:t>
              </w:r>
            </w:smartTag>
            <w:r w:rsidRPr="00E16AE6">
              <w:rPr>
                <w:rFonts w:ascii="Times New Roman" w:hAnsi="Times New Roman" w:cs="Times New Roman"/>
                <w:sz w:val="24"/>
                <w:szCs w:val="24"/>
              </w:rPr>
              <w:t xml:space="preserve">. – 811 000 рублей </w:t>
            </w:r>
          </w:p>
        </w:tc>
      </w:tr>
      <w:tr w:rsidR="00E16AE6" w:rsidRPr="00E16AE6" w:rsidTr="00E16AE6">
        <w:trPr>
          <w:trHeight w:val="330"/>
        </w:trPr>
        <w:tc>
          <w:tcPr>
            <w:tcW w:w="3248" w:type="dxa"/>
            <w:tcBorders>
              <w:top w:val="nil"/>
              <w:left w:val="nil"/>
              <w:bottom w:val="single" w:sz="4" w:space="0" w:color="auto"/>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Заказчик Программы</w:t>
            </w:r>
          </w:p>
        </w:tc>
        <w:tc>
          <w:tcPr>
            <w:tcW w:w="7372" w:type="dxa"/>
            <w:tcBorders>
              <w:top w:val="nil"/>
              <w:left w:val="nil"/>
              <w:bottom w:val="single" w:sz="4" w:space="0" w:color="auto"/>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rPr>
          <w:trHeight w:val="1260"/>
        </w:trPr>
        <w:tc>
          <w:tcPr>
            <w:tcW w:w="3248" w:type="dxa"/>
            <w:tcBorders>
              <w:top w:val="single" w:sz="4" w:space="0" w:color="auto"/>
              <w:left w:val="nil"/>
              <w:bottom w:val="single" w:sz="4" w:space="0" w:color="auto"/>
              <w:right w:val="nil"/>
            </w:tcBorders>
          </w:tcPr>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 xml:space="preserve">Разработчик Программы </w:t>
            </w: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tc>
        <w:tc>
          <w:tcPr>
            <w:tcW w:w="7372" w:type="dxa"/>
            <w:tcBorders>
              <w:top w:val="single" w:sz="4" w:space="0" w:color="auto"/>
              <w:left w:val="nil"/>
              <w:bottom w:val="single" w:sz="4" w:space="0" w:color="auto"/>
              <w:right w:val="nil"/>
            </w:tcBorders>
          </w:tcPr>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Комиссия по делам несовершеннолетних и защите их прав Администрации Кривошеинского района.</w:t>
            </w:r>
          </w:p>
          <w:p w:rsidR="00E16AE6" w:rsidRPr="00E16AE6" w:rsidRDefault="00E16AE6" w:rsidP="00E16AE6">
            <w:pPr>
              <w:spacing w:after="0" w:line="240" w:lineRule="auto"/>
              <w:jc w:val="both"/>
              <w:rPr>
                <w:rFonts w:ascii="Times New Roman" w:hAnsi="Times New Roman" w:cs="Times New Roman"/>
                <w:sz w:val="24"/>
                <w:szCs w:val="24"/>
              </w:rPr>
            </w:pPr>
          </w:p>
        </w:tc>
      </w:tr>
      <w:tr w:rsidR="00E16AE6" w:rsidRPr="00E16AE6" w:rsidTr="00E16AE6">
        <w:trPr>
          <w:trHeight w:val="5355"/>
        </w:trPr>
        <w:tc>
          <w:tcPr>
            <w:tcW w:w="3248" w:type="dxa"/>
            <w:tcBorders>
              <w:top w:val="single" w:sz="4" w:space="0" w:color="auto"/>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Исполнители</w:t>
            </w:r>
          </w:p>
        </w:tc>
        <w:tc>
          <w:tcPr>
            <w:tcW w:w="7372" w:type="dxa"/>
            <w:tcBorders>
              <w:top w:val="single" w:sz="4" w:space="0" w:color="auto"/>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Органы и учреждения, входящие в систему профилактики:</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Комиссия по делам несовершеннолетних и защите их прав Администрации Кривошеинского района (далее КДН); специалисты по опеке и попечительству Администрации Кривошеинского района; инспекторы по делам несовершеннолетних отдела внутренних дел Кривошеинского района (далее ПДН); Районное управление образования (далее РУО);  Образовательные учреждения (далее ОУ);  ОГКУ «Центр социальной поддержки населения» (далее ОГУ «ЦСПН»); МБУЗ «Кривошеинская Центральная районная больница» (далее ЦРБ); МБОУ ДОД«Дом детского творчества» (далее ДДТ); МБОУ ДОД « Кривошеинская детская школа искусств; ОГКУ Социально реабилитационный центр несовершеннолетних (далее ОГКУ «СРЦН»); Психолого - педагогическая и социальная служба (далее ППиС-служба);  МУ Центральная межрайонная библиотека (далее МУ МБ); МБОУ ДОД «Детско - юношеская спортивная школа» (далее ДЮСШ);; главный специалист по молодёжной политике и спорту; ОГОУ СПО «ТАПК» (далее ТАПК). МБУК «Кривошеинская МЦКС» (далее МЦКС).</w:t>
            </w:r>
          </w:p>
          <w:p w:rsidR="00E16AE6" w:rsidRPr="00E16AE6" w:rsidRDefault="00E16AE6" w:rsidP="00E16AE6">
            <w:pPr>
              <w:spacing w:after="0" w:line="240" w:lineRule="auto"/>
              <w:jc w:val="both"/>
              <w:rPr>
                <w:rFonts w:ascii="Times New Roman" w:hAnsi="Times New Roman" w:cs="Times New Roman"/>
                <w:sz w:val="24"/>
                <w:szCs w:val="24"/>
              </w:rPr>
            </w:pPr>
          </w:p>
        </w:tc>
      </w:tr>
      <w:tr w:rsidR="00E16AE6" w:rsidRPr="00E16AE6" w:rsidTr="00E16AE6">
        <w:tc>
          <w:tcPr>
            <w:tcW w:w="32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Цель и задачи Программы</w:t>
            </w:r>
          </w:p>
        </w:tc>
        <w:tc>
          <w:tcPr>
            <w:tcW w:w="7372"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1. Укрепление системы профилактики безнадзорности и правонарушений несовершеннолетних. Создание условий для реабилитации детей, находящихся в трудной жизненной ситуации.</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2. Усиление ответственности родителей за воспитание детей, предупреждения социального сиротства, детской беспризорности и безнадзорности.</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3. Пропаганда здорового образа жизни;</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4. Обеспечение взаимодействия органов местного самоуправления с территориальными органами федеральных органов исполнительной власти в сфере предупреждения правонарушений и наркомании, а также с общественными объединениями, вовлечение в указанную деятельность организаций всех форм собственности;</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5. Организация занятости несовершеннолетних.</w:t>
            </w: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tc>
      </w:tr>
      <w:tr w:rsidR="00E16AE6" w:rsidRPr="00E16AE6" w:rsidTr="00E16AE6">
        <w:trPr>
          <w:trHeight w:val="2128"/>
        </w:trPr>
        <w:tc>
          <w:tcPr>
            <w:tcW w:w="32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Основные направления Программы</w:t>
            </w: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tc>
        <w:tc>
          <w:tcPr>
            <w:tcW w:w="7372"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Информационно-аналитическое и организационно-методическое обеспечение работы по профилактике безнадзорности и правонарушений несовершеннолетних. Развитие новых форм работы по профилактике безнадзорности и правонарушений   несовершеннолетних. Создание условий для обеспечения защиты прав детей, их социальной реабилитации и адаптации в обществе.</w:t>
            </w:r>
          </w:p>
        </w:tc>
      </w:tr>
      <w:tr w:rsidR="00E16AE6" w:rsidRPr="00E16AE6" w:rsidTr="00E16AE6">
        <w:trPr>
          <w:trHeight w:val="901"/>
        </w:trPr>
        <w:tc>
          <w:tcPr>
            <w:tcW w:w="32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Показатели, отражающие состояние работы в сфере профилактики безнадзорности и правонарушений несовершеннолетних</w:t>
            </w:r>
          </w:p>
        </w:tc>
        <w:tc>
          <w:tcPr>
            <w:tcW w:w="7372"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1. Снижение доли несовершеннолетних, употребляющих алкогольную  и спиртосодержащую продукцию, пиво и напитки, изготовленные на его основе, наркотические вещества, ПАВ;</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2. Увеличение доли трудоустроенных при содействии службы занятости несовершеннолетних, состоящих на учёте в КДН и ГДН;</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3. Снижение доли, удельного веса несовершеннолетних, совершивших правонарушение, к общей численности детского населения.</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4. Снижение количества преступлений, совершенных несовершеннолетними или при их соучастии.</w:t>
            </w:r>
          </w:p>
          <w:p w:rsidR="00E16AE6" w:rsidRPr="00E16AE6" w:rsidRDefault="00E16AE6" w:rsidP="00E16AE6">
            <w:pPr>
              <w:spacing w:after="0" w:line="240" w:lineRule="auto"/>
              <w:jc w:val="both"/>
              <w:rPr>
                <w:rFonts w:ascii="Times New Roman" w:hAnsi="Times New Roman" w:cs="Times New Roman"/>
                <w:sz w:val="24"/>
                <w:szCs w:val="24"/>
              </w:rPr>
            </w:pPr>
          </w:p>
        </w:tc>
      </w:tr>
      <w:tr w:rsidR="00E16AE6" w:rsidRPr="00E16AE6" w:rsidTr="00E16AE6">
        <w:trPr>
          <w:trHeight w:val="901"/>
        </w:trPr>
        <w:tc>
          <w:tcPr>
            <w:tcW w:w="32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Контроль за исполнением Программы</w:t>
            </w:r>
          </w:p>
        </w:tc>
        <w:tc>
          <w:tcPr>
            <w:tcW w:w="7372"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bl>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      </w:t>
      </w: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       Муниципальная  программа «Развитие малого и среднего предпринимательства в Кривошеинском районе на 2011-2014 гг.»</w:t>
      </w:r>
    </w:p>
    <w:p w:rsidR="00E16AE6" w:rsidRPr="00E16AE6" w:rsidRDefault="00E16AE6" w:rsidP="00E16AE6">
      <w:pPr>
        <w:spacing w:after="0" w:line="240" w:lineRule="auto"/>
        <w:jc w:val="center"/>
        <w:rPr>
          <w:rFonts w:ascii="Times New Roman" w:hAnsi="Times New Roman" w:cs="Times New Roman"/>
          <w:b/>
          <w:sz w:val="24"/>
          <w:szCs w:val="24"/>
        </w:rPr>
      </w:pPr>
      <w:r w:rsidRPr="00E16AE6">
        <w:rPr>
          <w:rFonts w:ascii="Times New Roman" w:hAnsi="Times New Roman" w:cs="Times New Roman"/>
          <w:sz w:val="24"/>
          <w:szCs w:val="24"/>
        </w:rPr>
        <w:t>Паспорт программы</w:t>
      </w:r>
    </w:p>
    <w:tbl>
      <w:tblPr>
        <w:tblW w:w="103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881"/>
      </w:tblGrid>
      <w:tr w:rsidR="00E16AE6" w:rsidRPr="00E16AE6" w:rsidTr="00E16AE6">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Наименование программы</w:t>
            </w:r>
          </w:p>
        </w:tc>
        <w:tc>
          <w:tcPr>
            <w:tcW w:w="7881"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Муниципальная программа «Развитие малого и среднего предпринимательства в Кривошеинском районе на 2011-2014 гг.» </w:t>
            </w:r>
            <w:r w:rsidRPr="00E16AE6">
              <w:rPr>
                <w:rFonts w:ascii="Times New Roman" w:hAnsi="Times New Roman" w:cs="Times New Roman"/>
                <w:sz w:val="24"/>
                <w:szCs w:val="24"/>
              </w:rPr>
              <w:br/>
              <w:t>(далее – Программа)</w:t>
            </w:r>
          </w:p>
        </w:tc>
      </w:tr>
      <w:tr w:rsidR="00E16AE6" w:rsidRPr="00E16AE6" w:rsidTr="00E16AE6">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Основания для разработки Программы</w:t>
            </w:r>
          </w:p>
        </w:tc>
        <w:tc>
          <w:tcPr>
            <w:tcW w:w="7881" w:type="dxa"/>
          </w:tcPr>
          <w:p w:rsidR="00E16AE6" w:rsidRPr="00E16AE6" w:rsidRDefault="00E16AE6" w:rsidP="00E16AE6">
            <w:pPr>
              <w:numPr>
                <w:ilvl w:val="0"/>
                <w:numId w:val="16"/>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 xml:space="preserve">Федеральный закон от 24.07.2007 № 209-ФЗ </w:t>
            </w:r>
            <w:hyperlink r:id="rId13" w:history="1">
              <w:r w:rsidRPr="00E16AE6">
                <w:rPr>
                  <w:rStyle w:val="ab"/>
                  <w:rFonts w:ascii="Times New Roman" w:hAnsi="Times New Roman" w:cs="Times New Roman"/>
                  <w:sz w:val="24"/>
                  <w:szCs w:val="24"/>
                </w:rPr>
                <w:t>«О развитии малого и среднего предпринимательства в Российской Федерации»</w:t>
              </w:r>
            </w:hyperlink>
          </w:p>
          <w:p w:rsidR="00E16AE6" w:rsidRPr="00E16AE6" w:rsidRDefault="00E16AE6" w:rsidP="00E16AE6">
            <w:pPr>
              <w:numPr>
                <w:ilvl w:val="0"/>
                <w:numId w:val="16"/>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Закон Томской области от 05.12.2008г. № 249-ОЗ</w:t>
            </w:r>
            <w:hyperlink r:id="rId14" w:history="1">
              <w:r w:rsidRPr="00E16AE6">
                <w:rPr>
                  <w:rStyle w:val="ab"/>
                  <w:rFonts w:ascii="Times New Roman" w:hAnsi="Times New Roman" w:cs="Times New Roman"/>
                  <w:sz w:val="24"/>
                  <w:szCs w:val="24"/>
                </w:rPr>
                <w:t>«О развитии малого и среднего предпринимательства в Томской области»</w:t>
              </w:r>
            </w:hyperlink>
          </w:p>
          <w:p w:rsidR="00E16AE6" w:rsidRPr="00E16AE6" w:rsidRDefault="00E16AE6" w:rsidP="00E16AE6">
            <w:pPr>
              <w:numPr>
                <w:ilvl w:val="0"/>
                <w:numId w:val="16"/>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долгосрочная целевая программа «Развитие малого и среднего предпринимательства в Томской области на период 2011 – 2014 годов», утверждена Постановлением Администрации Томской области от 25.11.2010 года № 232а</w:t>
            </w:r>
          </w:p>
        </w:tc>
      </w:tr>
      <w:tr w:rsidR="00E16AE6" w:rsidRPr="00E16AE6" w:rsidTr="00E16AE6">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Заказчик Программы</w:t>
            </w:r>
          </w:p>
        </w:tc>
        <w:tc>
          <w:tcPr>
            <w:tcW w:w="7881" w:type="dxa"/>
          </w:tcPr>
          <w:p w:rsidR="00E16AE6" w:rsidRPr="00E16AE6" w:rsidRDefault="00E16AE6" w:rsidP="00E16AE6">
            <w:pPr>
              <w:numPr>
                <w:ilvl w:val="0"/>
                <w:numId w:val="15"/>
              </w:numPr>
              <w:tabs>
                <w:tab w:val="clear" w:pos="720"/>
                <w:tab w:val="left" w:pos="176"/>
                <w:tab w:val="num" w:pos="317"/>
              </w:tabs>
              <w:spacing w:after="0" w:line="240" w:lineRule="auto"/>
              <w:ind w:left="176" w:hanging="176"/>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Разработчики Программы</w:t>
            </w:r>
          </w:p>
        </w:tc>
        <w:tc>
          <w:tcPr>
            <w:tcW w:w="7881" w:type="dxa"/>
          </w:tcPr>
          <w:p w:rsidR="00E16AE6" w:rsidRPr="00E16AE6" w:rsidRDefault="00E16AE6" w:rsidP="00E16AE6">
            <w:pPr>
              <w:numPr>
                <w:ilvl w:val="0"/>
                <w:numId w:val="15"/>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p w:rsidR="00E16AE6" w:rsidRPr="00E16AE6" w:rsidRDefault="00E16AE6" w:rsidP="00E16AE6">
            <w:pPr>
              <w:numPr>
                <w:ilvl w:val="0"/>
                <w:numId w:val="15"/>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Центр поддержки предпринимательства Кривошеинского района</w:t>
            </w:r>
          </w:p>
        </w:tc>
      </w:tr>
      <w:tr w:rsidR="00E16AE6" w:rsidRPr="00E16AE6" w:rsidTr="00E16AE6">
        <w:tblPrEx>
          <w:tblLook w:val="01E0" w:firstRow="1" w:lastRow="1" w:firstColumn="1" w:lastColumn="1" w:noHBand="0" w:noVBand="0"/>
        </w:tblPrEx>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Исполнители</w:t>
            </w:r>
          </w:p>
        </w:tc>
        <w:tc>
          <w:tcPr>
            <w:tcW w:w="7881" w:type="dxa"/>
          </w:tcPr>
          <w:p w:rsidR="00E16AE6" w:rsidRPr="00E16AE6" w:rsidRDefault="00E16AE6" w:rsidP="00E16AE6">
            <w:pPr>
              <w:numPr>
                <w:ilvl w:val="0"/>
                <w:numId w:val="15"/>
              </w:numPr>
              <w:tabs>
                <w:tab w:val="clear" w:pos="720"/>
                <w:tab w:val="left" w:pos="176"/>
                <w:tab w:val="num" w:pos="317"/>
              </w:tabs>
              <w:spacing w:after="0" w:line="240" w:lineRule="auto"/>
              <w:ind w:left="176" w:hanging="176"/>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p w:rsidR="00E16AE6" w:rsidRPr="00E16AE6" w:rsidRDefault="00E16AE6" w:rsidP="00E16AE6">
            <w:pPr>
              <w:numPr>
                <w:ilvl w:val="0"/>
                <w:numId w:val="15"/>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НП «Центр поддержки предпринимательства Кривошеинского района»</w:t>
            </w:r>
          </w:p>
          <w:p w:rsidR="00E16AE6" w:rsidRPr="00E16AE6" w:rsidRDefault="00E16AE6" w:rsidP="00E16AE6">
            <w:pPr>
              <w:numPr>
                <w:ilvl w:val="0"/>
                <w:numId w:val="15"/>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общественные объединения предпринимателей</w:t>
            </w:r>
          </w:p>
          <w:p w:rsidR="00E16AE6" w:rsidRPr="00E16AE6" w:rsidRDefault="00E16AE6" w:rsidP="00E16AE6">
            <w:pPr>
              <w:numPr>
                <w:ilvl w:val="0"/>
                <w:numId w:val="15"/>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организации инфраструктуры поддержки предпринимательства</w:t>
            </w:r>
          </w:p>
        </w:tc>
      </w:tr>
      <w:tr w:rsidR="00E16AE6" w:rsidRPr="00E16AE6" w:rsidTr="00E16AE6">
        <w:trPr>
          <w:trHeight w:val="806"/>
        </w:trPr>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Цель программы</w:t>
            </w:r>
          </w:p>
        </w:tc>
        <w:tc>
          <w:tcPr>
            <w:tcW w:w="7881" w:type="dxa"/>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bCs/>
                <w:sz w:val="24"/>
                <w:szCs w:val="24"/>
              </w:rPr>
              <w:t>Высокий уровень развития малого предпринимательства на территории Кривошеинского района, прежде всего в сфере производства и реализации собственной продукции, работ, услуг</w:t>
            </w:r>
          </w:p>
        </w:tc>
      </w:tr>
      <w:tr w:rsidR="00E16AE6" w:rsidRPr="00E16AE6" w:rsidTr="00E16AE6">
        <w:trPr>
          <w:trHeight w:val="873"/>
        </w:trPr>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Задачи Программы</w:t>
            </w:r>
          </w:p>
        </w:tc>
        <w:tc>
          <w:tcPr>
            <w:tcW w:w="7881" w:type="dxa"/>
          </w:tcPr>
          <w:p w:rsidR="00E16AE6" w:rsidRPr="00E16AE6" w:rsidRDefault="00E16AE6" w:rsidP="00E16AE6">
            <w:pPr>
              <w:pStyle w:val="ConsPlusNormal"/>
              <w:ind w:firstLine="0"/>
              <w:jc w:val="both"/>
              <w:rPr>
                <w:rFonts w:ascii="Times New Roman" w:hAnsi="Times New Roman" w:cs="Times New Roman"/>
                <w:sz w:val="24"/>
                <w:szCs w:val="24"/>
              </w:rPr>
            </w:pPr>
            <w:r w:rsidRPr="00E16AE6">
              <w:rPr>
                <w:rFonts w:ascii="Times New Roman" w:hAnsi="Times New Roman" w:cs="Times New Roman"/>
                <w:sz w:val="24"/>
                <w:szCs w:val="24"/>
              </w:rPr>
              <w:t>1. Развитие инфраструктуры поддержки предпринимательства</w:t>
            </w:r>
          </w:p>
          <w:p w:rsidR="00E16AE6" w:rsidRPr="00E16AE6" w:rsidRDefault="00E16AE6" w:rsidP="00E16AE6">
            <w:pPr>
              <w:pStyle w:val="ConsPlusNormal"/>
              <w:ind w:firstLine="0"/>
              <w:jc w:val="both"/>
              <w:rPr>
                <w:rFonts w:ascii="Times New Roman" w:hAnsi="Times New Roman" w:cs="Times New Roman"/>
                <w:sz w:val="24"/>
                <w:szCs w:val="24"/>
              </w:rPr>
            </w:pPr>
            <w:r w:rsidRPr="00E16AE6">
              <w:rPr>
                <w:rFonts w:ascii="Times New Roman" w:hAnsi="Times New Roman" w:cs="Times New Roman"/>
                <w:sz w:val="24"/>
                <w:szCs w:val="24"/>
              </w:rPr>
              <w:t>2. Создание благоприятных условий и устранение барьеров для развития бизнеса (условия для ведения бизнеса по финансовому, кадровому, правовому и информационному обеспечению деятельности субъектов малого и среднего предпринимательства)</w:t>
            </w:r>
          </w:p>
          <w:p w:rsidR="00E16AE6" w:rsidRPr="00E16AE6" w:rsidRDefault="00E16AE6" w:rsidP="00E16AE6">
            <w:pPr>
              <w:pStyle w:val="ConsPlusNormal"/>
              <w:ind w:firstLine="0"/>
              <w:jc w:val="both"/>
              <w:rPr>
                <w:rFonts w:ascii="Times New Roman" w:hAnsi="Times New Roman" w:cs="Times New Roman"/>
                <w:sz w:val="24"/>
                <w:szCs w:val="24"/>
              </w:rPr>
            </w:pPr>
            <w:r w:rsidRPr="00E16AE6">
              <w:rPr>
                <w:rFonts w:ascii="Times New Roman" w:hAnsi="Times New Roman" w:cs="Times New Roman"/>
                <w:sz w:val="24"/>
                <w:szCs w:val="24"/>
              </w:rPr>
              <w:t>3. Формирование позитивного образа предпринимательской деятельности</w:t>
            </w:r>
          </w:p>
          <w:p w:rsidR="00E16AE6" w:rsidRPr="00E16AE6" w:rsidRDefault="00E16AE6" w:rsidP="00E16AE6">
            <w:pPr>
              <w:pStyle w:val="ConsPlusNormal"/>
              <w:ind w:firstLine="0"/>
              <w:jc w:val="both"/>
              <w:rPr>
                <w:rFonts w:ascii="Times New Roman" w:hAnsi="Times New Roman" w:cs="Times New Roman"/>
                <w:sz w:val="24"/>
                <w:szCs w:val="24"/>
              </w:rPr>
            </w:pPr>
            <w:r w:rsidRPr="00E16AE6">
              <w:rPr>
                <w:rFonts w:ascii="Times New Roman" w:hAnsi="Times New Roman" w:cs="Times New Roman"/>
                <w:sz w:val="24"/>
                <w:szCs w:val="24"/>
              </w:rPr>
              <w:t>4. Вовлечение молодежи в предпринимательскую деятельность</w:t>
            </w:r>
          </w:p>
        </w:tc>
      </w:tr>
      <w:tr w:rsidR="00E16AE6" w:rsidRPr="00E16AE6" w:rsidTr="00E16AE6">
        <w:trPr>
          <w:trHeight w:val="873"/>
        </w:trPr>
        <w:tc>
          <w:tcPr>
            <w:tcW w:w="2518" w:type="dxa"/>
            <w:vAlign w:val="center"/>
          </w:tcPr>
          <w:p w:rsidR="00E16AE6" w:rsidRPr="00E16AE6" w:rsidRDefault="00E16AE6" w:rsidP="00E16AE6">
            <w:pPr>
              <w:pStyle w:val="ReportTab"/>
              <w:rPr>
                <w:szCs w:val="24"/>
              </w:rPr>
            </w:pPr>
            <w:r w:rsidRPr="00E16AE6">
              <w:rPr>
                <w:szCs w:val="24"/>
              </w:rPr>
              <w:t>Важнейшие целевые индикаторы и показатели</w:t>
            </w:r>
          </w:p>
        </w:tc>
        <w:tc>
          <w:tcPr>
            <w:tcW w:w="7881" w:type="dxa"/>
            <w:vAlign w:val="center"/>
          </w:tcPr>
          <w:p w:rsidR="00E16AE6" w:rsidRPr="00E16AE6" w:rsidRDefault="00E16AE6" w:rsidP="00E16AE6">
            <w:pPr>
              <w:pStyle w:val="ConsPlusNormal"/>
              <w:numPr>
                <w:ilvl w:val="0"/>
                <w:numId w:val="19"/>
              </w:numPr>
              <w:tabs>
                <w:tab w:val="clear" w:pos="720"/>
                <w:tab w:val="left" w:pos="176"/>
                <w:tab w:val="num" w:pos="317"/>
              </w:tabs>
              <w:ind w:left="176" w:hanging="176"/>
              <w:jc w:val="both"/>
              <w:rPr>
                <w:rFonts w:ascii="Times New Roman" w:hAnsi="Times New Roman" w:cs="Times New Roman"/>
                <w:sz w:val="24"/>
                <w:szCs w:val="24"/>
              </w:rPr>
            </w:pPr>
            <w:r w:rsidRPr="00E16AE6">
              <w:rPr>
                <w:rFonts w:ascii="Times New Roman" w:hAnsi="Times New Roman" w:cs="Times New Roman"/>
                <w:sz w:val="24"/>
                <w:szCs w:val="24"/>
              </w:rPr>
              <w:t>количество субъектов малого и среднего предпринимательства;</w:t>
            </w:r>
          </w:p>
          <w:p w:rsidR="00E16AE6" w:rsidRPr="00E16AE6" w:rsidRDefault="00E16AE6" w:rsidP="00E16AE6">
            <w:pPr>
              <w:pStyle w:val="ConsPlusNormal"/>
              <w:numPr>
                <w:ilvl w:val="0"/>
                <w:numId w:val="19"/>
              </w:numPr>
              <w:tabs>
                <w:tab w:val="clear" w:pos="720"/>
                <w:tab w:val="left" w:pos="176"/>
                <w:tab w:val="num" w:pos="317"/>
              </w:tabs>
              <w:ind w:left="176" w:hanging="176"/>
              <w:jc w:val="both"/>
              <w:rPr>
                <w:rFonts w:ascii="Times New Roman" w:hAnsi="Times New Roman" w:cs="Times New Roman"/>
                <w:sz w:val="24"/>
                <w:szCs w:val="24"/>
              </w:rPr>
            </w:pPr>
            <w:r w:rsidRPr="00E16AE6">
              <w:rPr>
                <w:rFonts w:ascii="Times New Roman" w:hAnsi="Times New Roman" w:cs="Times New Roman"/>
                <w:sz w:val="24"/>
                <w:szCs w:val="24"/>
              </w:rPr>
              <w:t>число малых и средних предприятий на 1000 жителей (единиц);</w:t>
            </w:r>
          </w:p>
          <w:p w:rsidR="00E16AE6" w:rsidRPr="00E16AE6" w:rsidRDefault="00E16AE6" w:rsidP="00E16AE6">
            <w:pPr>
              <w:pStyle w:val="ConsPlusNormal"/>
              <w:numPr>
                <w:ilvl w:val="0"/>
                <w:numId w:val="19"/>
              </w:numPr>
              <w:tabs>
                <w:tab w:val="clear" w:pos="720"/>
                <w:tab w:val="left" w:pos="176"/>
                <w:tab w:val="num" w:pos="317"/>
              </w:tabs>
              <w:ind w:left="176" w:hanging="176"/>
              <w:jc w:val="both"/>
              <w:rPr>
                <w:rFonts w:ascii="Times New Roman" w:hAnsi="Times New Roman" w:cs="Times New Roman"/>
                <w:sz w:val="24"/>
                <w:szCs w:val="24"/>
              </w:rPr>
            </w:pPr>
            <w:r w:rsidRPr="00E16AE6">
              <w:rPr>
                <w:rFonts w:ascii="Times New Roman" w:hAnsi="Times New Roman" w:cs="Times New Roman"/>
                <w:sz w:val="24"/>
                <w:szCs w:val="24"/>
              </w:rPr>
              <w:t xml:space="preserve">оборот малых и средних предприятий Кривошеинского района (в тыс. рублей). </w:t>
            </w:r>
          </w:p>
        </w:tc>
      </w:tr>
      <w:tr w:rsidR="00E16AE6" w:rsidRPr="00E16AE6" w:rsidTr="00E16AE6">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Сроки реализации Программы</w:t>
            </w:r>
          </w:p>
        </w:tc>
        <w:tc>
          <w:tcPr>
            <w:tcW w:w="7881" w:type="dxa"/>
            <w:vAlign w:val="center"/>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2011 – 2014 годы.</w:t>
            </w:r>
          </w:p>
        </w:tc>
      </w:tr>
      <w:tr w:rsidR="00E16AE6" w:rsidRPr="00E16AE6" w:rsidTr="00E16AE6">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Объемы и источники финансирования Программы</w:t>
            </w:r>
          </w:p>
        </w:tc>
        <w:tc>
          <w:tcPr>
            <w:tcW w:w="7881" w:type="dxa"/>
          </w:tcPr>
          <w:p w:rsidR="00E16AE6" w:rsidRPr="00E16AE6" w:rsidRDefault="00E16AE6" w:rsidP="00E16AE6">
            <w:pPr>
              <w:pStyle w:val="ReportTab"/>
              <w:rPr>
                <w:szCs w:val="24"/>
              </w:rPr>
            </w:pPr>
            <w:r w:rsidRPr="00E16AE6">
              <w:rPr>
                <w:szCs w:val="24"/>
              </w:rPr>
              <w:t>Общий объем необходимых финансовых средств для реализации Программы составляет 2770</w:t>
            </w:r>
            <w:r w:rsidRPr="00E16AE6">
              <w:rPr>
                <w:b/>
                <w:szCs w:val="24"/>
              </w:rPr>
              <w:t xml:space="preserve"> </w:t>
            </w:r>
            <w:r w:rsidRPr="00E16AE6">
              <w:rPr>
                <w:szCs w:val="24"/>
              </w:rPr>
              <w:t>тыс. рублей в текущих ценах,</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в том числе:</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Средства областного бюджета* - 1970 тыс. рублей</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Средства местного бюджета* - 800 тыс. рублей</w:t>
            </w:r>
          </w:p>
          <w:p w:rsidR="00E16AE6" w:rsidRPr="00E16AE6" w:rsidRDefault="00E16AE6" w:rsidP="00E16AE6">
            <w:pPr>
              <w:spacing w:after="0" w:line="240" w:lineRule="auto"/>
              <w:ind w:left="360" w:hanging="150"/>
              <w:jc w:val="both"/>
              <w:rPr>
                <w:rFonts w:ascii="Times New Roman" w:hAnsi="Times New Roman" w:cs="Times New Roman"/>
                <w:sz w:val="24"/>
                <w:szCs w:val="24"/>
              </w:rPr>
            </w:pPr>
            <w:r w:rsidRPr="00E16AE6">
              <w:rPr>
                <w:rFonts w:ascii="Times New Roman" w:hAnsi="Times New Roman" w:cs="Times New Roman"/>
                <w:sz w:val="24"/>
                <w:szCs w:val="24"/>
              </w:rPr>
              <w:t>* подлежит ежегодной корректировке, исходя из возможностей бюджета и с учетом изменений в налоговом и бюджетном законодательстве</w:t>
            </w:r>
          </w:p>
        </w:tc>
      </w:tr>
      <w:tr w:rsidR="00E16AE6" w:rsidRPr="00E16AE6" w:rsidTr="00E16AE6">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Ожидаемые конечные результаты реализации Программы</w:t>
            </w:r>
          </w:p>
        </w:tc>
        <w:tc>
          <w:tcPr>
            <w:tcW w:w="7881" w:type="dxa"/>
          </w:tcPr>
          <w:p w:rsidR="00E16AE6" w:rsidRPr="00E16AE6" w:rsidRDefault="00E16AE6" w:rsidP="00E16AE6">
            <w:pPr>
              <w:tabs>
                <w:tab w:val="left" w:pos="0"/>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 xml:space="preserve">Результаты за период реализации Программы, в %  к уровню </w:t>
            </w:r>
            <w:smartTag w:uri="urn:schemas-microsoft-com:office:smarttags" w:element="metricconverter">
              <w:smartTagPr>
                <w:attr w:name="ProductID" w:val="2010 г"/>
              </w:smartTagPr>
              <w:r w:rsidRPr="00E16AE6">
                <w:rPr>
                  <w:rFonts w:ascii="Times New Roman" w:hAnsi="Times New Roman" w:cs="Times New Roman"/>
                  <w:sz w:val="24"/>
                  <w:szCs w:val="24"/>
                </w:rPr>
                <w:t>2010 г</w:t>
              </w:r>
            </w:smartTag>
            <w:r w:rsidRPr="00E16AE6">
              <w:rPr>
                <w:rFonts w:ascii="Times New Roman" w:hAnsi="Times New Roman" w:cs="Times New Roman"/>
                <w:sz w:val="24"/>
                <w:szCs w:val="24"/>
              </w:rPr>
              <w:t>.:</w:t>
            </w:r>
          </w:p>
          <w:p w:rsidR="00E16AE6" w:rsidRPr="00E16AE6" w:rsidRDefault="00E16AE6" w:rsidP="00E16AE6">
            <w:pPr>
              <w:numPr>
                <w:ilvl w:val="0"/>
                <w:numId w:val="18"/>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Увеличение количества субъектов малого и среднего предпринимательства Кривошеинского района на 15 %</w:t>
            </w:r>
          </w:p>
          <w:p w:rsidR="00E16AE6" w:rsidRPr="00E16AE6" w:rsidRDefault="00E16AE6" w:rsidP="00E16AE6">
            <w:pPr>
              <w:numPr>
                <w:ilvl w:val="0"/>
                <w:numId w:val="18"/>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Увеличение  выпуска собственной  продукции  (работ, услуг) субъектами малого и среднего предпринимательства на 20 %</w:t>
            </w:r>
          </w:p>
          <w:p w:rsidR="00E16AE6" w:rsidRPr="00E16AE6" w:rsidRDefault="00E16AE6" w:rsidP="00E16AE6">
            <w:pPr>
              <w:numPr>
                <w:ilvl w:val="0"/>
                <w:numId w:val="18"/>
              </w:numPr>
              <w:tabs>
                <w:tab w:val="clear" w:pos="720"/>
                <w:tab w:val="left" w:pos="176"/>
                <w:tab w:val="num" w:pos="317"/>
              </w:tabs>
              <w:spacing w:after="0" w:line="240" w:lineRule="auto"/>
              <w:ind w:left="176" w:hanging="176"/>
              <w:rPr>
                <w:rFonts w:ascii="Times New Roman" w:hAnsi="Times New Roman" w:cs="Times New Roman"/>
                <w:sz w:val="24"/>
                <w:szCs w:val="24"/>
              </w:rPr>
            </w:pPr>
            <w:r w:rsidRPr="00E16AE6">
              <w:rPr>
                <w:rFonts w:ascii="Times New Roman" w:hAnsi="Times New Roman" w:cs="Times New Roman"/>
                <w:sz w:val="24"/>
                <w:szCs w:val="24"/>
              </w:rPr>
              <w:t>Увеличение числа рабочих мест в малом и среднем предпринимательстве 15 %</w:t>
            </w:r>
          </w:p>
        </w:tc>
      </w:tr>
      <w:tr w:rsidR="00E16AE6" w:rsidRPr="00E16AE6" w:rsidTr="00E16AE6">
        <w:tc>
          <w:tcPr>
            <w:tcW w:w="2518"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Контроль за выполнением Программы</w:t>
            </w:r>
          </w:p>
        </w:tc>
        <w:tc>
          <w:tcPr>
            <w:tcW w:w="7881" w:type="dxa"/>
          </w:tcPr>
          <w:p w:rsidR="00E16AE6" w:rsidRPr="00E16AE6" w:rsidRDefault="00E16AE6" w:rsidP="00E16AE6">
            <w:pPr>
              <w:pStyle w:val="ReportTab"/>
              <w:numPr>
                <w:ilvl w:val="0"/>
                <w:numId w:val="17"/>
              </w:numPr>
              <w:tabs>
                <w:tab w:val="clear" w:pos="1095"/>
                <w:tab w:val="left" w:pos="176"/>
                <w:tab w:val="num" w:pos="317"/>
              </w:tabs>
              <w:ind w:left="176" w:hanging="176"/>
              <w:rPr>
                <w:szCs w:val="24"/>
              </w:rPr>
            </w:pPr>
            <w:r w:rsidRPr="00E16AE6">
              <w:rPr>
                <w:szCs w:val="24"/>
              </w:rPr>
              <w:t>Контроль осуществляют Дума Кривошеинского района, Администрация Кривошеинского района</w:t>
            </w:r>
          </w:p>
          <w:p w:rsidR="00E16AE6" w:rsidRPr="00E16AE6" w:rsidRDefault="00E16AE6" w:rsidP="00E16AE6">
            <w:pPr>
              <w:numPr>
                <w:ilvl w:val="0"/>
                <w:numId w:val="14"/>
              </w:numPr>
              <w:tabs>
                <w:tab w:val="clear" w:pos="720"/>
                <w:tab w:val="left" w:pos="176"/>
                <w:tab w:val="num" w:pos="317"/>
              </w:tabs>
              <w:spacing w:after="0" w:line="240" w:lineRule="auto"/>
              <w:ind w:left="176" w:hanging="176"/>
              <w:jc w:val="both"/>
              <w:rPr>
                <w:rFonts w:ascii="Times New Roman" w:hAnsi="Times New Roman" w:cs="Times New Roman"/>
                <w:sz w:val="24"/>
                <w:szCs w:val="24"/>
              </w:rPr>
            </w:pPr>
            <w:r w:rsidRPr="00E16AE6">
              <w:rPr>
                <w:rFonts w:ascii="Times New Roman" w:hAnsi="Times New Roman" w:cs="Times New Roman"/>
                <w:sz w:val="24"/>
                <w:szCs w:val="24"/>
              </w:rPr>
              <w:t>Исполнителями организационных мероприятий – структурными подразделениями Администрации –  предоставляется отчетность, содержащая данные о получении и использовании средств на выполнение мероприятия, описание хода и результатов работ</w:t>
            </w:r>
          </w:p>
        </w:tc>
      </w:tr>
    </w:tbl>
    <w:p w:rsidR="00E16AE6" w:rsidRPr="00E16AE6" w:rsidRDefault="00E16AE6" w:rsidP="00E16AE6">
      <w:pPr>
        <w:pStyle w:val="a9"/>
        <w:jc w:val="both"/>
        <w:rPr>
          <w:b/>
          <w:szCs w:val="24"/>
        </w:rPr>
      </w:pPr>
    </w:p>
    <w:p w:rsidR="00E16AE6" w:rsidRPr="00E16AE6" w:rsidRDefault="00E16AE6" w:rsidP="00E16AE6">
      <w:pPr>
        <w:spacing w:after="0" w:line="240" w:lineRule="auto"/>
        <w:jc w:val="center"/>
        <w:rPr>
          <w:rFonts w:ascii="Times New Roman" w:hAnsi="Times New Roman" w:cs="Times New Roman"/>
          <w:b/>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Default="00E16AE6" w:rsidP="00E16AE6">
      <w:pPr>
        <w:spacing w:after="0" w:line="240" w:lineRule="auto"/>
        <w:jc w:val="center"/>
        <w:rPr>
          <w:rFonts w:ascii="Times New Roman" w:hAnsi="Times New Roman" w:cs="Times New Roman"/>
          <w:sz w:val="24"/>
          <w:szCs w:val="24"/>
        </w:rPr>
      </w:pPr>
    </w:p>
    <w:p w:rsidR="00E16AE6" w:rsidRDefault="00E16AE6" w:rsidP="00E16AE6">
      <w:pPr>
        <w:spacing w:after="0" w:line="240" w:lineRule="auto"/>
        <w:jc w:val="center"/>
        <w:rPr>
          <w:rFonts w:ascii="Times New Roman" w:hAnsi="Times New Roman" w:cs="Times New Roman"/>
          <w:sz w:val="24"/>
          <w:szCs w:val="24"/>
        </w:rPr>
      </w:pPr>
    </w:p>
    <w:p w:rsid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r w:rsidRPr="00E16AE6">
        <w:rPr>
          <w:rFonts w:ascii="Times New Roman" w:hAnsi="Times New Roman" w:cs="Times New Roman"/>
          <w:sz w:val="24"/>
          <w:szCs w:val="24"/>
        </w:rPr>
        <w:t>Муниципальная программа «Формирование здорового образа жизни, развитие физической культуры на территории Кривошеинского района на 2014-2016 гг»</w:t>
      </w: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Паспорт программы</w:t>
      </w:r>
    </w:p>
    <w:p w:rsidR="00E16AE6" w:rsidRPr="00E16AE6" w:rsidRDefault="00E16AE6" w:rsidP="00E16AE6">
      <w:pPr>
        <w:spacing w:after="0" w:line="240" w:lineRule="auto"/>
        <w:jc w:val="center"/>
        <w:rPr>
          <w:rFonts w:ascii="Times New Roman" w:hAnsi="Times New Roman" w:cs="Times New Roman"/>
          <w:sz w:val="24"/>
          <w:szCs w:val="24"/>
        </w:rPr>
      </w:pPr>
    </w:p>
    <w:tbl>
      <w:tblPr>
        <w:tblW w:w="1062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7393"/>
      </w:tblGrid>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Название программы и подпрограмм</w:t>
            </w:r>
          </w:p>
        </w:tc>
        <w:tc>
          <w:tcPr>
            <w:tcW w:w="7393"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   Муниципальная программа "Формирование здорового образа жизни, развитие физической культуры на территории Кривошеинского района на 2014-2016г».</w:t>
            </w:r>
          </w:p>
        </w:tc>
      </w:tr>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Заказчик программы</w:t>
            </w:r>
          </w:p>
          <w:p w:rsidR="00E16AE6" w:rsidRPr="00E16AE6" w:rsidRDefault="00E16AE6" w:rsidP="00E16AE6">
            <w:pPr>
              <w:spacing w:after="0" w:line="240" w:lineRule="auto"/>
              <w:rPr>
                <w:rFonts w:ascii="Times New Roman" w:hAnsi="Times New Roman" w:cs="Times New Roman"/>
                <w:sz w:val="24"/>
                <w:szCs w:val="24"/>
              </w:rPr>
            </w:pPr>
          </w:p>
        </w:tc>
        <w:tc>
          <w:tcPr>
            <w:tcW w:w="7393" w:type="dxa"/>
          </w:tcPr>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Основной разработчик, координатор (куратор программы)</w:t>
            </w:r>
          </w:p>
        </w:tc>
        <w:tc>
          <w:tcPr>
            <w:tcW w:w="7393"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Администрация Кривошеинского района </w:t>
            </w:r>
          </w:p>
        </w:tc>
      </w:tr>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Основание для разработки</w:t>
            </w:r>
          </w:p>
        </w:tc>
        <w:tc>
          <w:tcPr>
            <w:tcW w:w="7393"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Распоряжение Администрации Томской области № 1130-ра от 20.12.2010г. Федеральная целевая программа «Развитие физической культуры и спорта в Российской ферерации на период 2006-2015 годы» (утверждена постановлением Правительства РФ №7 от 11.01.2006 года ).</w:t>
            </w:r>
          </w:p>
        </w:tc>
      </w:tr>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Исполнители программы</w:t>
            </w:r>
          </w:p>
        </w:tc>
        <w:tc>
          <w:tcPr>
            <w:tcW w:w="7393"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МУЗ «Кривошеинская ЦРБ»;</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Управление образования Администрации Кривошеинского района; </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МБУК «Межпоселенческая централизованная клубная система»; </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Кривошеинский агропромышленный техникум</w:t>
            </w:r>
          </w:p>
          <w:p w:rsidR="00E16AE6" w:rsidRPr="00E16AE6" w:rsidRDefault="00E16AE6" w:rsidP="00E16AE6">
            <w:pPr>
              <w:spacing w:after="0" w:line="240" w:lineRule="auto"/>
              <w:rPr>
                <w:rFonts w:ascii="Times New Roman" w:hAnsi="Times New Roman" w:cs="Times New Roman"/>
                <w:sz w:val="24"/>
                <w:szCs w:val="24"/>
              </w:rPr>
            </w:pPr>
          </w:p>
        </w:tc>
      </w:tr>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Цели и задачи</w:t>
            </w:r>
          </w:p>
        </w:tc>
        <w:tc>
          <w:tcPr>
            <w:tcW w:w="7393"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Цель:</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1. Сохранение и укрепление здоровья населения Кривошеинского района, приобщение к здоровому образу жизни, и спортивной жизни района, улучшение демографической ситуации в Кривошеинском районе.</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Задачи: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Привлечение населения к систематическим занятиям спортом;</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числа мест для занятий физической культурой и спортом всеми категориями граждан;</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Создание эффективной системы пропаганды здорового образа жизни с использованием печатных СМИ, наружной рекламы;</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Формирование персональной ответственности населения Кривошеинского района за свое здоровье;</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Раннее выявление основных факторов риска хронических неинфекционных заболеваний в различных целевых группах населения Кривошеинского района с последующим проведением индивидуальных, групповых, популяционных обучающих программ, направленных на управление основными факторами риска;</w:t>
            </w:r>
          </w:p>
        </w:tc>
      </w:tr>
      <w:tr w:rsidR="00E16AE6" w:rsidRPr="00E16AE6" w:rsidTr="00E16AE6">
        <w:trPr>
          <w:trHeight w:val="7020"/>
        </w:trPr>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Перечень основных мероприятий</w:t>
            </w:r>
          </w:p>
        </w:tc>
        <w:tc>
          <w:tcPr>
            <w:tcW w:w="7393"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Мероприятия, направленные на привлечение населения к систематическим занятиям физической культурой и спортом;</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Мероприятия, формирующие понимание у людей необходимости позитивных изменений в образе жизни, повышение уровня санитарно-гигиенических знаний, создание мотиваций в отношении к своему здоровью, выработки умения и навыков здорового образа жизни;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Мероприятия, направленные на раннее выявление основных факторов риска развития хронических не инфекционных заболеваний у населения Кривошеинского района;</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Проведение мониторинга хронических неинфекционных заболеваний и их факторов риска;</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Мероприятия, направленные на привлечение населения к систематическим занятиям физической культурой и спортом;</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Мероприятия, формирующие понимание у людей необходимости позитивных изменений в образе жизни, повышение уровня санитарно-гигиенических знаний, создание мотиваций в отношении к своему здоровью, выработки умения и навыков здорового образа жизни;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Мероприятия, направленные на раннее выявление основных факторов риска развития хронических не инфекционных заболеваний у населения Кривошеинского района;</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Проведение мониторинга хронических неинфекционных заболеваний и их факторов риска;</w:t>
            </w:r>
          </w:p>
        </w:tc>
      </w:tr>
      <w:tr w:rsidR="00E16AE6" w:rsidRPr="00E16AE6" w:rsidTr="00E16AE6">
        <w:trPr>
          <w:trHeight w:val="685"/>
        </w:trPr>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сроки реализации программы</w:t>
            </w:r>
          </w:p>
        </w:tc>
        <w:tc>
          <w:tcPr>
            <w:tcW w:w="7393" w:type="dxa"/>
            <w:tcBorders>
              <w:bottom w:val="single" w:sz="4" w:space="0" w:color="auto"/>
            </w:tcBorders>
          </w:tcPr>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Программа реализуется в в 2014-2016г.</w:t>
            </w:r>
          </w:p>
        </w:tc>
      </w:tr>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Объемы и источники финансирования подпрограмм</w:t>
            </w:r>
          </w:p>
        </w:tc>
        <w:tc>
          <w:tcPr>
            <w:tcW w:w="7393" w:type="dxa"/>
            <w:tcBorders>
              <w:top w:val="single" w:sz="4" w:space="0" w:color="auto"/>
            </w:tcBorders>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2014год</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средства местного бюджета – 596 500руб. </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2015год</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средства местного бюджета - 596 500руб. </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2016год</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средства местного бюджета - 596 500руб. </w:t>
            </w: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tc>
      </w:tr>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Ожидаемые конечные результаты</w:t>
            </w:r>
          </w:p>
        </w:tc>
        <w:tc>
          <w:tcPr>
            <w:tcW w:w="7393"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Результаты за период реализации Программы, в % к уровню 2013г.</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2014г.</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количества жителей, систематически занимающихся физической культурой 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числа мест для занятий физической культурой и спортом всеми категориями граждан на 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уровня заболеваемости органов дыхания на 1%, вследствие уменьшения распространенности факторов курения среди населения Кривошеинского района;</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частоты возникновения гипертонических кризов на 1%;</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уровня смертности, а именно от мозговых инсультов на 1%, острых инфарктов миокарда на 1%, инвалидизация от сердечно</w:t>
            </w:r>
            <w:r w:rsidRPr="00E16AE6">
              <w:rPr>
                <w:rFonts w:ascii="Times New Roman" w:hAnsi="Times New Roman" w:cs="Times New Roman"/>
                <w:sz w:val="24"/>
                <w:szCs w:val="24"/>
              </w:rPr>
              <w:softHyphen/>
              <w:t>сосудистых причин на 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Стабилизация уровня первичной заболеваемости болезнями обмена веществ;</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общей смертности от сердечно-сосудистых причин на 1 % вследствие уменьшения влияния основных факторов риска хронических неинфекционных заболеваний, а именно артериальной гипертонии, курения, гиподинамии, гиперхолестеринемии, гипергликемии, нерационального питания;</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Уменьшение распространенности нарушений осанки у детей и подростков на 1 % вследствие снижения распространенности гиподинамии;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ожидаемой продолжительности жизни у обоих полов на 0,5%.</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2015г.</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количества жителей, систематически занимающихся физической культурой 3%;</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числа мест для занятий физической культурой и спортом всеми категориями граждан на 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уровня заболеваемости органов дыхания на 1%, вследствие уменьшения распространенности факторов курения среди населения Кривошеинского района;</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частоты возникновения гипертонических кризов на 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уровня смертности, а именно от мозговых инсультов на 2%, острых инфарктов миокарда на 2%, инвалидизация от сердечно</w:t>
            </w:r>
            <w:r w:rsidRPr="00E16AE6">
              <w:rPr>
                <w:rFonts w:ascii="Times New Roman" w:hAnsi="Times New Roman" w:cs="Times New Roman"/>
                <w:sz w:val="24"/>
                <w:szCs w:val="24"/>
              </w:rPr>
              <w:softHyphen/>
              <w:t>сосудистых причин на 1%;</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Стабилизация уровня первичной заболеваемости болезнями обмена веществ;</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общей смертности от сердечно-сосудистых причин на 2 % вследствие уменьшения влияния основных факторов риска хронических неинфекционных заболеваний, а именно артериальной гипертонии, курения, гиподинамии, гиперхолестеринемии, гипергликемии, нерационального питания;</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Уменьшение распространенности нарушений осанки у детей и подростков на 1 % вследствие снижения распространенности гиподинамии;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ожидаемой продолжительности жизни у обоих полов на 0,5%.</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2016г.</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количества жителей, систематически занимающихся физической культурой 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числа мест для занятий физической культурой и спортом всеми категориями граждан на 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уровня заболеваемости органов дыхания на 1%, вследствие уменьшения распространенности факторов курения среди населения Кривошеинского района;</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частоты возникновения гипертонических кризов на 1%;</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уровня смертности, а именно от мозговых инсультов на 2%, острых инфарктов миокарда на 1%, инвалидизация от сердечно</w:t>
            </w:r>
            <w:r w:rsidRPr="00E16AE6">
              <w:rPr>
                <w:rFonts w:ascii="Times New Roman" w:hAnsi="Times New Roman" w:cs="Times New Roman"/>
                <w:sz w:val="24"/>
                <w:szCs w:val="24"/>
              </w:rPr>
              <w:softHyphen/>
              <w:t>сосудистых причин на 2%;</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Стабилизация уровня первичной заболеваемости болезнями обмена веществ;</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Снижение общей смертности от сердечно-сосудистых причин на 2 % вследствие уменьшения влияния основных факторов риска хронических неинфекционных заболеваний, а именно артериальной гипертонии, курения, гиподинамии, гиперхолестеринемии, гипергликемии, нерационального питания;</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Уменьшение распространенности нарушений осанки у детей и подростков на 1 % вследствие снижения распространенности гиподинамии;</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Увеличение ожидаемой продолжительности жизни у обоих полов на 0,5%.</w:t>
            </w: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tc>
      </w:tr>
      <w:tr w:rsidR="00E16AE6" w:rsidRPr="00E16AE6" w:rsidTr="00E16AE6">
        <w:tc>
          <w:tcPr>
            <w:tcW w:w="3227"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Текущий контроль за исполнением программы</w:t>
            </w:r>
          </w:p>
        </w:tc>
        <w:tc>
          <w:tcPr>
            <w:tcW w:w="7393" w:type="dxa"/>
          </w:tcPr>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Контроль за исполнением программы осуществляют: </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Администрация Кривошеинского района, </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Управление финансов Администрации Кривошеинского района </w:t>
            </w:r>
          </w:p>
        </w:tc>
      </w:tr>
    </w:tbl>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Default="00E16AE6" w:rsidP="00E16AE6">
      <w:pPr>
        <w:pStyle w:val="a9"/>
        <w:rPr>
          <w:szCs w:val="24"/>
        </w:rPr>
      </w:pPr>
    </w:p>
    <w:p w:rsidR="00E16AE6" w:rsidRDefault="00E16AE6" w:rsidP="00E16AE6">
      <w:pPr>
        <w:pStyle w:val="a9"/>
        <w:rPr>
          <w:szCs w:val="24"/>
        </w:rPr>
      </w:pPr>
    </w:p>
    <w:p w:rsidR="00E16AE6" w:rsidRDefault="00E16AE6" w:rsidP="00E16AE6">
      <w:pPr>
        <w:pStyle w:val="a9"/>
        <w:rPr>
          <w:szCs w:val="24"/>
        </w:rPr>
      </w:pPr>
    </w:p>
    <w:p w:rsid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szCs w:val="24"/>
        </w:rPr>
      </w:pPr>
    </w:p>
    <w:p w:rsidR="00E16AE6" w:rsidRPr="00E16AE6" w:rsidRDefault="00E16AE6" w:rsidP="00E16AE6">
      <w:pPr>
        <w:pStyle w:val="a9"/>
        <w:rPr>
          <w:b/>
          <w:szCs w:val="24"/>
        </w:rPr>
      </w:pPr>
      <w:r w:rsidRPr="00E16AE6">
        <w:rPr>
          <w:szCs w:val="24"/>
        </w:rPr>
        <w:t>Муниципальная программа «Газификация Кривошеинского района на период 2012-2020 годы»</w:t>
      </w:r>
    </w:p>
    <w:p w:rsidR="00E16AE6" w:rsidRPr="00E16AE6" w:rsidRDefault="00E16AE6" w:rsidP="00E16AE6">
      <w:pPr>
        <w:pStyle w:val="ac"/>
        <w:ind w:left="720"/>
        <w:jc w:val="center"/>
        <w:rPr>
          <w:rFonts w:ascii="Times New Roman" w:hAnsi="Times New Roman"/>
          <w:sz w:val="24"/>
          <w:szCs w:val="24"/>
        </w:rPr>
      </w:pPr>
      <w:r w:rsidRPr="00E16AE6">
        <w:rPr>
          <w:rFonts w:ascii="Times New Roman" w:hAnsi="Times New Roman"/>
          <w:sz w:val="24"/>
          <w:szCs w:val="24"/>
        </w:rPr>
        <w:t>Паспорт Программы</w:t>
      </w:r>
    </w:p>
    <w:p w:rsidR="00E16AE6" w:rsidRPr="00E16AE6" w:rsidRDefault="00E16AE6" w:rsidP="00E16AE6">
      <w:pPr>
        <w:pStyle w:val="ac"/>
        <w:ind w:left="720"/>
        <w:jc w:val="center"/>
        <w:rPr>
          <w:rFonts w:ascii="Times New Roman" w:hAnsi="Times New Roman"/>
          <w:sz w:val="24"/>
          <w:szCs w:val="24"/>
        </w:rPr>
      </w:pPr>
    </w:p>
    <w:tbl>
      <w:tblPr>
        <w:tblW w:w="10600" w:type="dxa"/>
        <w:jc w:val="righ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7151"/>
      </w:tblGrid>
      <w:tr w:rsidR="00E16AE6" w:rsidRPr="00E16AE6" w:rsidTr="00E16AE6">
        <w:trPr>
          <w:jc w:val="right"/>
        </w:trPr>
        <w:tc>
          <w:tcPr>
            <w:tcW w:w="3449"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Наименование  муниципальной  программы (далее МП)</w:t>
            </w:r>
          </w:p>
        </w:tc>
        <w:tc>
          <w:tcPr>
            <w:tcW w:w="7151"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«Газификация Кривошеинского района на период 2012-2020 годы»</w:t>
            </w:r>
          </w:p>
        </w:tc>
      </w:tr>
      <w:tr w:rsidR="00E16AE6" w:rsidRPr="00E16AE6" w:rsidTr="00E16AE6">
        <w:trPr>
          <w:jc w:val="right"/>
        </w:trPr>
        <w:tc>
          <w:tcPr>
            <w:tcW w:w="3449"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Инициатор предложения о разработке долгосрочной МП</w:t>
            </w:r>
          </w:p>
        </w:tc>
        <w:tc>
          <w:tcPr>
            <w:tcW w:w="7151"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Администрация Кривошеинского района</w:t>
            </w:r>
          </w:p>
        </w:tc>
      </w:tr>
      <w:tr w:rsidR="00E16AE6" w:rsidRPr="00E16AE6" w:rsidTr="00E16AE6">
        <w:trPr>
          <w:jc w:val="right"/>
        </w:trPr>
        <w:tc>
          <w:tcPr>
            <w:tcW w:w="3449"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Координатор долгосрочной МП</w:t>
            </w:r>
          </w:p>
        </w:tc>
        <w:tc>
          <w:tcPr>
            <w:tcW w:w="7151" w:type="dxa"/>
            <w:vAlign w:val="center"/>
          </w:tcPr>
          <w:p w:rsidR="00E16AE6" w:rsidRPr="00E16AE6" w:rsidRDefault="00E16AE6" w:rsidP="00E16AE6">
            <w:pPr>
              <w:pStyle w:val="ac"/>
              <w:jc w:val="both"/>
              <w:rPr>
                <w:rFonts w:ascii="Times New Roman" w:hAnsi="Times New Roman"/>
                <w:color w:val="FF0000"/>
                <w:sz w:val="24"/>
                <w:szCs w:val="24"/>
              </w:rPr>
            </w:pPr>
            <w:r w:rsidRPr="00E16AE6">
              <w:rPr>
                <w:rFonts w:ascii="Times New Roman" w:hAnsi="Times New Roman"/>
                <w:sz w:val="24"/>
                <w:szCs w:val="24"/>
              </w:rPr>
              <w:t>Администрация Кривошеинского района</w:t>
            </w:r>
          </w:p>
        </w:tc>
      </w:tr>
      <w:tr w:rsidR="00E16AE6" w:rsidRPr="00E16AE6" w:rsidTr="00E16AE6">
        <w:trPr>
          <w:jc w:val="right"/>
        </w:trPr>
        <w:tc>
          <w:tcPr>
            <w:tcW w:w="3449"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Заказчик долгосрочной МП</w:t>
            </w:r>
          </w:p>
        </w:tc>
        <w:tc>
          <w:tcPr>
            <w:tcW w:w="7151"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Администрация Кривошеинского района</w:t>
            </w:r>
          </w:p>
        </w:tc>
      </w:tr>
      <w:tr w:rsidR="00E16AE6" w:rsidRPr="00E16AE6" w:rsidTr="00E16AE6">
        <w:trPr>
          <w:jc w:val="right"/>
        </w:trPr>
        <w:tc>
          <w:tcPr>
            <w:tcW w:w="3449"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Исполнитель долгосрочной МП</w:t>
            </w:r>
          </w:p>
        </w:tc>
        <w:tc>
          <w:tcPr>
            <w:tcW w:w="7151"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Администрация Кривошеинского района, поселения района.</w:t>
            </w:r>
          </w:p>
        </w:tc>
      </w:tr>
      <w:tr w:rsidR="00E16AE6" w:rsidRPr="00E16AE6" w:rsidTr="00E16AE6">
        <w:trPr>
          <w:jc w:val="right"/>
        </w:trPr>
        <w:tc>
          <w:tcPr>
            <w:tcW w:w="3449"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Разработчик долгосрочной МП</w:t>
            </w:r>
          </w:p>
        </w:tc>
        <w:tc>
          <w:tcPr>
            <w:tcW w:w="7151"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Администрация Кривошеинского района</w:t>
            </w:r>
          </w:p>
        </w:tc>
      </w:tr>
      <w:tr w:rsidR="00E16AE6" w:rsidRPr="00E16AE6" w:rsidTr="00E16AE6">
        <w:trPr>
          <w:trHeight w:val="2432"/>
          <w:jc w:val="right"/>
        </w:trPr>
        <w:tc>
          <w:tcPr>
            <w:tcW w:w="3449"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Цели и задачи долгосрочной МП</w:t>
            </w:r>
          </w:p>
        </w:tc>
        <w:tc>
          <w:tcPr>
            <w:tcW w:w="7151" w:type="dxa"/>
            <w:vAlign w:val="center"/>
          </w:tcPr>
          <w:p w:rsidR="00E16AE6" w:rsidRPr="00E16AE6" w:rsidRDefault="00E16AE6" w:rsidP="00E16AE6">
            <w:pPr>
              <w:pStyle w:val="ac"/>
              <w:ind w:right="142"/>
              <w:jc w:val="both"/>
              <w:rPr>
                <w:rFonts w:ascii="Times New Roman" w:hAnsi="Times New Roman"/>
                <w:sz w:val="24"/>
                <w:szCs w:val="24"/>
              </w:rPr>
            </w:pPr>
            <w:r w:rsidRPr="00E16AE6">
              <w:rPr>
                <w:rFonts w:ascii="Times New Roman" w:hAnsi="Times New Roman"/>
                <w:sz w:val="24"/>
                <w:szCs w:val="24"/>
              </w:rPr>
              <w:t xml:space="preserve">Основной целью Программы является: </w:t>
            </w:r>
            <w:r w:rsidRPr="00E16AE6">
              <w:rPr>
                <w:rFonts w:ascii="Times New Roman" w:hAnsi="Times New Roman"/>
                <w:color w:val="000000"/>
                <w:sz w:val="24"/>
                <w:szCs w:val="24"/>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r w:rsidRPr="00E16AE6">
              <w:rPr>
                <w:rFonts w:ascii="Times New Roman" w:hAnsi="Times New Roman"/>
                <w:sz w:val="24"/>
                <w:szCs w:val="24"/>
              </w:rPr>
              <w:t xml:space="preserve">  путем создания условий для  доступа к услуге газоснабжения.</w:t>
            </w:r>
          </w:p>
          <w:p w:rsidR="00E16AE6" w:rsidRPr="00E16AE6" w:rsidRDefault="00E16AE6" w:rsidP="00E16AE6">
            <w:pPr>
              <w:pStyle w:val="ac"/>
              <w:ind w:right="142"/>
              <w:jc w:val="both"/>
              <w:rPr>
                <w:rFonts w:ascii="Times New Roman" w:hAnsi="Times New Roman"/>
                <w:sz w:val="24"/>
                <w:szCs w:val="24"/>
              </w:rPr>
            </w:pPr>
            <w:r w:rsidRPr="00E16AE6">
              <w:rPr>
                <w:rFonts w:ascii="Times New Roman" w:hAnsi="Times New Roman"/>
                <w:sz w:val="24"/>
                <w:szCs w:val="24"/>
              </w:rPr>
              <w:t>В целях достижения цели Программы необходимо решение следующих задач:</w:t>
            </w:r>
          </w:p>
          <w:p w:rsidR="00E16AE6" w:rsidRPr="00E16AE6" w:rsidRDefault="00E16AE6" w:rsidP="00E16AE6">
            <w:pPr>
              <w:pStyle w:val="ac"/>
              <w:ind w:right="142"/>
              <w:jc w:val="both"/>
              <w:rPr>
                <w:rFonts w:ascii="Times New Roman" w:hAnsi="Times New Roman"/>
                <w:sz w:val="24"/>
                <w:szCs w:val="24"/>
              </w:rPr>
            </w:pPr>
            <w:r w:rsidRPr="00E16AE6">
              <w:rPr>
                <w:rFonts w:ascii="Times New Roman" w:hAnsi="Times New Roman"/>
                <w:sz w:val="24"/>
                <w:szCs w:val="24"/>
              </w:rPr>
              <w:t xml:space="preserve"> - организация разработки проектных и инженерно-технических решений  по развитию  газораспределительных систем; </w:t>
            </w:r>
          </w:p>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 организация строительства газораспределительных сетей.</w:t>
            </w:r>
          </w:p>
        </w:tc>
      </w:tr>
      <w:tr w:rsidR="00E16AE6" w:rsidRPr="00E16AE6" w:rsidTr="00E16AE6">
        <w:trPr>
          <w:trHeight w:val="2036"/>
          <w:jc w:val="right"/>
        </w:trPr>
        <w:tc>
          <w:tcPr>
            <w:tcW w:w="3449" w:type="dxa"/>
            <w:vAlign w:val="center"/>
          </w:tcPr>
          <w:p w:rsidR="00E16AE6" w:rsidRPr="00E16AE6" w:rsidRDefault="00E16AE6" w:rsidP="00E16AE6">
            <w:pPr>
              <w:spacing w:after="0" w:line="240" w:lineRule="auto"/>
              <w:jc w:val="both"/>
              <w:rPr>
                <w:rFonts w:ascii="Times New Roman" w:hAnsi="Times New Roman" w:cs="Times New Roman"/>
                <w:color w:val="000000"/>
                <w:sz w:val="24"/>
                <w:szCs w:val="24"/>
              </w:rPr>
            </w:pPr>
            <w:r w:rsidRPr="00E16AE6">
              <w:rPr>
                <w:rFonts w:ascii="Times New Roman" w:hAnsi="Times New Roman" w:cs="Times New Roman"/>
                <w:color w:val="000000"/>
                <w:sz w:val="24"/>
                <w:szCs w:val="24"/>
              </w:rPr>
              <w:t xml:space="preserve">Сроки и этапы реализации </w:t>
            </w:r>
            <w:r w:rsidRPr="00E16AE6">
              <w:rPr>
                <w:rFonts w:ascii="Times New Roman" w:hAnsi="Times New Roman" w:cs="Times New Roman"/>
                <w:sz w:val="24"/>
                <w:szCs w:val="24"/>
              </w:rPr>
              <w:t>долгосрочной МП</w:t>
            </w:r>
          </w:p>
        </w:tc>
        <w:tc>
          <w:tcPr>
            <w:tcW w:w="7151" w:type="dxa"/>
            <w:vAlign w:val="center"/>
          </w:tcPr>
          <w:p w:rsidR="00E16AE6" w:rsidRPr="00E16AE6" w:rsidRDefault="00E16AE6" w:rsidP="00E16AE6">
            <w:pPr>
              <w:spacing w:after="0" w:line="240" w:lineRule="auto"/>
              <w:jc w:val="both"/>
              <w:rPr>
                <w:rFonts w:ascii="Times New Roman" w:hAnsi="Times New Roman" w:cs="Times New Roman"/>
                <w:color w:val="000000"/>
                <w:sz w:val="24"/>
                <w:szCs w:val="24"/>
              </w:rPr>
            </w:pPr>
            <w:r w:rsidRPr="00E16AE6">
              <w:rPr>
                <w:rFonts w:ascii="Times New Roman" w:hAnsi="Times New Roman" w:cs="Times New Roman"/>
                <w:color w:val="000000"/>
                <w:sz w:val="24"/>
                <w:szCs w:val="24"/>
              </w:rPr>
              <w:t>2012 - 2020 годы:</w:t>
            </w:r>
          </w:p>
          <w:p w:rsidR="00E16AE6" w:rsidRPr="00E16AE6" w:rsidRDefault="00E16AE6" w:rsidP="00E16AE6">
            <w:pPr>
              <w:spacing w:after="0" w:line="240" w:lineRule="auto"/>
              <w:jc w:val="both"/>
              <w:rPr>
                <w:rFonts w:ascii="Times New Roman" w:hAnsi="Times New Roman" w:cs="Times New Roman"/>
                <w:color w:val="000000"/>
                <w:sz w:val="24"/>
                <w:szCs w:val="24"/>
              </w:rPr>
            </w:pPr>
            <w:r w:rsidRPr="00E16AE6">
              <w:rPr>
                <w:rFonts w:ascii="Times New Roman" w:hAnsi="Times New Roman" w:cs="Times New Roman"/>
                <w:color w:val="000000"/>
                <w:sz w:val="24"/>
                <w:szCs w:val="24"/>
              </w:rPr>
              <w:t>I этап - 2012 - 2014 годы;</w:t>
            </w:r>
          </w:p>
          <w:p w:rsidR="00E16AE6" w:rsidRPr="00E16AE6" w:rsidRDefault="00E16AE6" w:rsidP="00E16AE6">
            <w:pPr>
              <w:spacing w:after="0" w:line="240" w:lineRule="auto"/>
              <w:jc w:val="both"/>
              <w:rPr>
                <w:rFonts w:ascii="Times New Roman" w:hAnsi="Times New Roman" w:cs="Times New Roman"/>
                <w:color w:val="000000"/>
                <w:sz w:val="24"/>
                <w:szCs w:val="24"/>
              </w:rPr>
            </w:pPr>
            <w:r w:rsidRPr="00E16AE6">
              <w:rPr>
                <w:rFonts w:ascii="Times New Roman" w:hAnsi="Times New Roman" w:cs="Times New Roman"/>
                <w:color w:val="000000"/>
                <w:sz w:val="24"/>
                <w:szCs w:val="24"/>
              </w:rPr>
              <w:t>II этап - 2014 - 2017 годы;</w:t>
            </w:r>
          </w:p>
          <w:p w:rsidR="00E16AE6" w:rsidRPr="00E16AE6" w:rsidRDefault="00E16AE6" w:rsidP="00E16AE6">
            <w:pPr>
              <w:spacing w:after="0" w:line="240" w:lineRule="auto"/>
              <w:rPr>
                <w:rFonts w:ascii="Times New Roman" w:hAnsi="Times New Roman" w:cs="Times New Roman"/>
                <w:color w:val="000000"/>
                <w:sz w:val="24"/>
                <w:szCs w:val="24"/>
              </w:rPr>
            </w:pPr>
            <w:r w:rsidRPr="00E16AE6">
              <w:rPr>
                <w:rFonts w:ascii="Times New Roman" w:hAnsi="Times New Roman" w:cs="Times New Roman"/>
                <w:color w:val="000000"/>
                <w:sz w:val="24"/>
                <w:szCs w:val="24"/>
              </w:rPr>
              <w:t>III этап - 2017 - 2020 годы;</w:t>
            </w:r>
          </w:p>
        </w:tc>
      </w:tr>
      <w:tr w:rsidR="00E16AE6" w:rsidRPr="00E16AE6" w:rsidTr="00E16AE6">
        <w:trPr>
          <w:jc w:val="right"/>
        </w:trPr>
        <w:tc>
          <w:tcPr>
            <w:tcW w:w="3449" w:type="dxa"/>
            <w:vAlign w:val="center"/>
          </w:tcPr>
          <w:p w:rsidR="00E16AE6" w:rsidRPr="00E16AE6" w:rsidRDefault="00E16AE6" w:rsidP="00E16AE6">
            <w:pPr>
              <w:pStyle w:val="ac"/>
              <w:ind w:right="142"/>
              <w:jc w:val="both"/>
              <w:rPr>
                <w:rFonts w:ascii="Times New Roman" w:hAnsi="Times New Roman"/>
                <w:sz w:val="24"/>
                <w:szCs w:val="24"/>
              </w:rPr>
            </w:pPr>
            <w:r w:rsidRPr="00E16AE6">
              <w:rPr>
                <w:rFonts w:ascii="Times New Roman" w:hAnsi="Times New Roman"/>
                <w:sz w:val="24"/>
                <w:szCs w:val="24"/>
              </w:rPr>
              <w:t>Ожидаемые показатели эффективности долгосрочной МП</w:t>
            </w:r>
          </w:p>
        </w:tc>
        <w:tc>
          <w:tcPr>
            <w:tcW w:w="7151" w:type="dxa"/>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Экономическая эффективность Программы определяется  снижением средств населения на оплату коммунальных услуг.</w:t>
            </w:r>
          </w:p>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Экологическая эффективность Программы выражается в снижении уровня загрязнения окружающей  среды и улучшение экологической обстановки в районе (за счет снижения серосодержащих выбросов в атмосферу при использовании твердого топлива, сохранение лесных массивов).</w:t>
            </w:r>
          </w:p>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Социальная эффективность Программы характеризуется созданием благоприятных условий проживания населения, обеспечением нормальных условий для жизни будущих поколений, улучшением демографической ситуации в районе.</w:t>
            </w:r>
            <w:r w:rsidRPr="00E16AE6">
              <w:rPr>
                <w:rFonts w:ascii="Times New Roman" w:hAnsi="Times New Roman"/>
                <w:color w:val="FF0000"/>
                <w:sz w:val="24"/>
                <w:szCs w:val="24"/>
              </w:rPr>
              <w:t xml:space="preserve"> </w:t>
            </w:r>
          </w:p>
        </w:tc>
      </w:tr>
      <w:tr w:rsidR="00E16AE6" w:rsidRPr="00E16AE6" w:rsidTr="00E16AE6">
        <w:trPr>
          <w:jc w:val="right"/>
        </w:trPr>
        <w:tc>
          <w:tcPr>
            <w:tcW w:w="3449" w:type="dxa"/>
            <w:vAlign w:val="center"/>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Организация управления долгосрочной МП и контроль за ее реализацией</w:t>
            </w:r>
          </w:p>
        </w:tc>
        <w:tc>
          <w:tcPr>
            <w:tcW w:w="7151" w:type="dxa"/>
          </w:tcPr>
          <w:p w:rsidR="00E16AE6" w:rsidRPr="00E16AE6" w:rsidRDefault="00E16AE6" w:rsidP="00E16AE6">
            <w:pPr>
              <w:pStyle w:val="ac"/>
              <w:jc w:val="both"/>
              <w:rPr>
                <w:rFonts w:ascii="Times New Roman" w:hAnsi="Times New Roman"/>
                <w:snapToGrid w:val="0"/>
                <w:sz w:val="24"/>
                <w:szCs w:val="24"/>
              </w:rPr>
            </w:pPr>
            <w:r w:rsidRPr="00E16AE6">
              <w:rPr>
                <w:rFonts w:ascii="Times New Roman" w:hAnsi="Times New Roman"/>
                <w:snapToGrid w:val="0"/>
                <w:sz w:val="24"/>
                <w:szCs w:val="24"/>
              </w:rPr>
              <w:t>Управление программой осуществляет рабочая комиссия, утвержденная распоряжением Администрации Кривошеинского района.</w:t>
            </w:r>
          </w:p>
        </w:tc>
      </w:tr>
    </w:tbl>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9"/>
        <w:rPr>
          <w:szCs w:val="24"/>
        </w:rPr>
      </w:pPr>
      <w:r w:rsidRPr="00E16AE6">
        <w:rPr>
          <w:szCs w:val="24"/>
        </w:rPr>
        <w:t>Муниципальная программа «Старшее поколение» на 2014-2016 гг</w:t>
      </w:r>
    </w:p>
    <w:p w:rsidR="00E16AE6" w:rsidRPr="00E16AE6" w:rsidRDefault="00E16AE6" w:rsidP="00E16AE6">
      <w:pPr>
        <w:pStyle w:val="a9"/>
        <w:rPr>
          <w:szCs w:val="24"/>
        </w:rPr>
      </w:pPr>
      <w:r w:rsidRPr="00E16AE6">
        <w:rPr>
          <w:szCs w:val="24"/>
        </w:rPr>
        <w:t>Паспорт программы</w:t>
      </w:r>
    </w:p>
    <w:p w:rsidR="00E16AE6" w:rsidRPr="00E16AE6" w:rsidRDefault="00E16AE6" w:rsidP="00E16AE6">
      <w:pPr>
        <w:pStyle w:val="a9"/>
        <w:rPr>
          <w:b/>
          <w:szCs w:val="24"/>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655"/>
      </w:tblGrid>
      <w:tr w:rsidR="00E16AE6" w:rsidRPr="00E16AE6" w:rsidTr="00E16AE6">
        <w:tc>
          <w:tcPr>
            <w:tcW w:w="4785" w:type="dxa"/>
          </w:tcPr>
          <w:p w:rsidR="00E16AE6" w:rsidRPr="00E16AE6" w:rsidRDefault="00E16AE6" w:rsidP="00E16AE6">
            <w:pPr>
              <w:pStyle w:val="a9"/>
              <w:jc w:val="both"/>
              <w:rPr>
                <w:szCs w:val="24"/>
              </w:rPr>
            </w:pPr>
            <w:r w:rsidRPr="00E16AE6">
              <w:rPr>
                <w:szCs w:val="24"/>
              </w:rPr>
              <w:t>Наименование программы</w:t>
            </w:r>
          </w:p>
        </w:tc>
        <w:tc>
          <w:tcPr>
            <w:tcW w:w="5655" w:type="dxa"/>
          </w:tcPr>
          <w:p w:rsidR="00E16AE6" w:rsidRPr="00E16AE6" w:rsidRDefault="00E16AE6" w:rsidP="00E16AE6">
            <w:pPr>
              <w:pStyle w:val="a9"/>
              <w:jc w:val="both"/>
              <w:rPr>
                <w:szCs w:val="24"/>
              </w:rPr>
            </w:pPr>
            <w:r w:rsidRPr="00E16AE6">
              <w:rPr>
                <w:szCs w:val="24"/>
              </w:rPr>
              <w:t>Муниципальная программа «Старшее поколение на 2014-2016 годы»</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Разработчик программы</w:t>
            </w:r>
          </w:p>
        </w:tc>
        <w:tc>
          <w:tcPr>
            <w:tcW w:w="5655" w:type="dxa"/>
          </w:tcPr>
          <w:p w:rsidR="00E16AE6" w:rsidRPr="00E16AE6" w:rsidRDefault="00E16AE6" w:rsidP="00E16AE6">
            <w:pPr>
              <w:pStyle w:val="a9"/>
              <w:jc w:val="both"/>
              <w:rPr>
                <w:szCs w:val="24"/>
              </w:rPr>
            </w:pPr>
            <w:r w:rsidRPr="00E16AE6">
              <w:rPr>
                <w:szCs w:val="24"/>
              </w:rPr>
              <w:t>Администрация Кривошеинского района</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Руководитель программы</w:t>
            </w:r>
          </w:p>
        </w:tc>
        <w:tc>
          <w:tcPr>
            <w:tcW w:w="5655" w:type="dxa"/>
          </w:tcPr>
          <w:p w:rsidR="00E16AE6" w:rsidRPr="00E16AE6" w:rsidRDefault="00E16AE6" w:rsidP="00E16AE6">
            <w:pPr>
              <w:pStyle w:val="a9"/>
              <w:jc w:val="both"/>
              <w:rPr>
                <w:szCs w:val="24"/>
              </w:rPr>
            </w:pPr>
            <w:r w:rsidRPr="00E16AE6">
              <w:rPr>
                <w:szCs w:val="24"/>
              </w:rPr>
              <w:t>Заместитель Главы муниципального образования по вопросам ЖКХ, строительства, транспорта, связи, ГО и ЧС и социальным вопросам</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Цель программы</w:t>
            </w:r>
          </w:p>
          <w:p w:rsidR="00E16AE6" w:rsidRPr="00E16AE6" w:rsidRDefault="00E16AE6" w:rsidP="00E16AE6">
            <w:pPr>
              <w:pStyle w:val="a9"/>
              <w:jc w:val="both"/>
              <w:rPr>
                <w:szCs w:val="24"/>
              </w:rPr>
            </w:pPr>
          </w:p>
          <w:p w:rsidR="00E16AE6" w:rsidRPr="00E16AE6" w:rsidRDefault="00E16AE6" w:rsidP="00E16AE6">
            <w:pPr>
              <w:pStyle w:val="a9"/>
              <w:jc w:val="both"/>
              <w:rPr>
                <w:szCs w:val="24"/>
              </w:rPr>
            </w:pPr>
          </w:p>
          <w:p w:rsidR="00E16AE6" w:rsidRPr="00E16AE6" w:rsidRDefault="00E16AE6" w:rsidP="00E16AE6">
            <w:pPr>
              <w:pStyle w:val="a9"/>
              <w:jc w:val="both"/>
              <w:rPr>
                <w:szCs w:val="24"/>
              </w:rPr>
            </w:pPr>
          </w:p>
          <w:p w:rsidR="00E16AE6" w:rsidRPr="00E16AE6" w:rsidRDefault="00E16AE6" w:rsidP="00E16AE6">
            <w:pPr>
              <w:pStyle w:val="a9"/>
              <w:jc w:val="both"/>
              <w:rPr>
                <w:szCs w:val="24"/>
              </w:rPr>
            </w:pPr>
            <w:r w:rsidRPr="00E16AE6">
              <w:rPr>
                <w:szCs w:val="24"/>
              </w:rPr>
              <w:t>Задачи программы</w:t>
            </w:r>
          </w:p>
        </w:tc>
        <w:tc>
          <w:tcPr>
            <w:tcW w:w="5655" w:type="dxa"/>
          </w:tcPr>
          <w:p w:rsidR="00E16AE6" w:rsidRPr="00E16AE6" w:rsidRDefault="00E16AE6" w:rsidP="00E16AE6">
            <w:pPr>
              <w:pStyle w:val="a9"/>
              <w:jc w:val="both"/>
              <w:rPr>
                <w:szCs w:val="24"/>
              </w:rPr>
            </w:pPr>
            <w:r w:rsidRPr="00E16AE6">
              <w:rPr>
                <w:szCs w:val="24"/>
              </w:rPr>
              <w:t>Создание условий для повышения качества жизни граждан старшего поколения, содействия их активному участию в жизни общества.</w:t>
            </w:r>
          </w:p>
          <w:p w:rsidR="00E16AE6" w:rsidRPr="00E16AE6" w:rsidRDefault="00E16AE6" w:rsidP="00E16AE6">
            <w:pPr>
              <w:pStyle w:val="a9"/>
              <w:jc w:val="both"/>
              <w:rPr>
                <w:szCs w:val="24"/>
              </w:rPr>
            </w:pPr>
            <w:r w:rsidRPr="00E16AE6">
              <w:rPr>
                <w:szCs w:val="24"/>
              </w:rPr>
              <w:t>1.Совершенствование работы по решению социально-бытовых проблем граждан старшего поколения.</w:t>
            </w:r>
          </w:p>
          <w:p w:rsidR="00E16AE6" w:rsidRPr="00E16AE6" w:rsidRDefault="00E16AE6" w:rsidP="00E16AE6">
            <w:pPr>
              <w:pStyle w:val="a9"/>
              <w:jc w:val="both"/>
              <w:rPr>
                <w:szCs w:val="24"/>
              </w:rPr>
            </w:pPr>
            <w:r w:rsidRPr="00E16AE6">
              <w:rPr>
                <w:szCs w:val="24"/>
              </w:rPr>
              <w:t>2.Формирование здорового образа жизни пожилых людей.</w:t>
            </w:r>
          </w:p>
          <w:p w:rsidR="00E16AE6" w:rsidRPr="00E16AE6" w:rsidRDefault="00E16AE6" w:rsidP="00E16AE6">
            <w:pPr>
              <w:pStyle w:val="a9"/>
              <w:jc w:val="both"/>
              <w:rPr>
                <w:szCs w:val="24"/>
              </w:rPr>
            </w:pPr>
            <w:r w:rsidRPr="00E16AE6">
              <w:rPr>
                <w:szCs w:val="24"/>
              </w:rPr>
              <w:t>3.Формирование активного социального статуса граждан пожилого возраста.</w:t>
            </w:r>
          </w:p>
          <w:p w:rsidR="00E16AE6" w:rsidRPr="00E16AE6" w:rsidRDefault="00E16AE6" w:rsidP="00E16AE6">
            <w:pPr>
              <w:pStyle w:val="a9"/>
              <w:jc w:val="both"/>
              <w:rPr>
                <w:szCs w:val="24"/>
              </w:rPr>
            </w:pPr>
            <w:r w:rsidRPr="00E16AE6">
              <w:rPr>
                <w:szCs w:val="24"/>
              </w:rPr>
              <w:t>4.Реализация культурно-досуговых потребностей пожилых людей, развитие их интеллектуального и творческого потенциала, современных форм общения.</w:t>
            </w:r>
          </w:p>
          <w:p w:rsidR="00E16AE6" w:rsidRPr="00E16AE6" w:rsidRDefault="00E16AE6" w:rsidP="00E16AE6">
            <w:pPr>
              <w:pStyle w:val="a9"/>
              <w:jc w:val="both"/>
              <w:rPr>
                <w:szCs w:val="24"/>
              </w:rPr>
            </w:pPr>
            <w:r w:rsidRPr="00E16AE6">
              <w:rPr>
                <w:szCs w:val="24"/>
              </w:rPr>
              <w:t>5.Создание условий для повышения качества и доступности социальных услуг, предоставляемых гражданам пожилого возраста.</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Сроки реализации</w:t>
            </w:r>
          </w:p>
        </w:tc>
        <w:tc>
          <w:tcPr>
            <w:tcW w:w="5655" w:type="dxa"/>
          </w:tcPr>
          <w:p w:rsidR="00E16AE6" w:rsidRPr="00E16AE6" w:rsidRDefault="00E16AE6" w:rsidP="00E16AE6">
            <w:pPr>
              <w:pStyle w:val="a9"/>
              <w:jc w:val="both"/>
              <w:rPr>
                <w:szCs w:val="24"/>
              </w:rPr>
            </w:pPr>
            <w:r w:rsidRPr="00E16AE6">
              <w:rPr>
                <w:szCs w:val="24"/>
              </w:rPr>
              <w:t>2014-2016гг</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Основные направления Программы</w:t>
            </w:r>
          </w:p>
        </w:tc>
        <w:tc>
          <w:tcPr>
            <w:tcW w:w="5655" w:type="dxa"/>
          </w:tcPr>
          <w:p w:rsidR="00E16AE6" w:rsidRPr="00E16AE6" w:rsidRDefault="00E16AE6" w:rsidP="00E16AE6">
            <w:pPr>
              <w:pStyle w:val="a9"/>
              <w:jc w:val="both"/>
              <w:rPr>
                <w:szCs w:val="24"/>
              </w:rPr>
            </w:pPr>
            <w:r w:rsidRPr="00E16AE6">
              <w:rPr>
                <w:szCs w:val="24"/>
              </w:rPr>
              <w:t>Меры по улучшению социальной защищённости, укреплению социального положения пожилых людей.</w:t>
            </w:r>
          </w:p>
          <w:p w:rsidR="00E16AE6" w:rsidRPr="00E16AE6" w:rsidRDefault="00E16AE6" w:rsidP="00E16AE6">
            <w:pPr>
              <w:pStyle w:val="a9"/>
              <w:jc w:val="both"/>
              <w:rPr>
                <w:szCs w:val="24"/>
              </w:rPr>
            </w:pPr>
            <w:r w:rsidRPr="00E16AE6">
              <w:rPr>
                <w:szCs w:val="24"/>
              </w:rPr>
              <w:t>Обеспечение охраны здоровья, поддержание жизнеспособности и активности старшего поколения.</w:t>
            </w:r>
          </w:p>
          <w:p w:rsidR="00E16AE6" w:rsidRPr="00E16AE6" w:rsidRDefault="00E16AE6" w:rsidP="00E16AE6">
            <w:pPr>
              <w:pStyle w:val="a9"/>
              <w:jc w:val="both"/>
              <w:rPr>
                <w:szCs w:val="24"/>
              </w:rPr>
            </w:pPr>
            <w:r w:rsidRPr="00E16AE6">
              <w:rPr>
                <w:szCs w:val="24"/>
              </w:rPr>
              <w:t>Предоставление помощи и услуг с учётом возрастных особенностей.</w:t>
            </w:r>
          </w:p>
          <w:p w:rsidR="00E16AE6" w:rsidRPr="00E16AE6" w:rsidRDefault="00E16AE6" w:rsidP="00E16AE6">
            <w:pPr>
              <w:pStyle w:val="a9"/>
              <w:jc w:val="both"/>
              <w:rPr>
                <w:szCs w:val="24"/>
              </w:rPr>
            </w:pPr>
            <w:r w:rsidRPr="00E16AE6">
              <w:rPr>
                <w:szCs w:val="24"/>
              </w:rPr>
              <w:t>Создание благоприятных условий для реализации интеллектуальных, культурных потребностей, личного потенциала людей в пожилом возрасте.</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Исполнители основных мероприятий</w:t>
            </w:r>
          </w:p>
        </w:tc>
        <w:tc>
          <w:tcPr>
            <w:tcW w:w="5655" w:type="dxa"/>
          </w:tcPr>
          <w:p w:rsidR="00E16AE6" w:rsidRPr="00E16AE6" w:rsidRDefault="00E16AE6" w:rsidP="00E16AE6">
            <w:pPr>
              <w:pStyle w:val="a9"/>
              <w:jc w:val="both"/>
              <w:rPr>
                <w:szCs w:val="24"/>
              </w:rPr>
            </w:pPr>
            <w:r w:rsidRPr="00E16AE6">
              <w:rPr>
                <w:szCs w:val="24"/>
              </w:rPr>
              <w:t xml:space="preserve">Администрация Кривошеинского района, муниципальное бюджетное учреждение здравоохранения «Кривошеинское ЦРБ» (далее МБУЗ «Кривошеинское ЦРБ»), муниципальное бюджетное учреждение «Кривошеинское ЦМБ» (далее МБУ «Кривошеинская ЦМБ»), муниципальное бюджетное учреждение культуры «Кривошеинская МЦКС» (далее МБУК «Кривошеинская МЦКС»), областное государственное бюджетное учреждение «ЦСПН Кривошеинского района» (далее ОГБУ «ЦСПН Кривошеинского района»), районный Совет ветеранов, сельские поселения. </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Организация контроля</w:t>
            </w:r>
          </w:p>
        </w:tc>
        <w:tc>
          <w:tcPr>
            <w:tcW w:w="5655" w:type="dxa"/>
          </w:tcPr>
          <w:p w:rsidR="00E16AE6" w:rsidRPr="00E16AE6" w:rsidRDefault="00E16AE6" w:rsidP="00E16AE6">
            <w:pPr>
              <w:pStyle w:val="a9"/>
              <w:jc w:val="both"/>
              <w:rPr>
                <w:szCs w:val="24"/>
              </w:rPr>
            </w:pPr>
            <w:r w:rsidRPr="00E16AE6">
              <w:rPr>
                <w:szCs w:val="24"/>
              </w:rPr>
              <w:t>Дума Кривошеинского района, Администрация Кривошеинского района, Управление финансов Администрации Кривошеинского района.</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Ожидаемые результаты</w:t>
            </w:r>
          </w:p>
        </w:tc>
        <w:tc>
          <w:tcPr>
            <w:tcW w:w="5655" w:type="dxa"/>
          </w:tcPr>
          <w:p w:rsidR="00E16AE6" w:rsidRPr="00E16AE6" w:rsidRDefault="00E16AE6" w:rsidP="00E16AE6">
            <w:pPr>
              <w:pStyle w:val="a9"/>
              <w:jc w:val="both"/>
              <w:rPr>
                <w:szCs w:val="24"/>
              </w:rPr>
            </w:pPr>
            <w:r w:rsidRPr="00E16AE6">
              <w:rPr>
                <w:szCs w:val="24"/>
              </w:rPr>
              <w:t>- повышение уровня и качества жизни граждан старшего поколения; повышение уровня социальной адаптации пожилых людей;</w:t>
            </w:r>
          </w:p>
          <w:p w:rsidR="00E16AE6" w:rsidRPr="00E16AE6" w:rsidRDefault="00E16AE6" w:rsidP="00E16AE6">
            <w:pPr>
              <w:pStyle w:val="a9"/>
              <w:jc w:val="both"/>
              <w:rPr>
                <w:szCs w:val="24"/>
              </w:rPr>
            </w:pPr>
            <w:r w:rsidRPr="00E16AE6">
              <w:rPr>
                <w:szCs w:val="24"/>
              </w:rPr>
              <w:t>-усиление координации органов местного самоуправления, организаций и общественных объединений по предоставлению социальных услуг гражданам старшего поколения.</w:t>
            </w:r>
          </w:p>
        </w:tc>
      </w:tr>
      <w:tr w:rsidR="00E16AE6" w:rsidRPr="00E16AE6" w:rsidTr="00E16AE6">
        <w:tc>
          <w:tcPr>
            <w:tcW w:w="4785" w:type="dxa"/>
          </w:tcPr>
          <w:p w:rsidR="00E16AE6" w:rsidRPr="00E16AE6" w:rsidRDefault="00E16AE6" w:rsidP="00E16AE6">
            <w:pPr>
              <w:pStyle w:val="a9"/>
              <w:jc w:val="both"/>
              <w:rPr>
                <w:szCs w:val="24"/>
              </w:rPr>
            </w:pPr>
            <w:r w:rsidRPr="00E16AE6">
              <w:rPr>
                <w:szCs w:val="24"/>
              </w:rPr>
              <w:t>Объёмы и источники финансирования</w:t>
            </w:r>
          </w:p>
        </w:tc>
        <w:tc>
          <w:tcPr>
            <w:tcW w:w="5655" w:type="dxa"/>
          </w:tcPr>
          <w:p w:rsidR="00E16AE6" w:rsidRPr="00E16AE6" w:rsidRDefault="00E16AE6" w:rsidP="00E16AE6">
            <w:pPr>
              <w:pStyle w:val="a9"/>
              <w:jc w:val="both"/>
              <w:rPr>
                <w:szCs w:val="24"/>
              </w:rPr>
            </w:pPr>
            <w:r w:rsidRPr="00E16AE6">
              <w:rPr>
                <w:szCs w:val="24"/>
              </w:rPr>
              <w:t>Источник финансирования: местный бюджет</w:t>
            </w:r>
          </w:p>
          <w:p w:rsidR="00E16AE6" w:rsidRPr="00E16AE6" w:rsidRDefault="00E16AE6" w:rsidP="00E16AE6">
            <w:pPr>
              <w:pStyle w:val="a9"/>
              <w:jc w:val="both"/>
              <w:rPr>
                <w:szCs w:val="24"/>
              </w:rPr>
            </w:pPr>
            <w:r w:rsidRPr="00E16AE6">
              <w:rPr>
                <w:szCs w:val="24"/>
              </w:rPr>
              <w:t>Объём финансирования программы:</w:t>
            </w:r>
          </w:p>
          <w:p w:rsidR="00E16AE6" w:rsidRPr="00E16AE6" w:rsidRDefault="00E16AE6" w:rsidP="00E16AE6">
            <w:pPr>
              <w:pStyle w:val="a9"/>
              <w:jc w:val="both"/>
              <w:rPr>
                <w:szCs w:val="24"/>
              </w:rPr>
            </w:pPr>
            <w:r w:rsidRPr="00E16AE6">
              <w:rPr>
                <w:szCs w:val="24"/>
              </w:rPr>
              <w:t>2014 - 135,0 тыс руб</w:t>
            </w:r>
          </w:p>
          <w:p w:rsidR="00E16AE6" w:rsidRPr="00E16AE6" w:rsidRDefault="00E16AE6" w:rsidP="00E16AE6">
            <w:pPr>
              <w:pStyle w:val="a9"/>
              <w:jc w:val="both"/>
              <w:rPr>
                <w:szCs w:val="24"/>
              </w:rPr>
            </w:pPr>
            <w:r w:rsidRPr="00E16AE6">
              <w:rPr>
                <w:szCs w:val="24"/>
              </w:rPr>
              <w:t>2015 – 135,0 тыс руб</w:t>
            </w:r>
          </w:p>
          <w:p w:rsidR="00E16AE6" w:rsidRPr="00E16AE6" w:rsidRDefault="00E16AE6" w:rsidP="00E16AE6">
            <w:pPr>
              <w:pStyle w:val="a9"/>
              <w:jc w:val="both"/>
              <w:rPr>
                <w:szCs w:val="24"/>
              </w:rPr>
            </w:pPr>
            <w:r w:rsidRPr="00E16AE6">
              <w:rPr>
                <w:szCs w:val="24"/>
              </w:rPr>
              <w:t>2016 – 135,0 тыс руб</w:t>
            </w:r>
          </w:p>
        </w:tc>
      </w:tr>
    </w:tbl>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ConsPlusTitle"/>
        <w:widowControl/>
        <w:jc w:val="center"/>
        <w:rPr>
          <w:b w:val="0"/>
        </w:rPr>
      </w:pPr>
      <w:r w:rsidRPr="00E16AE6">
        <w:rPr>
          <w:b w:val="0"/>
        </w:rPr>
        <w:t>ПАСПОРТ</w:t>
      </w:r>
    </w:p>
    <w:p w:rsidR="00E16AE6" w:rsidRPr="00E16AE6" w:rsidRDefault="00E16AE6" w:rsidP="00E16AE6">
      <w:pPr>
        <w:widowControl w:val="0"/>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МУНИЦИПАЛЬНОЙ ПРОГРАММЫ</w:t>
      </w:r>
    </w:p>
    <w:p w:rsidR="00E16AE6" w:rsidRPr="00E16AE6" w:rsidRDefault="00E16AE6" w:rsidP="00E16AE6">
      <w:pPr>
        <w:pStyle w:val="ConsPlusTitle"/>
        <w:jc w:val="center"/>
        <w:rPr>
          <w:b w:val="0"/>
          <w:bCs w:val="0"/>
        </w:rPr>
      </w:pPr>
      <w:r w:rsidRPr="00E16AE6">
        <w:rPr>
          <w:b w:val="0"/>
          <w:bCs w:val="0"/>
        </w:rPr>
        <w:t>«Профессиональная подготовка, переподготовка,</w:t>
      </w:r>
    </w:p>
    <w:p w:rsidR="00E16AE6" w:rsidRPr="00E16AE6" w:rsidRDefault="00E16AE6" w:rsidP="00E16AE6">
      <w:pPr>
        <w:pStyle w:val="ConsPlusTitle"/>
        <w:jc w:val="center"/>
        <w:rPr>
          <w:b w:val="0"/>
          <w:bCs w:val="0"/>
        </w:rPr>
      </w:pPr>
      <w:r w:rsidRPr="00E16AE6">
        <w:rPr>
          <w:b w:val="0"/>
          <w:bCs w:val="0"/>
        </w:rPr>
        <w:t>повышение квалификации и стажировка муниципальных служащих</w:t>
      </w:r>
    </w:p>
    <w:p w:rsidR="00E16AE6" w:rsidRPr="00E16AE6" w:rsidRDefault="00E16AE6" w:rsidP="00E16AE6">
      <w:pPr>
        <w:pStyle w:val="ConsPlusTitle"/>
        <w:jc w:val="center"/>
        <w:rPr>
          <w:b w:val="0"/>
          <w:bCs w:val="0"/>
        </w:rPr>
      </w:pPr>
      <w:r w:rsidRPr="00E16AE6">
        <w:rPr>
          <w:b w:val="0"/>
          <w:bCs w:val="0"/>
        </w:rPr>
        <w:t>муниципального образования Кривошеинский район на 2014-2016 годы »</w:t>
      </w:r>
    </w:p>
    <w:p w:rsidR="00E16AE6" w:rsidRPr="00E16AE6" w:rsidRDefault="00E16AE6" w:rsidP="00E16AE6">
      <w:pPr>
        <w:widowControl w:val="0"/>
        <w:spacing w:after="0" w:line="240" w:lineRule="auto"/>
        <w:jc w:val="center"/>
        <w:rPr>
          <w:rFonts w:ascii="Times New Roman" w:hAnsi="Times New Roman" w:cs="Times New Roman"/>
          <w:sz w:val="24"/>
          <w:szCs w:val="24"/>
        </w:rPr>
      </w:pPr>
    </w:p>
    <w:p w:rsidR="00E16AE6" w:rsidRPr="00E16AE6" w:rsidRDefault="00E16AE6" w:rsidP="00E16AE6">
      <w:pPr>
        <w:autoSpaceDE w:val="0"/>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ab/>
      </w:r>
    </w:p>
    <w:tbl>
      <w:tblPr>
        <w:tblW w:w="9645" w:type="dxa"/>
        <w:tblInd w:w="-214" w:type="dxa"/>
        <w:tblLayout w:type="fixed"/>
        <w:tblCellMar>
          <w:left w:w="70" w:type="dxa"/>
          <w:right w:w="70" w:type="dxa"/>
        </w:tblCellMar>
        <w:tblLook w:val="04A0" w:firstRow="1" w:lastRow="0" w:firstColumn="1" w:lastColumn="0" w:noHBand="0" w:noVBand="1"/>
      </w:tblPr>
      <w:tblGrid>
        <w:gridCol w:w="2311"/>
        <w:gridCol w:w="4444"/>
        <w:gridCol w:w="675"/>
        <w:gridCol w:w="675"/>
        <w:gridCol w:w="675"/>
        <w:gridCol w:w="865"/>
      </w:tblGrid>
      <w:tr w:rsidR="00E16AE6" w:rsidRPr="00E16AE6" w:rsidTr="00E16AE6">
        <w:trPr>
          <w:cantSplit/>
          <w:trHeight w:val="360"/>
        </w:trPr>
        <w:tc>
          <w:tcPr>
            <w:tcW w:w="2309" w:type="dxa"/>
            <w:tcBorders>
              <w:top w:val="single" w:sz="4" w:space="0" w:color="000000"/>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Наименование  </w:t>
            </w:r>
            <w:r w:rsidRPr="00E16AE6">
              <w:rPr>
                <w:rFonts w:ascii="Times New Roman" w:hAnsi="Times New Roman" w:cs="Times New Roman"/>
                <w:b/>
                <w:sz w:val="24"/>
                <w:szCs w:val="24"/>
              </w:rPr>
              <w:br/>
              <w:t xml:space="preserve">программы     </w:t>
            </w:r>
          </w:p>
        </w:tc>
        <w:tc>
          <w:tcPr>
            <w:tcW w:w="7331" w:type="dxa"/>
            <w:gridSpan w:val="5"/>
            <w:tcBorders>
              <w:top w:val="single" w:sz="4" w:space="0" w:color="000000"/>
              <w:left w:val="single" w:sz="4" w:space="0" w:color="000000"/>
              <w:bottom w:val="single" w:sz="4" w:space="0" w:color="000000"/>
              <w:right w:val="single" w:sz="4" w:space="0" w:color="000000"/>
            </w:tcBorders>
          </w:tcPr>
          <w:p w:rsidR="00E16AE6" w:rsidRPr="00E16AE6" w:rsidRDefault="00E16AE6" w:rsidP="00E16AE6">
            <w:pPr>
              <w:pStyle w:val="ConsPlusTitle"/>
              <w:jc w:val="both"/>
              <w:rPr>
                <w:b w:val="0"/>
              </w:rPr>
            </w:pPr>
            <w:r w:rsidRPr="00E16AE6">
              <w:rPr>
                <w:b w:val="0"/>
              </w:rPr>
              <w:t>Муниципальная программа «Профессиональная подготовка, переподготовка, повышение квалификации и стажировка муниципальных служащих муниципального образования Кривошеинский район на 2014-2016 годы »</w:t>
            </w:r>
          </w:p>
          <w:p w:rsidR="00E16AE6" w:rsidRPr="00E16AE6" w:rsidRDefault="00E16AE6" w:rsidP="00E16AE6">
            <w:pPr>
              <w:pStyle w:val="ConsPlusCell"/>
              <w:snapToGrid w:val="0"/>
              <w:rPr>
                <w:rFonts w:ascii="Times New Roman" w:hAnsi="Times New Roman" w:cs="Times New Roman"/>
                <w:sz w:val="24"/>
                <w:szCs w:val="24"/>
              </w:rPr>
            </w:pPr>
          </w:p>
        </w:tc>
      </w:tr>
      <w:tr w:rsidR="00E16AE6" w:rsidRPr="00E16AE6" w:rsidTr="00E16AE6">
        <w:trPr>
          <w:cantSplit/>
          <w:trHeight w:val="48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Основание для </w:t>
            </w:r>
            <w:r w:rsidRPr="00E16AE6">
              <w:rPr>
                <w:rFonts w:ascii="Times New Roman" w:hAnsi="Times New Roman" w:cs="Times New Roman"/>
                <w:b/>
                <w:sz w:val="24"/>
                <w:szCs w:val="24"/>
              </w:rPr>
              <w:br/>
              <w:t xml:space="preserve">разработки    </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В соответствии с Федеральным </w:t>
            </w:r>
            <w:hyperlink r:id="rId15" w:history="1">
              <w:r w:rsidRPr="00E16AE6">
                <w:rPr>
                  <w:rStyle w:val="ab"/>
                  <w:rFonts w:ascii="Times New Roman" w:hAnsi="Times New Roman" w:cs="Times New Roman"/>
                  <w:sz w:val="24"/>
                  <w:szCs w:val="24"/>
                </w:rPr>
                <w:t>законом</w:t>
              </w:r>
            </w:hyperlink>
            <w:r w:rsidRPr="00E16AE6">
              <w:rPr>
                <w:rFonts w:ascii="Times New Roman" w:hAnsi="Times New Roman" w:cs="Times New Roman"/>
                <w:sz w:val="24"/>
                <w:szCs w:val="24"/>
              </w:rPr>
              <w:t xml:space="preserve"> от 02.03.2007 N 25-ФЗ "О муниципальной службе в Российской Федерации", постановлением Администрации Кривошеинского района от 11.10.2013 № 758 «Об утверждении Порядка разработки, реализации и оценки эффективности муниципальных программ муниципального образования Кривошеинский район»</w:t>
            </w:r>
          </w:p>
        </w:tc>
      </w:tr>
      <w:tr w:rsidR="00E16AE6" w:rsidRPr="00E16AE6" w:rsidTr="00E16AE6">
        <w:trPr>
          <w:cantSplit/>
          <w:trHeight w:val="36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Заказчик      </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rPr>
          <w:cantSplit/>
          <w:trHeight w:val="48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Разработчик   </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tc>
      </w:tr>
      <w:tr w:rsidR="00E16AE6" w:rsidRPr="00E16AE6" w:rsidTr="00E16AE6">
        <w:trPr>
          <w:cantSplit/>
          <w:trHeight w:val="48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Исполнители   </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Управление финансов Администрации Кривошеинского района</w:t>
            </w:r>
          </w:p>
        </w:tc>
      </w:tr>
      <w:tr w:rsidR="00E16AE6" w:rsidRPr="00E16AE6" w:rsidTr="00E16AE6">
        <w:trPr>
          <w:cantSplit/>
          <w:trHeight w:val="60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Сроки (этапы) </w:t>
            </w:r>
            <w:r w:rsidRPr="00E16AE6">
              <w:rPr>
                <w:rFonts w:ascii="Times New Roman" w:hAnsi="Times New Roman" w:cs="Times New Roman"/>
                <w:b/>
                <w:sz w:val="24"/>
                <w:szCs w:val="24"/>
              </w:rPr>
              <w:br/>
              <w:t xml:space="preserve">реализации    </w:t>
            </w:r>
            <w:r w:rsidRPr="00E16AE6">
              <w:rPr>
                <w:rFonts w:ascii="Times New Roman" w:hAnsi="Times New Roman" w:cs="Times New Roman"/>
                <w:b/>
                <w:sz w:val="24"/>
                <w:szCs w:val="24"/>
              </w:rPr>
              <w:br/>
              <w:t xml:space="preserve">программы     </w:t>
            </w:r>
            <w:r w:rsidRPr="00E16AE6">
              <w:rPr>
                <w:rFonts w:ascii="Times New Roman" w:hAnsi="Times New Roman" w:cs="Times New Roman"/>
                <w:b/>
                <w:sz w:val="24"/>
                <w:szCs w:val="24"/>
              </w:rPr>
              <w:br/>
              <w:t xml:space="preserve">(подпрограмм)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2014-2016 годы</w:t>
            </w:r>
          </w:p>
        </w:tc>
      </w:tr>
      <w:tr w:rsidR="00E16AE6" w:rsidRPr="00E16AE6" w:rsidTr="00E16AE6">
        <w:trPr>
          <w:cantSplit/>
          <w:trHeight w:val="48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Цель (цели) программы</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Цель программы - повышение эффективности и престижности   </w:t>
            </w:r>
          </w:p>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муниципальной службы, профессионализма муниципальных      </w:t>
            </w:r>
          </w:p>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служащих, создание эффективной системы профилактики и     </w:t>
            </w:r>
          </w:p>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 xml:space="preserve">противодействия коррупции на муниципальной службе   </w:t>
            </w:r>
          </w:p>
        </w:tc>
      </w:tr>
      <w:tr w:rsidR="00E16AE6" w:rsidRPr="00E16AE6" w:rsidTr="00E16AE6">
        <w:trPr>
          <w:cantSplit/>
          <w:trHeight w:val="48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Основные      </w:t>
            </w:r>
            <w:r w:rsidRPr="00E16AE6">
              <w:rPr>
                <w:rFonts w:ascii="Times New Roman" w:hAnsi="Times New Roman" w:cs="Times New Roman"/>
                <w:b/>
                <w:sz w:val="24"/>
                <w:szCs w:val="24"/>
              </w:rPr>
              <w:br/>
              <w:t xml:space="preserve">задачи        </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Для достижения поставленной цели предполагается решение   </w:t>
            </w:r>
          </w:p>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следующих задач:                                          </w:t>
            </w:r>
          </w:p>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1. Повышение профессионализма муниципальных служащих,     </w:t>
            </w:r>
          </w:p>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профессиональное развитие муниципальных служащих.         </w:t>
            </w:r>
          </w:p>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2. Повышение профессионализма муниципальных служащих по   </w:t>
            </w:r>
          </w:p>
          <w:p w:rsidR="00E16AE6" w:rsidRPr="00E16AE6" w:rsidRDefault="00E16AE6" w:rsidP="00E16AE6">
            <w:pPr>
              <w:widowControl w:val="0"/>
              <w:autoSpaceDE w:val="0"/>
              <w:autoSpaceDN w:val="0"/>
              <w:adjustRightInd w:val="0"/>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вопросам противодействия коррупции.                       </w:t>
            </w:r>
          </w:p>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 xml:space="preserve">3. Повышение открытости муниципальной службы              </w:t>
            </w:r>
          </w:p>
        </w:tc>
      </w:tr>
      <w:tr w:rsidR="00E16AE6" w:rsidRPr="00E16AE6" w:rsidTr="00E16AE6">
        <w:trPr>
          <w:cantSplit/>
          <w:trHeight w:val="72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Перечень      </w:t>
            </w:r>
            <w:r w:rsidRPr="00E16AE6">
              <w:rPr>
                <w:rFonts w:ascii="Times New Roman" w:hAnsi="Times New Roman" w:cs="Times New Roman"/>
                <w:b/>
                <w:sz w:val="24"/>
                <w:szCs w:val="24"/>
              </w:rPr>
              <w:br/>
              <w:t xml:space="preserve">подпрограмм   </w:t>
            </w:r>
            <w:r w:rsidRPr="00E16AE6">
              <w:rPr>
                <w:rFonts w:ascii="Times New Roman" w:hAnsi="Times New Roman" w:cs="Times New Roman"/>
                <w:b/>
                <w:sz w:val="24"/>
                <w:szCs w:val="24"/>
              </w:rPr>
              <w:br/>
              <w:t xml:space="preserve">(основных     </w:t>
            </w:r>
            <w:r w:rsidRPr="00E16AE6">
              <w:rPr>
                <w:rFonts w:ascii="Times New Roman" w:hAnsi="Times New Roman" w:cs="Times New Roman"/>
                <w:b/>
                <w:sz w:val="24"/>
                <w:szCs w:val="24"/>
              </w:rPr>
              <w:br/>
              <w:t xml:space="preserve">направлений)  </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widowControl w:val="0"/>
              <w:autoSpaceDE w:val="0"/>
              <w:autoSpaceDN w:val="0"/>
              <w:adjustRightInd w:val="0"/>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1. Профессиональная подготовка кадров для органов местного</w:t>
            </w:r>
          </w:p>
          <w:p w:rsidR="00E16AE6" w:rsidRPr="00E16AE6" w:rsidRDefault="00E16AE6" w:rsidP="00E16AE6">
            <w:pPr>
              <w:widowControl w:val="0"/>
              <w:autoSpaceDE w:val="0"/>
              <w:autoSpaceDN w:val="0"/>
              <w:adjustRightInd w:val="0"/>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самоуправления муниципального образования Кривошеинский район и организация  мероприятий, направленных на профессиональное развитие    муниципальных служащих.                                   </w:t>
            </w:r>
          </w:p>
          <w:p w:rsidR="00E16AE6" w:rsidRPr="00E16AE6" w:rsidRDefault="00E16AE6" w:rsidP="00E16AE6">
            <w:pPr>
              <w:widowControl w:val="0"/>
              <w:autoSpaceDE w:val="0"/>
              <w:autoSpaceDN w:val="0"/>
              <w:adjustRightInd w:val="0"/>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2. Реализация мероприятий по противодействию коррупции в органах местного самоуправления муниципального образования Кривошеинский район.                                                </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3. Внедрение современных технологий работы на  муниципальной службе, повышение открытости муниципальной службы.                                                    </w:t>
            </w:r>
          </w:p>
        </w:tc>
      </w:tr>
      <w:tr w:rsidR="00E16AE6" w:rsidRPr="00E16AE6" w:rsidTr="00E16AE6">
        <w:trPr>
          <w:cantSplit/>
          <w:trHeight w:val="60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Объемы и      </w:t>
            </w:r>
            <w:r w:rsidRPr="00E16AE6">
              <w:rPr>
                <w:rFonts w:ascii="Times New Roman" w:hAnsi="Times New Roman" w:cs="Times New Roman"/>
                <w:b/>
                <w:sz w:val="24"/>
                <w:szCs w:val="24"/>
              </w:rPr>
              <w:br/>
              <w:t xml:space="preserve">источники     </w:t>
            </w:r>
            <w:r w:rsidRPr="00E16AE6">
              <w:rPr>
                <w:rFonts w:ascii="Times New Roman" w:hAnsi="Times New Roman" w:cs="Times New Roman"/>
                <w:b/>
                <w:sz w:val="24"/>
                <w:szCs w:val="24"/>
              </w:rPr>
              <w:br/>
              <w:t>финансирования</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 xml:space="preserve">Общий объем финансирования  600 тыс. руб., в т.ч. </w:t>
            </w:r>
            <w:r w:rsidRPr="00E16AE6">
              <w:rPr>
                <w:rFonts w:ascii="Times New Roman" w:hAnsi="Times New Roman" w:cs="Times New Roman"/>
                <w:sz w:val="24"/>
                <w:szCs w:val="24"/>
              </w:rPr>
              <w:br/>
              <w:t xml:space="preserve">по годам реализации:                                      </w:t>
            </w:r>
          </w:p>
        </w:tc>
      </w:tr>
      <w:tr w:rsidR="00E16AE6" w:rsidRPr="00E16AE6" w:rsidTr="00E16AE6">
        <w:trPr>
          <w:cantSplit/>
          <w:trHeight w:val="240"/>
        </w:trPr>
        <w:tc>
          <w:tcPr>
            <w:tcW w:w="2309" w:type="dxa"/>
            <w:tcBorders>
              <w:top w:val="nil"/>
              <w:left w:val="single" w:sz="4" w:space="0" w:color="000000"/>
              <w:bottom w:val="single" w:sz="4" w:space="0" w:color="000000"/>
              <w:right w:val="nil"/>
            </w:tcBorders>
          </w:tcPr>
          <w:p w:rsidR="00E16AE6" w:rsidRPr="00E16AE6" w:rsidRDefault="00E16AE6" w:rsidP="00E16AE6">
            <w:pPr>
              <w:pStyle w:val="ConsPlusCell"/>
              <w:snapToGrid w:val="0"/>
              <w:rPr>
                <w:rFonts w:ascii="Times New Roman" w:hAnsi="Times New Roman" w:cs="Times New Roman"/>
                <w:b/>
                <w:sz w:val="24"/>
                <w:szCs w:val="24"/>
              </w:rPr>
            </w:pPr>
          </w:p>
        </w:tc>
        <w:tc>
          <w:tcPr>
            <w:tcW w:w="4441" w:type="dxa"/>
            <w:tcBorders>
              <w:top w:val="nil"/>
              <w:left w:val="single" w:sz="4" w:space="0" w:color="000000"/>
              <w:bottom w:val="single" w:sz="4" w:space="0" w:color="000000"/>
              <w:right w:val="nil"/>
            </w:tcBorders>
          </w:tcPr>
          <w:p w:rsidR="00E16AE6" w:rsidRPr="00E16AE6" w:rsidRDefault="00E16AE6" w:rsidP="00E16AE6">
            <w:pPr>
              <w:pStyle w:val="ConsPlusCell"/>
              <w:snapToGrid w:val="0"/>
              <w:rPr>
                <w:rFonts w:ascii="Times New Roman" w:hAnsi="Times New Roman" w:cs="Times New Roman"/>
                <w:sz w:val="24"/>
                <w:szCs w:val="24"/>
              </w:rPr>
            </w:pPr>
          </w:p>
        </w:tc>
        <w:tc>
          <w:tcPr>
            <w:tcW w:w="675"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2014</w:t>
            </w:r>
          </w:p>
        </w:tc>
        <w:tc>
          <w:tcPr>
            <w:tcW w:w="675"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2015</w:t>
            </w:r>
          </w:p>
        </w:tc>
        <w:tc>
          <w:tcPr>
            <w:tcW w:w="675"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2016</w:t>
            </w:r>
          </w:p>
        </w:tc>
        <w:tc>
          <w:tcPr>
            <w:tcW w:w="865" w:type="dxa"/>
            <w:tcBorders>
              <w:top w:val="nil"/>
              <w:left w:val="single" w:sz="4" w:space="0" w:color="000000"/>
              <w:bottom w:val="single" w:sz="4" w:space="0" w:color="000000"/>
              <w:right w:val="single" w:sz="4" w:space="0" w:color="000000"/>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Всего</w:t>
            </w:r>
          </w:p>
        </w:tc>
      </w:tr>
      <w:tr w:rsidR="00E16AE6" w:rsidRPr="00E16AE6" w:rsidTr="00E16AE6">
        <w:trPr>
          <w:cantSplit/>
          <w:trHeight w:val="240"/>
        </w:trPr>
        <w:tc>
          <w:tcPr>
            <w:tcW w:w="2309" w:type="dxa"/>
            <w:tcBorders>
              <w:top w:val="nil"/>
              <w:left w:val="single" w:sz="4" w:space="0" w:color="000000"/>
              <w:bottom w:val="single" w:sz="4" w:space="0" w:color="000000"/>
              <w:right w:val="nil"/>
            </w:tcBorders>
          </w:tcPr>
          <w:p w:rsidR="00E16AE6" w:rsidRPr="00E16AE6" w:rsidRDefault="00E16AE6" w:rsidP="00E16AE6">
            <w:pPr>
              <w:pStyle w:val="ConsPlusCell"/>
              <w:snapToGrid w:val="0"/>
              <w:rPr>
                <w:rFonts w:ascii="Times New Roman" w:hAnsi="Times New Roman" w:cs="Times New Roman"/>
                <w:b/>
                <w:sz w:val="24"/>
                <w:szCs w:val="24"/>
              </w:rPr>
            </w:pPr>
          </w:p>
        </w:tc>
        <w:tc>
          <w:tcPr>
            <w:tcW w:w="4441"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 xml:space="preserve">По источникам финансирования:        </w:t>
            </w:r>
          </w:p>
        </w:tc>
        <w:tc>
          <w:tcPr>
            <w:tcW w:w="675" w:type="dxa"/>
            <w:tcBorders>
              <w:top w:val="nil"/>
              <w:left w:val="single" w:sz="4" w:space="0" w:color="000000"/>
              <w:bottom w:val="single" w:sz="4" w:space="0" w:color="000000"/>
              <w:right w:val="nil"/>
            </w:tcBorders>
          </w:tcPr>
          <w:p w:rsidR="00E16AE6" w:rsidRPr="00E16AE6" w:rsidRDefault="00E16AE6" w:rsidP="00E16AE6">
            <w:pPr>
              <w:pStyle w:val="ConsPlusCell"/>
              <w:snapToGrid w:val="0"/>
              <w:rPr>
                <w:rFonts w:ascii="Times New Roman" w:hAnsi="Times New Roman" w:cs="Times New Roman"/>
                <w:sz w:val="24"/>
                <w:szCs w:val="24"/>
              </w:rPr>
            </w:pPr>
          </w:p>
        </w:tc>
        <w:tc>
          <w:tcPr>
            <w:tcW w:w="675" w:type="dxa"/>
            <w:tcBorders>
              <w:top w:val="nil"/>
              <w:left w:val="single" w:sz="4" w:space="0" w:color="000000"/>
              <w:bottom w:val="single" w:sz="4" w:space="0" w:color="000000"/>
              <w:right w:val="nil"/>
            </w:tcBorders>
          </w:tcPr>
          <w:p w:rsidR="00E16AE6" w:rsidRPr="00E16AE6" w:rsidRDefault="00E16AE6" w:rsidP="00E16AE6">
            <w:pPr>
              <w:pStyle w:val="ConsPlusCell"/>
              <w:snapToGrid w:val="0"/>
              <w:rPr>
                <w:rFonts w:ascii="Times New Roman" w:hAnsi="Times New Roman" w:cs="Times New Roman"/>
                <w:sz w:val="24"/>
                <w:szCs w:val="24"/>
              </w:rPr>
            </w:pPr>
          </w:p>
        </w:tc>
        <w:tc>
          <w:tcPr>
            <w:tcW w:w="675" w:type="dxa"/>
            <w:tcBorders>
              <w:top w:val="nil"/>
              <w:left w:val="single" w:sz="4" w:space="0" w:color="000000"/>
              <w:bottom w:val="single" w:sz="4" w:space="0" w:color="000000"/>
              <w:right w:val="nil"/>
            </w:tcBorders>
          </w:tcPr>
          <w:p w:rsidR="00E16AE6" w:rsidRPr="00E16AE6" w:rsidRDefault="00E16AE6" w:rsidP="00E16AE6">
            <w:pPr>
              <w:pStyle w:val="ConsPlusCell"/>
              <w:snapToGrid w:val="0"/>
              <w:rPr>
                <w:rFonts w:ascii="Times New Roman" w:hAnsi="Times New Roman" w:cs="Times New Roman"/>
                <w:sz w:val="24"/>
                <w:szCs w:val="24"/>
              </w:rPr>
            </w:pPr>
          </w:p>
        </w:tc>
        <w:tc>
          <w:tcPr>
            <w:tcW w:w="865" w:type="dxa"/>
            <w:tcBorders>
              <w:top w:val="nil"/>
              <w:left w:val="single" w:sz="4" w:space="0" w:color="000000"/>
              <w:bottom w:val="single" w:sz="4" w:space="0" w:color="000000"/>
              <w:right w:val="single" w:sz="4" w:space="0" w:color="000000"/>
            </w:tcBorders>
          </w:tcPr>
          <w:p w:rsidR="00E16AE6" w:rsidRPr="00E16AE6" w:rsidRDefault="00E16AE6" w:rsidP="00E16AE6">
            <w:pPr>
              <w:pStyle w:val="ConsPlusCell"/>
              <w:snapToGrid w:val="0"/>
              <w:rPr>
                <w:rFonts w:ascii="Times New Roman" w:hAnsi="Times New Roman" w:cs="Times New Roman"/>
                <w:sz w:val="24"/>
                <w:szCs w:val="24"/>
              </w:rPr>
            </w:pPr>
          </w:p>
        </w:tc>
      </w:tr>
      <w:tr w:rsidR="00E16AE6" w:rsidRPr="00E16AE6" w:rsidTr="00E16AE6">
        <w:trPr>
          <w:cantSplit/>
          <w:trHeight w:val="240"/>
        </w:trPr>
        <w:tc>
          <w:tcPr>
            <w:tcW w:w="2309" w:type="dxa"/>
            <w:tcBorders>
              <w:top w:val="nil"/>
              <w:left w:val="single" w:sz="4" w:space="0" w:color="000000"/>
              <w:bottom w:val="single" w:sz="4" w:space="0" w:color="000000"/>
              <w:right w:val="nil"/>
            </w:tcBorders>
          </w:tcPr>
          <w:p w:rsidR="00E16AE6" w:rsidRPr="00E16AE6" w:rsidRDefault="00E16AE6" w:rsidP="00E16AE6">
            <w:pPr>
              <w:pStyle w:val="ConsPlusCell"/>
              <w:snapToGrid w:val="0"/>
              <w:rPr>
                <w:rFonts w:ascii="Times New Roman" w:hAnsi="Times New Roman" w:cs="Times New Roman"/>
                <w:b/>
                <w:sz w:val="24"/>
                <w:szCs w:val="24"/>
              </w:rPr>
            </w:pPr>
          </w:p>
        </w:tc>
        <w:tc>
          <w:tcPr>
            <w:tcW w:w="4441"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 xml:space="preserve">Местный бюджет                       </w:t>
            </w:r>
          </w:p>
        </w:tc>
        <w:tc>
          <w:tcPr>
            <w:tcW w:w="675"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200,0</w:t>
            </w:r>
          </w:p>
        </w:tc>
        <w:tc>
          <w:tcPr>
            <w:tcW w:w="675"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200,0</w:t>
            </w:r>
          </w:p>
        </w:tc>
        <w:tc>
          <w:tcPr>
            <w:tcW w:w="675"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200,0</w:t>
            </w:r>
          </w:p>
        </w:tc>
        <w:tc>
          <w:tcPr>
            <w:tcW w:w="865" w:type="dxa"/>
            <w:tcBorders>
              <w:top w:val="nil"/>
              <w:left w:val="single" w:sz="4" w:space="0" w:color="000000"/>
              <w:bottom w:val="single" w:sz="4" w:space="0" w:color="000000"/>
              <w:right w:val="single" w:sz="4" w:space="0" w:color="000000"/>
            </w:tcBorders>
            <w:hideMark/>
          </w:tcPr>
          <w:p w:rsidR="00E16AE6" w:rsidRPr="00E16AE6" w:rsidRDefault="00E16AE6" w:rsidP="00E16AE6">
            <w:pPr>
              <w:pStyle w:val="ConsPlusCell"/>
              <w:snapToGrid w:val="0"/>
              <w:rPr>
                <w:rFonts w:ascii="Times New Roman" w:hAnsi="Times New Roman" w:cs="Times New Roman"/>
                <w:sz w:val="24"/>
                <w:szCs w:val="24"/>
              </w:rPr>
            </w:pPr>
            <w:r w:rsidRPr="00E16AE6">
              <w:rPr>
                <w:rFonts w:ascii="Times New Roman" w:hAnsi="Times New Roman" w:cs="Times New Roman"/>
                <w:sz w:val="24"/>
                <w:szCs w:val="24"/>
              </w:rPr>
              <w:t>600,0</w:t>
            </w:r>
          </w:p>
        </w:tc>
      </w:tr>
      <w:tr w:rsidR="00E16AE6" w:rsidRPr="00E16AE6" w:rsidTr="00E16AE6">
        <w:trPr>
          <w:cantSplit/>
          <w:trHeight w:val="60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Ожидаемые     </w:t>
            </w:r>
            <w:r w:rsidRPr="00E16AE6">
              <w:rPr>
                <w:rFonts w:ascii="Times New Roman" w:hAnsi="Times New Roman" w:cs="Times New Roman"/>
                <w:b/>
                <w:sz w:val="24"/>
                <w:szCs w:val="24"/>
              </w:rPr>
              <w:br/>
              <w:t xml:space="preserve">конечные      </w:t>
            </w:r>
            <w:r w:rsidRPr="00E16AE6">
              <w:rPr>
                <w:rFonts w:ascii="Times New Roman" w:hAnsi="Times New Roman" w:cs="Times New Roman"/>
                <w:b/>
                <w:sz w:val="24"/>
                <w:szCs w:val="24"/>
              </w:rPr>
              <w:br/>
              <w:t xml:space="preserve">результаты    </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hideMark/>
          </w:tcPr>
          <w:p w:rsidR="00E16AE6" w:rsidRPr="00E16AE6" w:rsidRDefault="00E16AE6" w:rsidP="00E16AE6">
            <w:pPr>
              <w:pStyle w:val="ConsPlusCell"/>
              <w:snapToGrid w:val="0"/>
              <w:jc w:val="both"/>
              <w:rPr>
                <w:rFonts w:ascii="Times New Roman" w:hAnsi="Times New Roman" w:cs="Times New Roman"/>
                <w:sz w:val="24"/>
                <w:szCs w:val="24"/>
              </w:rPr>
            </w:pPr>
            <w:r w:rsidRPr="00E16AE6">
              <w:rPr>
                <w:rFonts w:ascii="Times New Roman" w:hAnsi="Times New Roman" w:cs="Times New Roman"/>
                <w:sz w:val="24"/>
                <w:szCs w:val="24"/>
              </w:rPr>
              <w:t xml:space="preserve">Обеспечить в течение трех лет обязательное прохождение  курсов повышения квалификации не менее чем 50% работников. Обеспечить 100% повышение квалификации по вопросам    противодействия коррупции лиц, ответственных за реализацию отдельных направлений противодействия, а также лиц,   работающих в точках коррупционных рисков.  Предоставление информации о деятельности органов местного самоуправления, развитие системы "обратной связи"  (увеличение количества обратившихся в органы местного самоуправления посредством сайта)     </w:t>
            </w:r>
          </w:p>
        </w:tc>
      </w:tr>
      <w:tr w:rsidR="00E16AE6" w:rsidRPr="00E16AE6" w:rsidTr="00E16AE6">
        <w:trPr>
          <w:cantSplit/>
          <w:trHeight w:val="480"/>
        </w:trPr>
        <w:tc>
          <w:tcPr>
            <w:tcW w:w="2309" w:type="dxa"/>
            <w:tcBorders>
              <w:top w:val="nil"/>
              <w:left w:val="single" w:sz="4" w:space="0" w:color="000000"/>
              <w:bottom w:val="single" w:sz="4" w:space="0" w:color="000000"/>
              <w:right w:val="nil"/>
            </w:tcBorders>
            <w:hideMark/>
          </w:tcPr>
          <w:p w:rsidR="00E16AE6" w:rsidRPr="00E16AE6" w:rsidRDefault="00E16AE6" w:rsidP="00E16AE6">
            <w:pPr>
              <w:pStyle w:val="ConsPlusCell"/>
              <w:snapToGrid w:val="0"/>
              <w:rPr>
                <w:rFonts w:ascii="Times New Roman" w:hAnsi="Times New Roman" w:cs="Times New Roman"/>
                <w:b/>
                <w:sz w:val="24"/>
                <w:szCs w:val="24"/>
              </w:rPr>
            </w:pPr>
            <w:r w:rsidRPr="00E16AE6">
              <w:rPr>
                <w:rFonts w:ascii="Times New Roman" w:hAnsi="Times New Roman" w:cs="Times New Roman"/>
                <w:b/>
                <w:sz w:val="24"/>
                <w:szCs w:val="24"/>
              </w:rPr>
              <w:t xml:space="preserve">Контроль за   </w:t>
            </w:r>
            <w:r w:rsidRPr="00E16AE6">
              <w:rPr>
                <w:rFonts w:ascii="Times New Roman" w:hAnsi="Times New Roman" w:cs="Times New Roman"/>
                <w:b/>
                <w:sz w:val="24"/>
                <w:szCs w:val="24"/>
              </w:rPr>
              <w:br/>
              <w:t xml:space="preserve">исполнением   </w:t>
            </w:r>
            <w:r w:rsidRPr="00E16AE6">
              <w:rPr>
                <w:rFonts w:ascii="Times New Roman" w:hAnsi="Times New Roman" w:cs="Times New Roman"/>
                <w:b/>
                <w:sz w:val="24"/>
                <w:szCs w:val="24"/>
              </w:rPr>
              <w:br/>
              <w:t xml:space="preserve">программы     </w:t>
            </w:r>
          </w:p>
        </w:tc>
        <w:tc>
          <w:tcPr>
            <w:tcW w:w="7331" w:type="dxa"/>
            <w:gridSpan w:val="5"/>
            <w:tcBorders>
              <w:top w:val="nil"/>
              <w:left w:val="single" w:sz="4" w:space="0" w:color="000000"/>
              <w:bottom w:val="single" w:sz="4" w:space="0" w:color="000000"/>
              <w:right w:val="single" w:sz="4" w:space="0" w:color="000000"/>
            </w:tcBorders>
          </w:tcPr>
          <w:p w:rsidR="00E16AE6" w:rsidRPr="00E16AE6" w:rsidRDefault="00E16AE6" w:rsidP="00E16AE6">
            <w:pPr>
              <w:widowControl w:val="0"/>
              <w:autoSpaceDE w:val="0"/>
              <w:autoSpaceDN w:val="0"/>
              <w:adjustRightInd w:val="0"/>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Контроль за исполнением программы осуществляет    Администрация Кривошеинского района       </w:t>
            </w:r>
          </w:p>
          <w:p w:rsidR="00E16AE6" w:rsidRPr="00E16AE6" w:rsidRDefault="00E16AE6" w:rsidP="00E16AE6">
            <w:pPr>
              <w:pStyle w:val="ConsPlusCell"/>
              <w:snapToGrid w:val="0"/>
              <w:rPr>
                <w:rFonts w:ascii="Times New Roman" w:hAnsi="Times New Roman" w:cs="Times New Roman"/>
                <w:sz w:val="24"/>
                <w:szCs w:val="24"/>
              </w:rPr>
            </w:pPr>
          </w:p>
        </w:tc>
      </w:tr>
    </w:tbl>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spacing w:after="0" w:line="240" w:lineRule="auto"/>
        <w:jc w:val="center"/>
        <w:rPr>
          <w:rFonts w:ascii="Times New Roman" w:hAnsi="Times New Roman" w:cs="Times New Roman"/>
          <w:b/>
          <w:sz w:val="24"/>
          <w:szCs w:val="24"/>
        </w:rPr>
      </w:pPr>
      <w:r w:rsidRPr="00E16AE6">
        <w:rPr>
          <w:rFonts w:ascii="Times New Roman" w:hAnsi="Times New Roman" w:cs="Times New Roman"/>
          <w:b/>
          <w:sz w:val="24"/>
          <w:szCs w:val="24"/>
        </w:rPr>
        <w:t>МУНИЦИПАЛЬНАЯ ПРОГРАММА</w:t>
      </w:r>
    </w:p>
    <w:p w:rsidR="00E16AE6" w:rsidRPr="00E16AE6" w:rsidRDefault="00E16AE6" w:rsidP="00E16AE6">
      <w:pPr>
        <w:spacing w:after="0" w:line="240" w:lineRule="auto"/>
        <w:jc w:val="center"/>
        <w:rPr>
          <w:rFonts w:ascii="Times New Roman" w:hAnsi="Times New Roman" w:cs="Times New Roman"/>
          <w:b/>
          <w:sz w:val="24"/>
          <w:szCs w:val="24"/>
        </w:rPr>
      </w:pPr>
      <w:r w:rsidRPr="00E16AE6">
        <w:rPr>
          <w:rFonts w:ascii="Times New Roman" w:hAnsi="Times New Roman" w:cs="Times New Roman"/>
          <w:b/>
          <w:sz w:val="24"/>
          <w:szCs w:val="24"/>
        </w:rPr>
        <w:t>«</w:t>
      </w:r>
      <w:r w:rsidRPr="00E16AE6">
        <w:rPr>
          <w:rFonts w:ascii="Times New Roman" w:hAnsi="Times New Roman" w:cs="Times New Roman"/>
          <w:sz w:val="24"/>
          <w:szCs w:val="24"/>
        </w:rPr>
        <w:t>Муниципальная поддержка кадрового обеспечения предприятий агропромышленного комплекса Кривошеинского района</w:t>
      </w:r>
      <w:r w:rsidRPr="00E16AE6">
        <w:rPr>
          <w:rFonts w:ascii="Times New Roman" w:hAnsi="Times New Roman" w:cs="Times New Roman"/>
          <w:b/>
          <w:sz w:val="24"/>
          <w:szCs w:val="24"/>
        </w:rPr>
        <w:t xml:space="preserve"> </w:t>
      </w:r>
      <w:r w:rsidRPr="00E16AE6">
        <w:rPr>
          <w:rFonts w:ascii="Times New Roman" w:hAnsi="Times New Roman" w:cs="Times New Roman"/>
          <w:sz w:val="24"/>
          <w:szCs w:val="24"/>
        </w:rPr>
        <w:t>на 2014-2016 годы»</w:t>
      </w:r>
    </w:p>
    <w:p w:rsidR="00E16AE6" w:rsidRPr="00E16AE6" w:rsidRDefault="00E16AE6" w:rsidP="00E16AE6">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6364"/>
      </w:tblGrid>
      <w:tr w:rsidR="00E16AE6" w:rsidRPr="00E16AE6" w:rsidTr="00E16AE6">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Наименование Программы</w:t>
            </w:r>
          </w:p>
        </w:tc>
        <w:tc>
          <w:tcPr>
            <w:tcW w:w="6840" w:type="dxa"/>
            <w:tcBorders>
              <w:top w:val="nil"/>
              <w:left w:val="nil"/>
              <w:bottom w:val="nil"/>
              <w:right w:val="nil"/>
            </w:tcBorders>
          </w:tcPr>
          <w:p w:rsidR="00E16AE6" w:rsidRPr="00E16AE6" w:rsidRDefault="00E16AE6" w:rsidP="00E16AE6">
            <w:pPr>
              <w:spacing w:after="0" w:line="240" w:lineRule="auto"/>
              <w:jc w:val="center"/>
              <w:rPr>
                <w:rFonts w:ascii="Times New Roman" w:hAnsi="Times New Roman" w:cs="Times New Roman"/>
                <w:b/>
                <w:sz w:val="24"/>
                <w:szCs w:val="24"/>
                <w:lang w:eastAsia="ja-JP"/>
              </w:rPr>
            </w:pPr>
            <w:r w:rsidRPr="00E16AE6">
              <w:rPr>
                <w:rFonts w:ascii="Times New Roman" w:hAnsi="Times New Roman" w:cs="Times New Roman"/>
                <w:sz w:val="24"/>
                <w:szCs w:val="24"/>
              </w:rPr>
              <w:t xml:space="preserve">Муниципальная Программа </w:t>
            </w:r>
            <w:r w:rsidRPr="00E16AE6">
              <w:rPr>
                <w:rFonts w:ascii="Times New Roman" w:hAnsi="Times New Roman" w:cs="Times New Roman"/>
                <w:b/>
                <w:sz w:val="24"/>
                <w:szCs w:val="24"/>
              </w:rPr>
              <w:t>«</w:t>
            </w:r>
            <w:r w:rsidRPr="00E16AE6">
              <w:rPr>
                <w:rFonts w:ascii="Times New Roman" w:hAnsi="Times New Roman" w:cs="Times New Roman"/>
                <w:sz w:val="24"/>
                <w:szCs w:val="24"/>
              </w:rPr>
              <w:t>Муниципальная поддержка кадрового обеспечения предприятий агропромышленного комплекса Кривошеинского района</w:t>
            </w:r>
            <w:r w:rsidRPr="00E16AE6">
              <w:rPr>
                <w:rFonts w:ascii="Times New Roman" w:hAnsi="Times New Roman" w:cs="Times New Roman"/>
                <w:b/>
                <w:sz w:val="24"/>
                <w:szCs w:val="24"/>
              </w:rPr>
              <w:t xml:space="preserve"> </w:t>
            </w:r>
            <w:r w:rsidRPr="00E16AE6">
              <w:rPr>
                <w:rFonts w:ascii="Times New Roman" w:hAnsi="Times New Roman" w:cs="Times New Roman"/>
                <w:sz w:val="24"/>
                <w:szCs w:val="24"/>
              </w:rPr>
              <w:t>на 2014-2016 годы»</w:t>
            </w:r>
          </w:p>
          <w:p w:rsidR="00E16AE6" w:rsidRPr="00E16AE6" w:rsidRDefault="00E16AE6" w:rsidP="00E16AE6">
            <w:pPr>
              <w:spacing w:after="0" w:line="240" w:lineRule="auto"/>
              <w:jc w:val="both"/>
              <w:rPr>
                <w:rFonts w:ascii="Times New Roman" w:hAnsi="Times New Roman" w:cs="Times New Roman"/>
                <w:sz w:val="24"/>
                <w:szCs w:val="24"/>
                <w:lang w:eastAsia="ja-JP"/>
              </w:rPr>
            </w:pPr>
          </w:p>
        </w:tc>
      </w:tr>
      <w:tr w:rsidR="00E16AE6" w:rsidRPr="00E16AE6" w:rsidTr="00E16AE6">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Основание для разработки</w:t>
            </w:r>
          </w:p>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 xml:space="preserve">Программы </w:t>
            </w:r>
          </w:p>
        </w:tc>
        <w:tc>
          <w:tcPr>
            <w:tcW w:w="6840" w:type="dxa"/>
            <w:tcBorders>
              <w:top w:val="nil"/>
              <w:left w:val="nil"/>
              <w:bottom w:val="nil"/>
              <w:right w:val="nil"/>
            </w:tcBorders>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 xml:space="preserve"> Постановление Администрации Кривошеинского района от 11.10.2013 № 758 «Об утверждении Порядка разработки, реализации и оценки эффективности муниципальных программ муниципального образования Кривошеинский район», </w:t>
            </w:r>
          </w:p>
          <w:p w:rsidR="00E16AE6" w:rsidRPr="00E16AE6" w:rsidRDefault="00E16AE6" w:rsidP="00E16AE6">
            <w:pPr>
              <w:spacing w:after="0" w:line="240" w:lineRule="auto"/>
              <w:jc w:val="both"/>
              <w:rPr>
                <w:rFonts w:ascii="Times New Roman" w:hAnsi="Times New Roman" w:cs="Times New Roman"/>
                <w:sz w:val="24"/>
                <w:szCs w:val="24"/>
                <w:lang w:eastAsia="ja-JP"/>
              </w:rPr>
            </w:pPr>
          </w:p>
        </w:tc>
      </w:tr>
      <w:tr w:rsidR="00E16AE6" w:rsidRPr="00E16AE6" w:rsidTr="00E16AE6">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Сроки и этапы реализации Программы</w:t>
            </w: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Программа реализуется в 2014-2016 годах по этапам</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1-й этап: </w:t>
            </w:r>
            <w:smartTag w:uri="urn:schemas-microsoft-com:office:smarttags" w:element="metricconverter">
              <w:smartTagPr>
                <w:attr w:name="ProductID" w:val="2014 г"/>
              </w:smartTagPr>
              <w:r w:rsidRPr="00E16AE6">
                <w:rPr>
                  <w:rFonts w:ascii="Times New Roman" w:hAnsi="Times New Roman" w:cs="Times New Roman"/>
                  <w:sz w:val="24"/>
                  <w:szCs w:val="24"/>
                </w:rPr>
                <w:t>2014 г</w:t>
              </w:r>
            </w:smartTag>
            <w:r w:rsidRPr="00E16AE6">
              <w:rPr>
                <w:rFonts w:ascii="Times New Roman" w:hAnsi="Times New Roman" w:cs="Times New Roman"/>
                <w:sz w:val="24"/>
                <w:szCs w:val="24"/>
              </w:rPr>
              <w:t>.</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2-й этап: </w:t>
            </w:r>
            <w:smartTag w:uri="urn:schemas-microsoft-com:office:smarttags" w:element="metricconverter">
              <w:smartTagPr>
                <w:attr w:name="ProductID" w:val="2015 г"/>
              </w:smartTagPr>
              <w:r w:rsidRPr="00E16AE6">
                <w:rPr>
                  <w:rFonts w:ascii="Times New Roman" w:hAnsi="Times New Roman" w:cs="Times New Roman"/>
                  <w:sz w:val="24"/>
                  <w:szCs w:val="24"/>
                </w:rPr>
                <w:t>2015 г</w:t>
              </w:r>
            </w:smartTag>
            <w:r w:rsidRPr="00E16AE6">
              <w:rPr>
                <w:rFonts w:ascii="Times New Roman" w:hAnsi="Times New Roman" w:cs="Times New Roman"/>
                <w:sz w:val="24"/>
                <w:szCs w:val="24"/>
              </w:rPr>
              <w:t>.</w:t>
            </w:r>
          </w:p>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xml:space="preserve">3_й этап: </w:t>
            </w:r>
            <w:smartTag w:uri="urn:schemas-microsoft-com:office:smarttags" w:element="metricconverter">
              <w:smartTagPr>
                <w:attr w:name="ProductID" w:val="2016 г"/>
              </w:smartTagPr>
              <w:r w:rsidRPr="00E16AE6">
                <w:rPr>
                  <w:rFonts w:ascii="Times New Roman" w:hAnsi="Times New Roman" w:cs="Times New Roman"/>
                  <w:sz w:val="24"/>
                  <w:szCs w:val="24"/>
                </w:rPr>
                <w:t>2016 г</w:t>
              </w:r>
            </w:smartTag>
            <w:r w:rsidRPr="00E16AE6">
              <w:rPr>
                <w:rFonts w:ascii="Times New Roman" w:hAnsi="Times New Roman" w:cs="Times New Roman"/>
                <w:sz w:val="24"/>
                <w:szCs w:val="24"/>
              </w:rPr>
              <w:t>.</w:t>
            </w:r>
          </w:p>
        </w:tc>
      </w:tr>
      <w:tr w:rsidR="00E16AE6" w:rsidRPr="00E16AE6" w:rsidTr="00E16AE6">
        <w:tc>
          <w:tcPr>
            <w:tcW w:w="33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Источники и объёмы финансирования программы</w:t>
            </w:r>
          </w:p>
          <w:p w:rsidR="00E16AE6" w:rsidRPr="00E16AE6" w:rsidRDefault="00E16AE6" w:rsidP="00E16AE6">
            <w:pPr>
              <w:spacing w:after="0" w:line="240" w:lineRule="auto"/>
              <w:jc w:val="both"/>
              <w:rPr>
                <w:rFonts w:ascii="Times New Roman" w:hAnsi="Times New Roman" w:cs="Times New Roman"/>
                <w:b/>
                <w:sz w:val="24"/>
                <w:szCs w:val="24"/>
                <w:lang w:eastAsia="ja-JP"/>
              </w:rPr>
            </w:pP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xml:space="preserve"> Районный бюджет: </w:t>
            </w:r>
          </w:p>
          <w:p w:rsidR="00E16AE6" w:rsidRPr="00E16AE6" w:rsidRDefault="00E16AE6" w:rsidP="00E16AE6">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2014 г"/>
              </w:smartTagPr>
              <w:r w:rsidRPr="00E16AE6">
                <w:rPr>
                  <w:rFonts w:ascii="Times New Roman" w:hAnsi="Times New Roman" w:cs="Times New Roman"/>
                  <w:sz w:val="24"/>
                  <w:szCs w:val="24"/>
                </w:rPr>
                <w:t>2014 г</w:t>
              </w:r>
            </w:smartTag>
            <w:r w:rsidRPr="00E16AE6">
              <w:rPr>
                <w:rFonts w:ascii="Times New Roman" w:hAnsi="Times New Roman" w:cs="Times New Roman"/>
                <w:sz w:val="24"/>
                <w:szCs w:val="24"/>
              </w:rPr>
              <w:t>. – 114,0 тыс.руб..</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2015 г .-  114,0 тыс руб..</w:t>
            </w:r>
          </w:p>
          <w:p w:rsidR="00E16AE6" w:rsidRPr="00E16AE6" w:rsidRDefault="00E16AE6" w:rsidP="00E16AE6">
            <w:pPr>
              <w:spacing w:after="0" w:line="240" w:lineRule="auto"/>
              <w:jc w:val="both"/>
              <w:rPr>
                <w:rFonts w:ascii="Times New Roman" w:hAnsi="Times New Roman" w:cs="Times New Roman"/>
                <w:b/>
                <w:sz w:val="24"/>
                <w:szCs w:val="24"/>
                <w:lang w:eastAsia="ja-JP"/>
              </w:rPr>
            </w:pPr>
            <w:smartTag w:uri="urn:schemas-microsoft-com:office:smarttags" w:element="metricconverter">
              <w:smartTagPr>
                <w:attr w:name="ProductID" w:val="2016 г"/>
              </w:smartTagPr>
              <w:r w:rsidRPr="00E16AE6">
                <w:rPr>
                  <w:rFonts w:ascii="Times New Roman" w:hAnsi="Times New Roman" w:cs="Times New Roman"/>
                  <w:sz w:val="24"/>
                  <w:szCs w:val="24"/>
                </w:rPr>
                <w:t>2016 г</w:t>
              </w:r>
            </w:smartTag>
            <w:r w:rsidRPr="00E16AE6">
              <w:rPr>
                <w:rFonts w:ascii="Times New Roman" w:hAnsi="Times New Roman" w:cs="Times New Roman"/>
                <w:sz w:val="24"/>
                <w:szCs w:val="24"/>
              </w:rPr>
              <w:t>. – 114,0 тыс.руб..</w:t>
            </w:r>
          </w:p>
        </w:tc>
      </w:tr>
      <w:tr w:rsidR="00E16AE6" w:rsidRPr="00E16AE6" w:rsidTr="00E16AE6">
        <w:trPr>
          <w:trHeight w:val="330"/>
        </w:trPr>
        <w:tc>
          <w:tcPr>
            <w:tcW w:w="3348" w:type="dxa"/>
            <w:tcBorders>
              <w:top w:val="nil"/>
              <w:left w:val="nil"/>
              <w:bottom w:val="single" w:sz="4" w:space="0" w:color="auto"/>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Заказчик Программы</w:t>
            </w:r>
          </w:p>
        </w:tc>
        <w:tc>
          <w:tcPr>
            <w:tcW w:w="6840" w:type="dxa"/>
            <w:tcBorders>
              <w:top w:val="nil"/>
              <w:left w:val="nil"/>
              <w:bottom w:val="single" w:sz="4" w:space="0" w:color="auto"/>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Администрация Кривошеинского района</w:t>
            </w:r>
          </w:p>
        </w:tc>
      </w:tr>
      <w:tr w:rsidR="00E16AE6" w:rsidRPr="00E16AE6" w:rsidTr="00E16AE6">
        <w:trPr>
          <w:trHeight w:val="1260"/>
        </w:trPr>
        <w:tc>
          <w:tcPr>
            <w:tcW w:w="3348" w:type="dxa"/>
            <w:tcBorders>
              <w:top w:val="single" w:sz="4" w:space="0" w:color="auto"/>
              <w:left w:val="nil"/>
              <w:bottom w:val="single" w:sz="4" w:space="0" w:color="auto"/>
              <w:right w:val="nil"/>
            </w:tcBorders>
          </w:tcPr>
          <w:p w:rsidR="00E16AE6" w:rsidRPr="00E16AE6" w:rsidRDefault="00E16AE6" w:rsidP="00E16AE6">
            <w:pPr>
              <w:spacing w:after="0" w:line="240" w:lineRule="auto"/>
              <w:jc w:val="both"/>
              <w:rPr>
                <w:rFonts w:ascii="Times New Roman" w:hAnsi="Times New Roman" w:cs="Times New Roman"/>
                <w:b/>
                <w:sz w:val="24"/>
                <w:szCs w:val="24"/>
                <w:lang w:eastAsia="ja-JP"/>
              </w:rPr>
            </w:pPr>
          </w:p>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 xml:space="preserve">Разработчик Программы </w:t>
            </w: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lang w:eastAsia="ja-JP"/>
              </w:rPr>
            </w:pPr>
          </w:p>
        </w:tc>
        <w:tc>
          <w:tcPr>
            <w:tcW w:w="6840" w:type="dxa"/>
            <w:tcBorders>
              <w:top w:val="single" w:sz="4" w:space="0" w:color="auto"/>
              <w:left w:val="nil"/>
              <w:bottom w:val="single" w:sz="4" w:space="0" w:color="auto"/>
              <w:right w:val="nil"/>
            </w:tcBorders>
          </w:tcPr>
          <w:p w:rsidR="00E16AE6" w:rsidRPr="00E16AE6" w:rsidRDefault="00E16AE6" w:rsidP="00E16AE6">
            <w:pPr>
              <w:spacing w:after="0" w:line="240" w:lineRule="auto"/>
              <w:jc w:val="both"/>
              <w:rPr>
                <w:rFonts w:ascii="Times New Roman" w:hAnsi="Times New Roman" w:cs="Times New Roman"/>
                <w:sz w:val="24"/>
                <w:szCs w:val="24"/>
                <w:lang w:eastAsia="ja-JP"/>
              </w:rPr>
            </w:pP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 Управление социально- экономического развития села Администрации Кривошеинского района.</w:t>
            </w:r>
          </w:p>
          <w:p w:rsidR="00E16AE6" w:rsidRPr="00E16AE6" w:rsidRDefault="00E16AE6" w:rsidP="00E16AE6">
            <w:pPr>
              <w:spacing w:after="0" w:line="240" w:lineRule="auto"/>
              <w:jc w:val="both"/>
              <w:rPr>
                <w:rFonts w:ascii="Times New Roman" w:hAnsi="Times New Roman" w:cs="Times New Roman"/>
                <w:sz w:val="24"/>
                <w:szCs w:val="24"/>
                <w:lang w:eastAsia="ja-JP"/>
              </w:rPr>
            </w:pPr>
          </w:p>
        </w:tc>
      </w:tr>
      <w:tr w:rsidR="00E16AE6" w:rsidRPr="00E16AE6" w:rsidTr="00E16AE6">
        <w:trPr>
          <w:trHeight w:val="1141"/>
        </w:trPr>
        <w:tc>
          <w:tcPr>
            <w:tcW w:w="3348" w:type="dxa"/>
            <w:tcBorders>
              <w:top w:val="single" w:sz="4" w:space="0" w:color="auto"/>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Исполнители</w:t>
            </w:r>
          </w:p>
        </w:tc>
        <w:tc>
          <w:tcPr>
            <w:tcW w:w="6840" w:type="dxa"/>
            <w:tcBorders>
              <w:top w:val="single" w:sz="4" w:space="0" w:color="auto"/>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xml:space="preserve"> Управление социально- экономического развития села Администрации района, сельскохозяйственные предприятия Кривошеинского района</w:t>
            </w:r>
          </w:p>
        </w:tc>
      </w:tr>
      <w:tr w:rsidR="00E16AE6" w:rsidRPr="00E16AE6" w:rsidTr="00E16AE6">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Цель и задачи Программы</w:t>
            </w:r>
          </w:p>
        </w:tc>
        <w:tc>
          <w:tcPr>
            <w:tcW w:w="6840" w:type="dxa"/>
            <w:tcBorders>
              <w:top w:val="nil"/>
              <w:left w:val="nil"/>
              <w:bottom w:val="nil"/>
              <w:right w:val="nil"/>
            </w:tcBorders>
          </w:tcPr>
          <w:p w:rsidR="00E16AE6" w:rsidRPr="00E16AE6" w:rsidRDefault="00E16AE6" w:rsidP="00E16AE6">
            <w:pPr>
              <w:spacing w:after="0" w:line="240" w:lineRule="auto"/>
              <w:rPr>
                <w:rFonts w:ascii="Times New Roman" w:hAnsi="Times New Roman" w:cs="Times New Roman"/>
                <w:sz w:val="24"/>
                <w:szCs w:val="24"/>
                <w:lang w:eastAsia="ja-JP"/>
              </w:rPr>
            </w:pPr>
            <w:r w:rsidRPr="00E16AE6">
              <w:rPr>
                <w:rFonts w:ascii="Times New Roman" w:hAnsi="Times New Roman" w:cs="Times New Roman"/>
                <w:sz w:val="24"/>
                <w:szCs w:val="24"/>
              </w:rPr>
              <w:t>Создание организационно-экономических условий для формирования кадрового потенциала агропромышленного комплекса района, способного обеспечить его эффективное функционирование в современных условиях.</w:t>
            </w: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 Создание условий по привлечению и закреплению молодых специалистов  в агропромышленном комплексе района; </w:t>
            </w: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lang w:eastAsia="ja-JP"/>
              </w:rPr>
            </w:pPr>
          </w:p>
        </w:tc>
      </w:tr>
      <w:tr w:rsidR="00E16AE6" w:rsidRPr="00E16AE6" w:rsidTr="00E16AE6">
        <w:trPr>
          <w:trHeight w:val="1175"/>
        </w:trPr>
        <w:tc>
          <w:tcPr>
            <w:tcW w:w="33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Основные направления Программы</w:t>
            </w: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lang w:eastAsia="ja-JP"/>
              </w:rPr>
            </w:pP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xml:space="preserve"> Муниципальная поддержка специалистов агропромышленного комплекса: </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ежемесячная доплата к заработной плате;</w:t>
            </w:r>
          </w:p>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разовая социальная выплата на хозяйственное обзаведение.</w:t>
            </w:r>
          </w:p>
        </w:tc>
      </w:tr>
      <w:tr w:rsidR="00E16AE6" w:rsidRPr="00E16AE6" w:rsidTr="00E16AE6">
        <w:trPr>
          <w:trHeight w:val="901"/>
        </w:trPr>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 xml:space="preserve"> Ожидаемый конечный результат </w:t>
            </w:r>
          </w:p>
        </w:tc>
        <w:tc>
          <w:tcPr>
            <w:tcW w:w="6840" w:type="dxa"/>
            <w:tcBorders>
              <w:top w:val="nil"/>
              <w:left w:val="nil"/>
              <w:bottom w:val="nil"/>
              <w:right w:val="nil"/>
            </w:tcBorders>
          </w:tcPr>
          <w:p w:rsidR="00E16AE6" w:rsidRPr="00E16AE6" w:rsidRDefault="00E16AE6" w:rsidP="00E16AE6">
            <w:pPr>
              <w:spacing w:after="0" w:line="240" w:lineRule="auto"/>
              <w:rPr>
                <w:rFonts w:ascii="Times New Roman" w:hAnsi="Times New Roman" w:cs="Times New Roman"/>
                <w:sz w:val="24"/>
                <w:szCs w:val="24"/>
                <w:lang w:eastAsia="ja-JP"/>
              </w:rPr>
            </w:pPr>
            <w:r w:rsidRPr="00E16AE6">
              <w:rPr>
                <w:rFonts w:ascii="Times New Roman" w:hAnsi="Times New Roman" w:cs="Times New Roman"/>
                <w:sz w:val="24"/>
                <w:szCs w:val="24"/>
              </w:rPr>
              <w:t xml:space="preserve">Создать условия для преодоления кадрового дефицита в организациях агропромышленного комплекса  района  в сельской местности за счет  предоставления  муниципальной поддержки 13 молодым специалистам , в том числе: </w:t>
            </w: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в 2014 году - 3 человекам; </w:t>
            </w: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в 2015 году - 5 человекам; </w:t>
            </w: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rPr>
                <w:rFonts w:ascii="Times New Roman" w:hAnsi="Times New Roman" w:cs="Times New Roman"/>
                <w:sz w:val="24"/>
                <w:szCs w:val="24"/>
              </w:rPr>
            </w:pPr>
            <w:r w:rsidRPr="00E16AE6">
              <w:rPr>
                <w:rFonts w:ascii="Times New Roman" w:hAnsi="Times New Roman" w:cs="Times New Roman"/>
                <w:sz w:val="24"/>
                <w:szCs w:val="24"/>
              </w:rPr>
              <w:t xml:space="preserve">в 2016 году - 5 человекам </w:t>
            </w:r>
          </w:p>
          <w:p w:rsidR="00E16AE6" w:rsidRPr="00E16AE6" w:rsidRDefault="00E16AE6" w:rsidP="00E16AE6">
            <w:pPr>
              <w:spacing w:after="0" w:line="240" w:lineRule="auto"/>
              <w:rPr>
                <w:rFonts w:ascii="Times New Roman" w:hAnsi="Times New Roman" w:cs="Times New Roman"/>
                <w:sz w:val="24"/>
                <w:szCs w:val="24"/>
              </w:rPr>
            </w:pP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color w:val="000000"/>
                <w:sz w:val="24"/>
                <w:szCs w:val="24"/>
              </w:rPr>
              <w:t>Результаты работы программы в конечном итоге будут способствовать развитию сельскохозяйственной отрасли района.</w:t>
            </w:r>
            <w:r w:rsidRPr="00E16AE6">
              <w:rPr>
                <w:rFonts w:ascii="Times New Roman" w:hAnsi="Times New Roman" w:cs="Times New Roman"/>
                <w:sz w:val="24"/>
                <w:szCs w:val="24"/>
              </w:rPr>
              <w:t xml:space="preserve"> </w:t>
            </w:r>
          </w:p>
          <w:p w:rsidR="00E16AE6" w:rsidRPr="00E16AE6" w:rsidRDefault="00E16AE6" w:rsidP="00E16AE6">
            <w:pPr>
              <w:spacing w:after="0" w:line="240" w:lineRule="auto"/>
              <w:jc w:val="both"/>
              <w:rPr>
                <w:rFonts w:ascii="Times New Roman" w:hAnsi="Times New Roman" w:cs="Times New Roman"/>
                <w:sz w:val="24"/>
                <w:szCs w:val="24"/>
                <w:lang w:eastAsia="ja-JP"/>
              </w:rPr>
            </w:pPr>
          </w:p>
        </w:tc>
      </w:tr>
      <w:tr w:rsidR="00E16AE6" w:rsidRPr="00E16AE6" w:rsidTr="00E16AE6">
        <w:trPr>
          <w:trHeight w:val="901"/>
        </w:trPr>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Контроль за исполнением Программы</w:t>
            </w: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Администрация Кривошеинского района; Управление социально- экономического развития села; Управление финансов Администрации района</w:t>
            </w:r>
          </w:p>
        </w:tc>
      </w:tr>
    </w:tbl>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E16AE6" w:rsidRDefault="00E16AE6" w:rsidP="00E16AE6">
      <w:pPr>
        <w:pStyle w:val="ac"/>
        <w:ind w:right="142"/>
        <w:rPr>
          <w:rFonts w:ascii="Times New Roman" w:hAnsi="Times New Roman"/>
          <w:b/>
          <w:sz w:val="24"/>
          <w:szCs w:val="24"/>
        </w:rPr>
      </w:pPr>
    </w:p>
    <w:p w:rsidR="008C4326" w:rsidRPr="00E16AE6" w:rsidRDefault="008C432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pStyle w:val="ac"/>
        <w:ind w:right="142"/>
        <w:rPr>
          <w:rFonts w:ascii="Times New Roman" w:hAnsi="Times New Roman"/>
          <w:b/>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Паспорт</w:t>
      </w:r>
    </w:p>
    <w:p w:rsidR="00E16AE6" w:rsidRPr="00E16AE6" w:rsidRDefault="00E16AE6" w:rsidP="00E16AE6">
      <w:pPr>
        <w:spacing w:after="0" w:line="240" w:lineRule="auto"/>
        <w:jc w:val="center"/>
        <w:rPr>
          <w:rFonts w:ascii="Times New Roman" w:hAnsi="Times New Roman" w:cs="Times New Roman"/>
          <w:sz w:val="24"/>
          <w:szCs w:val="24"/>
        </w:rPr>
      </w:pP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МУНИЦИПАЛЬНАЯ ПРОГРАММА</w:t>
      </w: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sz w:val="24"/>
          <w:szCs w:val="24"/>
        </w:rPr>
        <w:t>«Районный конкурс в агропромышленном комплексе  Кривошеинского района</w:t>
      </w:r>
    </w:p>
    <w:p w:rsidR="00E16AE6" w:rsidRPr="00E16AE6" w:rsidRDefault="00E16AE6" w:rsidP="00E16AE6">
      <w:pPr>
        <w:spacing w:after="0" w:line="240" w:lineRule="auto"/>
        <w:jc w:val="center"/>
        <w:rPr>
          <w:rFonts w:ascii="Times New Roman" w:hAnsi="Times New Roman" w:cs="Times New Roman"/>
          <w:sz w:val="24"/>
          <w:szCs w:val="24"/>
        </w:rPr>
      </w:pPr>
      <w:r w:rsidRPr="00E16AE6">
        <w:rPr>
          <w:rFonts w:ascii="Times New Roman" w:hAnsi="Times New Roman" w:cs="Times New Roman"/>
          <w:b/>
          <w:sz w:val="24"/>
          <w:szCs w:val="24"/>
        </w:rPr>
        <w:t xml:space="preserve"> </w:t>
      </w:r>
      <w:r w:rsidRPr="00E16AE6">
        <w:rPr>
          <w:rFonts w:ascii="Times New Roman" w:hAnsi="Times New Roman" w:cs="Times New Roman"/>
          <w:sz w:val="24"/>
          <w:szCs w:val="24"/>
        </w:rPr>
        <w:t>на 2014-2016 годы»</w:t>
      </w:r>
    </w:p>
    <w:p w:rsidR="00E16AE6" w:rsidRPr="00E16AE6" w:rsidRDefault="00E16AE6" w:rsidP="00E16AE6">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6365"/>
      </w:tblGrid>
      <w:tr w:rsidR="00E16AE6" w:rsidRPr="00E16AE6" w:rsidTr="00E16AE6">
        <w:trPr>
          <w:trHeight w:val="975"/>
        </w:trPr>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Наименование  Программы</w:t>
            </w:r>
          </w:p>
        </w:tc>
        <w:tc>
          <w:tcPr>
            <w:tcW w:w="6840" w:type="dxa"/>
            <w:tcBorders>
              <w:top w:val="nil"/>
              <w:left w:val="nil"/>
              <w:bottom w:val="nil"/>
              <w:right w:val="nil"/>
            </w:tcBorders>
            <w:hideMark/>
          </w:tcPr>
          <w:p w:rsidR="00E16AE6" w:rsidRPr="00E16AE6" w:rsidRDefault="00E16AE6" w:rsidP="00E16AE6">
            <w:pPr>
              <w:spacing w:after="0" w:line="240" w:lineRule="auto"/>
              <w:jc w:val="center"/>
              <w:rPr>
                <w:rFonts w:ascii="Times New Roman" w:hAnsi="Times New Roman" w:cs="Times New Roman"/>
                <w:sz w:val="24"/>
                <w:szCs w:val="24"/>
                <w:lang w:eastAsia="ja-JP"/>
              </w:rPr>
            </w:pPr>
            <w:r w:rsidRPr="00E16AE6">
              <w:rPr>
                <w:rFonts w:ascii="Times New Roman" w:hAnsi="Times New Roman" w:cs="Times New Roman"/>
                <w:sz w:val="24"/>
                <w:szCs w:val="24"/>
              </w:rPr>
              <w:t>Муниципальная Программа  «Районный конкурс в агропромышленном комплексе  Кривошеинского района</w:t>
            </w:r>
            <w:r w:rsidRPr="00E16AE6">
              <w:rPr>
                <w:rFonts w:ascii="Times New Roman" w:hAnsi="Times New Roman" w:cs="Times New Roman"/>
                <w:b/>
                <w:sz w:val="24"/>
                <w:szCs w:val="24"/>
              </w:rPr>
              <w:t xml:space="preserve"> </w:t>
            </w:r>
            <w:r w:rsidRPr="00E16AE6">
              <w:rPr>
                <w:rFonts w:ascii="Times New Roman" w:hAnsi="Times New Roman" w:cs="Times New Roman"/>
                <w:sz w:val="24"/>
                <w:szCs w:val="24"/>
              </w:rPr>
              <w:t>на 2014-2016 годы»</w:t>
            </w:r>
          </w:p>
        </w:tc>
      </w:tr>
      <w:tr w:rsidR="00E16AE6" w:rsidRPr="00E16AE6" w:rsidTr="00E16AE6">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Основание для разработки</w:t>
            </w:r>
          </w:p>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 xml:space="preserve">Программы </w:t>
            </w:r>
          </w:p>
        </w:tc>
        <w:tc>
          <w:tcPr>
            <w:tcW w:w="6840" w:type="dxa"/>
            <w:tcBorders>
              <w:top w:val="nil"/>
              <w:left w:val="nil"/>
              <w:bottom w:val="nil"/>
              <w:right w:val="nil"/>
            </w:tcBorders>
          </w:tcPr>
          <w:p w:rsidR="00E16AE6" w:rsidRPr="00E16AE6" w:rsidRDefault="00E16AE6" w:rsidP="00E16AE6">
            <w:pPr>
              <w:pStyle w:val="ac"/>
              <w:jc w:val="both"/>
              <w:rPr>
                <w:rFonts w:ascii="Times New Roman" w:hAnsi="Times New Roman"/>
                <w:sz w:val="24"/>
                <w:szCs w:val="24"/>
              </w:rPr>
            </w:pPr>
            <w:r w:rsidRPr="00E16AE6">
              <w:rPr>
                <w:rFonts w:ascii="Times New Roman" w:hAnsi="Times New Roman"/>
                <w:sz w:val="24"/>
                <w:szCs w:val="24"/>
              </w:rPr>
              <w:t xml:space="preserve"> Постановление Администрации Кривошеинского района от 11.10.2013 № 758 «Об утверждении Порядка разработки,  и  оценки  эффективности муниципальных программ муниципального образования Кривошеинский район», решение Думы  Кривошеинского района от 26.12.2012 г. № 228 «Об утверждении  бюджета МО Кривошеинский район на 2013 год», постановление Главы Администрации Кривошеинского района  от 30.04.2013 № 321 «Устойчивое развитие муниципального образования Кривошеинский  район Томской области на 2014-2017 годы и на период до 2020 года».</w:t>
            </w:r>
          </w:p>
          <w:p w:rsidR="00E16AE6" w:rsidRPr="00E16AE6" w:rsidRDefault="00E16AE6" w:rsidP="00E16AE6">
            <w:pPr>
              <w:spacing w:after="0" w:line="240" w:lineRule="auto"/>
              <w:jc w:val="both"/>
              <w:rPr>
                <w:rFonts w:ascii="Times New Roman" w:hAnsi="Times New Roman" w:cs="Times New Roman"/>
                <w:sz w:val="24"/>
                <w:szCs w:val="24"/>
                <w:lang w:eastAsia="ja-JP"/>
              </w:rPr>
            </w:pPr>
          </w:p>
        </w:tc>
      </w:tr>
      <w:tr w:rsidR="00E16AE6" w:rsidRPr="00E16AE6" w:rsidTr="00E16AE6">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Сроки и этапы реализации Программы</w:t>
            </w: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Программа реализуется в 2014-2016 годах по этапам</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1-й этап: </w:t>
            </w:r>
            <w:smartTag w:uri="urn:schemas-microsoft-com:office:smarttags" w:element="metricconverter">
              <w:smartTagPr>
                <w:attr w:name="ProductID" w:val="2014 г"/>
              </w:smartTagPr>
              <w:r w:rsidRPr="00E16AE6">
                <w:rPr>
                  <w:rFonts w:ascii="Times New Roman" w:hAnsi="Times New Roman" w:cs="Times New Roman"/>
                  <w:sz w:val="24"/>
                  <w:szCs w:val="24"/>
                </w:rPr>
                <w:t>2014 г</w:t>
              </w:r>
            </w:smartTag>
            <w:r w:rsidRPr="00E16AE6">
              <w:rPr>
                <w:rFonts w:ascii="Times New Roman" w:hAnsi="Times New Roman" w:cs="Times New Roman"/>
                <w:sz w:val="24"/>
                <w:szCs w:val="24"/>
              </w:rPr>
              <w:t>.</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2-й этап: </w:t>
            </w:r>
            <w:smartTag w:uri="urn:schemas-microsoft-com:office:smarttags" w:element="metricconverter">
              <w:smartTagPr>
                <w:attr w:name="ProductID" w:val="2015 г"/>
              </w:smartTagPr>
              <w:r w:rsidRPr="00E16AE6">
                <w:rPr>
                  <w:rFonts w:ascii="Times New Roman" w:hAnsi="Times New Roman" w:cs="Times New Roman"/>
                  <w:sz w:val="24"/>
                  <w:szCs w:val="24"/>
                </w:rPr>
                <w:t>2015 г</w:t>
              </w:r>
            </w:smartTag>
            <w:r w:rsidRPr="00E16AE6">
              <w:rPr>
                <w:rFonts w:ascii="Times New Roman" w:hAnsi="Times New Roman" w:cs="Times New Roman"/>
                <w:sz w:val="24"/>
                <w:szCs w:val="24"/>
              </w:rPr>
              <w:t>.</w:t>
            </w:r>
          </w:p>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xml:space="preserve">3_й этап: </w:t>
            </w:r>
            <w:smartTag w:uri="urn:schemas-microsoft-com:office:smarttags" w:element="metricconverter">
              <w:smartTagPr>
                <w:attr w:name="ProductID" w:val="2016 г"/>
              </w:smartTagPr>
              <w:r w:rsidRPr="00E16AE6">
                <w:rPr>
                  <w:rFonts w:ascii="Times New Roman" w:hAnsi="Times New Roman" w:cs="Times New Roman"/>
                  <w:sz w:val="24"/>
                  <w:szCs w:val="24"/>
                </w:rPr>
                <w:t>2016 г</w:t>
              </w:r>
            </w:smartTag>
            <w:r w:rsidRPr="00E16AE6">
              <w:rPr>
                <w:rFonts w:ascii="Times New Roman" w:hAnsi="Times New Roman" w:cs="Times New Roman"/>
                <w:sz w:val="24"/>
                <w:szCs w:val="24"/>
              </w:rPr>
              <w:t>.</w:t>
            </w:r>
          </w:p>
        </w:tc>
      </w:tr>
      <w:tr w:rsidR="00E16AE6" w:rsidRPr="00E16AE6" w:rsidTr="00E16AE6">
        <w:tc>
          <w:tcPr>
            <w:tcW w:w="33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Источники и объёмы финансирования программы</w:t>
            </w:r>
          </w:p>
          <w:p w:rsidR="00E16AE6" w:rsidRPr="00E16AE6" w:rsidRDefault="00E16AE6" w:rsidP="00E16AE6">
            <w:pPr>
              <w:spacing w:after="0" w:line="240" w:lineRule="auto"/>
              <w:jc w:val="both"/>
              <w:rPr>
                <w:rFonts w:ascii="Times New Roman" w:hAnsi="Times New Roman" w:cs="Times New Roman"/>
                <w:b/>
                <w:sz w:val="24"/>
                <w:szCs w:val="24"/>
                <w:lang w:eastAsia="ja-JP"/>
              </w:rPr>
            </w:pP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sz w:val="24"/>
                <w:szCs w:val="24"/>
              </w:rPr>
              <w:t xml:space="preserve"> Районный  бюджет: </w:t>
            </w:r>
          </w:p>
          <w:p w:rsidR="00E16AE6" w:rsidRPr="00E16AE6" w:rsidRDefault="00E16AE6" w:rsidP="00E16AE6">
            <w:pPr>
              <w:spacing w:after="0" w:line="240" w:lineRule="auto"/>
              <w:jc w:val="both"/>
              <w:rPr>
                <w:rFonts w:ascii="Times New Roman" w:hAnsi="Times New Roman" w:cs="Times New Roman"/>
                <w:b/>
                <w:sz w:val="24"/>
                <w:szCs w:val="24"/>
              </w:rPr>
            </w:pPr>
            <w:smartTag w:uri="urn:schemas-microsoft-com:office:smarttags" w:element="metricconverter">
              <w:smartTagPr>
                <w:attr w:name="ProductID" w:val="2014 г"/>
              </w:smartTagPr>
              <w:r w:rsidRPr="00E16AE6">
                <w:rPr>
                  <w:rFonts w:ascii="Times New Roman" w:hAnsi="Times New Roman" w:cs="Times New Roman"/>
                  <w:sz w:val="24"/>
                  <w:szCs w:val="24"/>
                </w:rPr>
                <w:t>2014 г</w:t>
              </w:r>
            </w:smartTag>
            <w:r w:rsidRPr="00E16AE6">
              <w:rPr>
                <w:rFonts w:ascii="Times New Roman" w:hAnsi="Times New Roman" w:cs="Times New Roman"/>
                <w:sz w:val="24"/>
                <w:szCs w:val="24"/>
              </w:rPr>
              <w:t xml:space="preserve">. – </w:t>
            </w:r>
            <w:r w:rsidRPr="00E16AE6">
              <w:rPr>
                <w:rFonts w:ascii="Times New Roman" w:hAnsi="Times New Roman" w:cs="Times New Roman"/>
                <w:b/>
                <w:sz w:val="24"/>
                <w:szCs w:val="24"/>
              </w:rPr>
              <w:t>400000 рублей</w:t>
            </w:r>
          </w:p>
          <w:p w:rsidR="00E16AE6" w:rsidRPr="00E16AE6" w:rsidRDefault="00E16AE6" w:rsidP="00E16AE6">
            <w:pPr>
              <w:spacing w:after="0" w:line="240" w:lineRule="auto"/>
              <w:jc w:val="both"/>
              <w:rPr>
                <w:rFonts w:ascii="Times New Roman" w:hAnsi="Times New Roman" w:cs="Times New Roman"/>
                <w:b/>
                <w:sz w:val="24"/>
                <w:szCs w:val="24"/>
              </w:rPr>
            </w:pPr>
            <w:smartTag w:uri="urn:schemas-microsoft-com:office:smarttags" w:element="metricconverter">
              <w:smartTagPr>
                <w:attr w:name="ProductID" w:val="2015 г"/>
              </w:smartTagPr>
              <w:r w:rsidRPr="00E16AE6">
                <w:rPr>
                  <w:rFonts w:ascii="Times New Roman" w:hAnsi="Times New Roman" w:cs="Times New Roman"/>
                  <w:sz w:val="24"/>
                  <w:szCs w:val="24"/>
                </w:rPr>
                <w:t>2015 г</w:t>
              </w:r>
            </w:smartTag>
            <w:r w:rsidRPr="00E16AE6">
              <w:rPr>
                <w:rFonts w:ascii="Times New Roman" w:hAnsi="Times New Roman" w:cs="Times New Roman"/>
                <w:sz w:val="24"/>
                <w:szCs w:val="24"/>
              </w:rPr>
              <w:t>.-</w:t>
            </w:r>
            <w:r w:rsidRPr="00E16AE6">
              <w:rPr>
                <w:rFonts w:ascii="Times New Roman" w:hAnsi="Times New Roman" w:cs="Times New Roman"/>
                <w:b/>
                <w:sz w:val="24"/>
                <w:szCs w:val="24"/>
              </w:rPr>
              <w:t xml:space="preserve">   400000 рублей</w:t>
            </w:r>
          </w:p>
          <w:p w:rsidR="00E16AE6" w:rsidRPr="00E16AE6" w:rsidRDefault="00E16AE6" w:rsidP="00E16AE6">
            <w:pPr>
              <w:spacing w:after="0" w:line="240" w:lineRule="auto"/>
              <w:jc w:val="both"/>
              <w:rPr>
                <w:rFonts w:ascii="Times New Roman" w:hAnsi="Times New Roman" w:cs="Times New Roman"/>
                <w:b/>
                <w:sz w:val="24"/>
                <w:szCs w:val="24"/>
                <w:lang w:eastAsia="ja-JP"/>
              </w:rPr>
            </w:pPr>
            <w:smartTag w:uri="urn:schemas-microsoft-com:office:smarttags" w:element="metricconverter">
              <w:smartTagPr>
                <w:attr w:name="ProductID" w:val="2016 г"/>
              </w:smartTagPr>
              <w:r w:rsidRPr="00E16AE6">
                <w:rPr>
                  <w:rFonts w:ascii="Times New Roman" w:hAnsi="Times New Roman" w:cs="Times New Roman"/>
                  <w:sz w:val="24"/>
                  <w:szCs w:val="24"/>
                </w:rPr>
                <w:t>2016 г</w:t>
              </w:r>
            </w:smartTag>
            <w:r w:rsidRPr="00E16AE6">
              <w:rPr>
                <w:rFonts w:ascii="Times New Roman" w:hAnsi="Times New Roman" w:cs="Times New Roman"/>
                <w:sz w:val="24"/>
                <w:szCs w:val="24"/>
              </w:rPr>
              <w:t xml:space="preserve">. – </w:t>
            </w:r>
            <w:r w:rsidRPr="00E16AE6">
              <w:rPr>
                <w:rFonts w:ascii="Times New Roman" w:hAnsi="Times New Roman" w:cs="Times New Roman"/>
                <w:b/>
                <w:sz w:val="24"/>
                <w:szCs w:val="24"/>
              </w:rPr>
              <w:t xml:space="preserve"> 400000 рублей</w:t>
            </w:r>
            <w:r w:rsidRPr="00E16AE6">
              <w:rPr>
                <w:rFonts w:ascii="Times New Roman" w:hAnsi="Times New Roman" w:cs="Times New Roman"/>
                <w:sz w:val="24"/>
                <w:szCs w:val="24"/>
              </w:rPr>
              <w:t xml:space="preserve"> </w:t>
            </w:r>
          </w:p>
        </w:tc>
      </w:tr>
      <w:tr w:rsidR="00E16AE6" w:rsidRPr="00E16AE6" w:rsidTr="00E16AE6">
        <w:trPr>
          <w:trHeight w:val="330"/>
        </w:trPr>
        <w:tc>
          <w:tcPr>
            <w:tcW w:w="3348" w:type="dxa"/>
            <w:tcBorders>
              <w:top w:val="nil"/>
              <w:left w:val="nil"/>
              <w:bottom w:val="single" w:sz="4" w:space="0" w:color="auto"/>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Заказчик Программы</w:t>
            </w:r>
          </w:p>
        </w:tc>
        <w:tc>
          <w:tcPr>
            <w:tcW w:w="6840" w:type="dxa"/>
            <w:tcBorders>
              <w:top w:val="nil"/>
              <w:left w:val="nil"/>
              <w:bottom w:val="single" w:sz="4" w:space="0" w:color="auto"/>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Администрация Кривошеинского района</w:t>
            </w:r>
          </w:p>
        </w:tc>
      </w:tr>
      <w:tr w:rsidR="00E16AE6" w:rsidRPr="00E16AE6" w:rsidTr="00E16AE6">
        <w:trPr>
          <w:trHeight w:val="1127"/>
        </w:trPr>
        <w:tc>
          <w:tcPr>
            <w:tcW w:w="3348" w:type="dxa"/>
            <w:tcBorders>
              <w:top w:val="single" w:sz="4" w:space="0" w:color="auto"/>
              <w:left w:val="nil"/>
              <w:bottom w:val="single" w:sz="4" w:space="0" w:color="auto"/>
              <w:right w:val="nil"/>
            </w:tcBorders>
          </w:tcPr>
          <w:p w:rsidR="00E16AE6" w:rsidRPr="00E16AE6" w:rsidRDefault="00E16AE6" w:rsidP="00E16AE6">
            <w:pPr>
              <w:spacing w:after="0" w:line="240" w:lineRule="auto"/>
              <w:jc w:val="both"/>
              <w:rPr>
                <w:rFonts w:ascii="Times New Roman" w:hAnsi="Times New Roman" w:cs="Times New Roman"/>
                <w:b/>
                <w:sz w:val="24"/>
                <w:szCs w:val="24"/>
                <w:lang w:eastAsia="ja-JP"/>
              </w:rPr>
            </w:pPr>
          </w:p>
          <w:p w:rsidR="00E16AE6" w:rsidRPr="00E16AE6" w:rsidRDefault="00E16AE6" w:rsidP="00E16AE6">
            <w:pPr>
              <w:spacing w:after="0" w:line="240" w:lineRule="auto"/>
              <w:jc w:val="both"/>
              <w:rPr>
                <w:rFonts w:ascii="Times New Roman" w:hAnsi="Times New Roman" w:cs="Times New Roman"/>
                <w:b/>
                <w:sz w:val="24"/>
                <w:szCs w:val="24"/>
              </w:rPr>
            </w:pPr>
            <w:r w:rsidRPr="00E16AE6">
              <w:rPr>
                <w:rFonts w:ascii="Times New Roman" w:hAnsi="Times New Roman" w:cs="Times New Roman"/>
                <w:b/>
                <w:sz w:val="24"/>
                <w:szCs w:val="24"/>
              </w:rPr>
              <w:t xml:space="preserve">Разработчик Программы </w:t>
            </w: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lang w:eastAsia="ja-JP"/>
              </w:rPr>
            </w:pPr>
          </w:p>
        </w:tc>
        <w:tc>
          <w:tcPr>
            <w:tcW w:w="6840" w:type="dxa"/>
            <w:tcBorders>
              <w:top w:val="single" w:sz="4" w:space="0" w:color="auto"/>
              <w:left w:val="nil"/>
              <w:bottom w:val="single" w:sz="4" w:space="0" w:color="auto"/>
              <w:right w:val="nil"/>
            </w:tcBorders>
          </w:tcPr>
          <w:p w:rsidR="00E16AE6" w:rsidRPr="00E16AE6" w:rsidRDefault="00E16AE6" w:rsidP="00E16AE6">
            <w:pPr>
              <w:spacing w:after="0" w:line="240" w:lineRule="auto"/>
              <w:jc w:val="both"/>
              <w:rPr>
                <w:rFonts w:ascii="Times New Roman" w:hAnsi="Times New Roman" w:cs="Times New Roman"/>
                <w:sz w:val="24"/>
                <w:szCs w:val="24"/>
                <w:lang w:eastAsia="ja-JP"/>
              </w:rPr>
            </w:pP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Администрация Кривошеинского района,</w:t>
            </w:r>
          </w:p>
          <w:p w:rsidR="00E16AE6" w:rsidRPr="00E16AE6" w:rsidRDefault="00E16AE6" w:rsidP="00E16AE6">
            <w:pPr>
              <w:spacing w:after="0" w:line="240" w:lineRule="auto"/>
              <w:jc w:val="both"/>
              <w:rPr>
                <w:rFonts w:ascii="Times New Roman" w:hAnsi="Times New Roman" w:cs="Times New Roman"/>
                <w:sz w:val="24"/>
                <w:szCs w:val="24"/>
              </w:rPr>
            </w:pPr>
            <w:r w:rsidRPr="00E16AE6">
              <w:rPr>
                <w:rFonts w:ascii="Times New Roman" w:hAnsi="Times New Roman" w:cs="Times New Roman"/>
                <w:sz w:val="24"/>
                <w:szCs w:val="24"/>
              </w:rPr>
              <w:t xml:space="preserve"> Управление социально- экономического развития села Администрации Кривошеинского района.</w:t>
            </w:r>
          </w:p>
          <w:p w:rsidR="00E16AE6" w:rsidRPr="00E16AE6" w:rsidRDefault="00E16AE6" w:rsidP="00E16AE6">
            <w:pPr>
              <w:spacing w:after="0" w:line="240" w:lineRule="auto"/>
              <w:jc w:val="both"/>
              <w:rPr>
                <w:rFonts w:ascii="Times New Roman" w:hAnsi="Times New Roman" w:cs="Times New Roman"/>
                <w:sz w:val="24"/>
                <w:szCs w:val="24"/>
                <w:lang w:eastAsia="ja-JP"/>
              </w:rPr>
            </w:pPr>
          </w:p>
        </w:tc>
      </w:tr>
      <w:tr w:rsidR="00E16AE6" w:rsidRPr="00E16AE6" w:rsidTr="00E16AE6">
        <w:trPr>
          <w:trHeight w:val="1141"/>
        </w:trPr>
        <w:tc>
          <w:tcPr>
            <w:tcW w:w="3348" w:type="dxa"/>
            <w:tcBorders>
              <w:top w:val="single" w:sz="4" w:space="0" w:color="auto"/>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Исполнители</w:t>
            </w:r>
          </w:p>
        </w:tc>
        <w:tc>
          <w:tcPr>
            <w:tcW w:w="6840" w:type="dxa"/>
            <w:tcBorders>
              <w:top w:val="single" w:sz="4" w:space="0" w:color="auto"/>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xml:space="preserve"> Управление социально- экономического развития села Администрации района, сельскохозяйственные предприятия Кривошеинского района, сельские поселения  Кривошеинского района,  малые формы хозяйствования (ЛПХ, КФХ, ИП).</w:t>
            </w:r>
          </w:p>
        </w:tc>
      </w:tr>
      <w:tr w:rsidR="00E16AE6" w:rsidRPr="00E16AE6" w:rsidTr="00E16AE6">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Цель и задачи Программы</w:t>
            </w:r>
          </w:p>
        </w:tc>
        <w:tc>
          <w:tcPr>
            <w:tcW w:w="6840"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xml:space="preserve"> Сохранение и финансовое оздоровление местного сельхозпроизводителя. Финансовая поддержка малых форм хозяйствования за счет увеличения закупок сельскохозяйственной продукции из малых форм хозяйствования и привлечению их к участию в областных и районных  ярмарках. Достижение наивысших результатов в увеличении  производства сельскохозяйственной продукции с наименьшими затратами. Повышение морального и материального стимулирования предприятий, трудовых коллективов, работников сельскохозяйственных предприятий, глав крестьянских (фермерских) хозяйств, личных подсобных хозяйств граждан, индивидуальных предпринимателей, занимающихся сельскохозяйственным производством и граждан ведущих личное подсобное хозяйство в достижении высоких конечных результатов.</w:t>
            </w:r>
          </w:p>
          <w:p w:rsidR="00E16AE6" w:rsidRPr="00E16AE6" w:rsidRDefault="00E16AE6" w:rsidP="00E16AE6">
            <w:pPr>
              <w:spacing w:after="0" w:line="240" w:lineRule="auto"/>
              <w:jc w:val="both"/>
              <w:rPr>
                <w:rFonts w:ascii="Times New Roman" w:hAnsi="Times New Roman" w:cs="Times New Roman"/>
                <w:sz w:val="24"/>
                <w:szCs w:val="24"/>
                <w:lang w:eastAsia="ja-JP"/>
              </w:rPr>
            </w:pPr>
          </w:p>
        </w:tc>
      </w:tr>
      <w:tr w:rsidR="00E16AE6" w:rsidRPr="00E16AE6" w:rsidTr="00E16AE6">
        <w:trPr>
          <w:trHeight w:val="1175"/>
        </w:trPr>
        <w:tc>
          <w:tcPr>
            <w:tcW w:w="3348" w:type="dxa"/>
            <w:tcBorders>
              <w:top w:val="nil"/>
              <w:left w:val="nil"/>
              <w:bottom w:val="nil"/>
              <w:right w:val="nil"/>
            </w:tcBorders>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Основные направления Программы</w:t>
            </w: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rPr>
            </w:pPr>
          </w:p>
          <w:p w:rsidR="00E16AE6" w:rsidRPr="00E16AE6" w:rsidRDefault="00E16AE6" w:rsidP="00E16AE6">
            <w:pPr>
              <w:spacing w:after="0" w:line="240" w:lineRule="auto"/>
              <w:jc w:val="both"/>
              <w:rPr>
                <w:rFonts w:ascii="Times New Roman" w:hAnsi="Times New Roman" w:cs="Times New Roman"/>
                <w:b/>
                <w:sz w:val="24"/>
                <w:szCs w:val="24"/>
                <w:lang w:eastAsia="ja-JP"/>
              </w:rPr>
            </w:pP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 xml:space="preserve"> Увеличение объемов производства, переработки сельскохозяйственной продукции, закупок сельскохозяйственной продукции  у населения, привлечения инвесторов в агропромышленный комплекс района, стабилизации производства, морального и материального стимулирования субъектов агропромышленного комплекса, повышения эффективности работы  агропромышленного комплекса Кривошеинского района в 2014 – 2016г.г.</w:t>
            </w:r>
          </w:p>
        </w:tc>
      </w:tr>
      <w:tr w:rsidR="00E16AE6" w:rsidRPr="00E16AE6" w:rsidTr="00E16AE6">
        <w:trPr>
          <w:trHeight w:val="901"/>
        </w:trPr>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 xml:space="preserve"> Ожидаемый конечный результат </w:t>
            </w: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color w:val="000000"/>
                <w:sz w:val="24"/>
                <w:szCs w:val="24"/>
              </w:rPr>
              <w:t>Результаты работы программы в конечном итоге будут способствовать дальнейшему развитию сельскохозяйственной отрасли района.</w:t>
            </w:r>
            <w:r w:rsidRPr="00E16AE6">
              <w:rPr>
                <w:rFonts w:ascii="Times New Roman" w:hAnsi="Times New Roman" w:cs="Times New Roman"/>
                <w:sz w:val="24"/>
                <w:szCs w:val="24"/>
              </w:rPr>
              <w:t xml:space="preserve"> </w:t>
            </w:r>
          </w:p>
        </w:tc>
      </w:tr>
      <w:tr w:rsidR="00E16AE6" w:rsidRPr="00E16AE6" w:rsidTr="00E16AE6">
        <w:trPr>
          <w:trHeight w:val="901"/>
        </w:trPr>
        <w:tc>
          <w:tcPr>
            <w:tcW w:w="3348"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b/>
                <w:sz w:val="24"/>
                <w:szCs w:val="24"/>
                <w:lang w:eastAsia="ja-JP"/>
              </w:rPr>
            </w:pPr>
            <w:r w:rsidRPr="00E16AE6">
              <w:rPr>
                <w:rFonts w:ascii="Times New Roman" w:hAnsi="Times New Roman" w:cs="Times New Roman"/>
                <w:b/>
                <w:sz w:val="24"/>
                <w:szCs w:val="24"/>
              </w:rPr>
              <w:t>Контроль за исполнением Программы</w:t>
            </w:r>
          </w:p>
        </w:tc>
        <w:tc>
          <w:tcPr>
            <w:tcW w:w="6840" w:type="dxa"/>
            <w:tcBorders>
              <w:top w:val="nil"/>
              <w:left w:val="nil"/>
              <w:bottom w:val="nil"/>
              <w:right w:val="nil"/>
            </w:tcBorders>
            <w:hideMark/>
          </w:tcPr>
          <w:p w:rsidR="00E16AE6" w:rsidRPr="00E16AE6" w:rsidRDefault="00E16AE6" w:rsidP="00E16AE6">
            <w:pPr>
              <w:spacing w:after="0" w:line="240" w:lineRule="auto"/>
              <w:jc w:val="both"/>
              <w:rPr>
                <w:rFonts w:ascii="Times New Roman" w:hAnsi="Times New Roman" w:cs="Times New Roman"/>
                <w:sz w:val="24"/>
                <w:szCs w:val="24"/>
                <w:lang w:eastAsia="ja-JP"/>
              </w:rPr>
            </w:pPr>
            <w:r w:rsidRPr="00E16AE6">
              <w:rPr>
                <w:rFonts w:ascii="Times New Roman" w:hAnsi="Times New Roman" w:cs="Times New Roman"/>
                <w:sz w:val="24"/>
                <w:szCs w:val="24"/>
              </w:rPr>
              <w:t>Администрация Кривошеинского района, управление социально- экономического развития села</w:t>
            </w:r>
          </w:p>
        </w:tc>
      </w:tr>
    </w:tbl>
    <w:p w:rsidR="00E16AE6" w:rsidRDefault="00E16AE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tbl>
      <w:tblPr>
        <w:tblpPr w:leftFromText="180" w:rightFromText="180" w:vertAnchor="text" w:horzAnchor="page" w:tblpX="104" w:tblpY="96"/>
        <w:tblW w:w="14342" w:type="dxa"/>
        <w:tblLook w:val="04A0" w:firstRow="1" w:lastRow="0" w:firstColumn="1" w:lastColumn="0" w:noHBand="0" w:noVBand="1"/>
      </w:tblPr>
      <w:tblGrid>
        <w:gridCol w:w="557"/>
        <w:gridCol w:w="6634"/>
        <w:gridCol w:w="708"/>
        <w:gridCol w:w="1701"/>
        <w:gridCol w:w="960"/>
        <w:gridCol w:w="3782"/>
      </w:tblGrid>
      <w:tr w:rsidR="008C4326" w:rsidRPr="008C4326" w:rsidTr="008C4326">
        <w:trPr>
          <w:trHeight w:val="255"/>
        </w:trPr>
        <w:tc>
          <w:tcPr>
            <w:tcW w:w="557"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6634"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255"/>
        </w:trPr>
        <w:tc>
          <w:tcPr>
            <w:tcW w:w="10560" w:type="dxa"/>
            <w:gridSpan w:val="5"/>
            <w:tcBorders>
              <w:top w:val="nil"/>
              <w:left w:val="nil"/>
              <w:bottom w:val="nil"/>
              <w:right w:val="nil"/>
            </w:tcBorders>
            <w:shd w:val="clear" w:color="auto" w:fill="auto"/>
            <w:noWrap/>
            <w:vAlign w:val="bottom"/>
            <w:hideMark/>
          </w:tcPr>
          <w:p w:rsidR="008C4326" w:rsidRPr="008C4326" w:rsidRDefault="008C4326" w:rsidP="008C4326">
            <w:pPr>
              <w:spacing w:after="0" w:line="240" w:lineRule="auto"/>
              <w:jc w:val="center"/>
              <w:rPr>
                <w:rFonts w:ascii="Arial" w:eastAsia="Times New Roman" w:hAnsi="Arial" w:cs="Arial"/>
                <w:sz w:val="20"/>
                <w:szCs w:val="20"/>
              </w:rPr>
            </w:pPr>
            <w:r w:rsidRPr="008C4326">
              <w:rPr>
                <w:rFonts w:ascii="Arial" w:eastAsia="Times New Roman" w:hAnsi="Arial" w:cs="Arial"/>
                <w:sz w:val="20"/>
                <w:szCs w:val="20"/>
              </w:rPr>
              <w:t>Результаты оценки эффективности реализации муниципальных программ за 2013 год</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255"/>
        </w:trPr>
        <w:tc>
          <w:tcPr>
            <w:tcW w:w="557"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6634"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2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 п/п</w:t>
            </w:r>
          </w:p>
        </w:tc>
        <w:tc>
          <w:tcPr>
            <w:tcW w:w="6634" w:type="dxa"/>
            <w:tcBorders>
              <w:top w:val="single" w:sz="4" w:space="0" w:color="auto"/>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Наименование программы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балл</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группа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Рейтинг</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48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1</w:t>
            </w:r>
          </w:p>
        </w:tc>
        <w:tc>
          <w:tcPr>
            <w:tcW w:w="6634"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center"/>
              <w:rPr>
                <w:rFonts w:ascii="Arial" w:eastAsia="Times New Roman" w:hAnsi="Arial" w:cs="Arial"/>
                <w:sz w:val="20"/>
                <w:szCs w:val="20"/>
              </w:rPr>
            </w:pPr>
            <w:r w:rsidRPr="008C4326">
              <w:rPr>
                <w:rFonts w:ascii="Arial" w:eastAsia="Times New Roman" w:hAnsi="Arial" w:cs="Arial"/>
                <w:sz w:val="20"/>
                <w:szCs w:val="20"/>
              </w:rPr>
              <w:t>МП "Развитие малого и среднего предпринимательства в Кривошеинском районе"</w:t>
            </w:r>
          </w:p>
        </w:tc>
        <w:tc>
          <w:tcPr>
            <w:tcW w:w="708"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2,8</w:t>
            </w:r>
          </w:p>
        </w:tc>
        <w:tc>
          <w:tcPr>
            <w:tcW w:w="1701"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эффективная</w:t>
            </w:r>
          </w:p>
        </w:tc>
        <w:tc>
          <w:tcPr>
            <w:tcW w:w="960"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1</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5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2</w:t>
            </w:r>
          </w:p>
        </w:tc>
        <w:tc>
          <w:tcPr>
            <w:tcW w:w="6634"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center"/>
              <w:rPr>
                <w:rFonts w:ascii="Arial" w:eastAsia="Times New Roman" w:hAnsi="Arial" w:cs="Arial"/>
                <w:sz w:val="20"/>
                <w:szCs w:val="20"/>
              </w:rPr>
            </w:pPr>
            <w:r w:rsidRPr="008C4326">
              <w:rPr>
                <w:rFonts w:ascii="Arial" w:eastAsia="Times New Roman" w:hAnsi="Arial" w:cs="Arial"/>
                <w:sz w:val="20"/>
                <w:szCs w:val="20"/>
              </w:rPr>
              <w:t>МП "Развитие муниципальной системы дошкольного образования в Кривошеинском районе"</w:t>
            </w:r>
          </w:p>
        </w:tc>
        <w:tc>
          <w:tcPr>
            <w:tcW w:w="708"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2,4</w:t>
            </w:r>
          </w:p>
        </w:tc>
        <w:tc>
          <w:tcPr>
            <w:tcW w:w="1701"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эффективная</w:t>
            </w:r>
          </w:p>
        </w:tc>
        <w:tc>
          <w:tcPr>
            <w:tcW w:w="960"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2</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51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3</w:t>
            </w:r>
          </w:p>
        </w:tc>
        <w:tc>
          <w:tcPr>
            <w:tcW w:w="6634"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center"/>
              <w:rPr>
                <w:rFonts w:ascii="Arial" w:eastAsia="Times New Roman" w:hAnsi="Arial" w:cs="Arial"/>
                <w:sz w:val="20"/>
                <w:szCs w:val="20"/>
              </w:rPr>
            </w:pPr>
            <w:r w:rsidRPr="008C4326">
              <w:rPr>
                <w:rFonts w:ascii="Arial" w:eastAsia="Times New Roman" w:hAnsi="Arial" w:cs="Arial"/>
                <w:sz w:val="20"/>
                <w:szCs w:val="20"/>
              </w:rPr>
              <w:t>МП "Развитие инфраструктуры общего образования в Кривошеинском районе"</w:t>
            </w:r>
          </w:p>
        </w:tc>
        <w:tc>
          <w:tcPr>
            <w:tcW w:w="708"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2,4</w:t>
            </w:r>
          </w:p>
        </w:tc>
        <w:tc>
          <w:tcPr>
            <w:tcW w:w="1701"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эффективная</w:t>
            </w:r>
          </w:p>
        </w:tc>
        <w:tc>
          <w:tcPr>
            <w:tcW w:w="960"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2</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40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4</w:t>
            </w:r>
          </w:p>
        </w:tc>
        <w:tc>
          <w:tcPr>
            <w:tcW w:w="6634"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center"/>
              <w:rPr>
                <w:rFonts w:ascii="Arial" w:eastAsia="Times New Roman" w:hAnsi="Arial" w:cs="Arial"/>
                <w:sz w:val="20"/>
                <w:szCs w:val="20"/>
              </w:rPr>
            </w:pPr>
            <w:r w:rsidRPr="008C4326">
              <w:rPr>
                <w:rFonts w:ascii="Arial" w:eastAsia="Times New Roman" w:hAnsi="Arial" w:cs="Arial"/>
                <w:sz w:val="20"/>
                <w:szCs w:val="20"/>
              </w:rPr>
              <w:t>МП "Развитие малых форм хозяйствования в Кривошеинском районе"</w:t>
            </w:r>
          </w:p>
        </w:tc>
        <w:tc>
          <w:tcPr>
            <w:tcW w:w="708"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1,5</w:t>
            </w:r>
          </w:p>
        </w:tc>
        <w:tc>
          <w:tcPr>
            <w:tcW w:w="1701"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 xml:space="preserve">адекватная  </w:t>
            </w:r>
          </w:p>
        </w:tc>
        <w:tc>
          <w:tcPr>
            <w:tcW w:w="960"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3</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51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5</w:t>
            </w:r>
          </w:p>
        </w:tc>
        <w:tc>
          <w:tcPr>
            <w:tcW w:w="6634"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center"/>
              <w:rPr>
                <w:rFonts w:ascii="Arial" w:eastAsia="Times New Roman" w:hAnsi="Arial" w:cs="Arial"/>
                <w:sz w:val="20"/>
                <w:szCs w:val="20"/>
              </w:rPr>
            </w:pPr>
            <w:r w:rsidRPr="008C4326">
              <w:rPr>
                <w:rFonts w:ascii="Arial" w:eastAsia="Times New Roman" w:hAnsi="Arial" w:cs="Arial"/>
                <w:sz w:val="20"/>
                <w:szCs w:val="20"/>
              </w:rPr>
              <w:t>МП "Профилактика безнадзорности и правонарушений в Кривошеинском районе</w:t>
            </w:r>
          </w:p>
        </w:tc>
        <w:tc>
          <w:tcPr>
            <w:tcW w:w="708"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 xml:space="preserve">адекватная  </w:t>
            </w:r>
          </w:p>
        </w:tc>
        <w:tc>
          <w:tcPr>
            <w:tcW w:w="960"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4</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6</w:t>
            </w:r>
          </w:p>
        </w:tc>
        <w:tc>
          <w:tcPr>
            <w:tcW w:w="6634"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center"/>
              <w:rPr>
                <w:rFonts w:ascii="Arial" w:eastAsia="Times New Roman" w:hAnsi="Arial" w:cs="Arial"/>
                <w:sz w:val="20"/>
                <w:szCs w:val="20"/>
              </w:rPr>
            </w:pPr>
            <w:r w:rsidRPr="008C4326">
              <w:rPr>
                <w:rFonts w:ascii="Arial" w:eastAsia="Times New Roman" w:hAnsi="Arial" w:cs="Arial"/>
                <w:sz w:val="20"/>
                <w:szCs w:val="20"/>
              </w:rPr>
              <w:t>МП "Старшее поколение на 2011-2013 годы</w:t>
            </w:r>
          </w:p>
        </w:tc>
        <w:tc>
          <w:tcPr>
            <w:tcW w:w="708"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2,8</w:t>
            </w:r>
          </w:p>
        </w:tc>
        <w:tc>
          <w:tcPr>
            <w:tcW w:w="1701"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эффективна</w:t>
            </w:r>
          </w:p>
        </w:tc>
        <w:tc>
          <w:tcPr>
            <w:tcW w:w="960"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1</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7</w:t>
            </w:r>
          </w:p>
        </w:tc>
        <w:tc>
          <w:tcPr>
            <w:tcW w:w="6634"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center"/>
              <w:rPr>
                <w:rFonts w:ascii="Arial" w:eastAsia="Times New Roman" w:hAnsi="Arial" w:cs="Arial"/>
                <w:sz w:val="20"/>
                <w:szCs w:val="20"/>
              </w:rPr>
            </w:pPr>
            <w:r w:rsidRPr="008C4326">
              <w:rPr>
                <w:rFonts w:ascii="Arial" w:eastAsia="Times New Roman" w:hAnsi="Arial" w:cs="Arial"/>
                <w:sz w:val="20"/>
                <w:szCs w:val="20"/>
              </w:rPr>
              <w:t>МП "Профилактика правонарушений и наркомании на 2012-2014 годы"</w:t>
            </w:r>
          </w:p>
        </w:tc>
        <w:tc>
          <w:tcPr>
            <w:tcW w:w="708"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2,8</w:t>
            </w:r>
          </w:p>
        </w:tc>
        <w:tc>
          <w:tcPr>
            <w:tcW w:w="1701"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r w:rsidRPr="008C4326">
              <w:rPr>
                <w:rFonts w:ascii="Arial" w:eastAsia="Times New Roman" w:hAnsi="Arial" w:cs="Arial"/>
                <w:sz w:val="20"/>
                <w:szCs w:val="20"/>
              </w:rPr>
              <w:t>эффективная</w:t>
            </w:r>
          </w:p>
        </w:tc>
        <w:tc>
          <w:tcPr>
            <w:tcW w:w="960" w:type="dxa"/>
            <w:tcBorders>
              <w:top w:val="nil"/>
              <w:left w:val="nil"/>
              <w:bottom w:val="single" w:sz="4" w:space="0" w:color="auto"/>
              <w:right w:val="single" w:sz="4" w:space="0" w:color="auto"/>
            </w:tcBorders>
            <w:shd w:val="clear" w:color="auto" w:fill="auto"/>
            <w:noWrap/>
            <w:vAlign w:val="bottom"/>
            <w:hideMark/>
          </w:tcPr>
          <w:p w:rsidR="008C4326" w:rsidRPr="008C4326" w:rsidRDefault="008C4326" w:rsidP="008C4326">
            <w:pPr>
              <w:spacing w:after="0" w:line="240" w:lineRule="auto"/>
              <w:jc w:val="right"/>
              <w:rPr>
                <w:rFonts w:ascii="Arial" w:eastAsia="Times New Roman" w:hAnsi="Arial" w:cs="Arial"/>
                <w:sz w:val="20"/>
                <w:szCs w:val="20"/>
              </w:rPr>
            </w:pPr>
            <w:r w:rsidRPr="008C4326">
              <w:rPr>
                <w:rFonts w:ascii="Arial" w:eastAsia="Times New Roman" w:hAnsi="Arial" w:cs="Arial"/>
                <w:sz w:val="20"/>
                <w:szCs w:val="20"/>
              </w:rPr>
              <w:t>1</w:t>
            </w: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r w:rsidR="008C4326" w:rsidRPr="008C4326" w:rsidTr="008C4326">
        <w:trPr>
          <w:trHeight w:val="255"/>
        </w:trPr>
        <w:tc>
          <w:tcPr>
            <w:tcW w:w="557"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6634"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c>
          <w:tcPr>
            <w:tcW w:w="3782"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w:eastAsia="Times New Roman" w:hAnsi="Arial" w:cs="Arial"/>
                <w:sz w:val="20"/>
                <w:szCs w:val="20"/>
              </w:rPr>
            </w:pPr>
          </w:p>
        </w:tc>
      </w:tr>
    </w:tbl>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Default="008C4326" w:rsidP="00E16AE6">
      <w:pPr>
        <w:spacing w:after="0" w:line="240" w:lineRule="auto"/>
        <w:rPr>
          <w:rFonts w:ascii="Times New Roman" w:hAnsi="Times New Roman" w:cs="Times New Roman"/>
          <w:sz w:val="24"/>
          <w:szCs w:val="24"/>
        </w:rPr>
      </w:pPr>
    </w:p>
    <w:p w:rsidR="008C4326" w:rsidRPr="008C4326" w:rsidRDefault="008C4326" w:rsidP="008C4326">
      <w:pPr>
        <w:spacing w:after="0" w:line="240" w:lineRule="auto"/>
        <w:jc w:val="center"/>
        <w:rPr>
          <w:rFonts w:ascii="Times New Roman" w:hAnsi="Times New Roman" w:cs="Times New Roman"/>
          <w:b/>
          <w:sz w:val="24"/>
          <w:szCs w:val="24"/>
          <w:lang w:val="en-US"/>
        </w:rPr>
      </w:pPr>
      <w:r w:rsidRPr="008C4326">
        <w:rPr>
          <w:rFonts w:ascii="Times New Roman" w:hAnsi="Times New Roman" w:cs="Times New Roman"/>
          <w:b/>
          <w:noProof/>
          <w:sz w:val="24"/>
          <w:szCs w:val="24"/>
        </w:rPr>
        <w:drawing>
          <wp:inline distT="0" distB="0" distL="0" distR="0">
            <wp:extent cx="561975" cy="800100"/>
            <wp:effectExtent l="19050" t="0" r="9525" b="0"/>
            <wp:docPr id="8" name="Рисунок 8"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 xml:space="preserve">АДМИНИСТРАЦИЯ  КРИВОШЕИНСКОГО РАЙОНА </w:t>
      </w:r>
    </w:p>
    <w:p w:rsidR="008C4326" w:rsidRPr="008C4326" w:rsidRDefault="008C4326" w:rsidP="008C4326">
      <w:pPr>
        <w:spacing w:after="0" w:line="240" w:lineRule="auto"/>
        <w:jc w:val="center"/>
        <w:rPr>
          <w:rFonts w:ascii="Times New Roman" w:hAnsi="Times New Roman" w:cs="Times New Roman"/>
          <w:b/>
          <w:sz w:val="24"/>
          <w:szCs w:val="24"/>
        </w:rPr>
      </w:pPr>
    </w:p>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ПОСТАНОВЛЕНИЕ</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с. Кривошеино</w:t>
      </w:r>
    </w:p>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Томской области</w:t>
      </w:r>
    </w:p>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 xml:space="preserve">       </w:t>
      </w:r>
    </w:p>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01.12.2014                                                                                                                               № 801</w:t>
      </w:r>
    </w:p>
    <w:p w:rsidR="008C4326" w:rsidRPr="008C4326" w:rsidRDefault="008C4326" w:rsidP="008C4326">
      <w:pPr>
        <w:spacing w:after="0" w:line="240" w:lineRule="auto"/>
        <w:rPr>
          <w:rFonts w:ascii="Times New Roman" w:hAnsi="Times New Roman" w:cs="Times New Roman"/>
          <w:sz w:val="24"/>
          <w:szCs w:val="24"/>
        </w:rPr>
      </w:pPr>
    </w:p>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 прогнозе социально-экономического развития муниципального</w:t>
      </w:r>
    </w:p>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образования Кривошеинский район на 2015-</w:t>
      </w:r>
      <w:smartTag w:uri="urn:schemas-microsoft-com:office:smarttags" w:element="metricconverter">
        <w:smartTagPr>
          <w:attr w:name="ProductID" w:val="2017 г"/>
        </w:smartTagPr>
        <w:r w:rsidRPr="008C4326">
          <w:rPr>
            <w:rFonts w:ascii="Times New Roman" w:hAnsi="Times New Roman" w:cs="Times New Roman"/>
            <w:sz w:val="24"/>
            <w:szCs w:val="24"/>
          </w:rPr>
          <w:t>2017 г</w:t>
        </w:r>
      </w:smartTag>
      <w:r w:rsidRPr="008C4326">
        <w:rPr>
          <w:rFonts w:ascii="Times New Roman" w:hAnsi="Times New Roman" w:cs="Times New Roman"/>
          <w:sz w:val="24"/>
          <w:szCs w:val="24"/>
        </w:rPr>
        <w:t>.г.</w:t>
      </w:r>
    </w:p>
    <w:p w:rsidR="008C4326" w:rsidRPr="008C4326" w:rsidRDefault="008C4326" w:rsidP="008C4326">
      <w:pPr>
        <w:spacing w:after="0" w:line="240" w:lineRule="auto"/>
        <w:rPr>
          <w:rFonts w:ascii="Times New Roman" w:hAnsi="Times New Roman" w:cs="Times New Roman"/>
          <w:sz w:val="24"/>
          <w:szCs w:val="24"/>
        </w:rPr>
      </w:pPr>
    </w:p>
    <w:p w:rsidR="008C4326" w:rsidRPr="008C4326" w:rsidRDefault="008C4326" w:rsidP="008C4326">
      <w:pPr>
        <w:spacing w:after="0" w:line="240" w:lineRule="auto"/>
        <w:ind w:firstLine="708"/>
        <w:jc w:val="both"/>
        <w:rPr>
          <w:rFonts w:ascii="Times New Roman" w:hAnsi="Times New Roman" w:cs="Times New Roman"/>
          <w:sz w:val="24"/>
          <w:szCs w:val="24"/>
        </w:rPr>
      </w:pPr>
      <w:r w:rsidRPr="008C4326">
        <w:rPr>
          <w:rFonts w:ascii="Times New Roman" w:hAnsi="Times New Roman" w:cs="Times New Roman"/>
          <w:sz w:val="24"/>
          <w:szCs w:val="24"/>
        </w:rPr>
        <w:t xml:space="preserve">Рассмотрев представленный проект прогноза социально-экономического развития муниципального образования Кривошеинский район на 2015 год и плановый период 2016 и 2017 годов, руководствуясь Бюджетным кодексом Российской Федерации, Уставом муниципального образования Кривошеинский район, Решением Думы Кривошеинского района от 26.12.2013 № 325 «Об утверждении Положения «О бюджетном процессе в муниципальном образовании Кривошеинский район»,        </w:t>
      </w:r>
    </w:p>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 xml:space="preserve">          ПОСТАНОВЛЯЮ:</w:t>
      </w:r>
    </w:p>
    <w:p w:rsidR="008C4326" w:rsidRPr="008C4326" w:rsidRDefault="008C4326" w:rsidP="008C4326">
      <w:pPr>
        <w:spacing w:after="0" w:line="240" w:lineRule="auto"/>
        <w:ind w:firstLine="720"/>
        <w:jc w:val="both"/>
        <w:rPr>
          <w:rFonts w:ascii="Times New Roman" w:hAnsi="Times New Roman" w:cs="Times New Roman"/>
          <w:sz w:val="24"/>
          <w:szCs w:val="24"/>
        </w:rPr>
      </w:pPr>
      <w:r w:rsidRPr="008C4326">
        <w:rPr>
          <w:rFonts w:ascii="Times New Roman" w:hAnsi="Times New Roman" w:cs="Times New Roman"/>
          <w:sz w:val="24"/>
          <w:szCs w:val="24"/>
        </w:rPr>
        <w:t>1.Утвердить прогноз социально-экономического развития муниципального образования Кривошеинский район на 2015-</w:t>
      </w:r>
      <w:smartTag w:uri="urn:schemas-microsoft-com:office:smarttags" w:element="metricconverter">
        <w:smartTagPr>
          <w:attr w:name="ProductID" w:val="2017 г"/>
        </w:smartTagPr>
        <w:r w:rsidRPr="008C4326">
          <w:rPr>
            <w:rFonts w:ascii="Times New Roman" w:hAnsi="Times New Roman" w:cs="Times New Roman"/>
            <w:sz w:val="24"/>
            <w:szCs w:val="24"/>
          </w:rPr>
          <w:t>2017 г</w:t>
        </w:r>
      </w:smartTag>
      <w:r w:rsidRPr="008C4326">
        <w:rPr>
          <w:rFonts w:ascii="Times New Roman" w:hAnsi="Times New Roman" w:cs="Times New Roman"/>
          <w:sz w:val="24"/>
          <w:szCs w:val="24"/>
        </w:rPr>
        <w:t>.г. согласно Приложениям №1, 2 к настоящему постановлению.</w:t>
      </w:r>
    </w:p>
    <w:p w:rsidR="008C4326" w:rsidRPr="008C4326" w:rsidRDefault="008C4326" w:rsidP="008C4326">
      <w:pPr>
        <w:spacing w:after="0" w:line="240" w:lineRule="auto"/>
        <w:ind w:firstLine="720"/>
        <w:jc w:val="both"/>
        <w:rPr>
          <w:rFonts w:ascii="Times New Roman" w:hAnsi="Times New Roman" w:cs="Times New Roman"/>
          <w:sz w:val="24"/>
          <w:szCs w:val="24"/>
        </w:rPr>
      </w:pPr>
      <w:r w:rsidRPr="008C4326">
        <w:rPr>
          <w:rFonts w:ascii="Times New Roman" w:hAnsi="Times New Roman" w:cs="Times New Roman"/>
          <w:sz w:val="24"/>
          <w:szCs w:val="24"/>
        </w:rPr>
        <w:t>2.Заместителю Главы муниципального образования  по экономическим вопросам, реальному сектору экономики и инновациям (А.М. Архипову) направить прогноз социально-экономического развития муниципального образования Кривошеинский район на 2015-</w:t>
      </w:r>
      <w:smartTag w:uri="urn:schemas-microsoft-com:office:smarttags" w:element="metricconverter">
        <w:smartTagPr>
          <w:attr w:name="ProductID" w:val="2017 г"/>
        </w:smartTagPr>
        <w:r w:rsidRPr="008C4326">
          <w:rPr>
            <w:rFonts w:ascii="Times New Roman" w:hAnsi="Times New Roman" w:cs="Times New Roman"/>
            <w:sz w:val="24"/>
            <w:szCs w:val="24"/>
          </w:rPr>
          <w:t>2017 г</w:t>
        </w:r>
      </w:smartTag>
      <w:r w:rsidRPr="008C4326">
        <w:rPr>
          <w:rFonts w:ascii="Times New Roman" w:hAnsi="Times New Roman" w:cs="Times New Roman"/>
          <w:sz w:val="24"/>
          <w:szCs w:val="24"/>
        </w:rPr>
        <w:t>.г. в Управление финансов Администрации Кривошеинского района для работы по составлению проекта бюджета Кривошеинского района на очередной финансовый 2015 год и плановый период на 2016-</w:t>
      </w:r>
      <w:smartTag w:uri="urn:schemas-microsoft-com:office:smarttags" w:element="metricconverter">
        <w:smartTagPr>
          <w:attr w:name="ProductID" w:val="2017 г"/>
        </w:smartTagPr>
        <w:r w:rsidRPr="008C4326">
          <w:rPr>
            <w:rFonts w:ascii="Times New Roman" w:hAnsi="Times New Roman" w:cs="Times New Roman"/>
            <w:sz w:val="24"/>
            <w:szCs w:val="24"/>
          </w:rPr>
          <w:t>2017 г</w:t>
        </w:r>
      </w:smartTag>
      <w:r w:rsidRPr="008C4326">
        <w:rPr>
          <w:rFonts w:ascii="Times New Roman" w:hAnsi="Times New Roman" w:cs="Times New Roman"/>
          <w:sz w:val="24"/>
          <w:szCs w:val="24"/>
        </w:rPr>
        <w:t>.г.</w:t>
      </w:r>
    </w:p>
    <w:p w:rsidR="008C4326" w:rsidRPr="008C4326" w:rsidRDefault="008C4326" w:rsidP="008C4326">
      <w:pPr>
        <w:spacing w:after="0" w:line="240" w:lineRule="auto"/>
        <w:ind w:firstLine="720"/>
        <w:jc w:val="both"/>
        <w:rPr>
          <w:rFonts w:ascii="Times New Roman" w:hAnsi="Times New Roman" w:cs="Times New Roman"/>
          <w:sz w:val="24"/>
          <w:szCs w:val="24"/>
        </w:rPr>
      </w:pPr>
      <w:r w:rsidRPr="008C4326">
        <w:rPr>
          <w:rFonts w:ascii="Times New Roman" w:hAnsi="Times New Roman" w:cs="Times New Roman"/>
          <w:sz w:val="24"/>
          <w:szCs w:val="24"/>
        </w:rPr>
        <w:t>3.Настоящее постановление вступает  в законную силу с даты его подписания.</w:t>
      </w:r>
    </w:p>
    <w:p w:rsidR="008C4326" w:rsidRPr="008C4326" w:rsidRDefault="008C4326" w:rsidP="008C4326">
      <w:pPr>
        <w:spacing w:after="0" w:line="240" w:lineRule="auto"/>
        <w:ind w:firstLine="720"/>
        <w:jc w:val="both"/>
        <w:rPr>
          <w:rFonts w:ascii="Times New Roman" w:hAnsi="Times New Roman" w:cs="Times New Roman"/>
          <w:sz w:val="24"/>
          <w:szCs w:val="24"/>
        </w:rPr>
      </w:pPr>
      <w:r w:rsidRPr="008C4326">
        <w:rPr>
          <w:rFonts w:ascii="Times New Roman" w:hAnsi="Times New Roman" w:cs="Times New Roman"/>
          <w:sz w:val="24"/>
          <w:szCs w:val="24"/>
        </w:rPr>
        <w:t>4.Настоящее постановление подлежит размещению на официальном сайте муниципального образования  Кривошеинский район в сети Интернет и в сборнике нормативных актов Администрации Кривошеинского района.</w:t>
      </w:r>
    </w:p>
    <w:p w:rsidR="008C4326" w:rsidRPr="008C4326" w:rsidRDefault="008C4326" w:rsidP="008C4326">
      <w:pPr>
        <w:spacing w:after="0" w:line="240" w:lineRule="auto"/>
        <w:ind w:firstLine="720"/>
        <w:jc w:val="both"/>
        <w:rPr>
          <w:rFonts w:ascii="Times New Roman" w:hAnsi="Times New Roman" w:cs="Times New Roman"/>
          <w:sz w:val="24"/>
          <w:szCs w:val="24"/>
        </w:rPr>
      </w:pPr>
      <w:r w:rsidRPr="008C4326">
        <w:rPr>
          <w:rFonts w:ascii="Times New Roman" w:hAnsi="Times New Roman" w:cs="Times New Roman"/>
          <w:sz w:val="24"/>
          <w:szCs w:val="24"/>
        </w:rPr>
        <w:t>5. Контроль за исполнением настоящего постановления оставляю за собой.</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Глава Кривошеинского района</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(Глава Администрации)                                                                                     А.В. Разумников</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Махмутова Наиля Хамзеевна</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(8-38-251) 2-14-27</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rPr>
          <w:rFonts w:ascii="Times New Roman" w:hAnsi="Times New Roman" w:cs="Times New Roman"/>
          <w:sz w:val="24"/>
          <w:szCs w:val="24"/>
        </w:rPr>
      </w:pPr>
    </w:p>
    <w:p w:rsidR="008C4326" w:rsidRPr="008C4326" w:rsidRDefault="008C4326" w:rsidP="008C4326">
      <w:pPr>
        <w:spacing w:after="0" w:line="240" w:lineRule="auto"/>
        <w:rPr>
          <w:rFonts w:ascii="Times New Roman" w:hAnsi="Times New Roman" w:cs="Times New Roman"/>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right"/>
        <w:rPr>
          <w:rFonts w:ascii="Times New Roman" w:hAnsi="Times New Roman" w:cs="Times New Roman"/>
          <w:sz w:val="24"/>
          <w:szCs w:val="24"/>
        </w:rPr>
      </w:pPr>
      <w:r w:rsidRPr="008C4326">
        <w:rPr>
          <w:rFonts w:ascii="Times New Roman" w:hAnsi="Times New Roman" w:cs="Times New Roman"/>
          <w:sz w:val="24"/>
          <w:szCs w:val="24"/>
        </w:rPr>
        <w:t>Приложение № 1 к Постановлению</w:t>
      </w:r>
    </w:p>
    <w:p w:rsidR="008C4326" w:rsidRPr="008C4326" w:rsidRDefault="008C4326" w:rsidP="008C4326">
      <w:pPr>
        <w:shd w:val="clear" w:color="auto" w:fill="FFFFFF"/>
        <w:autoSpaceDE w:val="0"/>
        <w:autoSpaceDN w:val="0"/>
        <w:adjustRightInd w:val="0"/>
        <w:spacing w:after="0" w:line="240" w:lineRule="auto"/>
        <w:ind w:firstLine="709"/>
        <w:jc w:val="right"/>
        <w:rPr>
          <w:rFonts w:ascii="Times New Roman" w:hAnsi="Times New Roman" w:cs="Times New Roman"/>
          <w:sz w:val="24"/>
          <w:szCs w:val="24"/>
        </w:rPr>
      </w:pPr>
      <w:r w:rsidRPr="008C4326">
        <w:rPr>
          <w:rFonts w:ascii="Times New Roman" w:hAnsi="Times New Roman" w:cs="Times New Roman"/>
          <w:sz w:val="24"/>
          <w:szCs w:val="24"/>
        </w:rPr>
        <w:t>Администрации Кривошеинского района</w:t>
      </w:r>
    </w:p>
    <w:p w:rsidR="008C4326" w:rsidRPr="008C4326" w:rsidRDefault="008C4326" w:rsidP="008C4326">
      <w:pPr>
        <w:shd w:val="clear" w:color="auto" w:fill="FFFFFF"/>
        <w:autoSpaceDE w:val="0"/>
        <w:autoSpaceDN w:val="0"/>
        <w:adjustRightInd w:val="0"/>
        <w:spacing w:after="0" w:line="240" w:lineRule="auto"/>
        <w:ind w:firstLine="709"/>
        <w:jc w:val="right"/>
        <w:rPr>
          <w:rFonts w:ascii="Times New Roman" w:hAnsi="Times New Roman" w:cs="Times New Roman"/>
          <w:sz w:val="24"/>
          <w:szCs w:val="24"/>
        </w:rPr>
      </w:pPr>
      <w:r w:rsidRPr="008C4326">
        <w:rPr>
          <w:rFonts w:ascii="Times New Roman" w:hAnsi="Times New Roman" w:cs="Times New Roman"/>
          <w:sz w:val="24"/>
          <w:szCs w:val="24"/>
        </w:rPr>
        <w:t>от 01.12.2014 № 801</w:t>
      </w:r>
    </w:p>
    <w:p w:rsidR="008C4326" w:rsidRPr="008C4326" w:rsidRDefault="008C4326" w:rsidP="008C4326">
      <w:pPr>
        <w:pStyle w:val="ConsPlusTitle"/>
        <w:widowControl/>
        <w:shd w:val="clear" w:color="auto" w:fill="FFFFFF"/>
        <w:ind w:firstLine="709"/>
        <w:jc w:val="center"/>
      </w:pPr>
    </w:p>
    <w:p w:rsidR="008C4326" w:rsidRPr="008C4326" w:rsidRDefault="008C4326" w:rsidP="008C4326">
      <w:pPr>
        <w:pStyle w:val="ConsPlusTitle"/>
        <w:widowControl/>
        <w:shd w:val="clear" w:color="auto" w:fill="FFFFFF"/>
        <w:ind w:firstLine="709"/>
        <w:jc w:val="center"/>
      </w:pPr>
      <w:r w:rsidRPr="008C4326">
        <w:t>ПРОГНОЗ</w:t>
      </w:r>
    </w:p>
    <w:p w:rsidR="008C4326" w:rsidRPr="008C4326" w:rsidRDefault="008C4326" w:rsidP="008C4326">
      <w:pPr>
        <w:pStyle w:val="ConsPlusTitle"/>
        <w:widowControl/>
        <w:shd w:val="clear" w:color="auto" w:fill="FFFFFF"/>
        <w:ind w:firstLine="709"/>
        <w:jc w:val="center"/>
      </w:pPr>
      <w:r w:rsidRPr="008C4326">
        <w:t>СОЦИАЛЬНО-ЭКОНОМИЧЕСКОГО РАЗВИТИЯ</w:t>
      </w:r>
    </w:p>
    <w:p w:rsidR="008C4326" w:rsidRPr="008C4326" w:rsidRDefault="008C4326" w:rsidP="008C4326">
      <w:pPr>
        <w:pStyle w:val="ConsPlusTitle"/>
        <w:widowControl/>
        <w:shd w:val="clear" w:color="auto" w:fill="FFFFFF"/>
        <w:ind w:firstLine="709"/>
        <w:jc w:val="center"/>
      </w:pPr>
      <w:r w:rsidRPr="008C4326">
        <w:t>МУНИЦИПАЛЬНОГО ОБРАЗОВАНИЯ  КРИВОШЕИНСКИЙ РАЙОН</w:t>
      </w:r>
    </w:p>
    <w:p w:rsidR="008C4326" w:rsidRPr="008C4326" w:rsidRDefault="008C4326" w:rsidP="008C4326">
      <w:pPr>
        <w:pStyle w:val="ConsPlusTitle"/>
        <w:widowControl/>
        <w:shd w:val="clear" w:color="auto" w:fill="FFFFFF"/>
        <w:ind w:firstLine="709"/>
        <w:jc w:val="center"/>
      </w:pPr>
      <w:r w:rsidRPr="008C4326">
        <w:t>НА 2015 - 2017 ГОДЫ</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Прогноз социально-экономического развития муниципального образования  Кривошеинский район на 2015 год и плановый период 2016 и 2017 годов разработан на основе:</w:t>
      </w:r>
    </w:p>
    <w:p w:rsidR="008C4326" w:rsidRPr="008C4326" w:rsidRDefault="008C4326" w:rsidP="008C4326">
      <w:pPr>
        <w:shd w:val="clear" w:color="auto" w:fill="FFFFFF"/>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 ориентиров и приоритетов социально-экономического развития, предусмотренных Стратегией развития Томской области до 2020 года; </w:t>
      </w:r>
    </w:p>
    <w:p w:rsidR="008C4326" w:rsidRPr="008C4326" w:rsidRDefault="008C4326" w:rsidP="008C4326">
      <w:pPr>
        <w:shd w:val="clear" w:color="auto" w:fill="FFFFFF"/>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прогноза индекса потребительских цен по Томской области;</w:t>
      </w:r>
    </w:p>
    <w:p w:rsidR="008C4326" w:rsidRPr="008C4326" w:rsidRDefault="008C4326" w:rsidP="008C4326">
      <w:pPr>
        <w:shd w:val="clear" w:color="auto" w:fill="FFFFFF"/>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итогов социально-экономического развития района и динамики показателей в предшествующие годы;</w:t>
      </w:r>
    </w:p>
    <w:p w:rsidR="008C4326" w:rsidRPr="008C4326" w:rsidRDefault="008C4326" w:rsidP="008C4326">
      <w:pPr>
        <w:shd w:val="clear" w:color="auto" w:fill="FFFFFF"/>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экспертных заключений о тенденциях развития Кривошеинского района  в 2014 году с учетом прогнозируемых изменений внутренних и внешних факторов, которые могут повлиять на темпы экономического роста в рассматриваемой перспективе;</w:t>
      </w:r>
    </w:p>
    <w:p w:rsidR="008C4326" w:rsidRPr="008C4326" w:rsidRDefault="008C4326" w:rsidP="008C4326">
      <w:pPr>
        <w:shd w:val="clear" w:color="auto" w:fill="FFFFFF"/>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официальных статистических данных.</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Прогноз социально-экономического развития охватывает всю территорию муниципального образования Кривошеинский район и сферы деятельности независимо от форм собственности и нацелен на реализацию основной задачи  - повышение качества жизни населения Кривошеинского района.</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При разработке прогноза использовались следующие методы:</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экономико-статистический, основанный на изучении количественной стороны процессов при помощи статистических расчетов с целью выявления тенденций и закономерностей, происходящих в экономике;</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нормативный метод, состоящий в технико-экономическом обосновании расчетов, использовании норм и нормативов при расчете потребности в ресурсах;</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метод дефлятирования, основанный на переводе экономических показателей, рассчитанных в текущих ценах в плановые, с помощью соответствующих индексов-дефляторов цен;</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метод экспертных оценок, состоящий в анализе тенденций, оценке состояния различных факторов и процессов, их взаимозависимости и влияния на развитие прогнозируемого показателя;</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метод экстраполяции с использованием индексов физического объема соответствующих показателей.</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Прогноз сформирован на основе двух базовых вариантов развития Кривошеинского района с учетом особенностей его экономической структуры. Наиболее благоприятным по своим условиям является второй вариант, который выступает как инвестиционно - ориентированный вариант экономического роста. Предполагает осуществление ряда крупных инвестиционных проектов, относительное улучшение конкурентоспособности бизнеса и активизацию структурных сдвигов.</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Прогноз представляет систему основных параметров социально-экономического развития района на среднесрочную перспективу. По своему статусу является индикативным планом, в связи с этим подлежит систематической корректировке по итогам истекших отчетных периодов. На момент подготовки прогноза его экономические параметры служат обоснованием для расчетов налогооблагаемой базы при формировании проекта бюджета на 2015 год и плановый период 2016 и 2017 годов.</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Основные приоритеты и тенденции социально-экономического развития Кривошеинского  района. Оценка факторов, определяющих развитие  экономики в 2014 году.</w:t>
      </w:r>
    </w:p>
    <w:tbl>
      <w:tblPr>
        <w:tblW w:w="10094" w:type="dxa"/>
        <w:tblInd w:w="-72" w:type="dxa"/>
        <w:tblLayout w:type="fixed"/>
        <w:tblLook w:val="0000" w:firstRow="0" w:lastRow="0" w:firstColumn="0" w:lastColumn="0" w:noHBand="0" w:noVBand="0"/>
      </w:tblPr>
      <w:tblGrid>
        <w:gridCol w:w="10094"/>
      </w:tblGrid>
      <w:tr w:rsidR="008C4326" w:rsidRPr="008C4326" w:rsidTr="008C4326">
        <w:trPr>
          <w:trHeight w:val="300"/>
        </w:trPr>
        <w:tc>
          <w:tcPr>
            <w:tcW w:w="10094" w:type="dxa"/>
            <w:tcBorders>
              <w:left w:val="nil"/>
            </w:tcBorders>
            <w:shd w:val="clear" w:color="auto" w:fill="auto"/>
            <w:noWrap/>
            <w:vAlign w:val="bottom"/>
          </w:tcPr>
          <w:p w:rsidR="008C4326" w:rsidRPr="008C4326" w:rsidRDefault="008C4326" w:rsidP="008C4326">
            <w:pPr>
              <w:shd w:val="clear" w:color="auto" w:fill="FFFFFF"/>
              <w:spacing w:after="0" w:line="240" w:lineRule="auto"/>
              <w:ind w:firstLine="709"/>
              <w:jc w:val="both"/>
              <w:rPr>
                <w:rFonts w:ascii="Times New Roman" w:hAnsi="Times New Roman" w:cs="Times New Roman"/>
                <w:b/>
                <w:bCs/>
                <w:iCs/>
                <w:sz w:val="24"/>
                <w:szCs w:val="24"/>
              </w:rPr>
            </w:pPr>
          </w:p>
          <w:p w:rsidR="008C4326" w:rsidRPr="008C4326" w:rsidRDefault="008C4326" w:rsidP="008C4326">
            <w:pPr>
              <w:shd w:val="clear" w:color="auto" w:fill="FFFFFF"/>
              <w:spacing w:after="0" w:line="240" w:lineRule="auto"/>
              <w:ind w:left="1069"/>
              <w:jc w:val="both"/>
              <w:rPr>
                <w:rFonts w:ascii="Times New Roman" w:hAnsi="Times New Roman" w:cs="Times New Roman"/>
                <w:b/>
                <w:bCs/>
                <w:iCs/>
                <w:sz w:val="24"/>
                <w:szCs w:val="24"/>
              </w:rPr>
            </w:pPr>
            <w:r w:rsidRPr="008C4326">
              <w:rPr>
                <w:rFonts w:ascii="Times New Roman" w:hAnsi="Times New Roman" w:cs="Times New Roman"/>
                <w:b/>
                <w:bCs/>
                <w:iCs/>
                <w:sz w:val="24"/>
                <w:szCs w:val="24"/>
              </w:rPr>
              <w:t>Состояние основных видов деятельности</w:t>
            </w:r>
          </w:p>
          <w:p w:rsidR="008C4326" w:rsidRPr="008C4326" w:rsidRDefault="008C4326" w:rsidP="008C4326">
            <w:pPr>
              <w:shd w:val="clear" w:color="auto" w:fill="FFFFFF"/>
              <w:spacing w:after="0" w:line="240" w:lineRule="auto"/>
              <w:ind w:left="1069"/>
              <w:jc w:val="both"/>
              <w:rPr>
                <w:rFonts w:ascii="Times New Roman" w:hAnsi="Times New Roman" w:cs="Times New Roman"/>
                <w:b/>
                <w:bCs/>
                <w:iCs/>
                <w:sz w:val="24"/>
                <w:szCs w:val="24"/>
              </w:rPr>
            </w:pPr>
          </w:p>
          <w:p w:rsidR="008C4326" w:rsidRPr="008C4326" w:rsidRDefault="008C4326" w:rsidP="008C4326">
            <w:pPr>
              <w:numPr>
                <w:ilvl w:val="0"/>
                <w:numId w:val="30"/>
              </w:numPr>
              <w:shd w:val="clear" w:color="auto" w:fill="FFFFFF"/>
              <w:spacing w:after="0" w:line="240" w:lineRule="auto"/>
              <w:jc w:val="both"/>
              <w:rPr>
                <w:rFonts w:ascii="Times New Roman" w:hAnsi="Times New Roman" w:cs="Times New Roman"/>
                <w:b/>
                <w:sz w:val="24"/>
                <w:szCs w:val="24"/>
              </w:rPr>
            </w:pPr>
            <w:r w:rsidRPr="008C4326">
              <w:rPr>
                <w:rFonts w:ascii="Times New Roman" w:hAnsi="Times New Roman" w:cs="Times New Roman"/>
                <w:b/>
                <w:sz w:val="24"/>
                <w:szCs w:val="24"/>
              </w:rPr>
              <w:t>Развитие агропромышленного сектора</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tabs>
                <w:tab w:val="num" w:pos="0"/>
              </w:tabs>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 xml:space="preserve">1.1 Текущая ситуация положения дел в сельскохозяйственной отрасли и перспективы её развития.  </w:t>
            </w:r>
          </w:p>
          <w:p w:rsidR="008C4326" w:rsidRPr="008C4326" w:rsidRDefault="008C4326" w:rsidP="008C4326">
            <w:pPr>
              <w:shd w:val="clear" w:color="auto" w:fill="FFFFFF"/>
              <w:tabs>
                <w:tab w:val="num" w:pos="0"/>
              </w:tabs>
              <w:spacing w:after="0" w:line="240" w:lineRule="auto"/>
              <w:ind w:firstLine="709"/>
              <w:jc w:val="both"/>
              <w:rPr>
                <w:rFonts w:ascii="Times New Roman" w:hAnsi="Times New Roman" w:cs="Times New Roman"/>
                <w:b/>
                <w:sz w:val="24"/>
                <w:szCs w:val="24"/>
              </w:rPr>
            </w:pP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color w:val="000000"/>
                <w:sz w:val="24"/>
                <w:szCs w:val="24"/>
              </w:rPr>
              <w:t xml:space="preserve">Кривошеинский район  был и остаётся одним из развитых сельскохозяйственных районов Томского Севера. </w:t>
            </w:r>
            <w:r w:rsidRPr="008C4326">
              <w:rPr>
                <w:rFonts w:ascii="Times New Roman" w:hAnsi="Times New Roman" w:cs="Times New Roman"/>
                <w:sz w:val="24"/>
                <w:szCs w:val="24"/>
              </w:rPr>
              <w:t xml:space="preserve"> Для ведения сельского хозяйства район располагает значительными земельными ресурсами, площадь земель сельскохозяйственного назначения составляет 69,2 тыс.га., из них 57,5 % приходится на долю пашни или 39,8 тыс.га. </w:t>
            </w:r>
            <w:r w:rsidRPr="008C4326">
              <w:rPr>
                <w:rFonts w:ascii="Times New Roman" w:hAnsi="Times New Roman" w:cs="Times New Roman"/>
                <w:color w:val="000000"/>
                <w:sz w:val="24"/>
                <w:szCs w:val="24"/>
              </w:rPr>
              <w:t xml:space="preserve"> Сельское хозяйство представлено в 7 сельских поселениях района и во всех 22 населённых пунктах. Основой экономики сельского хозяйства района остаются три крупных коллективных сельскохозяйственных предприятия - СПК «Белосток», СПК «Кривошеинский», ООО СП «Возрождение». Кроме того, </w:t>
            </w:r>
            <w:r w:rsidRPr="008C4326">
              <w:rPr>
                <w:rFonts w:ascii="Times New Roman" w:hAnsi="Times New Roman" w:cs="Times New Roman"/>
                <w:sz w:val="24"/>
                <w:szCs w:val="24"/>
              </w:rPr>
              <w:t xml:space="preserve">производством сельскохозяйственной продукции в районе занимаются 8 крестьянских (фермерских) хозяйств, 5  индивидуальных предпринимателей и  5669 личных  подсобных хозяйства граждан. Работают два кооператива: сельскохозяйственный кредитный потребительский кооператив «Кривошеинский кредит» и перерабатывающий сельскохозяйственный потребительский кооператив «Кривошеинское молоко». </w:t>
            </w:r>
            <w:r w:rsidRPr="008C4326">
              <w:rPr>
                <w:rFonts w:ascii="Times New Roman" w:hAnsi="Times New Roman" w:cs="Times New Roman"/>
                <w:color w:val="000000"/>
                <w:sz w:val="24"/>
                <w:szCs w:val="24"/>
              </w:rPr>
              <w:t>Район в основном специализируется на производстве животноводческой продукции, растениеводство в районе остаётся дополнительной отраслью поддерживающей животноводство, а в благоприятные по климатическим условиям годы даёт и значительные объёмы товарной продукции – в виде зерна, картофеля, овощей и грубых кормов</w:t>
            </w:r>
            <w:r w:rsidRPr="008C4326">
              <w:rPr>
                <w:rFonts w:ascii="Times New Roman" w:hAnsi="Times New Roman" w:cs="Times New Roman"/>
                <w:sz w:val="24"/>
                <w:szCs w:val="24"/>
              </w:rPr>
              <w:t>.</w:t>
            </w:r>
          </w:p>
          <w:p w:rsidR="008C4326" w:rsidRPr="008C4326" w:rsidRDefault="008C4326" w:rsidP="008C4326">
            <w:pPr>
              <w:pStyle w:val="17"/>
              <w:ind w:firstLine="709"/>
              <w:jc w:val="both"/>
              <w:rPr>
                <w:rFonts w:ascii="Times New Roman" w:hAnsi="Times New Roman"/>
                <w:sz w:val="24"/>
                <w:szCs w:val="24"/>
                <w:lang w:eastAsia="ru-RU"/>
              </w:rPr>
            </w:pPr>
            <w:r w:rsidRPr="008C4326">
              <w:rPr>
                <w:rFonts w:ascii="Times New Roman" w:hAnsi="Times New Roman"/>
                <w:sz w:val="24"/>
                <w:szCs w:val="24"/>
              </w:rPr>
              <w:t xml:space="preserve">В </w:t>
            </w:r>
            <w:r w:rsidRPr="008C4326">
              <w:rPr>
                <w:rFonts w:ascii="Times New Roman" w:hAnsi="Times New Roman"/>
                <w:sz w:val="24"/>
                <w:szCs w:val="24"/>
                <w:lang w:eastAsia="ru-RU"/>
              </w:rPr>
              <w:t xml:space="preserve">районе обрабатывается в пределах 26,7 тыс.га пашни. Зерновыми засевается  11 тыс.га. Картофель и овощи производятся в основном в малых формах хозяйствования. Посадки картофеля составляют </w:t>
            </w:r>
            <w:smartTag w:uri="urn:schemas-microsoft-com:office:smarttags" w:element="metricconverter">
              <w:smartTagPr>
                <w:attr w:name="ProductID" w:val="537 га"/>
              </w:smartTagPr>
              <w:r w:rsidRPr="008C4326">
                <w:rPr>
                  <w:rFonts w:ascii="Times New Roman" w:hAnsi="Times New Roman"/>
                  <w:sz w:val="24"/>
                  <w:szCs w:val="24"/>
                  <w:lang w:eastAsia="ru-RU"/>
                </w:rPr>
                <w:t>537 га</w:t>
              </w:r>
            </w:smartTag>
            <w:r w:rsidRPr="008C4326">
              <w:rPr>
                <w:rFonts w:ascii="Times New Roman" w:hAnsi="Times New Roman"/>
                <w:sz w:val="24"/>
                <w:szCs w:val="24"/>
                <w:lang w:eastAsia="ru-RU"/>
              </w:rPr>
              <w:t xml:space="preserve">, овощей – </w:t>
            </w:r>
            <w:smartTag w:uri="urn:schemas-microsoft-com:office:smarttags" w:element="metricconverter">
              <w:smartTagPr>
                <w:attr w:name="ProductID" w:val="92 га"/>
              </w:smartTagPr>
              <w:r w:rsidRPr="008C4326">
                <w:rPr>
                  <w:rFonts w:ascii="Times New Roman" w:hAnsi="Times New Roman"/>
                  <w:sz w:val="24"/>
                  <w:szCs w:val="24"/>
                  <w:lang w:eastAsia="ru-RU"/>
                </w:rPr>
                <w:t>92 га</w:t>
              </w:r>
            </w:smartTag>
            <w:r w:rsidRPr="008C4326">
              <w:rPr>
                <w:rFonts w:ascii="Times New Roman" w:hAnsi="Times New Roman"/>
                <w:sz w:val="24"/>
                <w:szCs w:val="24"/>
                <w:lang w:eastAsia="ru-RU"/>
              </w:rPr>
              <w:t>.</w:t>
            </w:r>
          </w:p>
          <w:p w:rsidR="008C4326" w:rsidRPr="008C4326" w:rsidRDefault="008C4326" w:rsidP="008C4326">
            <w:pPr>
              <w:pStyle w:val="17"/>
              <w:ind w:firstLine="709"/>
              <w:jc w:val="both"/>
              <w:rPr>
                <w:rFonts w:ascii="Times New Roman" w:hAnsi="Times New Roman"/>
                <w:sz w:val="24"/>
                <w:szCs w:val="24"/>
                <w:lang w:eastAsia="ru-RU"/>
              </w:rPr>
            </w:pPr>
            <w:r w:rsidRPr="008C4326">
              <w:rPr>
                <w:rFonts w:ascii="Times New Roman" w:hAnsi="Times New Roman"/>
                <w:sz w:val="24"/>
                <w:szCs w:val="24"/>
                <w:lang w:eastAsia="ru-RU"/>
              </w:rPr>
              <w:t>В последние  годы ведётся активная работа по вовлечению в оборот ранее выбывших сельхозугодий, за два последних года разработано и введено в севооборот  4 тыс.га таких земель.</w:t>
            </w:r>
          </w:p>
          <w:p w:rsidR="008C4326" w:rsidRPr="008C4326" w:rsidRDefault="008C4326" w:rsidP="008C4326">
            <w:pPr>
              <w:pStyle w:val="17"/>
              <w:ind w:firstLine="709"/>
              <w:jc w:val="both"/>
              <w:rPr>
                <w:rFonts w:ascii="Times New Roman" w:hAnsi="Times New Roman"/>
                <w:sz w:val="24"/>
                <w:szCs w:val="24"/>
              </w:rPr>
            </w:pPr>
            <w:r w:rsidRPr="008C4326">
              <w:rPr>
                <w:rFonts w:ascii="Times New Roman" w:hAnsi="Times New Roman"/>
                <w:sz w:val="24"/>
                <w:szCs w:val="24"/>
              </w:rPr>
              <w:t>Во всех категориях хозяйств района происходит активное обновление и приобретение техники,  и это делается во многом благодаря действующей областной программе по поддержке мероприятий по техническому оснащению сельскохозяйственного производства.  В коллективных хозяйствах практически полностью за последние три года  обновился парк, как зерноуборочных, так и кормоуборочных комбайнов. Обновляется и парк тяжёлых тракторов.  Приобретаются посевные комплексы «</w:t>
            </w:r>
            <w:r w:rsidRPr="008C4326">
              <w:rPr>
                <w:rFonts w:ascii="Times New Roman" w:hAnsi="Times New Roman"/>
                <w:sz w:val="24"/>
                <w:szCs w:val="24"/>
                <w:lang w:val="en-US"/>
              </w:rPr>
              <w:t>JohnDeer</w:t>
            </w:r>
            <w:r w:rsidRPr="008C4326">
              <w:rPr>
                <w:rFonts w:ascii="Times New Roman" w:hAnsi="Times New Roman"/>
                <w:sz w:val="24"/>
                <w:szCs w:val="24"/>
              </w:rPr>
              <w:t>e», «Томь», «Кузбасс» и другие современные агрегаты. В 2013году СПК «Белосток»  ввёл в эксплуатацию новый зерносушильный комплекс в с. Володино. С учётом применения средств механизации реконструируются животноводческие помещения, что позволяет хозяйствам сокращать ручной труд и повысить производительность труда. В 2013 году СПК «Белосток» приступил к строительству современного животноводческого комплекса на 1000 дойных коров в с. Пудовка.  Предстоит и в дальнейшем более активно переходить на новые экономные технологии и за счёт этого производить менее затратную и конкурентоспособную продукцию. Техническое переоснащение  как сельскохозяйственных предприятий, так хозяйств малых форм, остаётся основной задачей и на последующие годы.</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Поголовье животных во всех категориях хозяйств района на 1 января 2014года насчитывает:</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крупного рогатого скота 7351 голову, в том числе 3096 коров, лошадей – 540 голов, свиней – 1739 голов, овец и коз – 2210 голов, птицы – 6,5 тыс. голов, кроликов – 2,4 тыс. голов, пчелосемей - 1,5 тыс.</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Значительные объёмы сельскохозяйственной продукции в районе производят малые формы хозяйствования – крестьянские (фермерские) хозяйства и личные подворья граждан. В этой категории хозяйств от общих объёмов производится  40% молока и 80% мяса, а яйцо, картофель и овощи практически полностью производятся в этих хозяйствах. </w:t>
            </w:r>
            <w:r w:rsidRPr="008C4326">
              <w:rPr>
                <w:rFonts w:ascii="Times New Roman" w:hAnsi="Times New Roman" w:cs="Times New Roman"/>
                <w:bCs/>
                <w:color w:val="000000"/>
                <w:kern w:val="24"/>
                <w:sz w:val="24"/>
                <w:szCs w:val="24"/>
              </w:rPr>
              <w:t>В малых формах хозяйствования содержится  33 % поголовья крупного рогатого скота в т.ч. коров - 38 %, овец, свиней и птицы – 100 % от общего поголовья.</w:t>
            </w:r>
            <w:r w:rsidRPr="008C4326">
              <w:rPr>
                <w:rFonts w:ascii="Times New Roman" w:hAnsi="Times New Roman" w:cs="Times New Roman"/>
                <w:sz w:val="24"/>
                <w:szCs w:val="24"/>
              </w:rPr>
              <w:t xml:space="preserve"> </w:t>
            </w:r>
          </w:p>
          <w:p w:rsidR="008C4326" w:rsidRPr="008C4326" w:rsidRDefault="008C4326" w:rsidP="008C4326">
            <w:pPr>
              <w:pStyle w:val="17"/>
              <w:ind w:firstLine="709"/>
              <w:jc w:val="both"/>
              <w:rPr>
                <w:rFonts w:ascii="Times New Roman" w:hAnsi="Times New Roman"/>
                <w:sz w:val="24"/>
                <w:szCs w:val="24"/>
                <w:lang w:eastAsia="ru-RU"/>
              </w:rPr>
            </w:pPr>
            <w:r w:rsidRPr="008C4326">
              <w:rPr>
                <w:rFonts w:ascii="Times New Roman" w:hAnsi="Times New Roman"/>
                <w:sz w:val="24"/>
                <w:szCs w:val="24"/>
                <w:lang w:eastAsia="ru-RU"/>
              </w:rPr>
              <w:t>За 2013 год, всеми категориями хозяйств, включая личные подсобные хозяйства, произведено сельскохозяйственной продукции:   молока – 10793 тонны; мяса на убой в живом весе – 1829 тонн; зерна – 12350 тонн;  картофеля – 8525 тонн; овощей  - 2682 тонны.</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Экономический потенциал для расширенного производства в хозяйствах района на ближайшую перспективу сохранён и в последние годы он значительно приумножен. </w:t>
            </w:r>
          </w:p>
          <w:p w:rsidR="008C4326" w:rsidRPr="008C4326" w:rsidRDefault="008C4326" w:rsidP="008C4326">
            <w:pPr>
              <w:spacing w:after="0" w:line="240" w:lineRule="auto"/>
              <w:ind w:firstLine="709"/>
              <w:jc w:val="both"/>
              <w:rPr>
                <w:rFonts w:ascii="Times New Roman" w:hAnsi="Times New Roman" w:cs="Times New Roman"/>
                <w:color w:val="000000"/>
                <w:sz w:val="24"/>
                <w:szCs w:val="24"/>
              </w:rPr>
            </w:pPr>
            <w:r w:rsidRPr="008C4326">
              <w:rPr>
                <w:rFonts w:ascii="Times New Roman" w:hAnsi="Times New Roman" w:cs="Times New Roman"/>
                <w:sz w:val="24"/>
                <w:szCs w:val="24"/>
              </w:rPr>
              <w:t>Все коллективные сельскохозяйственные предприятия района имеют по расширению и модернизации производства на перспективу бизнес-планы. Модернизация сельского хозяйства требует значительных капитальных вложений и здесь, прежде всего хозяйства рассчитывают на поддержку государства через участие в различных программах.</w:t>
            </w:r>
          </w:p>
          <w:p w:rsidR="008C4326" w:rsidRPr="008C4326" w:rsidRDefault="008C4326" w:rsidP="008C4326">
            <w:pPr>
              <w:spacing w:after="0" w:line="240" w:lineRule="auto"/>
              <w:ind w:firstLine="709"/>
              <w:jc w:val="both"/>
              <w:rPr>
                <w:rFonts w:ascii="Times New Roman" w:hAnsi="Times New Roman" w:cs="Times New Roman"/>
                <w:b/>
                <w:sz w:val="24"/>
                <w:szCs w:val="24"/>
              </w:rPr>
            </w:pPr>
          </w:p>
          <w:p w:rsidR="008C4326" w:rsidRPr="008C4326" w:rsidRDefault="008C4326" w:rsidP="008C4326">
            <w:pPr>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 xml:space="preserve">1.2 Прогноз социально-экономического развития сельскохозяйственной отрасли на период до </w:t>
            </w:r>
            <w:smartTag w:uri="urn:schemas-microsoft-com:office:smarttags" w:element="metricconverter">
              <w:smartTagPr>
                <w:attr w:name="ProductID" w:val="2017 г"/>
              </w:smartTagPr>
              <w:r w:rsidRPr="008C4326">
                <w:rPr>
                  <w:rFonts w:ascii="Times New Roman" w:hAnsi="Times New Roman" w:cs="Times New Roman"/>
                  <w:b/>
                  <w:sz w:val="24"/>
                  <w:szCs w:val="24"/>
                </w:rPr>
                <w:t>2017 г</w:t>
              </w:r>
            </w:smartTag>
            <w:r w:rsidRPr="008C4326">
              <w:rPr>
                <w:rFonts w:ascii="Times New Roman" w:hAnsi="Times New Roman" w:cs="Times New Roman"/>
                <w:b/>
                <w:sz w:val="24"/>
                <w:szCs w:val="24"/>
              </w:rPr>
              <w:t>.</w:t>
            </w:r>
          </w:p>
          <w:p w:rsidR="008C4326" w:rsidRPr="008C4326" w:rsidRDefault="008C4326" w:rsidP="008C4326">
            <w:pPr>
              <w:spacing w:after="0" w:line="240" w:lineRule="auto"/>
              <w:ind w:firstLine="709"/>
              <w:jc w:val="both"/>
              <w:rPr>
                <w:rFonts w:ascii="Times New Roman" w:hAnsi="Times New Roman" w:cs="Times New Roman"/>
                <w:b/>
                <w:sz w:val="24"/>
                <w:szCs w:val="24"/>
              </w:rPr>
            </w:pP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При разработке прогноза социально-экономического развития сельскохозяйственной отрасли района на период до 2017 года использовались действующие нормативные документы, анализ производственно-финансовой деятельности предприятий, бухгалтерская отчётная документация за предыдущие годы, статистическая отчётность. </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b/>
                <w:sz w:val="24"/>
                <w:szCs w:val="24"/>
              </w:rPr>
              <w:t>Растениеводство.</w:t>
            </w:r>
            <w:r w:rsidRPr="008C4326">
              <w:rPr>
                <w:rFonts w:ascii="Times New Roman" w:hAnsi="Times New Roman" w:cs="Times New Roman"/>
                <w:sz w:val="24"/>
                <w:szCs w:val="24"/>
              </w:rPr>
              <w:t xml:space="preserve"> Главной задачей подотрасли растениеводства остаётся обеспечение животноводства высококачественными, сбалансированными кормами. По всем категориям хозяйств на условную голову скота планируется ежегодно в зимовку заготавливать не менее 30 - 35 цент. кормовых единиц грубых и сочных кормов. К 2017 году планируется обрабатывать всеми категориями хозяйств в пределах 29 тыс. га пашни, увеличение к базовому 2013 году составит 13,7 %. Увеличение обрабатываемых земельных площадей будет происходить за счёт освоения  ранее неиспользуемых земель. В хозяйствах района  продолжится работа по увеличению посевов зерновых культур, посевы которых планируется в 2017 году довести как минимум до 12 тыс. га.  Валовой сбор зерна планируется собирать  в 2017 году до 16,5 тыс. тонн. Реализация зерна будет являться также  важным направление в развитии сельскохозяйственных предприятий. В этих целях продолжится работа по техническому переоснащению подотрасли.</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b/>
                <w:sz w:val="24"/>
                <w:szCs w:val="24"/>
              </w:rPr>
              <w:t>Животноводство.</w:t>
            </w:r>
            <w:r w:rsidRPr="008C4326">
              <w:rPr>
                <w:rFonts w:ascii="Times New Roman" w:hAnsi="Times New Roman" w:cs="Times New Roman"/>
                <w:b/>
                <w:i/>
                <w:sz w:val="24"/>
                <w:szCs w:val="24"/>
              </w:rPr>
              <w:t xml:space="preserve"> </w:t>
            </w:r>
            <w:r w:rsidRPr="008C4326">
              <w:rPr>
                <w:rFonts w:ascii="Times New Roman" w:hAnsi="Times New Roman" w:cs="Times New Roman"/>
                <w:sz w:val="24"/>
                <w:szCs w:val="24"/>
              </w:rPr>
              <w:t xml:space="preserve">Актуальность развития животноводства в Кривошеинском районе определяется вкладом животноводства в общий объём сельхозпроизводства. Кроме того, животноводство выступает своеобразным локомотивом развития сельскохозяйственной отрасли, потребляя значительные объёмы растениеводческой продукции. Животноводческая отрасль позволяет производительно использовать трудовые и материальные ресурсы  в течение всего года. Анализ причин недостаточного экономического роста в сельском хозяйстве района свидетельствует, что во многом это происходит из-за низкой динамики роста в животноводстве. Здесь кроется несколько причин. Одна из них низкая производительность труда, обусловленная низкой фондовооружённостью и неудовлетворительным состоянием производственных фондов при высоком их износе. Низкая производительность и постоянный рост производственных издержек не позволяют в большинстве случаев успешно конкурировать в рыночных условиях, всё это приводит к сдерживанию инвестиций в эту отрасль, моральному и физическому износу материально-технической базы и её обновление происходит недостаточными темпами. Основная  часть поголовья крупного рогатого скота в сельскохозяйственных предприятиях района продолжает содержаться в помещениях, построенных в 80-е годы прошлого столетия. Данные проблемы подотрасли сдерживают ведение расширенного воспроизводства. В тоже время рынок молока и мяса крупного рогатого скота является перспективным и социально-значимым.  Из выше изложенного ясно, что проблема повышения эффективности производства молока и мяса является на сегодняшний день одной из важнейших для сельского хозяйства. Поэтому сельскохозяйственные предприятия, крестьянские (фермерские) хозяйства и личные подворья граждан  района, должны вовремя занять и удержать  свою нишу в рынке молока и мяса и сориентироваться относительно перспектив развития данного сектора экономики. Молока на промышленную переработку в области не хватает. Спрос на основные молочные продукты на потребительском рынке увеличивается. Наблюдается сглаживание сезонности цен при производстве молока. В целом по району на перспективу сохранится тенденция по увеличению  поголовья крупного рогатого скота и коров. Поголовье свиней и птицы из-за дороговизны и дефицита концентрированных кормов будет снижено. </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В прогнозируемом периоде продолжится освоение новых технологий в животноводстве, в строй вступит современный животноводческий комплекс в СПК «Белосток» на 1000 голов дойного стада, введутся в эксплуатацию животноводческие семейные фермы КФХ «Шабарова Е.В.» и КФХ «Шахмурадова Ш.Ш.», а также кролиководческая ферма КФХ Лютько С.И. Перечисленные мероприятия позволят поголовье крупного рогатого скота во всех категориях хозяйств в 2017 году довести до 8 тыс. голов, в том числе поголовье коров возрастёт до 3,3 тыс. голов. Валовое производство молока в 2017 году  составит в пределах 14250 тонн, выращивание скота и птицы на убой планируется довести до 1920 тонн. </w:t>
            </w:r>
          </w:p>
          <w:p w:rsidR="008C4326" w:rsidRPr="008C4326" w:rsidRDefault="008C4326" w:rsidP="008C4326">
            <w:pPr>
              <w:shd w:val="clear" w:color="auto" w:fill="FFFFFF"/>
              <w:spacing w:after="0" w:line="240" w:lineRule="auto"/>
              <w:ind w:left="1069"/>
              <w:jc w:val="both"/>
              <w:rPr>
                <w:rFonts w:ascii="Times New Roman" w:hAnsi="Times New Roman" w:cs="Times New Roman"/>
                <w:sz w:val="24"/>
                <w:szCs w:val="24"/>
              </w:rPr>
            </w:pPr>
          </w:p>
        </w:tc>
      </w:tr>
      <w:tr w:rsidR="008C4326" w:rsidRPr="008C4326" w:rsidTr="008C4326">
        <w:trPr>
          <w:trHeight w:val="300"/>
        </w:trPr>
        <w:tc>
          <w:tcPr>
            <w:tcW w:w="10094" w:type="dxa"/>
            <w:tcBorders>
              <w:left w:val="nil"/>
              <w:bottom w:val="nil"/>
            </w:tcBorders>
            <w:shd w:val="clear" w:color="auto" w:fill="auto"/>
            <w:noWrap/>
            <w:vAlign w:val="bottom"/>
          </w:tcPr>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b/>
                <w:sz w:val="24"/>
                <w:szCs w:val="24"/>
              </w:rPr>
              <w:t>Промышленность в Кривошеинском районе представлена двумя видами деятельности</w:t>
            </w:r>
            <w:r w:rsidRPr="008C4326">
              <w:rPr>
                <w:rFonts w:ascii="Times New Roman" w:hAnsi="Times New Roman" w:cs="Times New Roman"/>
                <w:sz w:val="24"/>
                <w:szCs w:val="24"/>
              </w:rPr>
              <w:t>:</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Обрабатывающие производства;</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Производство и распределение электроэнергии, газа и воды.</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К обрабатывающим производствам относиться заготовка и переработка древесины, производство молочной продукции, хлеба и хлебобулочных изделий.</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На территории района заготовкой и распиловкой древесины в больших объемах занимаются 5 предприятий: ООО «ЗПК СибЛесТрейд», ООО «Горем № 10», ООО «Томск – партнер», ООО «Сиблесстрой М», ИП Галкин Евгений Анатольевич. Индивидуальные предприниматели занимаются заготовкой и распиловкой древесины для нужд населения района. Общий объем  заготовки леса (в том числе и граждане для собственных нужд) по итогам  2013 года составил 256997  куб.м. или 98,5 % уровня 2012 года.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Задачей на 2015-2017 годы является максимальное эффективное использование в интересах района предоставленных к освоению лесных ресурсов с учетом особенностей сбора дикоросов и обеспечение населения Кривошеинского района необходимым ассортиментом строительных материалов.  </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Молочную продукцию (молоко, сметана, творог, сыр «Адыгейский») в районе производит ООО «Кривошеинский молочный завод». В 2014 году налажен выпуск мороженого «Пломбир ванильный», которое реализуется не только на территории района, но и за его пределами.</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Производством хлеба и хлебобулочных изделий занимаются предприятия: ООО «Кривошеинский хлебозавод», СПК «Белосток», ООО «Кедр». Продукция ООО «Кривошеинский хлебозавод» пользуется спросом и за пределами района. Общий объем производства хлебобулочных изделий в 2013 году составил  667,35  тонн     или  102,4%   уровня 2012 года. Лидером по объему производства и ассортименту является ООО Кривошеинский хлебозавод. В планах предприятия на 2015 год увеличить объем выпускаемой продукции за счет расширения рынка сбыта, сотрудничества с сетевыми компаниями и расширения ассортимента.</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Согласно официальных статистических данных объем  отгруженных товаров собственного производства, выполненных работ и услуг собственными силами  по чистым видам экономической деятельности (по крупным и средним предприятиям) за 2013 год составил</w:t>
            </w:r>
            <w:r w:rsidRPr="008C4326">
              <w:rPr>
                <w:rFonts w:ascii="Times New Roman" w:hAnsi="Times New Roman" w:cs="Times New Roman"/>
                <w:color w:val="0000FF"/>
                <w:sz w:val="24"/>
                <w:szCs w:val="24"/>
              </w:rPr>
              <w:t xml:space="preserve"> </w:t>
            </w:r>
            <w:r w:rsidRPr="008C4326">
              <w:rPr>
                <w:rFonts w:ascii="Times New Roman" w:hAnsi="Times New Roman" w:cs="Times New Roman"/>
                <w:sz w:val="24"/>
                <w:szCs w:val="24"/>
              </w:rPr>
              <w:t xml:space="preserve">48,07 млн. руб. или 108,2% к аналогичному уровню прошлого года, в том числе по  разделу Е «Производство и распределение  электроэнергии, газа и воды» объем отгруженных товаров собственного производства за 2013 год подраздел  «Производство, передача и распределение электроэнергии, газа и пара» составляет 36,87 млн. руб., или 104,6% к аналогичному уровню прошлого года; подраздел «Сбор, очистка и распределение воды» - 6,97 млн. руб., или 112,1% к аналогичному уровню прошлого года. </w:t>
            </w:r>
          </w:p>
          <w:p w:rsidR="008C4326" w:rsidRPr="008C4326" w:rsidRDefault="008C4326" w:rsidP="008C4326">
            <w:pPr>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Услуги по производству и распределению электроэнергии, газа и воды в 2014 году предоставляют: МУП «ЖКХ Кривошеинского СП», ООО «ЗПК СибЛесТрейд», ООО «Тепловая компания «Стандарт», ООО «Энергоресурс», ООО «СМП-95 Инжиниринг». </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Продолжающаяся работа по поддержке  малого бизнеса, сельского хозяйства  и оказание содействия промышленным предприятиям   в решении вопросов, находящихся в компетенции органов местного самоуправления будет способствовать формированию благоприятных условий, обеспечивающих предприятиям и инвесторам права, льготы, гарантии, направленные на сохранение и развитие бизнеса с высокой бюджетной и социальной эффективностью.</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bCs/>
                <w:iCs/>
                <w:sz w:val="24"/>
                <w:szCs w:val="24"/>
              </w:rPr>
            </w:pPr>
          </w:p>
        </w:tc>
      </w:tr>
    </w:tbl>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3. Инвестиционная деятельность</w:t>
      </w:r>
    </w:p>
    <w:p w:rsidR="008C4326" w:rsidRPr="008C4326" w:rsidRDefault="008C4326" w:rsidP="008C4326">
      <w:pPr>
        <w:pStyle w:val="af"/>
        <w:shd w:val="clear" w:color="auto" w:fill="FFFFFF"/>
        <w:spacing w:after="0"/>
        <w:ind w:left="0" w:firstLine="709"/>
        <w:jc w:val="both"/>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Инвестиционная политика является составной и важнейшей частью экономической политики.  Основой для роста инвестиций, в прогнозируемом периоде, в экономику района является увеличение объемов производства, расширение ассортимента и стабильное финансовое состояние организаций. В 2013 году объём инвестиций составил 195,2 млн. руб. Наибольшая их доля приходится на отрасль сельского хозяйства (СПК «Белосток», СПК «Кривошеинский»).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2013 году  муниципальному образованию  Кривошеинский район,  на проведение ремонтных  работ  на объектах коммунального хозяйства финансовых  средств было направлено в размере – 57609,6  тыс. руб.</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Значительный объем бюджетных инвестиций реализован в Кривошеинском районе в 2014 году.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Данные об инвестициях по субъектам малого предпринимательства  не отражаются в статистической отчетности, однако они в значительной мере влияют общую картину и соизмеримы с объемами инвестиций по кругу крупных и средних предприятий.</w:t>
      </w:r>
    </w:p>
    <w:p w:rsidR="008C4326" w:rsidRPr="008C4326" w:rsidRDefault="008C4326" w:rsidP="008C4326">
      <w:pPr>
        <w:spacing w:after="0" w:line="240" w:lineRule="auto"/>
        <w:ind w:firstLine="567"/>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4. Состояние потребительского рынка</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pStyle w:val="af"/>
        <w:shd w:val="clear" w:color="auto" w:fill="FFFFFF"/>
        <w:spacing w:after="0"/>
        <w:ind w:left="0" w:firstLine="709"/>
        <w:jc w:val="both"/>
      </w:pPr>
      <w:r w:rsidRPr="008C4326">
        <w:t xml:space="preserve">По состоянию на 1 января 2014 года на территории района работает 134 объектов торговли, большая часть из них – это магазины смешанных товаров -77, продовольственные товары - 3, непродовольственные товары - 54. </w:t>
      </w:r>
    </w:p>
    <w:p w:rsidR="008C4326" w:rsidRPr="008C4326" w:rsidRDefault="008C4326" w:rsidP="008C4326">
      <w:pPr>
        <w:pStyle w:val="af"/>
        <w:shd w:val="clear" w:color="auto" w:fill="FFFFFF"/>
        <w:spacing w:after="0"/>
        <w:ind w:left="0" w:firstLine="709"/>
        <w:jc w:val="both"/>
      </w:pPr>
      <w:r w:rsidRPr="008C4326">
        <w:t xml:space="preserve">Пищевая промышленность представлена пятью предприятиями. </w:t>
      </w:r>
    </w:p>
    <w:p w:rsidR="008C4326" w:rsidRPr="008C4326" w:rsidRDefault="008C4326" w:rsidP="008C4326">
      <w:pPr>
        <w:pStyle w:val="af"/>
        <w:shd w:val="clear" w:color="auto" w:fill="FFFFFF"/>
        <w:spacing w:after="0"/>
        <w:ind w:left="0" w:firstLine="709"/>
        <w:jc w:val="both"/>
      </w:pPr>
      <w:r w:rsidRPr="008C4326">
        <w:t xml:space="preserve">Предприятия общественного питания: открытого типа – 2, закрытого типа – 13, кафе - 6. </w:t>
      </w:r>
    </w:p>
    <w:p w:rsidR="008C4326" w:rsidRPr="008C4326" w:rsidRDefault="008C4326" w:rsidP="008C4326">
      <w:pPr>
        <w:pStyle w:val="af"/>
        <w:shd w:val="clear" w:color="auto" w:fill="FFFFFF"/>
        <w:spacing w:after="0"/>
        <w:ind w:left="0" w:firstLine="709"/>
        <w:jc w:val="both"/>
        <w:rPr>
          <w:color w:val="FF0000"/>
        </w:rPr>
      </w:pPr>
      <w:r w:rsidRPr="008C4326">
        <w:t>Бытовое обслуживание: ремонт, окраска и пошив одежды и обуви – 3 объекта; техническое обслуживание и ремонт транспортных средств, машин и оборудования – 8; изготовление и ремонт мебели – 2; ремонт и строительство жилья и других построек – 8; услуги фотоателье – 2; парикмахерские и косметические услуги – 7; ритуальные услуги – 3, прочие услуг - 2.</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Оборот</w:t>
      </w:r>
      <w:r w:rsidRPr="008C4326">
        <w:rPr>
          <w:rFonts w:ascii="Times New Roman" w:hAnsi="Times New Roman" w:cs="Times New Roman"/>
          <w:b/>
          <w:sz w:val="24"/>
          <w:szCs w:val="24"/>
        </w:rPr>
        <w:t xml:space="preserve"> </w:t>
      </w:r>
      <w:r w:rsidRPr="008C4326">
        <w:rPr>
          <w:rFonts w:ascii="Times New Roman" w:hAnsi="Times New Roman" w:cs="Times New Roman"/>
          <w:sz w:val="24"/>
          <w:szCs w:val="24"/>
        </w:rPr>
        <w:t xml:space="preserve">розничной торговли  в районе за 2013 год составил 390,0 млн. руб. (данные без учета малых предприятий и индивидуальных предпринимателей), или 112,6 % к уровню 2012 года.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Оборот общественного питания составил 18,3 млн. рублей, что составляет 76,5 % к уровню 2012 года.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Объем  платных услуг, предоставленных за 2013 год населению Кривошеинского района, составил 57,8 млн. рублей, или  113,4  % к уровню 2012 года.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2012-2014 годах наблюдается положительная динамика инвестиционных вложений в сектор потребительского рынка. И</w:t>
      </w:r>
      <w:r w:rsidRPr="008C4326">
        <w:rPr>
          <w:rFonts w:ascii="Times New Roman" w:hAnsi="Times New Roman" w:cs="Times New Roman"/>
          <w:color w:val="000000"/>
          <w:sz w:val="24"/>
          <w:szCs w:val="24"/>
        </w:rPr>
        <w:t>сточниками финансовых средств являются собственные средства предприятий.</w:t>
      </w:r>
      <w:r w:rsidRPr="008C4326">
        <w:rPr>
          <w:rFonts w:ascii="Times New Roman" w:hAnsi="Times New Roman" w:cs="Times New Roman"/>
          <w:b/>
          <w:color w:val="000000"/>
          <w:sz w:val="24"/>
          <w:szCs w:val="24"/>
        </w:rPr>
        <w:t xml:space="preserve"> </w:t>
      </w:r>
      <w:r w:rsidRPr="008C4326">
        <w:rPr>
          <w:rFonts w:ascii="Times New Roman" w:hAnsi="Times New Roman" w:cs="Times New Roman"/>
          <w:sz w:val="24"/>
          <w:szCs w:val="24"/>
        </w:rPr>
        <w:t xml:space="preserve">В 2012 году открыто 2 крупных торговых точки «Универсам Сибиряк» и магазин (супермаркет) «Мария – Ра», в 2014 году открыт магазин-дискаунтер «Холди».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Информация об организации выездной ярмарочной торговли МО «Кривошеинский район» за  2013 год в г. Томске:</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bl>
      <w:tblPr>
        <w:tblW w:w="9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1980"/>
        <w:gridCol w:w="1980"/>
        <w:gridCol w:w="2262"/>
      </w:tblGrid>
      <w:tr w:rsidR="008C4326" w:rsidRPr="008C4326" w:rsidTr="008C4326">
        <w:trPr>
          <w:trHeight w:val="688"/>
        </w:trPr>
        <w:tc>
          <w:tcPr>
            <w:tcW w:w="539" w:type="dxa"/>
            <w:vMerge w:val="restart"/>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п/п</w:t>
            </w:r>
          </w:p>
        </w:tc>
        <w:tc>
          <w:tcPr>
            <w:tcW w:w="2881" w:type="dxa"/>
            <w:vMerge w:val="restart"/>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Поселения, участвующие в ярмарках</w:t>
            </w:r>
          </w:p>
        </w:tc>
        <w:tc>
          <w:tcPr>
            <w:tcW w:w="3960" w:type="dxa"/>
            <w:gridSpan w:val="2"/>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Количество мест за год</w:t>
            </w:r>
          </w:p>
        </w:tc>
        <w:tc>
          <w:tcPr>
            <w:tcW w:w="2262" w:type="dxa"/>
            <w:vMerge w:val="restart"/>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Объем реализованной продукции (тыс.руб.)</w:t>
            </w:r>
          </w:p>
        </w:tc>
      </w:tr>
      <w:tr w:rsidR="008C4326" w:rsidRPr="008C4326" w:rsidTr="008C4326">
        <w:trPr>
          <w:trHeight w:val="425"/>
        </w:trPr>
        <w:tc>
          <w:tcPr>
            <w:tcW w:w="539" w:type="dxa"/>
            <w:vMerge/>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2881" w:type="dxa"/>
            <w:vMerge/>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98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всего</w:t>
            </w:r>
          </w:p>
        </w:tc>
        <w:tc>
          <w:tcPr>
            <w:tcW w:w="198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в среднем </w:t>
            </w:r>
          </w:p>
        </w:tc>
        <w:tc>
          <w:tcPr>
            <w:tcW w:w="2262" w:type="dxa"/>
            <w:vMerge/>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r>
      <w:tr w:rsidR="008C4326" w:rsidRPr="008C4326" w:rsidTr="008C4326">
        <w:tc>
          <w:tcPr>
            <w:tcW w:w="539"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1</w:t>
            </w:r>
          </w:p>
        </w:tc>
        <w:tc>
          <w:tcPr>
            <w:tcW w:w="2881"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w:t>
            </w:r>
          </w:p>
        </w:tc>
        <w:tc>
          <w:tcPr>
            <w:tcW w:w="198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3</w:t>
            </w:r>
          </w:p>
        </w:tc>
        <w:tc>
          <w:tcPr>
            <w:tcW w:w="198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4</w:t>
            </w:r>
          </w:p>
        </w:tc>
        <w:tc>
          <w:tcPr>
            <w:tcW w:w="2262"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5</w:t>
            </w:r>
          </w:p>
        </w:tc>
      </w:tr>
      <w:tr w:rsidR="008C4326" w:rsidRPr="008C4326" w:rsidTr="008C4326">
        <w:tc>
          <w:tcPr>
            <w:tcW w:w="539"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1</w:t>
            </w:r>
          </w:p>
        </w:tc>
        <w:tc>
          <w:tcPr>
            <w:tcW w:w="2881"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Иштанское СП</w:t>
            </w:r>
          </w:p>
        </w:tc>
        <w:tc>
          <w:tcPr>
            <w:tcW w:w="198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217</w:t>
            </w:r>
          </w:p>
        </w:tc>
        <w:tc>
          <w:tcPr>
            <w:tcW w:w="198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5</w:t>
            </w:r>
          </w:p>
        </w:tc>
        <w:tc>
          <w:tcPr>
            <w:tcW w:w="2262" w:type="dxa"/>
            <w:shd w:val="clear" w:color="auto" w:fill="auto"/>
            <w:vAlign w:val="center"/>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747,5</w:t>
            </w:r>
          </w:p>
        </w:tc>
      </w:tr>
      <w:tr w:rsidR="008C4326" w:rsidRPr="008C4326" w:rsidTr="008C4326">
        <w:tc>
          <w:tcPr>
            <w:tcW w:w="539" w:type="dxa"/>
            <w:tcBorders>
              <w:bottom w:val="single" w:sz="4" w:space="0" w:color="auto"/>
            </w:tcBorders>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w:t>
            </w:r>
          </w:p>
        </w:tc>
        <w:tc>
          <w:tcPr>
            <w:tcW w:w="2881" w:type="dxa"/>
            <w:tcBorders>
              <w:bottom w:val="single" w:sz="4" w:space="0" w:color="auto"/>
            </w:tcBorders>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Петровское СП</w:t>
            </w:r>
          </w:p>
        </w:tc>
        <w:tc>
          <w:tcPr>
            <w:tcW w:w="1980" w:type="dxa"/>
            <w:tcBorders>
              <w:bottom w:val="single" w:sz="4" w:space="0" w:color="auto"/>
            </w:tcBorders>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193</w:t>
            </w:r>
          </w:p>
        </w:tc>
        <w:tc>
          <w:tcPr>
            <w:tcW w:w="1980" w:type="dxa"/>
            <w:tcBorders>
              <w:bottom w:val="single" w:sz="4" w:space="0" w:color="auto"/>
            </w:tcBorders>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4</w:t>
            </w:r>
          </w:p>
        </w:tc>
        <w:tc>
          <w:tcPr>
            <w:tcW w:w="2262" w:type="dxa"/>
            <w:shd w:val="clear" w:color="auto" w:fill="auto"/>
            <w:vAlign w:val="center"/>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803,0</w:t>
            </w:r>
          </w:p>
        </w:tc>
      </w:tr>
      <w:tr w:rsidR="008C4326" w:rsidRPr="008C4326" w:rsidTr="008C4326">
        <w:tc>
          <w:tcPr>
            <w:tcW w:w="539"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2881"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Итого </w:t>
            </w:r>
          </w:p>
        </w:tc>
        <w:tc>
          <w:tcPr>
            <w:tcW w:w="198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410</w:t>
            </w:r>
          </w:p>
        </w:tc>
        <w:tc>
          <w:tcPr>
            <w:tcW w:w="198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9</w:t>
            </w:r>
          </w:p>
        </w:tc>
        <w:tc>
          <w:tcPr>
            <w:tcW w:w="2262" w:type="dxa"/>
            <w:shd w:val="clear" w:color="auto" w:fill="auto"/>
            <w:vAlign w:val="center"/>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1550,5</w:t>
            </w:r>
          </w:p>
        </w:tc>
      </w:tr>
    </w:tbl>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районе наблюдается недостаток объектов общественного питания (кафе, столовых с площадью зала свыше 100 кв.м.), и это особенно актуально в с. Кривошеино. Для удовлетворения этих потребностей в настоящее время ведется строительство двух зданий, одно из которых будет полностью занято под кафе, в другом отдельные помещения будут использованы под аналогичные цели. В декабре 2013 года открыто кафе «Березка» ИП Савостьянов А.С.</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Основными приоритетами в развитии торговли на 2015-2016 годы являются создание условий для обеспечения каждого населенного пункта Кривошеинского района достаточными объемами торговых площадей и предоставление жителям возможности приобрести продукты первой необходимости по месту жительства. Необходимо проводить работу по улучшения качества обслуживания населения и расширения перечня оказываемых услуг. </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Кредитные услуги</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Возможность получения широкого спектра  финансово – кредитных  услуг   имеется благодаря деятельности на территории Кривошеинского района  филиалов и представительств кредитных учреждений: </w:t>
      </w:r>
      <w:r w:rsidRPr="008C4326">
        <w:rPr>
          <w:rFonts w:ascii="Times New Roman" w:eastAsia="Calibri" w:hAnsi="Times New Roman" w:cs="Times New Roman"/>
          <w:sz w:val="24"/>
          <w:szCs w:val="24"/>
          <w:lang w:eastAsia="en-US"/>
        </w:rPr>
        <w:t>Томского отделения ОАО «Сбербанк России» № 8616</w:t>
      </w:r>
      <w:r w:rsidRPr="008C4326">
        <w:rPr>
          <w:rFonts w:ascii="Times New Roman" w:hAnsi="Times New Roman" w:cs="Times New Roman"/>
          <w:sz w:val="24"/>
          <w:szCs w:val="24"/>
        </w:rPr>
        <w:t xml:space="preserve">, </w:t>
      </w:r>
      <w:r w:rsidRPr="008C4326">
        <w:rPr>
          <w:rFonts w:ascii="Times New Roman" w:eastAsia="Calibri" w:hAnsi="Times New Roman" w:cs="Times New Roman"/>
          <w:sz w:val="24"/>
          <w:szCs w:val="24"/>
          <w:lang w:eastAsia="en-US"/>
        </w:rPr>
        <w:t xml:space="preserve">ОАО «Российский сельскохозяйственный банк», </w:t>
      </w:r>
      <w:r w:rsidRPr="008C4326">
        <w:rPr>
          <w:rFonts w:ascii="Times New Roman" w:hAnsi="Times New Roman" w:cs="Times New Roman"/>
          <w:sz w:val="24"/>
          <w:szCs w:val="24"/>
        </w:rPr>
        <w:t xml:space="preserve">ООО "Хоум Кредит энд Финанс Банк", ООО ИКБ «Совкомбанк». </w:t>
      </w:r>
      <w:r w:rsidRPr="008C4326">
        <w:rPr>
          <w:rFonts w:ascii="Times New Roman" w:eastAsia="Calibri" w:hAnsi="Times New Roman" w:cs="Times New Roman"/>
          <w:sz w:val="24"/>
          <w:szCs w:val="24"/>
          <w:lang w:eastAsia="en-US"/>
        </w:rPr>
        <w:t xml:space="preserve">Функционируют ряд субъектов в сфере микрокредитования: </w:t>
      </w:r>
      <w:r w:rsidRPr="008C4326">
        <w:rPr>
          <w:rFonts w:ascii="Times New Roman" w:hAnsi="Times New Roman" w:cs="Times New Roman"/>
          <w:sz w:val="24"/>
          <w:szCs w:val="24"/>
        </w:rPr>
        <w:t>СКПК «Кривошеинский кредит», КПКГ «Резерв», КПКГ  «Сибирский кредит»</w:t>
      </w:r>
      <w:r w:rsidRPr="008C4326">
        <w:rPr>
          <w:rFonts w:ascii="Times New Roman" w:eastAsia="Calibri" w:hAnsi="Times New Roman" w:cs="Times New Roman"/>
          <w:sz w:val="24"/>
          <w:szCs w:val="24"/>
          <w:lang w:eastAsia="en-US"/>
        </w:rPr>
        <w:t>.</w:t>
      </w:r>
    </w:p>
    <w:p w:rsidR="008C4326" w:rsidRPr="008C4326" w:rsidRDefault="008C4326" w:rsidP="008C4326">
      <w:pPr>
        <w:shd w:val="clear" w:color="auto" w:fill="FFFFFF"/>
        <w:spacing w:after="0" w:line="240" w:lineRule="auto"/>
        <w:ind w:firstLine="709"/>
        <w:jc w:val="both"/>
        <w:rPr>
          <w:rFonts w:ascii="Times New Roman" w:hAnsi="Times New Roman" w:cs="Times New Roman"/>
          <w:b/>
          <w:color w:val="000000"/>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color w:val="000000"/>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color w:val="000000"/>
          <w:sz w:val="24"/>
          <w:szCs w:val="24"/>
        </w:rPr>
      </w:pPr>
      <w:r w:rsidRPr="008C4326">
        <w:rPr>
          <w:rFonts w:ascii="Times New Roman" w:hAnsi="Times New Roman" w:cs="Times New Roman"/>
          <w:b/>
          <w:color w:val="000000"/>
          <w:sz w:val="24"/>
          <w:szCs w:val="24"/>
        </w:rPr>
        <w:t>5. Занятость населения</w:t>
      </w:r>
    </w:p>
    <w:p w:rsidR="008C4326" w:rsidRPr="008C4326" w:rsidRDefault="008C4326" w:rsidP="008C4326">
      <w:pPr>
        <w:shd w:val="clear" w:color="auto" w:fill="FFFFFF"/>
        <w:spacing w:after="0" w:line="240" w:lineRule="auto"/>
        <w:ind w:firstLine="709"/>
        <w:jc w:val="both"/>
        <w:rPr>
          <w:rFonts w:ascii="Times New Roman" w:hAnsi="Times New Roman" w:cs="Times New Roman"/>
          <w:b/>
          <w:color w:val="000000"/>
          <w:sz w:val="24"/>
          <w:szCs w:val="24"/>
        </w:rPr>
      </w:pPr>
    </w:p>
    <w:tbl>
      <w:tblPr>
        <w:tblW w:w="10141" w:type="dxa"/>
        <w:tblLayout w:type="fixed"/>
        <w:tblLook w:val="0000" w:firstRow="0" w:lastRow="0" w:firstColumn="0" w:lastColumn="0" w:noHBand="0" w:noVBand="0"/>
      </w:tblPr>
      <w:tblGrid>
        <w:gridCol w:w="3645"/>
        <w:gridCol w:w="1035"/>
        <w:gridCol w:w="1260"/>
        <w:gridCol w:w="1080"/>
        <w:gridCol w:w="1170"/>
        <w:gridCol w:w="1411"/>
        <w:gridCol w:w="540"/>
      </w:tblGrid>
      <w:tr w:rsidR="008C4326" w:rsidRPr="008C4326" w:rsidTr="008C4326">
        <w:trPr>
          <w:gridAfter w:val="1"/>
          <w:wAfter w:w="540" w:type="dxa"/>
          <w:trHeight w:val="360"/>
        </w:trPr>
        <w:tc>
          <w:tcPr>
            <w:tcW w:w="9601" w:type="dxa"/>
            <w:gridSpan w:val="6"/>
            <w:tcBorders>
              <w:bottom w:val="single" w:sz="4" w:space="0" w:color="auto"/>
            </w:tcBorders>
            <w:shd w:val="clear" w:color="auto" w:fill="auto"/>
            <w:vAlign w:val="bottom"/>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b/>
                <w:bCs/>
                <w:sz w:val="24"/>
                <w:szCs w:val="24"/>
              </w:rPr>
              <w:t xml:space="preserve">                   Регистрируемый рынок труда</w:t>
            </w:r>
          </w:p>
        </w:tc>
      </w:tr>
      <w:tr w:rsidR="008C4326" w:rsidRPr="008C4326" w:rsidTr="008C4326">
        <w:trPr>
          <w:trHeight w:val="360"/>
        </w:trPr>
        <w:tc>
          <w:tcPr>
            <w:tcW w:w="3645" w:type="dxa"/>
            <w:tcBorders>
              <w:top w:val="single" w:sz="4" w:space="0" w:color="auto"/>
              <w:left w:val="single" w:sz="4" w:space="0" w:color="auto"/>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Показатели</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smartTag w:uri="urn:schemas-microsoft-com:office:smarttags" w:element="metricconverter">
              <w:smartTagPr>
                <w:attr w:name="ProductID" w:val="2010 г"/>
              </w:smartTagPr>
              <w:r w:rsidRPr="008C4326">
                <w:rPr>
                  <w:rFonts w:ascii="Times New Roman" w:hAnsi="Times New Roman" w:cs="Times New Roman"/>
                  <w:sz w:val="24"/>
                  <w:szCs w:val="24"/>
                </w:rPr>
                <w:t>2010 г</w:t>
              </w:r>
            </w:smartTag>
            <w:r w:rsidRPr="008C4326">
              <w:rPr>
                <w:rFonts w:ascii="Times New Roman" w:hAnsi="Times New Roman" w:cs="Times New Roman"/>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smartTag w:uri="urn:schemas-microsoft-com:office:smarttags" w:element="metricconverter">
              <w:smartTagPr>
                <w:attr w:name="ProductID" w:val="2011 г"/>
              </w:smartTagPr>
              <w:r w:rsidRPr="008C4326">
                <w:rPr>
                  <w:rFonts w:ascii="Times New Roman" w:hAnsi="Times New Roman" w:cs="Times New Roman"/>
                  <w:sz w:val="24"/>
                  <w:szCs w:val="24"/>
                </w:rPr>
                <w:t>2011 г</w:t>
              </w:r>
            </w:smartTag>
            <w:r w:rsidRPr="008C4326">
              <w:rPr>
                <w:rFonts w:ascii="Times New Roman" w:hAnsi="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smartTag w:uri="urn:schemas-microsoft-com:office:smarttags" w:element="metricconverter">
              <w:smartTagPr>
                <w:attr w:name="ProductID" w:val="2012 г"/>
              </w:smartTagPr>
              <w:r w:rsidRPr="008C4326">
                <w:rPr>
                  <w:rFonts w:ascii="Times New Roman" w:hAnsi="Times New Roman" w:cs="Times New Roman"/>
                  <w:sz w:val="24"/>
                  <w:szCs w:val="24"/>
                </w:rPr>
                <w:t>2012 г</w:t>
              </w:r>
            </w:smartTag>
            <w:r w:rsidRPr="008C4326">
              <w:rPr>
                <w:rFonts w:ascii="Times New Roman" w:hAnsi="Times New Roman" w:cs="Times New Roman"/>
                <w:sz w:val="24"/>
                <w:szCs w:val="24"/>
              </w:rPr>
              <w:t>.</w:t>
            </w:r>
          </w:p>
        </w:tc>
        <w:tc>
          <w:tcPr>
            <w:tcW w:w="117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smartTag w:uri="urn:schemas-microsoft-com:office:smarttags" w:element="metricconverter">
              <w:smartTagPr>
                <w:attr w:name="ProductID" w:val="2013 г"/>
              </w:smartTagPr>
              <w:r w:rsidRPr="008C4326">
                <w:rPr>
                  <w:rFonts w:ascii="Times New Roman" w:hAnsi="Times New Roman" w:cs="Times New Roman"/>
                  <w:sz w:val="24"/>
                  <w:szCs w:val="24"/>
                </w:rPr>
                <w:t>2013 г</w:t>
              </w:r>
            </w:smartTag>
            <w:r w:rsidRPr="008C4326">
              <w:rPr>
                <w:rFonts w:ascii="Times New Roman" w:hAnsi="Times New Roman" w:cs="Times New Roman"/>
                <w:sz w:val="24"/>
                <w:szCs w:val="24"/>
              </w:rPr>
              <w:t>.</w:t>
            </w:r>
          </w:p>
        </w:tc>
        <w:tc>
          <w:tcPr>
            <w:tcW w:w="1951" w:type="dxa"/>
            <w:gridSpan w:val="2"/>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 xml:space="preserve">Темп роста (снижения) </w:t>
            </w:r>
          </w:p>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2013 к 2012, %</w:t>
            </w:r>
          </w:p>
        </w:tc>
      </w:tr>
      <w:tr w:rsidR="008C4326" w:rsidRPr="008C4326" w:rsidTr="008C4326">
        <w:trPr>
          <w:trHeight w:val="360"/>
        </w:trPr>
        <w:tc>
          <w:tcPr>
            <w:tcW w:w="3645" w:type="dxa"/>
            <w:tcBorders>
              <w:top w:val="single" w:sz="4" w:space="0" w:color="auto"/>
              <w:left w:val="single" w:sz="4" w:space="0" w:color="auto"/>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Экономически активное население, чел.</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8600</w:t>
            </w:r>
          </w:p>
        </w:tc>
        <w:tc>
          <w:tcPr>
            <w:tcW w:w="126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7800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7800</w:t>
            </w:r>
          </w:p>
        </w:tc>
        <w:tc>
          <w:tcPr>
            <w:tcW w:w="117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7500</w:t>
            </w:r>
          </w:p>
        </w:tc>
        <w:tc>
          <w:tcPr>
            <w:tcW w:w="1951" w:type="dxa"/>
            <w:gridSpan w:val="2"/>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ind w:firstLine="630"/>
              <w:jc w:val="center"/>
              <w:rPr>
                <w:rFonts w:ascii="Times New Roman" w:hAnsi="Times New Roman" w:cs="Times New Roman"/>
                <w:sz w:val="24"/>
                <w:szCs w:val="24"/>
              </w:rPr>
            </w:pPr>
            <w:r w:rsidRPr="008C4326">
              <w:rPr>
                <w:rFonts w:ascii="Times New Roman" w:hAnsi="Times New Roman" w:cs="Times New Roman"/>
                <w:sz w:val="24"/>
                <w:szCs w:val="24"/>
              </w:rPr>
              <w:t>-3,85</w:t>
            </w:r>
          </w:p>
        </w:tc>
      </w:tr>
      <w:tr w:rsidR="008C4326" w:rsidRPr="008C4326" w:rsidTr="008C4326">
        <w:trPr>
          <w:trHeight w:val="360"/>
        </w:trPr>
        <w:tc>
          <w:tcPr>
            <w:tcW w:w="3645" w:type="dxa"/>
            <w:tcBorders>
              <w:top w:val="single" w:sz="4" w:space="0" w:color="auto"/>
              <w:left w:val="single" w:sz="4" w:space="0" w:color="auto"/>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Минимальное пособие  неработающего населения, руб.</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1105</w:t>
            </w:r>
          </w:p>
        </w:tc>
        <w:tc>
          <w:tcPr>
            <w:tcW w:w="126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1105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1105</w:t>
            </w:r>
          </w:p>
        </w:tc>
        <w:tc>
          <w:tcPr>
            <w:tcW w:w="117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1105</w:t>
            </w:r>
          </w:p>
        </w:tc>
        <w:tc>
          <w:tcPr>
            <w:tcW w:w="1951" w:type="dxa"/>
            <w:gridSpan w:val="2"/>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ind w:firstLine="630"/>
              <w:jc w:val="center"/>
              <w:rPr>
                <w:rFonts w:ascii="Times New Roman" w:hAnsi="Times New Roman" w:cs="Times New Roman"/>
                <w:sz w:val="24"/>
                <w:szCs w:val="24"/>
              </w:rPr>
            </w:pPr>
            <w:r w:rsidRPr="008C4326">
              <w:rPr>
                <w:rFonts w:ascii="Times New Roman" w:hAnsi="Times New Roman" w:cs="Times New Roman"/>
                <w:sz w:val="24"/>
                <w:szCs w:val="24"/>
              </w:rPr>
              <w:t>-</w:t>
            </w:r>
          </w:p>
        </w:tc>
      </w:tr>
      <w:tr w:rsidR="008C4326" w:rsidRPr="008C4326" w:rsidTr="008C4326">
        <w:trPr>
          <w:trHeight w:val="360"/>
        </w:trPr>
        <w:tc>
          <w:tcPr>
            <w:tcW w:w="3645" w:type="dxa"/>
            <w:tcBorders>
              <w:top w:val="single" w:sz="4" w:space="0" w:color="auto"/>
              <w:left w:val="single" w:sz="4" w:space="0" w:color="auto"/>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Численность зарегистрированных безработных, чел.</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426</w:t>
            </w:r>
          </w:p>
        </w:tc>
        <w:tc>
          <w:tcPr>
            <w:tcW w:w="126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363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340</w:t>
            </w:r>
          </w:p>
        </w:tc>
        <w:tc>
          <w:tcPr>
            <w:tcW w:w="117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360</w:t>
            </w:r>
          </w:p>
        </w:tc>
        <w:tc>
          <w:tcPr>
            <w:tcW w:w="1951" w:type="dxa"/>
            <w:gridSpan w:val="2"/>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ind w:firstLine="630"/>
              <w:jc w:val="center"/>
              <w:rPr>
                <w:rFonts w:ascii="Times New Roman" w:hAnsi="Times New Roman" w:cs="Times New Roman"/>
                <w:sz w:val="24"/>
                <w:szCs w:val="24"/>
              </w:rPr>
            </w:pPr>
            <w:r w:rsidRPr="008C4326">
              <w:rPr>
                <w:rFonts w:ascii="Times New Roman" w:hAnsi="Times New Roman" w:cs="Times New Roman"/>
                <w:sz w:val="24"/>
                <w:szCs w:val="24"/>
              </w:rPr>
              <w:t>5,88</w:t>
            </w:r>
          </w:p>
        </w:tc>
      </w:tr>
      <w:tr w:rsidR="008C4326" w:rsidRPr="008C4326" w:rsidTr="008C4326">
        <w:trPr>
          <w:trHeight w:val="360"/>
        </w:trPr>
        <w:tc>
          <w:tcPr>
            <w:tcW w:w="3645" w:type="dxa"/>
            <w:tcBorders>
              <w:top w:val="single" w:sz="4" w:space="0" w:color="auto"/>
              <w:left w:val="single" w:sz="4" w:space="0" w:color="auto"/>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Уровень регистрируемой безработицы, %</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4,95</w:t>
            </w:r>
          </w:p>
        </w:tc>
        <w:tc>
          <w:tcPr>
            <w:tcW w:w="126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4,2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4,4</w:t>
            </w:r>
          </w:p>
        </w:tc>
        <w:tc>
          <w:tcPr>
            <w:tcW w:w="117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4,8</w:t>
            </w:r>
          </w:p>
        </w:tc>
        <w:tc>
          <w:tcPr>
            <w:tcW w:w="1951" w:type="dxa"/>
            <w:gridSpan w:val="2"/>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ind w:firstLine="630"/>
              <w:jc w:val="center"/>
              <w:rPr>
                <w:rFonts w:ascii="Times New Roman" w:hAnsi="Times New Roman" w:cs="Times New Roman"/>
                <w:sz w:val="24"/>
                <w:szCs w:val="24"/>
              </w:rPr>
            </w:pPr>
            <w:r w:rsidRPr="008C4326">
              <w:rPr>
                <w:rFonts w:ascii="Times New Roman" w:hAnsi="Times New Roman" w:cs="Times New Roman"/>
                <w:sz w:val="24"/>
                <w:szCs w:val="24"/>
              </w:rPr>
              <w:t>9,09</w:t>
            </w:r>
          </w:p>
        </w:tc>
      </w:tr>
      <w:tr w:rsidR="008C4326" w:rsidRPr="008C4326" w:rsidTr="008C4326">
        <w:trPr>
          <w:trHeight w:val="360"/>
        </w:trPr>
        <w:tc>
          <w:tcPr>
            <w:tcW w:w="3645" w:type="dxa"/>
            <w:tcBorders>
              <w:top w:val="single" w:sz="4" w:space="0" w:color="auto"/>
              <w:left w:val="single" w:sz="4" w:space="0" w:color="auto"/>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Коэффициент напряженности на рынке труда, %</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3,9</w:t>
            </w:r>
          </w:p>
        </w:tc>
        <w:tc>
          <w:tcPr>
            <w:tcW w:w="126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3,2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3,7</w:t>
            </w:r>
          </w:p>
        </w:tc>
        <w:tc>
          <w:tcPr>
            <w:tcW w:w="1170" w:type="dxa"/>
            <w:tcBorders>
              <w:top w:val="single" w:sz="4" w:space="0" w:color="auto"/>
              <w:left w:val="nil"/>
              <w:bottom w:val="single" w:sz="4" w:space="0" w:color="auto"/>
              <w:right w:val="single" w:sz="4" w:space="0" w:color="auto"/>
            </w:tcBorders>
            <w:shd w:val="clear" w:color="auto" w:fill="auto"/>
            <w:vAlign w:val="bottom"/>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4,2</w:t>
            </w:r>
          </w:p>
        </w:tc>
        <w:tc>
          <w:tcPr>
            <w:tcW w:w="1951" w:type="dxa"/>
            <w:gridSpan w:val="2"/>
            <w:tcBorders>
              <w:top w:val="single" w:sz="4" w:space="0" w:color="auto"/>
              <w:left w:val="nil"/>
              <w:bottom w:val="single" w:sz="4" w:space="0" w:color="auto"/>
              <w:right w:val="single" w:sz="4" w:space="0" w:color="auto"/>
            </w:tcBorders>
            <w:shd w:val="clear" w:color="auto" w:fill="auto"/>
            <w:noWrap/>
            <w:vAlign w:val="bottom"/>
          </w:tcPr>
          <w:p w:rsidR="008C4326" w:rsidRPr="008C4326" w:rsidRDefault="008C4326" w:rsidP="008C4326">
            <w:pPr>
              <w:shd w:val="clear" w:color="auto" w:fill="FFFFFF"/>
              <w:spacing w:after="0" w:line="240" w:lineRule="auto"/>
              <w:ind w:firstLine="630"/>
              <w:jc w:val="center"/>
              <w:rPr>
                <w:rFonts w:ascii="Times New Roman" w:hAnsi="Times New Roman" w:cs="Times New Roman"/>
                <w:sz w:val="24"/>
                <w:szCs w:val="24"/>
              </w:rPr>
            </w:pPr>
            <w:r w:rsidRPr="008C4326">
              <w:rPr>
                <w:rFonts w:ascii="Times New Roman" w:hAnsi="Times New Roman" w:cs="Times New Roman"/>
                <w:sz w:val="24"/>
                <w:szCs w:val="24"/>
              </w:rPr>
              <w:t>13,5</w:t>
            </w:r>
          </w:p>
        </w:tc>
      </w:tr>
    </w:tbl>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Число граждан, занятых в экономике Кривошеинского района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bl>
      <w:tblPr>
        <w:tblW w:w="10188" w:type="dxa"/>
        <w:tblLayout w:type="fixed"/>
        <w:tblLook w:val="01E0" w:firstRow="1" w:lastRow="1" w:firstColumn="1" w:lastColumn="1" w:noHBand="0" w:noVBand="0"/>
      </w:tblPr>
      <w:tblGrid>
        <w:gridCol w:w="648"/>
        <w:gridCol w:w="4140"/>
        <w:gridCol w:w="900"/>
        <w:gridCol w:w="900"/>
        <w:gridCol w:w="900"/>
        <w:gridCol w:w="900"/>
        <w:gridCol w:w="1800"/>
      </w:tblGrid>
      <w:tr w:rsidR="008C4326" w:rsidRPr="008C4326" w:rsidTr="008C4326">
        <w:tc>
          <w:tcPr>
            <w:tcW w:w="64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w:t>
            </w:r>
          </w:p>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п.п.</w:t>
            </w:r>
          </w:p>
        </w:tc>
        <w:tc>
          <w:tcPr>
            <w:tcW w:w="414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Показатели</w:t>
            </w:r>
          </w:p>
        </w:tc>
        <w:tc>
          <w:tcPr>
            <w:tcW w:w="90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2010 год</w:t>
            </w:r>
          </w:p>
        </w:tc>
        <w:tc>
          <w:tcPr>
            <w:tcW w:w="90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2011 год</w:t>
            </w:r>
          </w:p>
        </w:tc>
        <w:tc>
          <w:tcPr>
            <w:tcW w:w="90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2012 год</w:t>
            </w:r>
          </w:p>
        </w:tc>
        <w:tc>
          <w:tcPr>
            <w:tcW w:w="90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2013 год</w:t>
            </w:r>
          </w:p>
        </w:tc>
        <w:tc>
          <w:tcPr>
            <w:tcW w:w="180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Примечание</w:t>
            </w:r>
          </w:p>
        </w:tc>
      </w:tr>
      <w:tr w:rsidR="008C4326" w:rsidRPr="008C4326" w:rsidTr="008C4326">
        <w:tc>
          <w:tcPr>
            <w:tcW w:w="64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1.</w:t>
            </w:r>
          </w:p>
        </w:tc>
        <w:tc>
          <w:tcPr>
            <w:tcW w:w="414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Среднесписочная  численность работников, всего по крупным и средним  организациям, не относящимся к субъектам малого предпринимательства, чел.</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2247</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2207</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2245</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2220</w:t>
            </w:r>
          </w:p>
        </w:tc>
        <w:tc>
          <w:tcPr>
            <w:tcW w:w="180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r>
      <w:tr w:rsidR="008C4326" w:rsidRPr="008C4326" w:rsidTr="008C4326">
        <w:tc>
          <w:tcPr>
            <w:tcW w:w="64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2.</w:t>
            </w:r>
          </w:p>
        </w:tc>
        <w:tc>
          <w:tcPr>
            <w:tcW w:w="414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Количество индивидуальных предпринимателей, чел.</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390</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371</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338</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239</w:t>
            </w:r>
          </w:p>
        </w:tc>
        <w:tc>
          <w:tcPr>
            <w:tcW w:w="180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p>
        </w:tc>
      </w:tr>
      <w:tr w:rsidR="008C4326" w:rsidRPr="008C4326" w:rsidTr="008C4326">
        <w:tc>
          <w:tcPr>
            <w:tcW w:w="648"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414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ИТОГО:</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2637</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2578</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2583</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2459</w:t>
            </w:r>
          </w:p>
        </w:tc>
        <w:tc>
          <w:tcPr>
            <w:tcW w:w="1800" w:type="dxa"/>
          </w:tcPr>
          <w:p w:rsidR="008C4326" w:rsidRPr="008C4326" w:rsidRDefault="008C4326" w:rsidP="008C4326">
            <w:pPr>
              <w:shd w:val="clear" w:color="auto" w:fill="FFFFFF"/>
              <w:spacing w:after="0" w:line="240" w:lineRule="auto"/>
              <w:jc w:val="both"/>
              <w:rPr>
                <w:rFonts w:ascii="Times New Roman" w:hAnsi="Times New Roman" w:cs="Times New Roman"/>
                <w:b/>
                <w:sz w:val="24"/>
                <w:szCs w:val="24"/>
              </w:rPr>
            </w:pPr>
          </w:p>
        </w:tc>
      </w:tr>
      <w:tr w:rsidR="008C4326" w:rsidRPr="008C4326" w:rsidTr="008C4326">
        <w:tc>
          <w:tcPr>
            <w:tcW w:w="64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3.</w:t>
            </w:r>
          </w:p>
        </w:tc>
        <w:tc>
          <w:tcPr>
            <w:tcW w:w="414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Количество ЛПХ, КФХ, чел.</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5752</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5742</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5724</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5669</w:t>
            </w:r>
          </w:p>
        </w:tc>
        <w:tc>
          <w:tcPr>
            <w:tcW w:w="180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p>
        </w:tc>
      </w:tr>
      <w:tr w:rsidR="008C4326" w:rsidRPr="008C4326" w:rsidTr="008C4326">
        <w:tc>
          <w:tcPr>
            <w:tcW w:w="648"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414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ВСЕГО:</w:t>
            </w:r>
            <w:r w:rsidRPr="008C4326">
              <w:rPr>
                <w:rFonts w:ascii="Times New Roman" w:hAnsi="Times New Roman" w:cs="Times New Roman"/>
                <w:sz w:val="24"/>
                <w:szCs w:val="24"/>
              </w:rPr>
              <w:t xml:space="preserve"> чел.</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8389</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8320</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8307</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8128</w:t>
            </w:r>
          </w:p>
        </w:tc>
        <w:tc>
          <w:tcPr>
            <w:tcW w:w="1800" w:type="dxa"/>
          </w:tcPr>
          <w:p w:rsidR="008C4326" w:rsidRPr="008C4326" w:rsidRDefault="008C4326" w:rsidP="008C4326">
            <w:pPr>
              <w:shd w:val="clear" w:color="auto" w:fill="FFFFFF"/>
              <w:spacing w:after="0" w:line="240" w:lineRule="auto"/>
              <w:jc w:val="both"/>
              <w:rPr>
                <w:rFonts w:ascii="Times New Roman" w:hAnsi="Times New Roman" w:cs="Times New Roman"/>
                <w:b/>
                <w:sz w:val="24"/>
                <w:szCs w:val="24"/>
              </w:rPr>
            </w:pPr>
          </w:p>
        </w:tc>
      </w:tr>
      <w:tr w:rsidR="008C4326" w:rsidRPr="008C4326" w:rsidTr="008C4326">
        <w:trPr>
          <w:trHeight w:val="305"/>
        </w:trPr>
        <w:tc>
          <w:tcPr>
            <w:tcW w:w="64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4.</w:t>
            </w:r>
          </w:p>
        </w:tc>
        <w:tc>
          <w:tcPr>
            <w:tcW w:w="414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Среднегодовая численность постоянного населения,  чел.</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13288</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bCs/>
                <w:iCs/>
                <w:sz w:val="24"/>
                <w:szCs w:val="24"/>
              </w:rPr>
            </w:pPr>
            <w:r w:rsidRPr="008C4326">
              <w:rPr>
                <w:rFonts w:ascii="Times New Roman" w:hAnsi="Times New Roman" w:cs="Times New Roman"/>
                <w:bCs/>
                <w:iCs/>
                <w:sz w:val="24"/>
                <w:szCs w:val="24"/>
              </w:rPr>
              <w:t>13 106</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bCs/>
                <w:iCs/>
                <w:sz w:val="24"/>
                <w:szCs w:val="24"/>
              </w:rPr>
            </w:pPr>
            <w:r w:rsidRPr="008C4326">
              <w:rPr>
                <w:rFonts w:ascii="Times New Roman" w:hAnsi="Times New Roman" w:cs="Times New Roman"/>
                <w:bCs/>
                <w:iCs/>
                <w:sz w:val="24"/>
                <w:szCs w:val="24"/>
              </w:rPr>
              <w:t>12887</w:t>
            </w:r>
          </w:p>
        </w:tc>
        <w:tc>
          <w:tcPr>
            <w:tcW w:w="900" w:type="dxa"/>
            <w:vAlign w:val="bottom"/>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12748</w:t>
            </w:r>
          </w:p>
        </w:tc>
        <w:tc>
          <w:tcPr>
            <w:tcW w:w="1800"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p>
        </w:tc>
      </w:tr>
    </w:tbl>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Ситуация на регистрируемом рынке труда в Кривошеинском районе.</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2013 году в Центр занятости населения  Кривошеинского района обратилось за содействием в поиске подходящей работы 867 человек. Специалистами ЦЗН были предоставлены консультации информационного: юридического, профориентационного характера 4128 гражданам. Было трудоустроено при содействии органов службы занятости 603 человека, из числа зарегистрированных безработных – 383 человека. В течение 2013 года в ЦЗН поступило 667 вакансий временного и постоянного характера, потребность в работниках на 01.01.2014 года составила 86 человек.</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течение 2013 года было признано безработными 607 человек, на 01.01.2014 г. на учете состояло 360 человек, уровень безработицы составил  4,8 % от экономически активного населения.</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целях обеспечения граждан временной занятостью были организованы общественные работы, в которых участвовало 130 человек, еще 27 человек были трудоустроены по программе «Организация временного трудоустройства граждан, испытывающих трудности в поиске работы». 10 чел. организовали собственное дело, создав дополнительно 1 рабочее место.  Направлено на профессиональное обучение с целью трудоустройства или организации самозанятости 57 безработных граждан.</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На эти мероприятия было привлечено в район  более 3 миллионов рублей.</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Главные задачи в сфере занятости, стоящие перед службой занятости и органами местного самоуправления: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снижение напряженности на рынке труда;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содействие  эффективной занятости населения;</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развитие трудовых ресурсов.</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Постановлением Главы Администрации Кривошеинского района ежегодно утверждается перечень  видов общественных работ и востребованных профессий. В 2013 году на организацию общественных работ было выделено 460 тыс. рублей.</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Продолжает активно работать районная экспертная комиссия, в состав которой входят специалисты центра занятости, районной администрации, центра поддержки предпринимательства.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С каждым годом возрастает актуальность программы «Организация временного трудоустройства несовершеннолетних граждан в  возрасте от 14 до 18 лет». В 2013 году на организацию  трудоустройства 204 подростков было выделено из бюджета района 200 тыс. рублей.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2014 году в рамках реализации дополнительных мероприятий направленных на снижение напряженности на рынке труда Томской области планируется трудоустройство инвалидов на специально оснащенные (оборудованные) рабочие места.</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6. Фонд оплаты труда</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pStyle w:val="a8"/>
        <w:widowControl w:val="0"/>
        <w:shd w:val="clear" w:color="auto" w:fill="FFFFFF"/>
        <w:spacing w:before="0" w:beforeAutospacing="0" w:after="0" w:afterAutospacing="0"/>
        <w:ind w:firstLine="709"/>
        <w:jc w:val="both"/>
      </w:pPr>
      <w:r w:rsidRPr="008C4326">
        <w:t>В 2014 году наблюдался рост заработной платы работников на 115,7 % во всех сферах деятельности Кривошеинского района. Бюджетные учреждения Кривошеинского района в течение года производили индексацию фонда заработной платы в соответствии с действующим законодательством. Рост заработной платы работников коммерческих предприятий обеспечивался также за счет индексации и принятия обязательств, предусмотренных  Региональным соглашением  «О минимальной заработной плате в Томской области на 2014 год».</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7. Анализ финансового состояния предприятий.</w:t>
      </w:r>
    </w:p>
    <w:p w:rsidR="008C4326" w:rsidRPr="008C4326" w:rsidRDefault="008C4326" w:rsidP="008C4326">
      <w:pPr>
        <w:pStyle w:val="af"/>
        <w:shd w:val="clear" w:color="auto" w:fill="FFFFFF"/>
        <w:spacing w:after="0"/>
        <w:ind w:left="0" w:firstLine="709"/>
        <w:jc w:val="both"/>
      </w:pPr>
    </w:p>
    <w:p w:rsidR="008C4326" w:rsidRPr="008C4326" w:rsidRDefault="008C4326" w:rsidP="008C4326">
      <w:pPr>
        <w:pStyle w:val="af"/>
        <w:shd w:val="clear" w:color="auto" w:fill="FFFFFF"/>
        <w:spacing w:after="0"/>
        <w:ind w:left="0" w:firstLine="709"/>
        <w:jc w:val="both"/>
      </w:pPr>
      <w:r w:rsidRPr="008C4326">
        <w:t xml:space="preserve">На территории Кривошеинского района </w:t>
      </w:r>
      <w:r w:rsidRPr="008C4326">
        <w:rPr>
          <w:shd w:val="clear" w:color="auto" w:fill="FFFFFF"/>
        </w:rPr>
        <w:t>зарегистрировано 122 ю</w:t>
      </w:r>
      <w:r w:rsidRPr="008C4326">
        <w:t xml:space="preserve">ридических лица. </w:t>
      </w:r>
    </w:p>
    <w:p w:rsidR="008C4326" w:rsidRPr="008C4326" w:rsidRDefault="008C4326" w:rsidP="008C4326">
      <w:pPr>
        <w:pStyle w:val="af"/>
        <w:shd w:val="clear" w:color="auto" w:fill="FFFFFF"/>
        <w:spacing w:after="0"/>
        <w:ind w:left="0" w:firstLine="709"/>
        <w:jc w:val="both"/>
      </w:pPr>
      <w:r w:rsidRPr="008C4326">
        <w:t xml:space="preserve">В 2013 году сальдированный финансовый результат деятельности предприятий и организаций Кривошеинского района (по данным отдела сбора и обработки статистической информации №2 в Кривошеинском району)  за январь-декабрь 2013 года составил 27023 тысяч рублей, что на 36,9% выше показателя прошлого года. </w:t>
      </w:r>
    </w:p>
    <w:p w:rsidR="008C4326" w:rsidRPr="008C4326" w:rsidRDefault="008C4326" w:rsidP="008C4326">
      <w:pPr>
        <w:pStyle w:val="af"/>
        <w:shd w:val="clear" w:color="auto" w:fill="FFFFFF"/>
        <w:spacing w:after="0"/>
        <w:ind w:left="0" w:firstLine="709"/>
        <w:jc w:val="both"/>
      </w:pPr>
      <w:r w:rsidRPr="008C4326">
        <w:t xml:space="preserve">На 01 января 2014 года кредиторская задолженность крупных и средних предприятий составила 9816 тыс. руб. (за  соответствующий период прошлого года 69260 тыс. рублей). В том числе просроченная задолженность 148 тыс. рублей. </w:t>
      </w:r>
    </w:p>
    <w:p w:rsidR="008C4326" w:rsidRPr="008C4326" w:rsidRDefault="008C4326" w:rsidP="008C4326">
      <w:pPr>
        <w:pStyle w:val="af"/>
        <w:shd w:val="clear" w:color="auto" w:fill="FFFFFF"/>
        <w:spacing w:after="0"/>
        <w:ind w:left="0" w:firstLine="709"/>
        <w:jc w:val="both"/>
      </w:pPr>
      <w:r w:rsidRPr="008C4326">
        <w:t>Дебиторская задолженность на 01 января 2013 года составила 112636 тыс. рублей. Просроченная задолженность составляет 1001 тыс. рублей (справочно:  на 01 января 2013 года дебиторская задолженность составляла 19798 тыс. рублей).</w:t>
      </w:r>
    </w:p>
    <w:p w:rsidR="008C4326" w:rsidRPr="008C4326" w:rsidRDefault="008C4326" w:rsidP="008C4326">
      <w:pPr>
        <w:pStyle w:val="af"/>
        <w:shd w:val="clear" w:color="auto" w:fill="FFFFFF"/>
        <w:spacing w:after="0"/>
        <w:ind w:left="0" w:firstLine="709"/>
        <w:jc w:val="both"/>
      </w:pPr>
      <w:r w:rsidRPr="008C4326">
        <w:t xml:space="preserve">С убытком сработало в 2013 году предприятие транспортного хозяйства МУП «Кривошеинское АТП». За истекший год убыток составил – 1004 тыс. руб., в 2012 году - 1089 тыс. руб.  Причины такого финансового результата заключаются в недостатке квалифицированных специалистов, как инженерно – технических, так и рабочих специальностей, изношенности автопарка, роста цен на ГСМ, снижения пассажиропотока из – за увеличения количества личного транспорта. </w:t>
      </w:r>
    </w:p>
    <w:p w:rsidR="008C4326" w:rsidRPr="008C4326" w:rsidRDefault="008C4326" w:rsidP="008C4326">
      <w:pPr>
        <w:pStyle w:val="af"/>
        <w:shd w:val="clear" w:color="auto" w:fill="FFFFFF"/>
        <w:spacing w:after="0"/>
        <w:ind w:left="0" w:firstLine="709"/>
        <w:jc w:val="both"/>
      </w:pPr>
      <w:r w:rsidRPr="008C4326">
        <w:t xml:space="preserve">Убытки МУП «ЖКХ Кривошеинского сельского поселения» за 2013 год составили 118 тыс. рублей, в 2012 году – 3675 тыс. руб. </w:t>
      </w:r>
    </w:p>
    <w:p w:rsidR="008C4326" w:rsidRPr="008C4326" w:rsidRDefault="008C4326" w:rsidP="008C4326">
      <w:pPr>
        <w:pStyle w:val="af"/>
        <w:shd w:val="clear" w:color="auto" w:fill="FFFFFF"/>
        <w:spacing w:after="0"/>
        <w:ind w:left="0" w:firstLine="709"/>
        <w:jc w:val="both"/>
      </w:pPr>
      <w:r w:rsidRPr="008C4326">
        <w:t xml:space="preserve">Приоритетными направлениями в управлении МУПами в 2015 – 2017 годах будет анализ расходов на предмет их эффективности, обоснованности и минимизации. </w:t>
      </w:r>
    </w:p>
    <w:p w:rsidR="008C4326" w:rsidRPr="008C4326" w:rsidRDefault="008C4326" w:rsidP="008C4326">
      <w:pPr>
        <w:pStyle w:val="af"/>
        <w:shd w:val="clear" w:color="auto" w:fill="FFFFFF"/>
        <w:spacing w:after="0"/>
        <w:ind w:left="0" w:firstLine="709"/>
        <w:jc w:val="both"/>
      </w:pPr>
    </w:p>
    <w:p w:rsidR="008C4326" w:rsidRPr="008C4326" w:rsidRDefault="008C4326" w:rsidP="008C4326">
      <w:pPr>
        <w:pStyle w:val="af"/>
        <w:shd w:val="clear" w:color="auto" w:fill="FFFFFF"/>
        <w:spacing w:after="0"/>
        <w:ind w:left="0" w:firstLine="709"/>
        <w:jc w:val="both"/>
        <w:rPr>
          <w:b/>
        </w:rPr>
      </w:pPr>
      <w:r w:rsidRPr="008C4326">
        <w:rPr>
          <w:b/>
        </w:rPr>
        <w:t>8.  Состояние малого предпринимательства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pStyle w:val="a8"/>
        <w:spacing w:before="0" w:beforeAutospacing="0" w:after="0" w:afterAutospacing="0"/>
        <w:ind w:firstLine="709"/>
        <w:textAlignment w:val="baseline"/>
      </w:pPr>
      <w:r w:rsidRPr="008C4326">
        <w:rPr>
          <w:bCs/>
          <w:kern w:val="24"/>
        </w:rPr>
        <w:t>По состоянию на 01.01.2014 количество малых и микро предприятий – 45 ед., средних предприятий – 1 ед. Индивидуальных предпринимателей – 239 ед.</w:t>
      </w:r>
    </w:p>
    <w:p w:rsidR="008C4326" w:rsidRPr="008C4326" w:rsidRDefault="008C4326" w:rsidP="008C4326">
      <w:pPr>
        <w:pStyle w:val="a8"/>
        <w:spacing w:before="0" w:beforeAutospacing="0" w:after="0" w:afterAutospacing="0"/>
        <w:textAlignment w:val="baseline"/>
        <w:rPr>
          <w:bCs/>
          <w:kern w:val="24"/>
        </w:rPr>
      </w:pPr>
      <w:r w:rsidRPr="008C4326">
        <w:rPr>
          <w:bCs/>
          <w:kern w:val="24"/>
        </w:rPr>
        <w:t xml:space="preserve">В настоящее время в сфере малого бизнеса на территории Кривошеинского района занято 0,77 тыс. чел., что составляет 10,3 % от общей численности занятых в экономике района. </w:t>
      </w:r>
    </w:p>
    <w:p w:rsidR="008C4326" w:rsidRPr="008C4326" w:rsidRDefault="008C4326" w:rsidP="008C4326">
      <w:pPr>
        <w:pStyle w:val="a8"/>
        <w:spacing w:before="0" w:beforeAutospacing="0" w:after="0" w:afterAutospacing="0"/>
        <w:ind w:firstLine="709"/>
        <w:textAlignment w:val="baseline"/>
        <w:rPr>
          <w:kern w:val="24"/>
        </w:rPr>
      </w:pPr>
      <w:r w:rsidRPr="008C4326">
        <w:rPr>
          <w:bCs/>
          <w:kern w:val="24"/>
        </w:rPr>
        <w:t>В районе  разработана и действует</w:t>
      </w:r>
      <w:r w:rsidRPr="008C4326">
        <w:rPr>
          <w:b/>
          <w:bCs/>
          <w:kern w:val="24"/>
        </w:rPr>
        <w:t xml:space="preserve"> </w:t>
      </w:r>
      <w:r w:rsidRPr="008C4326">
        <w:rPr>
          <w:kern w:val="24"/>
        </w:rPr>
        <w:t>муниципальная программа «Развитие малого и среднего предпринимательства в Кривошеинском районе на 2011 – 2014 гг.» (постановление Администрации Кривошеинского района от 01.07.2011 № 309). Программа разработана в целях достижения высокого уровня развития малого и среднего предпринимательства на территории Кривошеинского района, прежде всего в сфере производства  и реализации продукции, работ, услуг.</w:t>
      </w:r>
    </w:p>
    <w:p w:rsidR="008C4326" w:rsidRPr="008C4326" w:rsidRDefault="008C4326" w:rsidP="008C4326">
      <w:pPr>
        <w:spacing w:after="0" w:line="240" w:lineRule="auto"/>
        <w:ind w:firstLine="709"/>
        <w:jc w:val="both"/>
        <w:textAlignment w:val="baseline"/>
        <w:rPr>
          <w:rFonts w:ascii="Times New Roman" w:hAnsi="Times New Roman" w:cs="Times New Roman"/>
          <w:kern w:val="24"/>
          <w:sz w:val="24"/>
          <w:szCs w:val="24"/>
        </w:rPr>
      </w:pPr>
      <w:r w:rsidRPr="008C4326">
        <w:rPr>
          <w:rFonts w:ascii="Times New Roman" w:hAnsi="Times New Roman" w:cs="Times New Roman"/>
          <w:bCs/>
          <w:kern w:val="24"/>
          <w:sz w:val="24"/>
          <w:szCs w:val="24"/>
        </w:rPr>
        <w:t>Сформирована базовая инфраструктура поддержки предпринимательства.</w:t>
      </w:r>
      <w:r w:rsidRPr="008C4326">
        <w:rPr>
          <w:rFonts w:ascii="Times New Roman" w:hAnsi="Times New Roman" w:cs="Times New Roman"/>
          <w:kern w:val="24"/>
          <w:sz w:val="24"/>
          <w:szCs w:val="24"/>
        </w:rPr>
        <w:t xml:space="preserve"> С 11.04.2005 года действует НП «Центр поддержки предпринимательства Кривошеинского района». </w:t>
      </w:r>
      <w:r w:rsidRPr="008C4326">
        <w:rPr>
          <w:rFonts w:ascii="Times New Roman" w:hAnsi="Times New Roman" w:cs="Times New Roman"/>
          <w:sz w:val="24"/>
          <w:szCs w:val="24"/>
        </w:rPr>
        <w:t xml:space="preserve">08 ноября 2005 года центру присвоен статус «Центр поддержки предпринимательства Томской области» </w:t>
      </w:r>
      <w:r w:rsidRPr="008C4326">
        <w:rPr>
          <w:rFonts w:ascii="Times New Roman" w:hAnsi="Times New Roman" w:cs="Times New Roman"/>
          <w:kern w:val="24"/>
          <w:sz w:val="24"/>
          <w:szCs w:val="24"/>
        </w:rPr>
        <w:t>(далее НП «ЦПП»).</w:t>
      </w:r>
    </w:p>
    <w:p w:rsidR="008C4326" w:rsidRPr="008C4326" w:rsidRDefault="008C4326" w:rsidP="008C4326">
      <w:pPr>
        <w:spacing w:after="0" w:line="240" w:lineRule="auto"/>
        <w:jc w:val="both"/>
        <w:textAlignment w:val="baseline"/>
        <w:rPr>
          <w:rFonts w:ascii="Times New Roman" w:hAnsi="Times New Roman" w:cs="Times New Roman"/>
          <w:kern w:val="24"/>
          <w:sz w:val="24"/>
          <w:szCs w:val="24"/>
        </w:rPr>
      </w:pPr>
      <w:r w:rsidRPr="008C4326">
        <w:rPr>
          <w:rFonts w:ascii="Times New Roman" w:hAnsi="Times New Roman" w:cs="Times New Roman"/>
          <w:kern w:val="24"/>
          <w:sz w:val="24"/>
          <w:szCs w:val="24"/>
        </w:rPr>
        <w:t xml:space="preserve"> НП «ЦПП» оказывает следующие услуги:</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консультирование по вопросам налогового, пенсионного и трудового законодательства;</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консультирование по вопросам составления и предоставления отчетности в различные органы;</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консультирование по вопросам бизнес-проектирования;</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подготовка отчетности в различные органы и её предоставление по электронным каналам связи;</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консультирование по вопросам государственной и муниципальной поддержки малого и среднего предпринимательства;</w:t>
      </w:r>
    </w:p>
    <w:p w:rsidR="008C4326" w:rsidRPr="008C4326" w:rsidRDefault="008C4326" w:rsidP="008C4326">
      <w:pPr>
        <w:tabs>
          <w:tab w:val="left" w:pos="180"/>
        </w:tabs>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содействие в подготовке документов на получение государственной и муниципальной поддержки малого предпринимательства;</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анкетирование субъектов малого и среднего предпринимательства;</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помощь предпринимателям в подготовке документов на получение кредита;</w:t>
      </w:r>
    </w:p>
    <w:p w:rsidR="008C4326" w:rsidRPr="008C4326" w:rsidRDefault="008C4326" w:rsidP="008C4326">
      <w:pPr>
        <w:pStyle w:val="a8"/>
        <w:spacing w:before="0" w:beforeAutospacing="0" w:after="0" w:afterAutospacing="0"/>
        <w:textAlignment w:val="baseline"/>
      </w:pPr>
      <w:r w:rsidRPr="008C4326">
        <w:t>- иные вопросы по обращениям субъектов малого и среднего предпринимательства и их представителей.</w:t>
      </w:r>
    </w:p>
    <w:p w:rsidR="008C4326" w:rsidRPr="008C4326" w:rsidRDefault="008C4326" w:rsidP="008C4326">
      <w:pPr>
        <w:pStyle w:val="a8"/>
        <w:spacing w:before="0" w:beforeAutospacing="0" w:after="0" w:afterAutospacing="0"/>
        <w:ind w:firstLine="709"/>
        <w:textAlignment w:val="baseline"/>
        <w:rPr>
          <w:bCs/>
          <w:kern w:val="24"/>
        </w:rPr>
      </w:pPr>
      <w:r w:rsidRPr="008C4326">
        <w:rPr>
          <w:kern w:val="24"/>
        </w:rPr>
        <w:t xml:space="preserve">С 2013 года работает Кривошеинский агробизнес-инкубатор на базе ОГБОУ СПО «Кривошеинский агропромышленный техникум» - объект инфраструктуры  поддержки субъектов малого предпринимательства. </w:t>
      </w:r>
      <w:r w:rsidRPr="008C4326">
        <w:t>С помощью бизнес-инкубатора будут созданы условия для более быстрого становления стартующего бизнеса, что положительно скажется на уровне социально-экономического развития Кривошеинского района.</w:t>
      </w:r>
    </w:p>
    <w:p w:rsidR="008C4326" w:rsidRPr="008C4326" w:rsidRDefault="008C4326" w:rsidP="008C4326">
      <w:pPr>
        <w:pStyle w:val="a8"/>
        <w:spacing w:before="0" w:beforeAutospacing="0" w:after="0" w:afterAutospacing="0"/>
        <w:textAlignment w:val="baseline"/>
      </w:pPr>
      <w:r w:rsidRPr="008C4326">
        <w:rPr>
          <w:noProof/>
        </w:rPr>
        <w:drawing>
          <wp:inline distT="0" distB="0" distL="0" distR="0">
            <wp:extent cx="6600825" cy="5667375"/>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2013 году 3 субъекта малого предпринимательства Кривошеинского района получило поддержку из областного бюджета в рамках программы поддержки малого и среднего бизнеса:</w:t>
      </w:r>
    </w:p>
    <w:p w:rsidR="008C4326" w:rsidRPr="008C4326" w:rsidRDefault="008C4326" w:rsidP="008C4326">
      <w:pPr>
        <w:pStyle w:val="a8"/>
        <w:spacing w:before="0" w:beforeAutospacing="0" w:after="0" w:afterAutospacing="0"/>
      </w:pPr>
      <w:r w:rsidRPr="008C4326">
        <w:t>ИП Савостьянов А.С. (Кафе «Березка»), ИП Климова О.В. («Кедровый орешек»), ИП Санников Р.А. (Диагностика ходовой части и тормозной системы транспортных средств и подготовка транспортных средств к техническому осмотру), ИП Левко Н. А. (Праздничное агентство «Апельсин-ка»).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Совместно с Центром занятости Кривошеинского района проводится отбор бизнес идей в рамках действующих мер по снижению напряженности на рынке труда в Кривошеинском районе. Данные мероприятия напрямую влияют на развитие малого предпринимательства.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Одной из основных проблем при реализации программ поддержки предпринимательства остается низкая активность населения, поэтому важной задачей органов местного самоуправления на 2015-2017 годы в сфере развития малого и среднего бизнеса является проведение разъяснительной работы среди населения, формирование положительного имиджа предпринимателя, проведение обучающих семинаров, тренингов среди населения с целью выявления потенциальных предпринимателей. (Программа «Развитие малого и среднего предпринимательства в Кривошеинском районе на 2015-</w:t>
      </w:r>
      <w:smartTag w:uri="urn:schemas-microsoft-com:office:smarttags" w:element="metricconverter">
        <w:smartTagPr>
          <w:attr w:name="ProductID" w:val="2017 г"/>
        </w:smartTagPr>
        <w:r w:rsidRPr="008C4326">
          <w:rPr>
            <w:rFonts w:ascii="Times New Roman" w:hAnsi="Times New Roman" w:cs="Times New Roman"/>
            <w:sz w:val="24"/>
            <w:szCs w:val="24"/>
          </w:rPr>
          <w:t>2017 г</w:t>
        </w:r>
      </w:smartTag>
      <w:r w:rsidRPr="008C4326">
        <w:rPr>
          <w:rFonts w:ascii="Times New Roman" w:hAnsi="Times New Roman" w:cs="Times New Roman"/>
          <w:sz w:val="24"/>
          <w:szCs w:val="24"/>
        </w:rPr>
        <w:t>.г.»).</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9. Социальная сфера</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Здравоохранение</w:t>
      </w:r>
    </w:p>
    <w:p w:rsidR="008C4326" w:rsidRPr="008C4326" w:rsidRDefault="008C4326" w:rsidP="008C4326">
      <w:pPr>
        <w:pStyle w:val="a3"/>
        <w:widowControl w:val="0"/>
        <w:tabs>
          <w:tab w:val="left" w:pos="0"/>
        </w:tabs>
        <w:ind w:firstLine="709"/>
      </w:pPr>
      <w:r w:rsidRPr="008C4326">
        <w:rPr>
          <w:bCs/>
          <w:bdr w:val="none" w:sz="0" w:space="0" w:color="auto" w:frame="1"/>
        </w:rPr>
        <w:t>В системе здравоохранения</w:t>
      </w:r>
      <w:r w:rsidRPr="008C4326">
        <w:rPr>
          <w:rStyle w:val="apple-converted-space"/>
          <w:b/>
          <w:bCs/>
          <w:color w:val="000000"/>
          <w:bdr w:val="none" w:sz="0" w:space="0" w:color="auto" w:frame="1"/>
        </w:rPr>
        <w:t> </w:t>
      </w:r>
      <w:r w:rsidRPr="008C4326">
        <w:t xml:space="preserve">большое внимание в районе уделяется работе по улучшению качества и повышению доступности оказания медицинской помощи населению. На территории сельского поселения расположено одно медицинское учреждение. В 2013 году количество врачебных больничных коек составило 124 единицы (из них 113 коек ОМС и 11 бюджетных коек сестринского ухода: 9 в участковой больнице с. Красный Яр и 2 в детском отделении районной больницы).  По прогнозу к концу 2017 года количество врачебных больничных коек увеличится на 10 коек за счет увеличения коек дневного пребывания и сестринского ухода. В 2013 году численность врачей - 42 человека, среднего медицинского персонала - 117 человек. В 2013 году приняты на работу 3 врача, двое из них по программе «Земский доктор». В </w:t>
      </w:r>
      <w:smartTag w:uri="urn:schemas-microsoft-com:office:smarttags" w:element="metricconverter">
        <w:smartTagPr>
          <w:attr w:name="ProductID" w:val="2014 г"/>
        </w:smartTagPr>
        <w:r w:rsidRPr="008C4326">
          <w:t>2014 году</w:t>
        </w:r>
      </w:smartTag>
      <w:r w:rsidRPr="008C4326">
        <w:t xml:space="preserve"> приняты на работу 4 врача специалиста (два из них попали в программу «Земский доктор»), ещё двое будут поданы в программу «Земский доктор» в 2015 году. Это врачи - хирург, педиатр и два терапевта.   </w:t>
      </w:r>
    </w:p>
    <w:p w:rsidR="008C4326" w:rsidRPr="008C4326" w:rsidRDefault="008C4326" w:rsidP="008C4326">
      <w:pPr>
        <w:pStyle w:val="a3"/>
        <w:widowControl w:val="0"/>
        <w:tabs>
          <w:tab w:val="left" w:pos="362"/>
        </w:tabs>
        <w:ind w:firstLine="709"/>
      </w:pPr>
      <w:r w:rsidRPr="008C4326">
        <w:t xml:space="preserve">Мощность амбулаторно-поликлинических учреждений в 2013 году составила 300 посещений в смену. Этот показатель сохранит свое значение до конца 2017 года. МБУЗ «Кривошеинская ЦРБ» оснащена современным медицинским оборудованием. В </w:t>
      </w:r>
      <w:smartTag w:uri="urn:schemas-microsoft-com:office:smarttags" w:element="metricconverter">
        <w:smartTagPr>
          <w:attr w:name="ProductID" w:val="2014 г"/>
        </w:smartTagPr>
        <w:r w:rsidRPr="008C4326">
          <w:t>2014 году</w:t>
        </w:r>
      </w:smartTag>
      <w:r w:rsidRPr="008C4326">
        <w:t xml:space="preserve"> на оснащение ФАПов израсходовано 917 тыс. руб. (оборудование получено), в 4 квартале этого ещё будет закуплено оборудования на 283 тыс. руб. Приобретён автоматический биохимический анализатор - 800 тыс. руб. (ОМС), состоялся конкурс на приобретение щелевой лампы, двух следящих мониторов - около 500 тыс. руб. В 2013 году в рамках областной программы приобретены 4 автомобиля скорой помощи класса «В».</w:t>
      </w:r>
    </w:p>
    <w:p w:rsidR="008C4326" w:rsidRPr="008C4326" w:rsidRDefault="008C4326" w:rsidP="008C4326">
      <w:pPr>
        <w:pStyle w:val="a3"/>
        <w:widowControl w:val="0"/>
        <w:tabs>
          <w:tab w:val="left" w:pos="0"/>
        </w:tabs>
        <w:ind w:firstLine="709"/>
      </w:pPr>
      <w:r w:rsidRPr="008C4326">
        <w:t xml:space="preserve">В 2013-2014 годах переведён в новое здание школы (социокультурный центр) ФАП с. Жуково, проведён капитальный ремонт 1-го этажа хирургического корпуса: скорая помощь, помещение КДЛ, помещения </w:t>
      </w:r>
      <w:r w:rsidRPr="008C4326">
        <w:rPr>
          <w:lang w:val="en-US"/>
        </w:rPr>
        <w:t>P</w:t>
      </w:r>
      <w:r w:rsidRPr="008C4326">
        <w:t>-кабинета. 24.03.2014 года открыто после капитального ремонта инфекционное отделение. В 2014 году произведены запланированные капитальные ремонты ФАПов с. Белосток, с. Вознесенка, с. Егорово, с. Новокривошеино (535 тыс. руб.). На сегодняшний день все ФАПы капитально отремонтированы, приобретена новая мебель и оборудование. Планируется капитальный ремонт детского отделения - 1 432 тыс. руб., в настоящее время ПСД на экспертизе.</w:t>
      </w:r>
    </w:p>
    <w:p w:rsidR="008C4326" w:rsidRPr="008C4326" w:rsidRDefault="008C4326" w:rsidP="008C4326">
      <w:pPr>
        <w:pStyle w:val="a3"/>
        <w:ind w:firstLine="709"/>
      </w:pPr>
      <w:r w:rsidRPr="008C4326">
        <w:t>На 2015 год поданы бюджетные заявки на капитальный ремонт участковой больницы в с. Красный Яр: более 7 млн. руб. (смета имеется), капитальный ремонт хирургического и терапевтического корпусов (оконные блоки) на 1 млн. руб. (смета имеется). Подана бюджетная заявка на строительство воздушного перехода между терапевтическим и хирургичеким корпусами - 17 998 тыс. руб. (смета имеется) и на пристройку к поликлинике (</w:t>
      </w:r>
      <w:smartTag w:uri="urn:schemas-microsoft-com:office:smarttags" w:element="metricconverter">
        <w:smartTagPr>
          <w:attr w:name="ProductID" w:val="300 м2"/>
        </w:smartTagPr>
        <w:r w:rsidRPr="008C4326">
          <w:t>300 м2</w:t>
        </w:r>
      </w:smartTag>
      <w:r w:rsidRPr="008C4326">
        <w:t>) - сметы нет. Однако все эти заявки не были признаны приоритетными на 2015г.</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результате укрепления материально-технической базы и кадрового состава муниципальной системы здравоохранения прогнозируется улучшение качества медицинской помощи населению, и как следствие, улучшение качества и увеличение продолжительности жизни, сохранение трудового потенциала, снижение уровня заболеваемости социально значимыми заболеваниями.</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Образование</w:t>
      </w:r>
    </w:p>
    <w:p w:rsidR="008C4326" w:rsidRPr="008C4326" w:rsidRDefault="008C4326" w:rsidP="008C4326">
      <w:pPr>
        <w:shd w:val="clear" w:color="auto" w:fill="FFFFFF"/>
        <w:spacing w:after="0" w:line="240" w:lineRule="auto"/>
        <w:ind w:firstLine="708"/>
        <w:jc w:val="both"/>
        <w:rPr>
          <w:rFonts w:ascii="Times New Roman" w:hAnsi="Times New Roman" w:cs="Times New Roman"/>
          <w:bCs/>
          <w:sz w:val="24"/>
          <w:szCs w:val="24"/>
        </w:rPr>
      </w:pPr>
      <w:r w:rsidRPr="008C4326">
        <w:rPr>
          <w:rFonts w:ascii="Times New Roman" w:hAnsi="Times New Roman" w:cs="Times New Roman"/>
          <w:bCs/>
          <w:sz w:val="24"/>
          <w:szCs w:val="24"/>
        </w:rPr>
        <w:t>Система образования Кривошеинского района ориентирована на обеспечение условий получения качественного образования, отвечающего требованиям современной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её самореализации. Основные направления развития образования района определенны в соответствии с приоритетами государственной политики в сфере образования, положений федеральной целевой программ развития основания на 2011-2015 годы, национальной образовательной инициативы «Наша новая школа», Указами Президента Российской Федерации.</w:t>
      </w:r>
    </w:p>
    <w:p w:rsidR="008C4326" w:rsidRPr="008C4326" w:rsidRDefault="008C4326" w:rsidP="008C4326">
      <w:pPr>
        <w:shd w:val="clear" w:color="auto" w:fill="FFFFFF"/>
        <w:spacing w:after="0" w:line="240" w:lineRule="auto"/>
        <w:ind w:firstLine="708"/>
        <w:jc w:val="both"/>
        <w:rPr>
          <w:rFonts w:ascii="Times New Roman" w:hAnsi="Times New Roman" w:cs="Times New Roman"/>
          <w:bCs/>
          <w:sz w:val="24"/>
          <w:szCs w:val="24"/>
        </w:rPr>
      </w:pPr>
      <w:r w:rsidRPr="008C4326">
        <w:rPr>
          <w:rFonts w:ascii="Times New Roman" w:hAnsi="Times New Roman" w:cs="Times New Roman"/>
          <w:bCs/>
          <w:sz w:val="24"/>
          <w:szCs w:val="24"/>
        </w:rPr>
        <w:t>В настоящее время в Кривошеинском районе обеспечено стабильное функционирование системы образования и созданы предпосылки для её дальнейшего развития, а именно: сохранены и улучшаются материальные и организационные условия для обучения; система образования продолжает осуществлять социальные функции обучения, воспитания подрастающего поколений; достигнуты определенные успехи в оптимизации сети организаций общего образования; реализуется система мер по сохранению и укреплению кадрового потенциала системы образования; ежегодно в бюджете предусматриваются средства на повышение заработной платы работников образовательных организаций. Тем не менее, анализ состояния системы образования относительно требований инновационного и социально-экономического развития Кривошеинского района позволяет выделить следующие проблемы, для решения которых целесообразно применение программно-целевого метода: несоответствие ресурсного обеспечения образовательных организаций требованиям, установленным федеральными государственными образовательными стандартами; несоответствие кадрового ресурса требованиям инновационного развития системы образования; низкая динамика кадрового обновления в системы образования; отсутствие конкурентных механизмов и обратной связи между производителями и потребителями образовательных услуг, обеспечивающих эффективное функционирование системы оценки качества образования. В данный момент составляющими критериальной системы качества образования являются: образовательные результаты обучающихся в соответствии с государственными стандартами (как нового, так и предыдущего поколения), результаты государственной итоговой аттестации, организация воспитательной работы в образовательной организации.</w:t>
      </w:r>
    </w:p>
    <w:p w:rsidR="008C4326" w:rsidRPr="008C4326" w:rsidRDefault="008C4326" w:rsidP="008C4326">
      <w:pPr>
        <w:shd w:val="clear" w:color="auto" w:fill="FFFFFF"/>
        <w:spacing w:after="0" w:line="240" w:lineRule="auto"/>
        <w:ind w:firstLine="708"/>
        <w:jc w:val="both"/>
        <w:rPr>
          <w:rFonts w:ascii="Times New Roman" w:hAnsi="Times New Roman" w:cs="Times New Roman"/>
          <w:bCs/>
          <w:sz w:val="24"/>
          <w:szCs w:val="24"/>
        </w:rPr>
      </w:pPr>
      <w:r w:rsidRPr="008C4326">
        <w:rPr>
          <w:rFonts w:ascii="Times New Roman" w:hAnsi="Times New Roman" w:cs="Times New Roman"/>
          <w:bCs/>
          <w:sz w:val="24"/>
          <w:szCs w:val="24"/>
        </w:rPr>
        <w:t>В Кривошеинском  районе реализуется программно-целевой подход к управлению системой образования. Особенностью данного механизма является реализация его органом управления образованием муниципального уровня во взаимодействии с органами исполнительной власти другой ведомственной принадлежности с привлечением иных структур и организаций, а также общественности в целях достижения максимально возможных эффектов.</w:t>
      </w:r>
    </w:p>
    <w:p w:rsidR="008C4326" w:rsidRPr="008C4326" w:rsidRDefault="008C4326" w:rsidP="008C4326">
      <w:pPr>
        <w:shd w:val="clear" w:color="auto" w:fill="FFFFFF"/>
        <w:spacing w:after="0" w:line="240" w:lineRule="auto"/>
        <w:ind w:firstLine="708"/>
        <w:jc w:val="both"/>
        <w:rPr>
          <w:rFonts w:ascii="Times New Roman" w:hAnsi="Times New Roman" w:cs="Times New Roman"/>
          <w:bCs/>
          <w:sz w:val="24"/>
          <w:szCs w:val="24"/>
        </w:rPr>
      </w:pPr>
      <w:r w:rsidRPr="008C4326">
        <w:rPr>
          <w:rFonts w:ascii="Times New Roman" w:hAnsi="Times New Roman" w:cs="Times New Roman"/>
          <w:bCs/>
          <w:sz w:val="24"/>
          <w:szCs w:val="24"/>
        </w:rPr>
        <w:t>Для достижения системных преобразований все реализуемые целевые программы направлены на развитие материально- технического, учебно-материального и кадрового ресурса.</w:t>
      </w:r>
    </w:p>
    <w:p w:rsidR="008C4326" w:rsidRPr="008C4326" w:rsidRDefault="008C4326" w:rsidP="008C4326">
      <w:pPr>
        <w:shd w:val="clear" w:color="auto" w:fill="FFFFFF"/>
        <w:spacing w:after="0" w:line="240" w:lineRule="auto"/>
        <w:ind w:firstLine="708"/>
        <w:jc w:val="both"/>
        <w:rPr>
          <w:rFonts w:ascii="Times New Roman" w:hAnsi="Times New Roman" w:cs="Times New Roman"/>
          <w:bCs/>
          <w:sz w:val="24"/>
          <w:szCs w:val="24"/>
        </w:rPr>
      </w:pPr>
      <w:r w:rsidRPr="008C4326">
        <w:rPr>
          <w:rFonts w:ascii="Times New Roman" w:hAnsi="Times New Roman" w:cs="Times New Roman"/>
          <w:bCs/>
          <w:sz w:val="24"/>
          <w:szCs w:val="24"/>
        </w:rPr>
        <w:t>Фактическое состояние системы образования на сегодняшний день оценивается в конкретных показателях и характеристиках, в том числе по ресурсам электронного мониторинга, проводимого на федеральном уровне.</w:t>
      </w:r>
    </w:p>
    <w:p w:rsidR="008C4326" w:rsidRPr="008C4326" w:rsidRDefault="008C4326" w:rsidP="008C4326">
      <w:pPr>
        <w:shd w:val="clear" w:color="auto" w:fill="FFFFFF"/>
        <w:spacing w:after="0" w:line="240" w:lineRule="auto"/>
        <w:ind w:firstLine="708"/>
        <w:jc w:val="both"/>
        <w:rPr>
          <w:rFonts w:ascii="Times New Roman" w:hAnsi="Times New Roman" w:cs="Times New Roman"/>
          <w:bCs/>
          <w:sz w:val="24"/>
          <w:szCs w:val="24"/>
        </w:rPr>
      </w:pPr>
      <w:r w:rsidRPr="008C4326">
        <w:rPr>
          <w:rFonts w:ascii="Times New Roman" w:hAnsi="Times New Roman" w:cs="Times New Roman"/>
          <w:bCs/>
          <w:sz w:val="24"/>
          <w:szCs w:val="24"/>
        </w:rPr>
        <w:t>Муниципальная образовательная система Кривошеинского района в 2014 году представлена 17 образовательными организациями:</w:t>
      </w:r>
    </w:p>
    <w:p w:rsidR="008C4326" w:rsidRPr="008C4326" w:rsidRDefault="008C4326" w:rsidP="008C4326">
      <w:pPr>
        <w:numPr>
          <w:ilvl w:val="0"/>
          <w:numId w:val="25"/>
        </w:num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10 образовательных школ:</w:t>
      </w:r>
    </w:p>
    <w:p w:rsidR="008C4326" w:rsidRPr="008C4326" w:rsidRDefault="008C4326" w:rsidP="008C4326">
      <w:p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 xml:space="preserve"> - 4 средние, из них 2 с филиалами начального общего образования, 1 – с филиалом дошкольного образования;</w:t>
      </w:r>
    </w:p>
    <w:p w:rsidR="008C4326" w:rsidRPr="008C4326" w:rsidRDefault="008C4326" w:rsidP="008C4326">
      <w:p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- 6 основных, из них 1 с филиалом начального общего образования</w:t>
      </w:r>
    </w:p>
    <w:p w:rsidR="008C4326" w:rsidRPr="008C4326" w:rsidRDefault="008C4326" w:rsidP="008C4326">
      <w:pPr>
        <w:numPr>
          <w:ilvl w:val="0"/>
          <w:numId w:val="25"/>
        </w:num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4 учреждения дошкольного образования</w:t>
      </w:r>
    </w:p>
    <w:p w:rsidR="008C4326" w:rsidRPr="008C4326" w:rsidRDefault="008C4326" w:rsidP="008C4326">
      <w:pPr>
        <w:numPr>
          <w:ilvl w:val="0"/>
          <w:numId w:val="25"/>
        </w:numPr>
        <w:shd w:val="clear" w:color="auto" w:fill="FFFFFF"/>
        <w:spacing w:after="0" w:line="240" w:lineRule="auto"/>
        <w:jc w:val="both"/>
        <w:rPr>
          <w:rFonts w:ascii="Times New Roman" w:hAnsi="Times New Roman" w:cs="Times New Roman"/>
          <w:bCs/>
          <w:sz w:val="24"/>
          <w:szCs w:val="24"/>
        </w:rPr>
      </w:pPr>
      <w:r w:rsidRPr="008C4326">
        <w:rPr>
          <w:rFonts w:ascii="Times New Roman" w:hAnsi="Times New Roman" w:cs="Times New Roman"/>
          <w:bCs/>
          <w:sz w:val="24"/>
          <w:szCs w:val="24"/>
        </w:rPr>
        <w:t>3 учреждения дополнительного образования</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Образовательные организации объединены в три образовательных округа:</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 Кривошеинский образовательный округ</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 Володинский образовательный округ</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 Красноярский образовательный округ</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В системе образования Кривошеинского района на принципах сетевого взаимодействия работают базовые площадки по актуальным проблемам современного образования: Работа с одаренными детьми, Здоровьесберегающие технологии в образовательном процессе, Практика общественно-государственного управления ОУ, Экологическое образование, Гражданского образование, Введение ФГОС в начальной и основной школе, Введение ФГОС дошкольного, Социализация личности, Профориентация.</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Численность обучающихся в дневных муниципальных общеобразовательных организациях – 1396 человек, воспитанников в группах дошкольного образования – 269 человек.</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Воспитанников в ДОУ – 415 человек.</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Воспитанников, охваченных дополнительным образованием – 1250 человек.</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Сеть развивается в соответствии с требованиями, предъявленными к современному качеству образования, и с учетом демографической и социально-экономической ситуации в районе.</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Вне зависимости от места проживания и доходов родителей дети имеют возможность получать образование. В районе на ежегодном подвозе – 237 обучающихся 1- 11 классов.</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Средняя наполняемость классов – 9,1 человек;</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 xml:space="preserve">Доля образовательных учреждений, применяющих дистанционные образовательные технологии при реализации основных и дополнительных образовательных программ общего образования – 60% (в </w:t>
      </w:r>
      <w:smartTag w:uri="urn:schemas-microsoft-com:office:smarttags" w:element="metricconverter">
        <w:smartTagPr>
          <w:attr w:name="ProductID" w:val="2013 г"/>
        </w:smartTagPr>
        <w:r w:rsidRPr="008C4326">
          <w:rPr>
            <w:rFonts w:ascii="Times New Roman" w:hAnsi="Times New Roman" w:cs="Times New Roman"/>
            <w:bCs/>
            <w:sz w:val="24"/>
            <w:szCs w:val="24"/>
          </w:rPr>
          <w:t>2013 г</w:t>
        </w:r>
      </w:smartTag>
      <w:r w:rsidRPr="008C4326">
        <w:rPr>
          <w:rFonts w:ascii="Times New Roman" w:hAnsi="Times New Roman" w:cs="Times New Roman"/>
          <w:bCs/>
          <w:sz w:val="24"/>
          <w:szCs w:val="24"/>
        </w:rPr>
        <w:t xml:space="preserve">. – 30%, в </w:t>
      </w:r>
      <w:smartTag w:uri="urn:schemas-microsoft-com:office:smarttags" w:element="metricconverter">
        <w:smartTagPr>
          <w:attr w:name="ProductID" w:val="2011 г"/>
        </w:smartTagPr>
        <w:r w:rsidRPr="008C4326">
          <w:rPr>
            <w:rFonts w:ascii="Times New Roman" w:hAnsi="Times New Roman" w:cs="Times New Roman"/>
            <w:bCs/>
            <w:sz w:val="24"/>
            <w:szCs w:val="24"/>
          </w:rPr>
          <w:t>2011 г</w:t>
        </w:r>
      </w:smartTag>
      <w:r w:rsidRPr="008C4326">
        <w:rPr>
          <w:rFonts w:ascii="Times New Roman" w:hAnsi="Times New Roman" w:cs="Times New Roman"/>
          <w:bCs/>
          <w:sz w:val="24"/>
          <w:szCs w:val="24"/>
        </w:rPr>
        <w:t>. – 10%);</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Количество обучающихся на 1 компьютер – 5 человек;</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Количество педагогических работников – 268 человек, из них 25% пенсионного возраста;</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Средний возраст учителей – 48 лет;</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Доля учителей в возрасте до 30 лет в общей численности учителей образовательных учреждений – 5,52 %;</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Средняя заработная плата учителей в 2013 году составила 33082,1 (в 2014 по соглашению по итогам года должна составить – 35989);</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Укомплектованность общеобразовательных учреждений педагогическими кадрами, имеющими высшее профессиональное образование -95,58%;</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Доля учителей, прошедших повышение классификации для работы в соответствии с ФГОС – 84%;</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Доля педагогических работников, имеющих в установленном порядке первую и высшую квалификационные категории, в общей численности педагогических работников – 52,6%.</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Среднестатистический тестовый балл ЕГЭ выпускников Кривошеинского района:</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- 2010 год – 50,39 (по области - 53,21);</w:t>
      </w:r>
    </w:p>
    <w:p w:rsidR="008C4326" w:rsidRPr="008C4326" w:rsidRDefault="008C4326" w:rsidP="008C4326">
      <w:pPr>
        <w:shd w:val="clear" w:color="auto" w:fill="FFFFFF"/>
        <w:spacing w:after="0" w:line="240" w:lineRule="auto"/>
        <w:ind w:firstLine="709"/>
        <w:jc w:val="both"/>
        <w:rPr>
          <w:rFonts w:ascii="Times New Roman" w:hAnsi="Times New Roman" w:cs="Times New Roman"/>
          <w:bCs/>
          <w:sz w:val="24"/>
          <w:szCs w:val="24"/>
        </w:rPr>
      </w:pPr>
      <w:r w:rsidRPr="008C4326">
        <w:rPr>
          <w:rFonts w:ascii="Times New Roman" w:hAnsi="Times New Roman" w:cs="Times New Roman"/>
          <w:bCs/>
          <w:sz w:val="24"/>
          <w:szCs w:val="24"/>
        </w:rPr>
        <w:t>- 2011 год – 54,44 (по области – 56,38);</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- 2012 год – 50,02(по области – 54,87);</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- 2013 год – 50,99 (по области – 59,95);</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- 2014 год – 50,82 (по области – 56,68).</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На Территории Кривошеинского района проходит реализация комплекса мер по модернизации общего образования:</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поэтапное введение и федеральных государственных образовательных стандартов нового поколения (2012г. – 1,2 классы);</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укрепление материально-технической базы общеобразовательных учреждений;</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активизация процесса повышения квалификации педагогических и руководящих кадров;</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xml:space="preserve">- развитие единого образовательного пространства на основе информационно-телекоммуникационных технологий с целью формирования возможности выбора индивидуальной образовательной траектории; </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апробация новой формы аттестации педагогических кадров;</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повышение заработной платы педагогическим работникам.</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Вместе с тем, на территории Кривошеинского района существуют факторы, объективно снижающие уровень эффективности продвижения процессов модернизации (прежде всего- повышение качества образования), к которым относятся:</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значительное количество малокомплектных школ и школ, расположенных в труднодоступных населенных пунктах  (70% от общего количества школ) с обучением в них 31,3 % от общего количества обучающихся;</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недостаточные количественные и качественные характеристики действующего кадрового ресурса;</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несовершенство муниципальной системы оценки качества образования;</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 недостаточный уровень развития образовательной инфраструктуры.</w:t>
      </w:r>
    </w:p>
    <w:p w:rsidR="008C4326" w:rsidRPr="008C4326" w:rsidRDefault="008C4326" w:rsidP="008C4326">
      <w:pPr>
        <w:shd w:val="clear" w:color="auto" w:fill="FFFFFF"/>
        <w:spacing w:after="0" w:line="240" w:lineRule="auto"/>
        <w:ind w:firstLine="709"/>
        <w:rPr>
          <w:rFonts w:ascii="Times New Roman" w:hAnsi="Times New Roman" w:cs="Times New Roman"/>
          <w:bCs/>
          <w:sz w:val="24"/>
          <w:szCs w:val="24"/>
        </w:rPr>
      </w:pPr>
      <w:r w:rsidRPr="008C4326">
        <w:rPr>
          <w:rFonts w:ascii="Times New Roman" w:hAnsi="Times New Roman" w:cs="Times New Roman"/>
          <w:bCs/>
          <w:sz w:val="24"/>
          <w:szCs w:val="24"/>
        </w:rPr>
        <w:t>Таким образом, текущее состояние муниципальной общеобразовательной системы подтверждает необходимость дальнейшего развития в интенсивном режиме изменений, заданных значениями показателей национальной образовательной инициативы «Наша новая школа».</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Физическая культура и спорт</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Постановлением Администрации Кривошеинского района от 05.12.2013г. № 888 утверждена муниципальная программа «Формирование здорового образа жизни, развитие физической культуры на территории Кривошеинского района на 2014-2016гг.».</w:t>
      </w:r>
    </w:p>
    <w:p w:rsidR="008C4326" w:rsidRPr="008C4326" w:rsidRDefault="008C4326" w:rsidP="008C4326">
      <w:pPr>
        <w:shd w:val="clear" w:color="auto" w:fill="FFFFFF"/>
        <w:spacing w:after="0" w:line="240" w:lineRule="auto"/>
        <w:ind w:firstLine="567"/>
        <w:jc w:val="both"/>
        <w:rPr>
          <w:rFonts w:ascii="Times New Roman" w:hAnsi="Times New Roman" w:cs="Times New Roman"/>
          <w:sz w:val="24"/>
          <w:szCs w:val="24"/>
        </w:rPr>
      </w:pPr>
      <w:r w:rsidRPr="008C4326">
        <w:rPr>
          <w:rFonts w:ascii="Times New Roman" w:hAnsi="Times New Roman" w:cs="Times New Roman"/>
          <w:sz w:val="24"/>
          <w:szCs w:val="24"/>
        </w:rPr>
        <w:t xml:space="preserve">За последние годы численность жителей района, регулярно занимающихся физической культурой и спортом, практически остается на одном уровне и составляет около 19%  от общего числа населения района. Развиваются такие виды спорта как: хоккей, волейбол, баскетбол, футбол, лыжный спорт. Кривошеинский район в своей группе занимает призовые места в областных летних и зимних сельских спортивных играх.  Численность детей, занимающихся в ДЮСШ, составляет 31% от числа учащихся СОШ. При этом детей и молодежи, которые по медицинским показателям не могут посещать занятия физической культурой, в течение ряда лет не снижается. </w:t>
      </w:r>
    </w:p>
    <w:p w:rsidR="008C4326" w:rsidRPr="008C4326" w:rsidRDefault="008C4326" w:rsidP="008C4326">
      <w:pPr>
        <w:shd w:val="clear" w:color="auto" w:fill="FFFFFF"/>
        <w:spacing w:after="0" w:line="240" w:lineRule="auto"/>
        <w:ind w:firstLine="567"/>
        <w:jc w:val="both"/>
        <w:rPr>
          <w:rFonts w:ascii="Times New Roman" w:hAnsi="Times New Roman" w:cs="Times New Roman"/>
          <w:sz w:val="24"/>
          <w:szCs w:val="24"/>
        </w:rPr>
      </w:pPr>
      <w:r w:rsidRPr="008C4326">
        <w:rPr>
          <w:rFonts w:ascii="Times New Roman" w:hAnsi="Times New Roman" w:cs="Times New Roman"/>
          <w:sz w:val="24"/>
          <w:szCs w:val="24"/>
        </w:rPr>
        <w:t xml:space="preserve">Такая ситуация обусловлена в значительной степени неудовлетворительным состоянием спортивных сооружений и материально-технического обеспечения учреждений физкультуры и спорта. Несмотря на проделанную за 2011-2013 годы работу по улучшению состояния объектов физкультуры и спорта, все же их большая часть по прежнему требует капитального, текущего ремонта или модернизации. Обеспеченность спортивными залами составляет 41% от социально рекомендованного норматива. В районе не хватает простых и недорогих плоскостных спортивных сооружений: площадок (комплектных, волейбольных, баскетбольных, легкоатлетических и др.), катков, крытой хоккейной коробки, ощущается острая нехватка элементарных и доступных для населения физкультурно-оздоровительных услуг (тренажерные залы, прокат спортивного инвентаря и т.д.). </w:t>
      </w:r>
    </w:p>
    <w:p w:rsidR="008C4326" w:rsidRPr="008C4326" w:rsidRDefault="008C4326" w:rsidP="008C4326">
      <w:pPr>
        <w:shd w:val="clear" w:color="auto" w:fill="FFFFFF"/>
        <w:spacing w:after="0" w:line="240" w:lineRule="auto"/>
        <w:ind w:firstLine="567"/>
        <w:jc w:val="both"/>
        <w:rPr>
          <w:rFonts w:ascii="Times New Roman" w:hAnsi="Times New Roman" w:cs="Times New Roman"/>
          <w:sz w:val="24"/>
          <w:szCs w:val="24"/>
        </w:rPr>
      </w:pPr>
      <w:r w:rsidRPr="008C4326">
        <w:rPr>
          <w:rFonts w:ascii="Times New Roman" w:hAnsi="Times New Roman" w:cs="Times New Roman"/>
          <w:sz w:val="24"/>
          <w:szCs w:val="24"/>
        </w:rPr>
        <w:t xml:space="preserve">В 2015г. в Кривошеинском районе пройдут спортивные игры работников агропромышленного комплекса. Также на 2015г. запланировано строительство комплексной спортивной коробки (баскетбол, волейбол, хоккей). На 2017г. запланировано проведение областных летних сельских спортивных игр «Стадион для всех». </w:t>
      </w:r>
    </w:p>
    <w:p w:rsidR="008C4326" w:rsidRPr="008C4326" w:rsidRDefault="008C4326" w:rsidP="008C4326">
      <w:pPr>
        <w:shd w:val="clear" w:color="auto" w:fill="FFFFFF"/>
        <w:spacing w:after="0" w:line="240" w:lineRule="auto"/>
        <w:ind w:firstLine="567"/>
        <w:jc w:val="both"/>
        <w:rPr>
          <w:rFonts w:ascii="Times New Roman" w:hAnsi="Times New Roman" w:cs="Times New Roman"/>
          <w:sz w:val="24"/>
          <w:szCs w:val="24"/>
        </w:rPr>
      </w:pPr>
    </w:p>
    <w:p w:rsidR="008C4326" w:rsidRPr="008C4326" w:rsidRDefault="008C4326" w:rsidP="008C4326">
      <w:pPr>
        <w:shd w:val="clear" w:color="auto" w:fill="FFFFFF"/>
        <w:tabs>
          <w:tab w:val="left" w:pos="0"/>
          <w:tab w:val="left" w:pos="570"/>
        </w:tabs>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b/>
          <w:sz w:val="24"/>
          <w:szCs w:val="24"/>
        </w:rPr>
        <w:t>Опека и попечительство</w:t>
      </w:r>
    </w:p>
    <w:p w:rsidR="008C4326" w:rsidRPr="008C4326" w:rsidRDefault="008C4326" w:rsidP="008C4326">
      <w:pPr>
        <w:shd w:val="clear" w:color="auto" w:fill="FFFFFF"/>
        <w:tabs>
          <w:tab w:val="left" w:pos="0"/>
        </w:tabs>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Численность детского населения на 01.01.2014 г. 2624 человек, что составляет 101,5% к уровню на 01.01.2013 года.  Общая численность детей-сирот и детей, оставшихся без попечения родителей, проживающих и состоящих на учете на территории муниципального образования  по состоянию на 01.01.2014 года 161 человек.  </w:t>
      </w:r>
    </w:p>
    <w:p w:rsidR="008C4326" w:rsidRPr="008C4326" w:rsidRDefault="008C4326" w:rsidP="008C4326">
      <w:pPr>
        <w:shd w:val="clear" w:color="auto" w:fill="FFFFFF"/>
        <w:tabs>
          <w:tab w:val="left" w:pos="0"/>
        </w:tabs>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Орган опеки и попечительства Кривошеинского района сообщает, что в 2013 году было выявлено 15 детей, оставшихся без попечения родителей (двое из них оставлены матерьми в родильном отделении больницы), все дети переданы на воспитание в семьи под разные формы опеки. В 2014 году выявлено 6 детей, оставшихся без попечения родителей, двое детей переданы на воспитание в семьи под безвозмездную форму опеки. Четверо детей переданы в организацию для детей-сирот и детей, оставшихся без попечения родителей. В связи с тем, что подростки и дети являются братьями и сестрами из многодетных семей, они маловостребованы. Количество проведенных проверок условий жизни детей-сирот и детей, оставшихся без попечения родителей, находящихся  в замещающих семьях – 334 (в 2013 году – 216).</w:t>
      </w:r>
    </w:p>
    <w:p w:rsidR="008C4326" w:rsidRPr="008C4326" w:rsidRDefault="008C4326" w:rsidP="008C4326">
      <w:pPr>
        <w:spacing w:after="0" w:line="240" w:lineRule="auto"/>
        <w:ind w:firstLine="540"/>
        <w:jc w:val="both"/>
        <w:rPr>
          <w:rFonts w:ascii="Times New Roman" w:hAnsi="Times New Roman" w:cs="Times New Roman"/>
          <w:sz w:val="24"/>
          <w:szCs w:val="24"/>
        </w:rPr>
      </w:pPr>
      <w:r w:rsidRPr="008C4326">
        <w:rPr>
          <w:rFonts w:ascii="Times New Roman" w:hAnsi="Times New Roman" w:cs="Times New Roman"/>
          <w:sz w:val="24"/>
          <w:szCs w:val="24"/>
        </w:rPr>
        <w:t>Подавляющее большинство детей (83%), оставшихся без родительского попечения -  социальные сироты, то есть сироты при живых родителях.  Социальное сиротство - одна из острейших проблем нашего времени, в том числе и на территории Кривошеинского района. Падение уровня жизни населения, стремительное реформирование общества, рост безработицы, алкоголизация,  девальвация общечеловеческих ценностей - вот далеко не полный перечень причин, ведущих к кризису семьи и утрате детьми родительского попечения. Одной их приоритетных задач  в сфере защиты прав несовершеннолетних видим деятельность по сохранению кровной семьи, профилактику социального сиротства.</w:t>
      </w:r>
    </w:p>
    <w:p w:rsidR="008C4326" w:rsidRPr="008C4326" w:rsidRDefault="008C4326" w:rsidP="008C4326">
      <w:pPr>
        <w:spacing w:after="0" w:line="240" w:lineRule="auto"/>
        <w:ind w:firstLine="540"/>
        <w:jc w:val="both"/>
        <w:rPr>
          <w:rFonts w:ascii="Times New Roman" w:hAnsi="Times New Roman" w:cs="Times New Roman"/>
          <w:sz w:val="24"/>
          <w:szCs w:val="24"/>
        </w:rPr>
      </w:pPr>
      <w:r w:rsidRPr="008C4326">
        <w:rPr>
          <w:rFonts w:ascii="Times New Roman" w:hAnsi="Times New Roman" w:cs="Times New Roman"/>
          <w:sz w:val="24"/>
          <w:szCs w:val="24"/>
        </w:rPr>
        <w:t xml:space="preserve">  Осуществляя профилактику социального сиротства, орган опеки и попечительства тесно сотрудничает со всеми службами и ведомствами, входящими в систему профилактики правонарушений и преступлений среди несовершеннолетних: КДН, ОППН, учреждения здравоохранения и образования. В целях организации наиболее эффективной работы по выявлению детей, нуждающихся в государственной защите, и устранения причин нарушения их прав,  осваиваются и внедряются новые формы и методы работы с семьёй. Основные этапы работы по раннему выявлению детей, нуждающихся в государственной защите утверждены  распоряжением Губернатора Томской области от 29.12.2008года № 407  « О  взаимодействии  исполнительных органов государственной власти Томской области с иными органами и организациями по вопросам выявления детей, нуждающихся в государственной защите, и устранения причин нарушения их прав и законных интересов». Все поступившие сообщения  о возможном нарушении прав детей фиксируются в журнале, в течение трёх дней проводится проверка, составляется акт обследования жилищно-бытовых условий, оценивается степень риска,  принимается  решение о начале работы с семьёй, об открытии  «случая».  Это решение передаётся в организацию или учреждение, ответственное за работу с семьёй. На территории района это ОГКУ «Социально-реабилитационный центр несовершеннолетних Кривошеинского района».  Для утверждения и обсуждения планов реабилитации семьи, координации деятельности  учреждений, входящих в структуру системы профилактики правонарушений и преступлений несовершеннолетних, проведения мониторинга работы создан межведомственный Совет.</w:t>
      </w:r>
    </w:p>
    <w:p w:rsidR="008C4326" w:rsidRPr="008C4326" w:rsidRDefault="008C4326" w:rsidP="008C4326">
      <w:pPr>
        <w:spacing w:after="0" w:line="240" w:lineRule="auto"/>
        <w:ind w:firstLine="540"/>
        <w:jc w:val="both"/>
        <w:rPr>
          <w:rFonts w:ascii="Times New Roman" w:hAnsi="Times New Roman" w:cs="Times New Roman"/>
          <w:sz w:val="24"/>
          <w:szCs w:val="24"/>
        </w:rPr>
      </w:pPr>
      <w:r w:rsidRPr="008C4326">
        <w:rPr>
          <w:rFonts w:ascii="Times New Roman" w:hAnsi="Times New Roman" w:cs="Times New Roman"/>
          <w:sz w:val="24"/>
          <w:szCs w:val="24"/>
        </w:rPr>
        <w:t xml:space="preserve">В случае необходимости дети направляются в ОГКУ «СРЦН Кривошеинского района» или в детское отделение ОГБУЗ «Кривошеинская РБ»  на койки сестринского ухода. Специалистами курируется деятельность СРЦН, а также осуществляется совместная  деятельность в работе с семьёй и определении формы жизнеустройства детей, оставшихся без попечения родителей. На  территории района проживает  89 семей, находящейся в кризисном положении  по причине злоупотреблении родителей спиртными напитками. Имеется тенденция к увеличению количества данной категории семей, несмотря на усилия всех служб, входящих в систему  учреждений профилактики   в соответствии с действующим законодательством. Главную причину мы видим в изменении социально – экономических условий жизни населения в сельской местности, отсутствии рабочих мест, утрате рычагов воздействия на семью через трудовые коллективы.  Именно поэтому количество родителей, ежегодно лишаемых  родительских прав на территории района остаются практически стабильным. </w:t>
      </w:r>
    </w:p>
    <w:p w:rsidR="008C4326" w:rsidRPr="008C4326" w:rsidRDefault="008C4326" w:rsidP="008C4326">
      <w:pPr>
        <w:spacing w:after="0" w:line="240" w:lineRule="auto"/>
        <w:ind w:firstLine="708"/>
        <w:jc w:val="both"/>
        <w:rPr>
          <w:rFonts w:ascii="Times New Roman" w:hAnsi="Times New Roman" w:cs="Times New Roman"/>
          <w:sz w:val="24"/>
          <w:szCs w:val="24"/>
        </w:rPr>
      </w:pPr>
      <w:r w:rsidRPr="008C4326">
        <w:rPr>
          <w:rFonts w:ascii="Times New Roman" w:hAnsi="Times New Roman" w:cs="Times New Roman"/>
          <w:sz w:val="24"/>
          <w:szCs w:val="24"/>
        </w:rPr>
        <w:t xml:space="preserve">На сегодняшний день важной задачей является не столько поиск  и развитие новых форм семейного устройства детей-сирот и детей, оставшихся без попечения родителей,   сколько создание целостной управляемой системы, позволяющей специалистам в короткий срок в соответствии с возрастом и потребностями устроить ребенка на воспитание в семью и профессионально сопровождать его на всех этапах развития. Здесь проблема в том, что потребности ребенка при устройстве его в семью никто не изучает и не учитывает. Отсюда возможны конфликты, которые приводят к возврату детей-сирот из замещающих семей в госучреждения. </w:t>
      </w:r>
      <w:r w:rsidRPr="008C4326">
        <w:rPr>
          <w:rFonts w:ascii="Times New Roman" w:hAnsi="Times New Roman" w:cs="Times New Roman"/>
          <w:bCs/>
          <w:sz w:val="24"/>
          <w:szCs w:val="24"/>
        </w:rPr>
        <w:t xml:space="preserve">Что касается психолого-педагогического сопровождения замещающих семей и семей на ранней стадии неблагополучия, необходимо на местах создавать специализированные службы, вести соответствующую работу с родителями и детьми, положительный опыт транслировать через СМИ.  </w:t>
      </w:r>
      <w:r w:rsidRPr="008C4326">
        <w:rPr>
          <w:rFonts w:ascii="Times New Roman" w:hAnsi="Times New Roman" w:cs="Times New Roman"/>
          <w:sz w:val="24"/>
          <w:szCs w:val="24"/>
        </w:rPr>
        <w:t>Считаем необходимым совершенствовать работу по формированию положительного имиджа замещающей семьи с целью привлечения к замещающей заботе о детях самодостаточные полные семьи,  не имеющие материальных и других проблем, способные стать профессиональными.  С этой целью планируем   проведение  творческих фестивалей замещающих семей,  проведение спортивных мероприятий, информационные кампании в СМИ.</w:t>
      </w:r>
    </w:p>
    <w:p w:rsidR="008C4326" w:rsidRPr="008C4326" w:rsidRDefault="008C4326" w:rsidP="008C4326">
      <w:pPr>
        <w:spacing w:after="0" w:line="240" w:lineRule="auto"/>
        <w:ind w:firstLine="540"/>
        <w:jc w:val="both"/>
        <w:rPr>
          <w:rFonts w:ascii="Times New Roman" w:hAnsi="Times New Roman" w:cs="Times New Roman"/>
          <w:bCs/>
          <w:sz w:val="24"/>
          <w:szCs w:val="24"/>
        </w:rPr>
      </w:pPr>
      <w:r w:rsidRPr="008C4326">
        <w:rPr>
          <w:rFonts w:ascii="Times New Roman" w:hAnsi="Times New Roman" w:cs="Times New Roman"/>
          <w:bCs/>
          <w:sz w:val="24"/>
          <w:szCs w:val="24"/>
        </w:rPr>
        <w:t xml:space="preserve"> Ряд проблем  требуют разрешения на законодательном уровне: например,   проблема неравных условий кровных и приёмных детей в семье. Опекунские, приемные дети согласно законодательству РФ (Трудовой Кодекс РФ, Семейный Кодекс РФ) не являются членами семьи, принявшей их на воспитание, а потому на них не распространяются льготы как иждивенцам, например, по предоставлению льготной дороги к месту отдыха и обратно один раз в два года. Детям в опекунских, приемных семьях предоставляются путевки  в оздоровительный лагерь, билеты и подарки на елку и пр. При этом на остальных детей в семье подобные услуги и льготы не распространяются.</w:t>
      </w:r>
    </w:p>
    <w:p w:rsidR="008C4326" w:rsidRPr="008C4326" w:rsidRDefault="008C4326" w:rsidP="008C4326">
      <w:pPr>
        <w:spacing w:after="0" w:line="240" w:lineRule="auto"/>
        <w:ind w:firstLine="540"/>
        <w:jc w:val="both"/>
        <w:rPr>
          <w:rFonts w:ascii="Times New Roman" w:hAnsi="Times New Roman" w:cs="Times New Roman"/>
          <w:sz w:val="24"/>
          <w:szCs w:val="24"/>
        </w:rPr>
      </w:pPr>
      <w:r w:rsidRPr="008C4326">
        <w:rPr>
          <w:rFonts w:ascii="Times New Roman" w:hAnsi="Times New Roman" w:cs="Times New Roman"/>
          <w:bCs/>
          <w:sz w:val="24"/>
          <w:szCs w:val="24"/>
        </w:rPr>
        <w:t>Таким образом, семейное жизнеустройство детей-сирот – это важнейший путь решения проблемы сиротства, реализующий право каждого ребёнка на семью. Однако само по себе жизнеустройство детей-сирот не решает проблемы во всём её масштабе. Как на государственном, так и на уровне муниципального образования необходимо бороться с причинами, порождающими социальное сиротство.</w:t>
      </w:r>
    </w:p>
    <w:p w:rsidR="008C4326" w:rsidRPr="008C4326" w:rsidRDefault="008C4326" w:rsidP="008C4326">
      <w:pPr>
        <w:shd w:val="clear" w:color="auto" w:fill="FFFFFF"/>
        <w:tabs>
          <w:tab w:val="left" w:pos="0"/>
        </w:tabs>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В 2013 году 16 лиц,  из числа детей-сирот и детей, оставшихся без попечения родителей, обеспечены жилыми помещениями. В 2014 году продолжается строительство жилья для детей сирот и детей, оставшихся без попечения родителей, что позволит увеличить объем предоставляемого жилья и снизить цену одного квадратного метра. </w:t>
      </w:r>
    </w:p>
    <w:p w:rsidR="008C4326" w:rsidRPr="008C4326" w:rsidRDefault="008C4326" w:rsidP="008C4326">
      <w:pPr>
        <w:shd w:val="clear" w:color="auto" w:fill="FFFFFF"/>
        <w:tabs>
          <w:tab w:val="left" w:pos="0"/>
        </w:tabs>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tabs>
          <w:tab w:val="left" w:pos="0"/>
        </w:tabs>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Структура предоставления библиотечных услуг</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Для обеспечения доступности библиотечных услуг в муниципальном образовании функционируют 14 филиалов </w:t>
      </w:r>
      <w:r w:rsidRPr="008C4326">
        <w:rPr>
          <w:rFonts w:ascii="Times New Roman" w:hAnsi="Times New Roman" w:cs="Times New Roman"/>
          <w:sz w:val="24"/>
          <w:szCs w:val="24"/>
          <w:shd w:val="clear" w:color="auto" w:fill="FFFFFF"/>
        </w:rPr>
        <w:t>МБУ "Кривошеинской ЦМБ"</w:t>
      </w:r>
      <w:r w:rsidRPr="008C4326">
        <w:rPr>
          <w:rFonts w:ascii="Times New Roman" w:hAnsi="Times New Roman" w:cs="Times New Roman"/>
          <w:sz w:val="24"/>
          <w:szCs w:val="24"/>
        </w:rPr>
        <w:t xml:space="preserve">, что составляет 93,3% от нормативных требований. По требованиям в д. Елизарьево должна находиться стационарная библиотека, в настоящее время здесь открыт пункт выдачи книг, заведует которым культорганизатор. </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Культура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Муниципальное учреждение культуры «Кривошеинская МЦКС» осуществляет  полномочия по обеспечению жителей Кривошеинского района услугами организации культуры: организация культурного досуга и отдыха, поддержка и развитие национальных культур, народного творчества, любительского искусства и включает в себя 14  филиалов. Уровень фактической обеспеченности учреждениями культуры в муниципальном районе от нормативной потребности составляет 100%. На 2015-2017 годы дополнительно планируется работа по следующим направлениям:</w:t>
      </w:r>
    </w:p>
    <w:p w:rsidR="008C4326" w:rsidRPr="008C4326" w:rsidRDefault="008C4326" w:rsidP="008C4326">
      <w:pPr>
        <w:numPr>
          <w:ilvl w:val="0"/>
          <w:numId w:val="26"/>
        </w:num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Развитие внутреннего въездного туризма, открытие туристических маршрутов по Кривошеинскому району;</w:t>
      </w:r>
    </w:p>
    <w:p w:rsidR="008C4326" w:rsidRPr="008C4326" w:rsidRDefault="008C4326" w:rsidP="008C4326">
      <w:pPr>
        <w:numPr>
          <w:ilvl w:val="0"/>
          <w:numId w:val="26"/>
        </w:num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Новый план мероприятий по подготовке и проведению событийных мероприятий на территории музея казачьей культуры и быта под открытым небом «Братина»;</w:t>
      </w:r>
    </w:p>
    <w:p w:rsidR="008C4326" w:rsidRPr="008C4326" w:rsidRDefault="008C4326" w:rsidP="008C4326">
      <w:pPr>
        <w:numPr>
          <w:ilvl w:val="0"/>
          <w:numId w:val="26"/>
        </w:num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Расширение маршрутов передвижных кинопоказов по селам Кривошеинского района.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10. Транспорт</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Через Кривошеинский район проходит ряд важных областных коммуникаций, в том числе автомобильная трасса Томск-Колпашево.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Дорожная сеть и транспорт в большой степени влияют на освоение территории района. Практически со всеми населенными пунктами района организованна постоянная транспортная доступность. Исключение составляют с. Красный Яр, с. Никольское, д. Старосайнаково, д. Карнаухово. Причина этому - перелив полотна дороги в период весеннего половодья.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Основными предприятиями транспортного хозяйства в Кривошеинском районе являются Центральный филиал ГУП ТО "Областное ДРСУ", МУП «Кривошеинское АТП», ООО «Скорость», ООО «Трансэнерго». Кроме того, на территории действуют более 50 предпринимателей оказывающих услуги пассажирских перевозок (деятельность такси) и услуги грузоперевозки.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2013- 2014 годах автодорога от трассы г. Томск - г. Колпашево до д. Новоисламбуль была капитально отремонтирована. Подрядной организацией  ООО "ДСУ "Росмагистраль" выполнены работы по замене дорожной одежды, обустройству обочин, сливных канав, укладке дренажных труб, установке дорожных ограждений, выполнению съездов с дороги, осветлению дороги. Также подрядной организацией  ООО "ДСУ "Росмагистраль" был капитально отремонтирован подъезд к д. Карнаухово, проведено осветление дороги, отсыпка гравием и укладка дренажных труб.</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sz w:val="24"/>
          <w:szCs w:val="24"/>
        </w:rPr>
        <w:t xml:space="preserve">В 2014-2015 годах автодорога на с. Новокривошеино от перекрестка  трассы г. Томск - г. Колпашево протяженностью </w:t>
      </w:r>
      <w:smartTag w:uri="urn:schemas-microsoft-com:office:smarttags" w:element="metricconverter">
        <w:smartTagPr>
          <w:attr w:name="ProductID" w:val="800 метров"/>
        </w:smartTagPr>
        <w:r w:rsidRPr="008C4326">
          <w:rPr>
            <w:rFonts w:ascii="Times New Roman" w:hAnsi="Times New Roman" w:cs="Times New Roman"/>
            <w:sz w:val="24"/>
            <w:szCs w:val="24"/>
          </w:rPr>
          <w:t>800 метров</w:t>
        </w:r>
      </w:smartTag>
      <w:r w:rsidRPr="008C4326">
        <w:rPr>
          <w:rFonts w:ascii="Times New Roman" w:hAnsi="Times New Roman" w:cs="Times New Roman"/>
          <w:sz w:val="24"/>
          <w:szCs w:val="24"/>
        </w:rPr>
        <w:t xml:space="preserve"> должна быть отремонтирована ГУП ТО "Областное ДРСУ". В 2015 году планируется отремонтировать подъезд к д. Малиновка протяженностью </w:t>
      </w:r>
      <w:smartTag w:uri="urn:schemas-microsoft-com:office:smarttags" w:element="metricconverter">
        <w:smartTagPr>
          <w:attr w:name="ProductID" w:val="2 км"/>
        </w:smartTagPr>
        <w:r w:rsidRPr="008C4326">
          <w:rPr>
            <w:rFonts w:ascii="Times New Roman" w:hAnsi="Times New Roman" w:cs="Times New Roman"/>
            <w:sz w:val="24"/>
            <w:szCs w:val="24"/>
          </w:rPr>
          <w:t>2 км</w:t>
        </w:r>
      </w:smartTag>
      <w:r w:rsidRPr="008C4326">
        <w:rPr>
          <w:rFonts w:ascii="Times New Roman" w:hAnsi="Times New Roman" w:cs="Times New Roman"/>
          <w:sz w:val="24"/>
          <w:szCs w:val="24"/>
        </w:rPr>
        <w:t>. На прогнозируемый период планируется строительство низководного моста на автомобильной дороге - подъезд к д. Карнаухово, будут проводиться ремонтные работы на внутрипоселковых дорогах.</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11. Состояние жилищно-коммунального хозяйства</w:t>
      </w:r>
      <w:r w:rsidRPr="008C4326">
        <w:rPr>
          <w:rFonts w:ascii="Times New Roman" w:hAnsi="Times New Roman" w:cs="Times New Roman"/>
          <w:b/>
          <w:sz w:val="24"/>
          <w:szCs w:val="24"/>
        </w:rPr>
        <w:tab/>
      </w:r>
      <w:r w:rsidRPr="008C4326">
        <w:rPr>
          <w:rFonts w:ascii="Times New Roman" w:hAnsi="Times New Roman" w:cs="Times New Roman"/>
          <w:b/>
          <w:sz w:val="24"/>
          <w:szCs w:val="24"/>
        </w:rPr>
        <w:tab/>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pacing w:after="0" w:line="240" w:lineRule="auto"/>
        <w:rPr>
          <w:rFonts w:ascii="Times New Roman" w:hAnsi="Times New Roman" w:cs="Times New Roman"/>
          <w:b/>
          <w:i/>
          <w:sz w:val="24"/>
          <w:szCs w:val="24"/>
          <w:u w:val="single"/>
        </w:rPr>
      </w:pPr>
      <w:r w:rsidRPr="008C4326">
        <w:rPr>
          <w:rFonts w:ascii="Times New Roman" w:hAnsi="Times New Roman" w:cs="Times New Roman"/>
          <w:b/>
          <w:i/>
          <w:sz w:val="24"/>
          <w:szCs w:val="24"/>
          <w:u w:val="single"/>
        </w:rPr>
        <w:t>1. Состав инженерной инфраструктуры:</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ind w:left="360"/>
        <w:jc w:val="both"/>
        <w:rPr>
          <w:rFonts w:ascii="Times New Roman" w:hAnsi="Times New Roman" w:cs="Times New Roman"/>
          <w:sz w:val="24"/>
          <w:szCs w:val="24"/>
          <w:u w:val="single"/>
        </w:rPr>
      </w:pPr>
      <w:r w:rsidRPr="008C4326">
        <w:rPr>
          <w:rFonts w:ascii="Times New Roman" w:hAnsi="Times New Roman" w:cs="Times New Roman"/>
          <w:sz w:val="24"/>
          <w:szCs w:val="24"/>
          <w:u w:val="single"/>
        </w:rPr>
        <w:t>1.1. В Кривошеинском районе в муниципальной собственности  по состоянию на  01.01.2014 года  находятся :</w:t>
      </w:r>
    </w:p>
    <w:p w:rsidR="008C4326" w:rsidRPr="008C4326" w:rsidRDefault="008C4326" w:rsidP="008C4326">
      <w:pPr>
        <w:spacing w:after="0" w:line="240" w:lineRule="auto"/>
        <w:ind w:left="360"/>
        <w:rPr>
          <w:rFonts w:ascii="Times New Roman" w:hAnsi="Times New Roman" w:cs="Times New Roman"/>
          <w:sz w:val="24"/>
          <w:szCs w:val="24"/>
        </w:rPr>
      </w:pPr>
      <w:r w:rsidRPr="008C4326">
        <w:rPr>
          <w:rFonts w:ascii="Times New Roman" w:hAnsi="Times New Roman" w:cs="Times New Roman"/>
          <w:sz w:val="24"/>
          <w:szCs w:val="24"/>
        </w:rPr>
        <w:t xml:space="preserve">Котельные  16 ед (газовые -4ед., на твердом топливе - 12ед.), АИТы (газ)– 7 ед., теплопункты (газ)-  2 ед.(без Володинского и Новокривошеинского ФАП), 2ед. электрокотлов (Вознесенка и Новоисламбуль)  </w:t>
      </w:r>
    </w:p>
    <w:p w:rsidR="008C4326" w:rsidRPr="008C4326" w:rsidRDefault="008C4326" w:rsidP="008C4326">
      <w:pPr>
        <w:spacing w:after="0" w:line="240" w:lineRule="auto"/>
        <w:ind w:left="360"/>
        <w:rPr>
          <w:rFonts w:ascii="Times New Roman" w:hAnsi="Times New Roman" w:cs="Times New Roman"/>
          <w:sz w:val="24"/>
          <w:szCs w:val="24"/>
        </w:rPr>
      </w:pPr>
      <w:r w:rsidRPr="008C4326">
        <w:rPr>
          <w:rFonts w:ascii="Times New Roman" w:hAnsi="Times New Roman" w:cs="Times New Roman"/>
          <w:sz w:val="24"/>
          <w:szCs w:val="24"/>
        </w:rPr>
        <w:t xml:space="preserve">Тепловые сети – </w:t>
      </w:r>
      <w:smartTag w:uri="urn:schemas-microsoft-com:office:smarttags" w:element="metricconverter">
        <w:smartTagPr>
          <w:attr w:name="ProductID" w:val="17,3 км"/>
        </w:smartTagPr>
        <w:r w:rsidRPr="008C4326">
          <w:rPr>
            <w:rFonts w:ascii="Times New Roman" w:hAnsi="Times New Roman" w:cs="Times New Roman"/>
            <w:sz w:val="24"/>
            <w:szCs w:val="24"/>
          </w:rPr>
          <w:t>17,3 км</w:t>
        </w:r>
      </w:smartTag>
      <w:r w:rsidRPr="008C4326">
        <w:rPr>
          <w:rFonts w:ascii="Times New Roman" w:hAnsi="Times New Roman" w:cs="Times New Roman"/>
          <w:sz w:val="24"/>
          <w:szCs w:val="24"/>
        </w:rPr>
        <w:t>;</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Водопроводные  сети  - 106,8  км;</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Сети канализации – </w:t>
      </w:r>
      <w:smartTag w:uri="urn:schemas-microsoft-com:office:smarttags" w:element="metricconverter">
        <w:smartTagPr>
          <w:attr w:name="ProductID" w:val="3,2 км"/>
        </w:smartTagPr>
        <w:r w:rsidRPr="008C4326">
          <w:rPr>
            <w:rFonts w:ascii="Times New Roman" w:hAnsi="Times New Roman" w:cs="Times New Roman"/>
            <w:sz w:val="24"/>
            <w:szCs w:val="24"/>
          </w:rPr>
          <w:t>3,2 км</w:t>
        </w:r>
      </w:smartTag>
      <w:r w:rsidRPr="008C4326">
        <w:rPr>
          <w:rFonts w:ascii="Times New Roman" w:hAnsi="Times New Roman" w:cs="Times New Roman"/>
          <w:sz w:val="24"/>
          <w:szCs w:val="24"/>
        </w:rPr>
        <w:t>;</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Водонапорные башни- 26 ед.</w:t>
      </w:r>
    </w:p>
    <w:p w:rsidR="008C4326" w:rsidRPr="008C4326" w:rsidRDefault="008C4326" w:rsidP="008C4326">
      <w:pPr>
        <w:spacing w:after="0" w:line="240" w:lineRule="auto"/>
        <w:ind w:left="360"/>
        <w:jc w:val="both"/>
        <w:rPr>
          <w:rFonts w:ascii="Times New Roman" w:hAnsi="Times New Roman" w:cs="Times New Roman"/>
          <w:sz w:val="24"/>
          <w:szCs w:val="24"/>
        </w:rPr>
      </w:pP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1.2. </w:t>
      </w:r>
      <w:r w:rsidRPr="008C4326">
        <w:rPr>
          <w:rFonts w:ascii="Times New Roman" w:hAnsi="Times New Roman" w:cs="Times New Roman"/>
          <w:sz w:val="24"/>
          <w:szCs w:val="24"/>
          <w:u w:val="single"/>
        </w:rPr>
        <w:t>В 2013году в муниципальном образовании  Кривошеинский район услуги по тепловой энергии, водоснабжению, водоотведению, вывозу ЖБО и ТБО оказывали  следующие предприятия коммунального комплекса:</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Кривошеинское СП</w:t>
      </w:r>
      <w:r w:rsidRPr="008C4326">
        <w:rPr>
          <w:rFonts w:ascii="Times New Roman" w:hAnsi="Times New Roman" w:cs="Times New Roman"/>
          <w:sz w:val="24"/>
          <w:szCs w:val="24"/>
        </w:rPr>
        <w:t xml:space="preserve">: МУП «ЖКХ Кривошеинского СП» -  тепловая энергия, водоснабжение, водоотведение (центральная канализация), вывоз ТБО и ЖБО, </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МУП «Кривошеинское АТП»- вывоз ЖБО;</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Красноярское СП</w:t>
      </w:r>
      <w:r w:rsidRPr="008C4326">
        <w:rPr>
          <w:rFonts w:ascii="Times New Roman" w:hAnsi="Times New Roman" w:cs="Times New Roman"/>
          <w:sz w:val="24"/>
          <w:szCs w:val="24"/>
        </w:rPr>
        <w:t>: ООО «ЗПК СибЛесТрейд» -тепловая энергия;</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Володинское СП</w:t>
      </w:r>
      <w:r w:rsidRPr="008C4326">
        <w:rPr>
          <w:rFonts w:ascii="Times New Roman" w:hAnsi="Times New Roman" w:cs="Times New Roman"/>
          <w:sz w:val="24"/>
          <w:szCs w:val="24"/>
        </w:rPr>
        <w:t>: ООО «Тепловая компания «Стандарт»-тепловая энергия, водоснабжение, вывоз ЖБО;</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Петровское СП</w:t>
      </w:r>
      <w:r w:rsidRPr="008C4326">
        <w:rPr>
          <w:rFonts w:ascii="Times New Roman" w:hAnsi="Times New Roman" w:cs="Times New Roman"/>
          <w:sz w:val="24"/>
          <w:szCs w:val="24"/>
        </w:rPr>
        <w:t>: ООО «Теплосервис»- тепловая энергия, ООО «Н2О»-водоснабжение,  ООО «Энергоресурс» - тепловая энергия, водоснабжение;</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Пудовское СП</w:t>
      </w:r>
      <w:r w:rsidRPr="008C4326">
        <w:rPr>
          <w:rFonts w:ascii="Times New Roman" w:hAnsi="Times New Roman" w:cs="Times New Roman"/>
          <w:sz w:val="24"/>
          <w:szCs w:val="24"/>
        </w:rPr>
        <w:t xml:space="preserve">: ООО «Теплосервис», ООО «СМП-95 Инжиниринг»» -тепловая энергия ; ООО «Энергоресурс», ООО «Н2О» - водоснабжение;    </w:t>
      </w:r>
    </w:p>
    <w:p w:rsidR="008C4326" w:rsidRPr="008C4326" w:rsidRDefault="008C4326" w:rsidP="008C4326">
      <w:pPr>
        <w:spacing w:after="0" w:line="240" w:lineRule="auto"/>
        <w:ind w:left="72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Новокривошеинское СП</w:t>
      </w:r>
      <w:r w:rsidRPr="008C4326">
        <w:rPr>
          <w:rFonts w:ascii="Times New Roman" w:hAnsi="Times New Roman" w:cs="Times New Roman"/>
          <w:sz w:val="24"/>
          <w:szCs w:val="24"/>
        </w:rPr>
        <w:t>:  ООО «Теплосервис», ООО «Энергоресурс»- тепловая энергия,  ООО «Н2О», ООО Энергоресурс» - водоснабжение;</w:t>
      </w:r>
    </w:p>
    <w:p w:rsidR="008C4326" w:rsidRPr="008C4326" w:rsidRDefault="008C4326" w:rsidP="008C4326">
      <w:pPr>
        <w:spacing w:after="0" w:line="240" w:lineRule="auto"/>
        <w:ind w:left="72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Иштанское СП:</w:t>
      </w:r>
      <w:r w:rsidRPr="008C4326">
        <w:rPr>
          <w:rFonts w:ascii="Times New Roman" w:hAnsi="Times New Roman" w:cs="Times New Roman"/>
          <w:sz w:val="24"/>
          <w:szCs w:val="24"/>
        </w:rPr>
        <w:t xml:space="preserve"> ООО «Теплосервис», ООО «Энергоресурс» - тепловая энергия, ООО «Энергоресурс», ООО «Н2О» -водоснабжение. </w:t>
      </w:r>
    </w:p>
    <w:p w:rsidR="008C4326" w:rsidRPr="008C4326" w:rsidRDefault="008C4326" w:rsidP="008C4326">
      <w:pPr>
        <w:spacing w:after="0" w:line="240" w:lineRule="auto"/>
        <w:ind w:left="720"/>
        <w:jc w:val="both"/>
        <w:rPr>
          <w:rFonts w:ascii="Times New Roman" w:hAnsi="Times New Roman" w:cs="Times New Roman"/>
          <w:sz w:val="24"/>
          <w:szCs w:val="24"/>
        </w:rPr>
      </w:pPr>
    </w:p>
    <w:p w:rsidR="008C4326" w:rsidRPr="008C4326" w:rsidRDefault="008C4326" w:rsidP="008C4326">
      <w:pPr>
        <w:spacing w:after="0" w:line="240" w:lineRule="auto"/>
        <w:ind w:left="720"/>
        <w:jc w:val="both"/>
        <w:rPr>
          <w:rFonts w:ascii="Times New Roman" w:hAnsi="Times New Roman" w:cs="Times New Roman"/>
          <w:sz w:val="24"/>
          <w:szCs w:val="24"/>
        </w:rPr>
      </w:pPr>
      <w:r w:rsidRPr="008C4326">
        <w:rPr>
          <w:rFonts w:ascii="Times New Roman" w:hAnsi="Times New Roman" w:cs="Times New Roman"/>
          <w:sz w:val="24"/>
          <w:szCs w:val="24"/>
        </w:rPr>
        <w:t xml:space="preserve">На 01.09.2014 года </w:t>
      </w:r>
    </w:p>
    <w:p w:rsidR="008C4326" w:rsidRPr="008C4326" w:rsidRDefault="008C4326" w:rsidP="008C4326">
      <w:pPr>
        <w:spacing w:after="0" w:line="240" w:lineRule="auto"/>
        <w:ind w:left="360"/>
        <w:jc w:val="both"/>
        <w:rPr>
          <w:rFonts w:ascii="Times New Roman" w:hAnsi="Times New Roman" w:cs="Times New Roman"/>
          <w:sz w:val="24"/>
          <w:szCs w:val="24"/>
          <w:u w:val="single"/>
        </w:rPr>
      </w:pPr>
      <w:r w:rsidRPr="008C4326">
        <w:rPr>
          <w:rFonts w:ascii="Times New Roman" w:hAnsi="Times New Roman" w:cs="Times New Roman"/>
          <w:sz w:val="24"/>
          <w:szCs w:val="24"/>
          <w:u w:val="single"/>
        </w:rPr>
        <w:t>1.1. В Кривошеинском районе в муниципальной собственности  по состоянию на  01.09.2014 года  находятся :</w:t>
      </w:r>
    </w:p>
    <w:p w:rsidR="008C4326" w:rsidRPr="008C4326" w:rsidRDefault="008C4326" w:rsidP="008C4326">
      <w:pPr>
        <w:spacing w:after="0" w:line="240" w:lineRule="auto"/>
        <w:ind w:left="360"/>
        <w:rPr>
          <w:rFonts w:ascii="Times New Roman" w:hAnsi="Times New Roman" w:cs="Times New Roman"/>
          <w:sz w:val="24"/>
          <w:szCs w:val="24"/>
        </w:rPr>
      </w:pPr>
      <w:r w:rsidRPr="008C4326">
        <w:rPr>
          <w:rFonts w:ascii="Times New Roman" w:hAnsi="Times New Roman" w:cs="Times New Roman"/>
          <w:sz w:val="24"/>
          <w:szCs w:val="24"/>
        </w:rPr>
        <w:t xml:space="preserve">Котельные  16 ед (газовые -4ед., на твердом топливе - 12ед.), АИТы (газ)– 7 ед., теплопункты (газ)-  2 ед.(Администрация Новокривош СП, жилой дом в с. Володино), 2ед. электрокотлов (Вознесенка и Новоисламбуль)  </w:t>
      </w:r>
    </w:p>
    <w:p w:rsidR="008C4326" w:rsidRPr="008C4326" w:rsidRDefault="008C4326" w:rsidP="008C4326">
      <w:pPr>
        <w:spacing w:after="0" w:line="240" w:lineRule="auto"/>
        <w:ind w:left="360"/>
        <w:rPr>
          <w:rFonts w:ascii="Times New Roman" w:hAnsi="Times New Roman" w:cs="Times New Roman"/>
          <w:sz w:val="24"/>
          <w:szCs w:val="24"/>
        </w:rPr>
      </w:pPr>
      <w:r w:rsidRPr="008C4326">
        <w:rPr>
          <w:rFonts w:ascii="Times New Roman" w:hAnsi="Times New Roman" w:cs="Times New Roman"/>
          <w:sz w:val="24"/>
          <w:szCs w:val="24"/>
        </w:rPr>
        <w:t xml:space="preserve">Тепловые сети – </w:t>
      </w:r>
      <w:smartTag w:uri="urn:schemas-microsoft-com:office:smarttags" w:element="metricconverter">
        <w:smartTagPr>
          <w:attr w:name="ProductID" w:val="17,4 км"/>
        </w:smartTagPr>
        <w:r w:rsidRPr="008C4326">
          <w:rPr>
            <w:rFonts w:ascii="Times New Roman" w:hAnsi="Times New Roman" w:cs="Times New Roman"/>
            <w:sz w:val="24"/>
            <w:szCs w:val="24"/>
          </w:rPr>
          <w:t>17,4 км</w:t>
        </w:r>
      </w:smartTag>
      <w:r w:rsidRPr="008C4326">
        <w:rPr>
          <w:rFonts w:ascii="Times New Roman" w:hAnsi="Times New Roman" w:cs="Times New Roman"/>
          <w:sz w:val="24"/>
          <w:szCs w:val="24"/>
        </w:rPr>
        <w:t>;</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Водопроводные  сети  - 108,7  км;</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Сети канализации – </w:t>
      </w:r>
      <w:smartTag w:uri="urn:schemas-microsoft-com:office:smarttags" w:element="metricconverter">
        <w:smartTagPr>
          <w:attr w:name="ProductID" w:val="5,5 км"/>
        </w:smartTagPr>
        <w:r w:rsidRPr="008C4326">
          <w:rPr>
            <w:rFonts w:ascii="Times New Roman" w:hAnsi="Times New Roman" w:cs="Times New Roman"/>
            <w:sz w:val="24"/>
            <w:szCs w:val="24"/>
          </w:rPr>
          <w:t>5,5 км</w:t>
        </w:r>
      </w:smartTag>
      <w:r w:rsidRPr="008C4326">
        <w:rPr>
          <w:rFonts w:ascii="Times New Roman" w:hAnsi="Times New Roman" w:cs="Times New Roman"/>
          <w:sz w:val="24"/>
          <w:szCs w:val="24"/>
        </w:rPr>
        <w:t>;</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Водонапорные башни- 26 ед.</w:t>
      </w:r>
    </w:p>
    <w:p w:rsidR="008C4326" w:rsidRPr="008C4326" w:rsidRDefault="008C4326" w:rsidP="008C4326">
      <w:pPr>
        <w:spacing w:after="0" w:line="240" w:lineRule="auto"/>
        <w:ind w:left="720"/>
        <w:jc w:val="both"/>
        <w:rPr>
          <w:rFonts w:ascii="Times New Roman" w:hAnsi="Times New Roman" w:cs="Times New Roman"/>
          <w:sz w:val="24"/>
          <w:szCs w:val="24"/>
        </w:rPr>
      </w:pP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u w:val="single"/>
        </w:rPr>
        <w:t>1.2. В 2014году в муниципальном образовании  Кривошеинский район услуги по тепловой энергии, водоснабжению, водоотведению, вывозу ЖБО и ТБО оказывали  следующие предприятия коммунального комплекса:</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Кривошеинское СП</w:t>
      </w:r>
      <w:r w:rsidRPr="008C4326">
        <w:rPr>
          <w:rFonts w:ascii="Times New Roman" w:hAnsi="Times New Roman" w:cs="Times New Roman"/>
          <w:sz w:val="24"/>
          <w:szCs w:val="24"/>
        </w:rPr>
        <w:t xml:space="preserve">: МУП «ЖКХ Кривошеинского СП» -  тепловая энергия, водоснабжение, водоотведение (центральная канализация), вывоз ТБО и ЖБО, </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МУП «Кривошеинское АТП»- вывоз ЖБО;</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Красноярское СП</w:t>
      </w:r>
      <w:r w:rsidRPr="008C4326">
        <w:rPr>
          <w:rFonts w:ascii="Times New Roman" w:hAnsi="Times New Roman" w:cs="Times New Roman"/>
          <w:sz w:val="24"/>
          <w:szCs w:val="24"/>
        </w:rPr>
        <w:t>: ООО «ЗПК СибЛесТрейд» -тепловая энергия;</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Володинское СП</w:t>
      </w:r>
      <w:r w:rsidRPr="008C4326">
        <w:rPr>
          <w:rFonts w:ascii="Times New Roman" w:hAnsi="Times New Roman" w:cs="Times New Roman"/>
          <w:sz w:val="24"/>
          <w:szCs w:val="24"/>
        </w:rPr>
        <w:t>: ООО «Тепловая компания «Стандарт»-тепловая энергия, водоснабжение, вывоз ЖБО;</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Петровское СП</w:t>
      </w:r>
      <w:r w:rsidRPr="008C4326">
        <w:rPr>
          <w:rFonts w:ascii="Times New Roman" w:hAnsi="Times New Roman" w:cs="Times New Roman"/>
          <w:sz w:val="24"/>
          <w:szCs w:val="24"/>
        </w:rPr>
        <w:t>: ООО «Энергоресурс» - тепловая энергия, водоснабжение;</w:t>
      </w: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Пудовское СП</w:t>
      </w:r>
      <w:r w:rsidRPr="008C4326">
        <w:rPr>
          <w:rFonts w:ascii="Times New Roman" w:hAnsi="Times New Roman" w:cs="Times New Roman"/>
          <w:sz w:val="24"/>
          <w:szCs w:val="24"/>
        </w:rPr>
        <w:t xml:space="preserve">: ООО «СМП-95 Инжиниринг»» -тепловая энергия; ООО «Энергоресурс»  - водоснабжение;    </w:t>
      </w:r>
    </w:p>
    <w:p w:rsidR="008C4326" w:rsidRPr="008C4326" w:rsidRDefault="008C4326" w:rsidP="008C4326">
      <w:pPr>
        <w:spacing w:after="0" w:line="240" w:lineRule="auto"/>
        <w:ind w:left="72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Новокривошеинское СП</w:t>
      </w:r>
      <w:r w:rsidRPr="008C4326">
        <w:rPr>
          <w:rFonts w:ascii="Times New Roman" w:hAnsi="Times New Roman" w:cs="Times New Roman"/>
          <w:sz w:val="24"/>
          <w:szCs w:val="24"/>
        </w:rPr>
        <w:t>:ООО«Энергоресурс»- тепловая энергия, водоснабжение;</w:t>
      </w:r>
    </w:p>
    <w:p w:rsidR="008C4326" w:rsidRPr="008C4326" w:rsidRDefault="008C4326" w:rsidP="008C4326">
      <w:pPr>
        <w:spacing w:after="0" w:line="240" w:lineRule="auto"/>
        <w:ind w:left="720"/>
        <w:jc w:val="both"/>
        <w:rPr>
          <w:rFonts w:ascii="Times New Roman" w:hAnsi="Times New Roman" w:cs="Times New Roman"/>
          <w:sz w:val="24"/>
          <w:szCs w:val="24"/>
        </w:rPr>
      </w:pPr>
      <w:r w:rsidRPr="008C4326">
        <w:rPr>
          <w:rFonts w:ascii="Times New Roman" w:hAnsi="Times New Roman" w:cs="Times New Roman"/>
          <w:sz w:val="24"/>
          <w:szCs w:val="24"/>
        </w:rPr>
        <w:t xml:space="preserve">   </w:t>
      </w:r>
      <w:r w:rsidRPr="008C4326">
        <w:rPr>
          <w:rFonts w:ascii="Times New Roman" w:hAnsi="Times New Roman" w:cs="Times New Roman"/>
          <w:sz w:val="24"/>
          <w:szCs w:val="24"/>
          <w:u w:val="single"/>
        </w:rPr>
        <w:t>Иштанское СП:</w:t>
      </w:r>
      <w:r w:rsidRPr="008C4326">
        <w:rPr>
          <w:rFonts w:ascii="Times New Roman" w:hAnsi="Times New Roman" w:cs="Times New Roman"/>
          <w:sz w:val="24"/>
          <w:szCs w:val="24"/>
        </w:rPr>
        <w:t xml:space="preserve">  ООО «Энергоресурс» - тепловая энергия, водоснабжение. </w:t>
      </w:r>
    </w:p>
    <w:p w:rsidR="008C4326" w:rsidRPr="008C4326" w:rsidRDefault="008C4326" w:rsidP="008C4326">
      <w:pPr>
        <w:spacing w:after="0" w:line="240" w:lineRule="auto"/>
        <w:rPr>
          <w:rFonts w:ascii="Times New Roman" w:hAnsi="Times New Roman" w:cs="Times New Roman"/>
          <w:b/>
          <w:i/>
          <w:sz w:val="24"/>
          <w:szCs w:val="24"/>
          <w:u w:val="single"/>
        </w:rPr>
      </w:pPr>
      <w:r w:rsidRPr="008C4326">
        <w:rPr>
          <w:rFonts w:ascii="Times New Roman" w:hAnsi="Times New Roman" w:cs="Times New Roman"/>
          <w:b/>
          <w:i/>
          <w:sz w:val="24"/>
          <w:szCs w:val="24"/>
          <w:u w:val="single"/>
        </w:rPr>
        <w:t xml:space="preserve">2. Финансовые средства,  направленные на  проведение  мероприятий по  реконструкции (капитальному ремонту)  на объектах  коммунального хозяйства </w:t>
      </w:r>
    </w:p>
    <w:p w:rsidR="008C4326" w:rsidRPr="008C4326" w:rsidRDefault="008C4326" w:rsidP="008C4326">
      <w:pPr>
        <w:spacing w:after="0" w:line="240" w:lineRule="auto"/>
        <w:ind w:left="360"/>
        <w:jc w:val="center"/>
        <w:rPr>
          <w:rFonts w:ascii="Times New Roman" w:hAnsi="Times New Roman" w:cs="Times New Roman"/>
          <w:b/>
          <w:i/>
          <w:sz w:val="24"/>
          <w:szCs w:val="24"/>
          <w:u w:val="single"/>
        </w:rPr>
      </w:pPr>
      <w:r w:rsidRPr="008C4326">
        <w:rPr>
          <w:rFonts w:ascii="Times New Roman" w:hAnsi="Times New Roman" w:cs="Times New Roman"/>
          <w:b/>
          <w:i/>
          <w:sz w:val="24"/>
          <w:szCs w:val="24"/>
          <w:u w:val="single"/>
        </w:rPr>
        <w:t xml:space="preserve">Кривошеинского района в 2013году  </w:t>
      </w:r>
    </w:p>
    <w:p w:rsidR="008C4326" w:rsidRPr="008C4326" w:rsidRDefault="008C4326" w:rsidP="008C4326">
      <w:pPr>
        <w:tabs>
          <w:tab w:val="left" w:pos="3780"/>
        </w:tabs>
        <w:spacing w:after="0" w:line="240" w:lineRule="auto"/>
        <w:rPr>
          <w:rFonts w:ascii="Times New Roman" w:hAnsi="Times New Roman" w:cs="Times New Roman"/>
          <w:sz w:val="24"/>
          <w:szCs w:val="24"/>
        </w:rPr>
      </w:pPr>
    </w:p>
    <w:p w:rsidR="008C4326" w:rsidRPr="008C4326" w:rsidRDefault="008C4326" w:rsidP="008C4326">
      <w:pPr>
        <w:tabs>
          <w:tab w:val="left" w:pos="3780"/>
        </w:tabs>
        <w:spacing w:after="0" w:line="240" w:lineRule="auto"/>
        <w:jc w:val="both"/>
        <w:rPr>
          <w:rFonts w:ascii="Times New Roman" w:hAnsi="Times New Roman" w:cs="Times New Roman"/>
          <w:b/>
          <w:sz w:val="24"/>
          <w:szCs w:val="24"/>
        </w:rPr>
      </w:pPr>
      <w:r w:rsidRPr="008C4326">
        <w:rPr>
          <w:rFonts w:ascii="Times New Roman" w:hAnsi="Times New Roman" w:cs="Times New Roman"/>
          <w:sz w:val="24"/>
          <w:szCs w:val="24"/>
        </w:rPr>
        <w:t xml:space="preserve">     В  2013 году  муниципальному образованию  Кривошеинский район,  согласно составленного плана, требовалось на проведение ремонтных  работ  на объектах коммунального хозяйства финансовых  средств в </w:t>
      </w:r>
      <w:r w:rsidRPr="008C4326">
        <w:rPr>
          <w:rFonts w:ascii="Times New Roman" w:hAnsi="Times New Roman" w:cs="Times New Roman"/>
          <w:b/>
          <w:sz w:val="24"/>
          <w:szCs w:val="24"/>
          <w:u w:val="single"/>
        </w:rPr>
        <w:t>размере 72 366,0 тыс. руб</w:t>
      </w:r>
      <w:r w:rsidRPr="008C4326">
        <w:rPr>
          <w:rFonts w:ascii="Times New Roman" w:hAnsi="Times New Roman" w:cs="Times New Roman"/>
          <w:sz w:val="24"/>
          <w:szCs w:val="24"/>
        </w:rPr>
        <w:t xml:space="preserve">.,  фактически на вышеназванные мероприятия было направлено денежных средств в размере </w:t>
      </w:r>
      <w:r w:rsidRPr="008C4326">
        <w:rPr>
          <w:rFonts w:ascii="Times New Roman" w:hAnsi="Times New Roman" w:cs="Times New Roman"/>
          <w:b/>
          <w:sz w:val="24"/>
          <w:szCs w:val="24"/>
        </w:rPr>
        <w:t>– 56489,9</w:t>
      </w:r>
      <w:r w:rsidRPr="008C4326">
        <w:rPr>
          <w:rFonts w:ascii="Times New Roman" w:hAnsi="Times New Roman" w:cs="Times New Roman"/>
          <w:b/>
          <w:sz w:val="24"/>
          <w:szCs w:val="24"/>
          <w:u w:val="single"/>
        </w:rPr>
        <w:t xml:space="preserve">  тыс. руб</w:t>
      </w:r>
      <w:r w:rsidRPr="008C4326">
        <w:rPr>
          <w:rFonts w:ascii="Times New Roman" w:hAnsi="Times New Roman" w:cs="Times New Roman"/>
          <w:b/>
          <w:sz w:val="24"/>
          <w:szCs w:val="24"/>
        </w:rPr>
        <w:t xml:space="preserve">., т.е. –78,0 % от плановой суммы. </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ind w:left="-180"/>
        <w:jc w:val="center"/>
        <w:rPr>
          <w:rFonts w:ascii="Times New Roman" w:hAnsi="Times New Roman" w:cs="Times New Roman"/>
          <w:sz w:val="24"/>
          <w:szCs w:val="24"/>
          <w:u w:val="single"/>
        </w:rPr>
      </w:pPr>
      <w:r w:rsidRPr="008C4326">
        <w:rPr>
          <w:rFonts w:ascii="Times New Roman" w:hAnsi="Times New Roman" w:cs="Times New Roman"/>
          <w:sz w:val="24"/>
          <w:szCs w:val="24"/>
          <w:u w:val="single"/>
        </w:rPr>
        <w:t xml:space="preserve">2.1.Основные мероприятия, направленные на  реконструкцию и ремонт </w:t>
      </w:r>
    </w:p>
    <w:p w:rsidR="008C4326" w:rsidRPr="008C4326" w:rsidRDefault="008C4326" w:rsidP="008C4326">
      <w:pPr>
        <w:spacing w:after="0" w:line="240" w:lineRule="auto"/>
        <w:ind w:left="-180"/>
        <w:jc w:val="center"/>
        <w:rPr>
          <w:rFonts w:ascii="Times New Roman" w:hAnsi="Times New Roman" w:cs="Times New Roman"/>
          <w:sz w:val="24"/>
          <w:szCs w:val="24"/>
          <w:u w:val="single"/>
        </w:rPr>
      </w:pPr>
      <w:r w:rsidRPr="008C4326">
        <w:rPr>
          <w:rFonts w:ascii="Times New Roman" w:hAnsi="Times New Roman" w:cs="Times New Roman"/>
          <w:sz w:val="24"/>
          <w:szCs w:val="24"/>
          <w:u w:val="single"/>
        </w:rPr>
        <w:t>объектов коммунальной сферы Кривошеинского района  в 2013 году</w:t>
      </w:r>
    </w:p>
    <w:p w:rsidR="008C4326" w:rsidRPr="008C4326" w:rsidRDefault="008C4326" w:rsidP="008C4326">
      <w:pPr>
        <w:spacing w:after="0" w:line="240" w:lineRule="auto"/>
        <w:ind w:left="-180"/>
        <w:jc w:val="center"/>
        <w:rPr>
          <w:rFonts w:ascii="Times New Roman" w:hAnsi="Times New Roman" w:cs="Times New Roman"/>
          <w:sz w:val="24"/>
          <w:szCs w:val="24"/>
          <w:u w:val="single"/>
        </w:rPr>
      </w:pPr>
    </w:p>
    <w:p w:rsidR="008C4326" w:rsidRPr="008C4326" w:rsidRDefault="008C4326" w:rsidP="008C4326">
      <w:pPr>
        <w:spacing w:after="0" w:line="240" w:lineRule="auto"/>
        <w:ind w:left="-180"/>
        <w:jc w:val="right"/>
        <w:rPr>
          <w:rFonts w:ascii="Times New Roman" w:hAnsi="Times New Roman" w:cs="Times New Roman"/>
          <w:sz w:val="24"/>
          <w:szCs w:val="24"/>
        </w:rPr>
      </w:pPr>
      <w:r w:rsidRPr="008C4326">
        <w:rPr>
          <w:rFonts w:ascii="Times New Roman" w:hAnsi="Times New Roman" w:cs="Times New Roman"/>
          <w:sz w:val="24"/>
          <w:szCs w:val="24"/>
        </w:rPr>
        <w:t>Таблица №2</w:t>
      </w:r>
    </w:p>
    <w:tbl>
      <w:tblPr>
        <w:tblW w:w="10188"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8"/>
        <w:gridCol w:w="7380"/>
        <w:gridCol w:w="2340"/>
      </w:tblGrid>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sz w:val="24"/>
                <w:szCs w:val="24"/>
              </w:rPr>
            </w:pPr>
            <w:r w:rsidRPr="008C4326">
              <w:rPr>
                <w:rFonts w:ascii="Times New Roman" w:eastAsia="Calibri" w:hAnsi="Times New Roman" w:cs="Times New Roman"/>
                <w:sz w:val="24"/>
                <w:szCs w:val="24"/>
              </w:rPr>
              <w:t>№</w:t>
            </w:r>
          </w:p>
        </w:tc>
        <w:tc>
          <w:tcPr>
            <w:tcW w:w="7380" w:type="dxa"/>
            <w:shd w:val="clear" w:color="auto" w:fill="auto"/>
          </w:tcPr>
          <w:p w:rsidR="008C4326" w:rsidRPr="008C4326" w:rsidRDefault="008C4326" w:rsidP="008C4326">
            <w:pPr>
              <w:spacing w:after="0" w:line="240" w:lineRule="auto"/>
              <w:jc w:val="center"/>
              <w:rPr>
                <w:rFonts w:ascii="Times New Roman" w:eastAsia="Calibri" w:hAnsi="Times New Roman" w:cs="Times New Roman"/>
                <w:iCs/>
                <w:sz w:val="24"/>
                <w:szCs w:val="24"/>
              </w:rPr>
            </w:pPr>
            <w:r w:rsidRPr="008C4326">
              <w:rPr>
                <w:rFonts w:ascii="Times New Roman" w:eastAsia="Calibri" w:hAnsi="Times New Roman" w:cs="Times New Roman"/>
                <w:iCs/>
                <w:sz w:val="24"/>
                <w:szCs w:val="24"/>
              </w:rPr>
              <w:t xml:space="preserve">Проводимые мероприятия  </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i/>
                <w:iCs/>
                <w:sz w:val="24"/>
                <w:szCs w:val="24"/>
              </w:rPr>
            </w:pPr>
            <w:r w:rsidRPr="008C4326">
              <w:rPr>
                <w:rFonts w:ascii="Times New Roman" w:eastAsia="Calibri" w:hAnsi="Times New Roman" w:cs="Times New Roman"/>
                <w:i/>
                <w:iCs/>
                <w:sz w:val="24"/>
                <w:szCs w:val="24"/>
              </w:rPr>
              <w:t>Фактически израсходовано,</w:t>
            </w:r>
          </w:p>
          <w:p w:rsidR="008C4326" w:rsidRPr="008C4326" w:rsidRDefault="008C4326" w:rsidP="008C4326">
            <w:pPr>
              <w:spacing w:after="0" w:line="240" w:lineRule="auto"/>
              <w:jc w:val="center"/>
              <w:rPr>
                <w:rFonts w:ascii="Times New Roman" w:eastAsia="Calibri" w:hAnsi="Times New Roman" w:cs="Times New Roman"/>
                <w:i/>
                <w:iCs/>
                <w:sz w:val="24"/>
                <w:szCs w:val="24"/>
              </w:rPr>
            </w:pPr>
            <w:r w:rsidRPr="008C4326">
              <w:rPr>
                <w:rFonts w:ascii="Times New Roman" w:eastAsia="Calibri" w:hAnsi="Times New Roman" w:cs="Times New Roman"/>
                <w:i/>
                <w:iCs/>
                <w:sz w:val="24"/>
                <w:szCs w:val="24"/>
              </w:rPr>
              <w:t xml:space="preserve"> тыс. руб. </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sz w:val="24"/>
                <w:szCs w:val="24"/>
              </w:rPr>
            </w:pPr>
            <w:r w:rsidRPr="008C4326">
              <w:rPr>
                <w:rFonts w:ascii="Times New Roman" w:eastAsia="Calibri" w:hAnsi="Times New Roman" w:cs="Times New Roman"/>
                <w:sz w:val="24"/>
                <w:szCs w:val="24"/>
              </w:rPr>
              <w:t>1</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iCs/>
                <w:sz w:val="24"/>
                <w:szCs w:val="24"/>
              </w:rPr>
            </w:pPr>
            <w:r w:rsidRPr="008C4326">
              <w:rPr>
                <w:rFonts w:ascii="Times New Roman" w:eastAsia="Calibri" w:hAnsi="Times New Roman" w:cs="Times New Roman"/>
                <w:iCs/>
                <w:sz w:val="24"/>
                <w:szCs w:val="24"/>
              </w:rPr>
              <w:t xml:space="preserve">Капитальный ремонт наружных сетей водопровода  в  с. Малиновка, 4768  метров  </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i/>
                <w:iCs/>
                <w:sz w:val="24"/>
                <w:szCs w:val="24"/>
              </w:rPr>
            </w:pPr>
            <w:r w:rsidRPr="008C4326">
              <w:rPr>
                <w:rFonts w:ascii="Times New Roman" w:eastAsia="Calibri" w:hAnsi="Times New Roman" w:cs="Times New Roman"/>
                <w:i/>
                <w:iCs/>
                <w:sz w:val="24"/>
                <w:szCs w:val="24"/>
              </w:rPr>
              <w:t>7376,3</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2</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bCs/>
                <w:iCs/>
                <w:sz w:val="24"/>
                <w:szCs w:val="24"/>
              </w:rPr>
              <w:t>Прокладка водопроводных сетей с. Пудовка, всего-</w:t>
            </w:r>
            <w:smartTag w:uri="urn:schemas-microsoft-com:office:smarttags" w:element="metricconverter">
              <w:smartTagPr>
                <w:attr w:name="ProductID" w:val="7870 метров"/>
              </w:smartTagPr>
              <w:r w:rsidRPr="008C4326">
                <w:rPr>
                  <w:rFonts w:ascii="Times New Roman" w:eastAsia="Calibri" w:hAnsi="Times New Roman" w:cs="Times New Roman"/>
                  <w:bCs/>
                  <w:iCs/>
                  <w:sz w:val="24"/>
                  <w:szCs w:val="24"/>
                </w:rPr>
                <w:t>7870 метров</w:t>
              </w:r>
            </w:smartTag>
            <w:r w:rsidRPr="008C4326">
              <w:rPr>
                <w:rFonts w:ascii="Times New Roman" w:eastAsia="Calibri" w:hAnsi="Times New Roman" w:cs="Times New Roman"/>
                <w:bCs/>
                <w:iCs/>
                <w:sz w:val="24"/>
                <w:szCs w:val="24"/>
              </w:rPr>
              <w:t xml:space="preserve">, в т.ч. за 2013год – </w:t>
            </w:r>
            <w:smartTag w:uri="urn:schemas-microsoft-com:office:smarttags" w:element="metricconverter">
              <w:smartTagPr>
                <w:attr w:name="ProductID" w:val="2174 метра"/>
              </w:smartTagPr>
              <w:r w:rsidRPr="008C4326">
                <w:rPr>
                  <w:rFonts w:ascii="Times New Roman" w:eastAsia="Calibri" w:hAnsi="Times New Roman" w:cs="Times New Roman"/>
                  <w:bCs/>
                  <w:iCs/>
                  <w:sz w:val="24"/>
                  <w:szCs w:val="24"/>
                </w:rPr>
                <w:t>2174 метра</w:t>
              </w:r>
            </w:smartTag>
            <w:r w:rsidRPr="008C4326">
              <w:rPr>
                <w:rFonts w:ascii="Times New Roman" w:eastAsia="Calibri" w:hAnsi="Times New Roman" w:cs="Times New Roman"/>
                <w:bCs/>
                <w:iCs/>
                <w:sz w:val="24"/>
                <w:szCs w:val="24"/>
              </w:rPr>
              <w:t xml:space="preserve">  </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8350,0</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3</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bCs/>
                <w:iCs/>
                <w:sz w:val="24"/>
                <w:szCs w:val="24"/>
              </w:rPr>
              <w:t xml:space="preserve">Ремонт крыши здания котельной с. Иштан </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469,9</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4</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bCs/>
                <w:iCs/>
                <w:sz w:val="24"/>
                <w:szCs w:val="24"/>
              </w:rPr>
              <w:t xml:space="preserve">Капремонт тепловой сети ул. Лесная с. Иштан </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249,8</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5</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bCs/>
                <w:iCs/>
                <w:sz w:val="24"/>
                <w:szCs w:val="24"/>
              </w:rPr>
              <w:t>Разработка ПСД  по замене водопроводных сетей в с Никольское</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99,8</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6</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bCs/>
                <w:iCs/>
                <w:sz w:val="24"/>
                <w:szCs w:val="24"/>
              </w:rPr>
              <w:t>Инженерно-геодезические изыскания в отношении земучастка для реконсрукции водосетей с. Никольское</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198,0</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7</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bCs/>
                <w:iCs/>
                <w:sz w:val="24"/>
                <w:szCs w:val="24"/>
              </w:rPr>
              <w:t>Проведение кадастровых работ отношении земучастка для реконструкции водосетей с. Никольское</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72,0</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8</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bCs/>
                <w:iCs/>
                <w:sz w:val="24"/>
                <w:szCs w:val="24"/>
              </w:rPr>
              <w:t xml:space="preserve">СМР  по прокладке водопровода по ул. Тракторная с. Кривошеино </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75,0</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9</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bCs/>
                <w:iCs/>
                <w:sz w:val="24"/>
                <w:szCs w:val="24"/>
              </w:rPr>
              <w:t>Ремонт водопроводных сетей в Кривошеинском СП</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155,1</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10</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Cs/>
                <w:iCs/>
                <w:sz w:val="24"/>
                <w:szCs w:val="24"/>
              </w:rPr>
            </w:pPr>
            <w:r w:rsidRPr="008C4326">
              <w:rPr>
                <w:rFonts w:ascii="Times New Roman" w:eastAsia="Calibri" w:hAnsi="Times New Roman" w:cs="Times New Roman"/>
                <w:sz w:val="24"/>
                <w:szCs w:val="24"/>
              </w:rPr>
              <w:t>Госэкспертиза проекта по проведению  водопровода МКР "Березовый"</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20,0</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11</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sz w:val="24"/>
                <w:szCs w:val="24"/>
              </w:rPr>
            </w:pPr>
            <w:r w:rsidRPr="008C4326">
              <w:rPr>
                <w:rFonts w:ascii="Times New Roman" w:eastAsia="Calibri" w:hAnsi="Times New Roman" w:cs="Times New Roman"/>
                <w:sz w:val="24"/>
                <w:szCs w:val="24"/>
              </w:rPr>
              <w:t>Приобретение цистерны в с. Красный Яр</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1049,7</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12</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sz w:val="24"/>
                <w:szCs w:val="24"/>
              </w:rPr>
            </w:pPr>
            <w:r w:rsidRPr="008C4326">
              <w:rPr>
                <w:rFonts w:ascii="Times New Roman" w:eastAsia="Calibri" w:hAnsi="Times New Roman" w:cs="Times New Roman"/>
                <w:sz w:val="24"/>
                <w:szCs w:val="24"/>
              </w:rPr>
              <w:t>Ремонт колодцев и скважин в с. Красный Яр</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35,0</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13</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sz w:val="24"/>
                <w:szCs w:val="24"/>
              </w:rPr>
            </w:pPr>
            <w:r w:rsidRPr="008C4326">
              <w:rPr>
                <w:rFonts w:ascii="Times New Roman" w:eastAsia="Calibri" w:hAnsi="Times New Roman" w:cs="Times New Roman"/>
                <w:sz w:val="24"/>
                <w:szCs w:val="24"/>
              </w:rPr>
              <w:t>Станция водоочистки в с.Володино ул. Коммунистическая,31</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202,3</w:t>
            </w:r>
          </w:p>
        </w:tc>
      </w:tr>
      <w:tr w:rsidR="008C4326" w:rsidRPr="008C4326" w:rsidTr="008C4326">
        <w:trPr>
          <w:trHeight w:val="382"/>
        </w:trPr>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14</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sz w:val="24"/>
                <w:szCs w:val="24"/>
              </w:rPr>
            </w:pPr>
            <w:r w:rsidRPr="008C4326">
              <w:rPr>
                <w:rFonts w:ascii="Times New Roman" w:eastAsia="Calibri" w:hAnsi="Times New Roman" w:cs="Times New Roman"/>
                <w:sz w:val="24"/>
                <w:szCs w:val="24"/>
              </w:rPr>
              <w:t>Ремонт водопровода по ул. Советская с. Володино</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197,8</w:t>
            </w:r>
          </w:p>
        </w:tc>
      </w:tr>
      <w:tr w:rsidR="008C4326" w:rsidRPr="008C4326" w:rsidTr="008C4326">
        <w:trPr>
          <w:trHeight w:val="239"/>
        </w:trPr>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15</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sz w:val="24"/>
                <w:szCs w:val="24"/>
              </w:rPr>
            </w:pPr>
            <w:r w:rsidRPr="008C4326">
              <w:rPr>
                <w:rFonts w:ascii="Times New Roman" w:eastAsia="Calibri" w:hAnsi="Times New Roman" w:cs="Times New Roman"/>
                <w:sz w:val="24"/>
                <w:szCs w:val="24"/>
              </w:rPr>
              <w:t>Ремонт водопроводных сетей и водорозборных колонок в Петровском СП</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253,2</w:t>
            </w:r>
          </w:p>
        </w:tc>
      </w:tr>
      <w:tr w:rsidR="008C4326" w:rsidRPr="008C4326" w:rsidTr="008C4326">
        <w:trPr>
          <w:trHeight w:val="530"/>
        </w:trPr>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16</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sz w:val="24"/>
                <w:szCs w:val="24"/>
              </w:rPr>
            </w:pPr>
            <w:r w:rsidRPr="008C4326">
              <w:rPr>
                <w:rFonts w:ascii="Times New Roman" w:eastAsia="Calibri" w:hAnsi="Times New Roman" w:cs="Times New Roman"/>
                <w:sz w:val="24"/>
                <w:szCs w:val="24"/>
              </w:rPr>
              <w:t>Разработка  технико -экономического обоснования  реконструкции системы теплоснабжения с. Кривошено</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98,0</w:t>
            </w:r>
          </w:p>
        </w:tc>
      </w:tr>
      <w:tr w:rsidR="008C4326" w:rsidRPr="008C4326" w:rsidTr="008C4326">
        <w:trPr>
          <w:trHeight w:val="239"/>
        </w:trPr>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sz w:val="24"/>
                <w:szCs w:val="24"/>
              </w:rPr>
            </w:pPr>
            <w:r w:rsidRPr="008C4326">
              <w:rPr>
                <w:rFonts w:ascii="Times New Roman" w:eastAsia="Calibri" w:hAnsi="Times New Roman" w:cs="Times New Roman"/>
                <w:bCs/>
                <w:sz w:val="24"/>
                <w:szCs w:val="24"/>
              </w:rPr>
              <w:t>17</w:t>
            </w: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sz w:val="24"/>
                <w:szCs w:val="24"/>
              </w:rPr>
            </w:pPr>
            <w:r w:rsidRPr="008C4326">
              <w:rPr>
                <w:rFonts w:ascii="Times New Roman" w:eastAsia="Calibri" w:hAnsi="Times New Roman" w:cs="Times New Roman"/>
                <w:sz w:val="24"/>
                <w:szCs w:val="24"/>
              </w:rPr>
              <w:t>Прочие расходы (расходы за проведение газопровода в с. Кривошено,  субсидия, на возмещение недополученных доходов МУП- 925,0т.р , приобретение ТМЦ, пробивка центрального канализ коллектора, приобретение контейнеров)</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Cs/>
                <w:i/>
                <w:iCs/>
                <w:sz w:val="24"/>
                <w:szCs w:val="24"/>
              </w:rPr>
            </w:pPr>
            <w:r w:rsidRPr="008C4326">
              <w:rPr>
                <w:rFonts w:ascii="Times New Roman" w:eastAsia="Calibri" w:hAnsi="Times New Roman" w:cs="Times New Roman"/>
                <w:bCs/>
                <w:i/>
                <w:iCs/>
                <w:sz w:val="24"/>
                <w:szCs w:val="24"/>
              </w:rPr>
              <w:t>2744,1</w:t>
            </w:r>
          </w:p>
        </w:tc>
      </w:tr>
      <w:tr w:rsidR="008C4326" w:rsidRPr="008C4326" w:rsidTr="008C4326">
        <w:tc>
          <w:tcPr>
            <w:tcW w:w="468" w:type="dxa"/>
            <w:shd w:val="clear" w:color="auto" w:fill="auto"/>
          </w:tcPr>
          <w:p w:rsidR="008C4326" w:rsidRPr="008C4326" w:rsidRDefault="008C4326" w:rsidP="008C4326">
            <w:pPr>
              <w:spacing w:after="0" w:line="240" w:lineRule="auto"/>
              <w:jc w:val="center"/>
              <w:rPr>
                <w:rFonts w:ascii="Times New Roman" w:eastAsia="Calibri" w:hAnsi="Times New Roman" w:cs="Times New Roman"/>
                <w:b/>
                <w:bCs/>
                <w:i/>
                <w:iCs/>
                <w:sz w:val="24"/>
                <w:szCs w:val="24"/>
              </w:rPr>
            </w:pPr>
          </w:p>
        </w:tc>
        <w:tc>
          <w:tcPr>
            <w:tcW w:w="7380" w:type="dxa"/>
            <w:shd w:val="clear" w:color="auto" w:fill="auto"/>
          </w:tcPr>
          <w:p w:rsidR="008C4326" w:rsidRPr="008C4326" w:rsidRDefault="008C4326" w:rsidP="008C4326">
            <w:pPr>
              <w:spacing w:after="0" w:line="240" w:lineRule="auto"/>
              <w:rPr>
                <w:rFonts w:ascii="Times New Roman" w:eastAsia="Calibri" w:hAnsi="Times New Roman" w:cs="Times New Roman"/>
                <w:b/>
                <w:bCs/>
                <w:i/>
                <w:iCs/>
                <w:sz w:val="24"/>
                <w:szCs w:val="24"/>
              </w:rPr>
            </w:pPr>
            <w:r w:rsidRPr="008C4326">
              <w:rPr>
                <w:rFonts w:ascii="Times New Roman" w:eastAsia="Calibri" w:hAnsi="Times New Roman" w:cs="Times New Roman"/>
                <w:b/>
                <w:bCs/>
                <w:i/>
                <w:iCs/>
                <w:sz w:val="24"/>
                <w:szCs w:val="24"/>
              </w:rPr>
              <w:t xml:space="preserve">Итого </w:t>
            </w:r>
          </w:p>
        </w:tc>
        <w:tc>
          <w:tcPr>
            <w:tcW w:w="2340" w:type="dxa"/>
            <w:shd w:val="clear" w:color="auto" w:fill="auto"/>
          </w:tcPr>
          <w:p w:rsidR="008C4326" w:rsidRPr="008C4326" w:rsidRDefault="008C4326" w:rsidP="008C4326">
            <w:pPr>
              <w:spacing w:after="0" w:line="240" w:lineRule="auto"/>
              <w:jc w:val="center"/>
              <w:rPr>
                <w:rFonts w:ascii="Times New Roman" w:eastAsia="Calibri" w:hAnsi="Times New Roman" w:cs="Times New Roman"/>
                <w:b/>
                <w:bCs/>
                <w:i/>
                <w:iCs/>
                <w:sz w:val="24"/>
                <w:szCs w:val="24"/>
              </w:rPr>
            </w:pPr>
            <w:r w:rsidRPr="008C4326">
              <w:rPr>
                <w:rFonts w:ascii="Times New Roman" w:eastAsia="Calibri" w:hAnsi="Times New Roman" w:cs="Times New Roman"/>
                <w:b/>
                <w:bCs/>
                <w:i/>
                <w:iCs/>
                <w:sz w:val="24"/>
                <w:szCs w:val="24"/>
              </w:rPr>
              <w:t>21646,0</w:t>
            </w:r>
          </w:p>
        </w:tc>
      </w:tr>
    </w:tbl>
    <w:p w:rsidR="008C4326" w:rsidRPr="008C4326" w:rsidRDefault="008C4326" w:rsidP="008C4326">
      <w:pPr>
        <w:spacing w:after="0" w:line="240" w:lineRule="auto"/>
        <w:ind w:left="-60"/>
        <w:rPr>
          <w:rFonts w:ascii="Times New Roman" w:hAnsi="Times New Roman" w:cs="Times New Roman"/>
          <w:b/>
          <w:i/>
          <w:sz w:val="24"/>
          <w:szCs w:val="24"/>
          <w:u w:val="single"/>
        </w:rPr>
      </w:pPr>
    </w:p>
    <w:p w:rsidR="008C4326" w:rsidRPr="008C4326" w:rsidRDefault="008C4326" w:rsidP="008C4326">
      <w:pPr>
        <w:spacing w:after="0" w:line="240" w:lineRule="auto"/>
        <w:ind w:left="-60"/>
        <w:rPr>
          <w:rFonts w:ascii="Times New Roman" w:hAnsi="Times New Roman" w:cs="Times New Roman"/>
          <w:b/>
          <w:i/>
          <w:sz w:val="24"/>
          <w:szCs w:val="24"/>
          <w:u w:val="single"/>
        </w:rPr>
      </w:pPr>
    </w:p>
    <w:p w:rsidR="008C4326" w:rsidRPr="008C4326" w:rsidRDefault="008C4326" w:rsidP="008C4326">
      <w:pPr>
        <w:spacing w:after="0" w:line="240" w:lineRule="auto"/>
        <w:rPr>
          <w:rFonts w:ascii="Times New Roman" w:hAnsi="Times New Roman" w:cs="Times New Roman"/>
          <w:b/>
          <w:i/>
          <w:sz w:val="24"/>
          <w:szCs w:val="24"/>
          <w:u w:val="single"/>
        </w:rPr>
      </w:pPr>
      <w:r w:rsidRPr="008C4326">
        <w:rPr>
          <w:rFonts w:ascii="Times New Roman" w:hAnsi="Times New Roman" w:cs="Times New Roman"/>
          <w:b/>
          <w:i/>
          <w:sz w:val="24"/>
          <w:szCs w:val="24"/>
          <w:u w:val="single"/>
        </w:rPr>
        <w:t xml:space="preserve">3.Финансовые средства,  направленные на  проведение  мероприятий по энергосбережению и повышению энергетической эффективности на территории Кривошеинского района  в 2013году  </w:t>
      </w:r>
    </w:p>
    <w:p w:rsidR="008C4326" w:rsidRPr="008C4326" w:rsidRDefault="008C4326" w:rsidP="008C4326">
      <w:pPr>
        <w:spacing w:after="0" w:line="240" w:lineRule="auto"/>
        <w:rPr>
          <w:rFonts w:ascii="Times New Roman" w:hAnsi="Times New Roman" w:cs="Times New Roman"/>
          <w:b/>
          <w:i/>
          <w:sz w:val="24"/>
          <w:szCs w:val="24"/>
          <w:u w:val="single"/>
        </w:rPr>
      </w:pPr>
    </w:p>
    <w:p w:rsidR="008C4326" w:rsidRPr="008C4326" w:rsidRDefault="008C4326" w:rsidP="008C4326">
      <w:pPr>
        <w:spacing w:after="0" w:line="240" w:lineRule="auto"/>
        <w:jc w:val="right"/>
        <w:rPr>
          <w:rFonts w:ascii="Times New Roman" w:hAnsi="Times New Roman" w:cs="Times New Roman"/>
          <w:sz w:val="24"/>
          <w:szCs w:val="24"/>
        </w:rPr>
      </w:pPr>
      <w:r w:rsidRPr="008C4326">
        <w:rPr>
          <w:rFonts w:ascii="Times New Roman" w:hAnsi="Times New Roman" w:cs="Times New Roman"/>
          <w:sz w:val="24"/>
          <w:szCs w:val="24"/>
        </w:rPr>
        <w:tab/>
        <w:t xml:space="preserve">Таблица №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2160"/>
        <w:gridCol w:w="2340"/>
      </w:tblGrid>
      <w:tr w:rsidR="008C4326" w:rsidRPr="008C4326" w:rsidTr="008C4326">
        <w:trPr>
          <w:trHeight w:val="53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 xml:space="preserve">Наименование мероприятий </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Источники финансирования</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 xml:space="preserve">Финансовые средства,тыс.руб. </w:t>
            </w:r>
          </w:p>
        </w:tc>
      </w:tr>
      <w:tr w:rsidR="008C4326" w:rsidRPr="008C4326" w:rsidTr="008C4326">
        <w:trPr>
          <w:trHeight w:val="321"/>
        </w:trPr>
        <w:tc>
          <w:tcPr>
            <w:tcW w:w="4968" w:type="dxa"/>
            <w:vMerge w:val="restart"/>
            <w:tcBorders>
              <w:top w:val="single" w:sz="4" w:space="0" w:color="auto"/>
              <w:left w:val="single" w:sz="4" w:space="0" w:color="auto"/>
              <w:right w:val="single" w:sz="4" w:space="0" w:color="auto"/>
            </w:tcBorders>
            <w:vAlign w:val="center"/>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1. Проведение энергетического обследования в исполнительных органах местного самоуправления (2ед.)</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федеральный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0</w:t>
            </w:r>
          </w:p>
        </w:tc>
      </w:tr>
      <w:tr w:rsidR="008C4326" w:rsidRPr="008C4326" w:rsidTr="008C4326">
        <w:trPr>
          <w:trHeight w:val="321"/>
        </w:trPr>
        <w:tc>
          <w:tcPr>
            <w:tcW w:w="4968" w:type="dxa"/>
            <w:vMerge/>
            <w:tcBorders>
              <w:left w:val="single" w:sz="4" w:space="0" w:color="auto"/>
              <w:bottom w:val="single" w:sz="4" w:space="0" w:color="auto"/>
              <w:right w:val="single" w:sz="4" w:space="0" w:color="auto"/>
            </w:tcBorders>
            <w:vAlign w:val="center"/>
          </w:tcPr>
          <w:p w:rsidR="008C4326" w:rsidRPr="008C4326" w:rsidRDefault="008C4326" w:rsidP="008C4326">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70,0</w:t>
            </w:r>
          </w:p>
        </w:tc>
      </w:tr>
      <w:tr w:rsidR="008C4326" w:rsidRPr="008C4326" w:rsidTr="008C4326">
        <w:trPr>
          <w:trHeight w:val="245"/>
        </w:trPr>
        <w:tc>
          <w:tcPr>
            <w:tcW w:w="4968" w:type="dxa"/>
            <w:vMerge w:val="restart"/>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2. Установка приборов учета в зданиях бюджетных учреждений района  </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областной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0</w:t>
            </w:r>
          </w:p>
        </w:tc>
      </w:tr>
      <w:tr w:rsidR="008C4326" w:rsidRPr="008C4326" w:rsidTr="008C4326">
        <w:trPr>
          <w:trHeight w:val="245"/>
        </w:trPr>
        <w:tc>
          <w:tcPr>
            <w:tcW w:w="4968" w:type="dxa"/>
            <w:vMerge/>
            <w:tcBorders>
              <w:top w:val="single" w:sz="4" w:space="0" w:color="auto"/>
              <w:left w:val="single" w:sz="4" w:space="0" w:color="auto"/>
              <w:bottom w:val="single" w:sz="4" w:space="0" w:color="auto"/>
              <w:right w:val="single" w:sz="4" w:space="0" w:color="auto"/>
            </w:tcBorders>
            <w:vAlign w:val="center"/>
          </w:tcPr>
          <w:p w:rsidR="008C4326" w:rsidRPr="008C4326" w:rsidRDefault="008C4326" w:rsidP="008C4326">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83,4</w:t>
            </w:r>
          </w:p>
        </w:tc>
      </w:tr>
      <w:tr w:rsidR="008C4326" w:rsidRPr="008C4326" w:rsidTr="008C4326">
        <w:trPr>
          <w:trHeight w:val="260"/>
        </w:trPr>
        <w:tc>
          <w:tcPr>
            <w:tcW w:w="4968" w:type="dxa"/>
            <w:vMerge w:val="restart"/>
            <w:tcBorders>
              <w:top w:val="single" w:sz="4" w:space="0" w:color="auto"/>
              <w:left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3. Организация технических и технологических  мероприятий  по энергосбережению  (установка  оконных  блоков в зданиях школ  района)</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федеральный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162,0</w:t>
            </w:r>
          </w:p>
        </w:tc>
      </w:tr>
      <w:tr w:rsidR="008C4326" w:rsidRPr="008C4326" w:rsidTr="008C4326">
        <w:trPr>
          <w:trHeight w:val="260"/>
        </w:trPr>
        <w:tc>
          <w:tcPr>
            <w:tcW w:w="4968" w:type="dxa"/>
            <w:vMerge/>
            <w:tcBorders>
              <w:top w:val="single" w:sz="4" w:space="0" w:color="auto"/>
              <w:left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областной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180,0</w:t>
            </w:r>
          </w:p>
        </w:tc>
      </w:tr>
      <w:tr w:rsidR="008C4326" w:rsidRPr="008C4326" w:rsidTr="008C4326">
        <w:trPr>
          <w:trHeight w:val="260"/>
        </w:trPr>
        <w:tc>
          <w:tcPr>
            <w:tcW w:w="4968" w:type="dxa"/>
            <w:vMerge/>
            <w:tcBorders>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180,0</w:t>
            </w:r>
          </w:p>
        </w:tc>
      </w:tr>
      <w:tr w:rsidR="008C4326" w:rsidRPr="008C4326" w:rsidTr="008C4326">
        <w:trPr>
          <w:trHeight w:val="260"/>
        </w:trPr>
        <w:tc>
          <w:tcPr>
            <w:tcW w:w="4968" w:type="dxa"/>
            <w:vMerge w:val="restart"/>
            <w:tcBorders>
              <w:left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 xml:space="preserve">4.Капитальный ремонт Красноярской школы </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областной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10788,0</w:t>
            </w:r>
          </w:p>
        </w:tc>
      </w:tr>
      <w:tr w:rsidR="008C4326" w:rsidRPr="008C4326" w:rsidTr="008C4326">
        <w:trPr>
          <w:trHeight w:val="260"/>
        </w:trPr>
        <w:tc>
          <w:tcPr>
            <w:tcW w:w="4968" w:type="dxa"/>
            <w:vMerge/>
            <w:tcBorders>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2420,0</w:t>
            </w:r>
          </w:p>
        </w:tc>
      </w:tr>
      <w:tr w:rsidR="008C4326" w:rsidRPr="008C4326" w:rsidTr="008C4326">
        <w:trPr>
          <w:trHeight w:val="260"/>
        </w:trPr>
        <w:tc>
          <w:tcPr>
            <w:tcW w:w="4968" w:type="dxa"/>
            <w:vMerge w:val="restart"/>
            <w:tcBorders>
              <w:left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5. Содействие в реализации энергоэффективных  проектов ( Разработка ПСД на реконструкцию  котельной №1 и теплосетей  с. Кривошеино)</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федеральный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0</w:t>
            </w:r>
          </w:p>
        </w:tc>
      </w:tr>
      <w:tr w:rsidR="008C4326" w:rsidRPr="008C4326" w:rsidTr="008C4326">
        <w:trPr>
          <w:trHeight w:val="260"/>
        </w:trPr>
        <w:tc>
          <w:tcPr>
            <w:tcW w:w="4968" w:type="dxa"/>
            <w:vMerge/>
            <w:tcBorders>
              <w:left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областной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0</w:t>
            </w:r>
          </w:p>
        </w:tc>
      </w:tr>
      <w:tr w:rsidR="008C4326" w:rsidRPr="008C4326" w:rsidTr="008C4326">
        <w:trPr>
          <w:trHeight w:val="260"/>
        </w:trPr>
        <w:tc>
          <w:tcPr>
            <w:tcW w:w="4968" w:type="dxa"/>
            <w:vMerge/>
            <w:tcBorders>
              <w:left w:val="single" w:sz="4" w:space="0" w:color="auto"/>
              <w:bottom w:val="single" w:sz="4" w:space="0" w:color="auto"/>
              <w:right w:val="single" w:sz="4" w:space="0" w:color="auto"/>
            </w:tcBorders>
            <w:vAlign w:val="center"/>
          </w:tcPr>
          <w:p w:rsidR="008C4326" w:rsidRPr="008C4326" w:rsidRDefault="008C4326" w:rsidP="008C4326">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533,2</w:t>
            </w:r>
          </w:p>
        </w:tc>
      </w:tr>
      <w:tr w:rsidR="008C4326" w:rsidRPr="008C4326" w:rsidTr="008C4326">
        <w:trPr>
          <w:trHeight w:val="260"/>
        </w:trPr>
        <w:tc>
          <w:tcPr>
            <w:tcW w:w="4968" w:type="dxa"/>
            <w:vMerge w:val="restart"/>
            <w:tcBorders>
              <w:left w:val="single" w:sz="4" w:space="0" w:color="auto"/>
              <w:right w:val="single" w:sz="4" w:space="0" w:color="auto"/>
            </w:tcBorders>
            <w:vAlign w:val="center"/>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6. Содействие в реализации энергоэффективных  проектов (ПСД и установка газовой котельной в с. Володино)</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федеральный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30111,3</w:t>
            </w:r>
          </w:p>
        </w:tc>
      </w:tr>
      <w:tr w:rsidR="008C4326" w:rsidRPr="008C4326" w:rsidTr="008C4326">
        <w:trPr>
          <w:trHeight w:val="260"/>
        </w:trPr>
        <w:tc>
          <w:tcPr>
            <w:tcW w:w="4968" w:type="dxa"/>
            <w:vMerge/>
            <w:tcBorders>
              <w:left w:val="single" w:sz="4" w:space="0" w:color="auto"/>
              <w:bottom w:val="single" w:sz="4" w:space="0" w:color="auto"/>
              <w:right w:val="single" w:sz="4" w:space="0" w:color="auto"/>
            </w:tcBorders>
            <w:vAlign w:val="center"/>
          </w:tcPr>
          <w:p w:rsidR="008C4326" w:rsidRPr="008C4326" w:rsidRDefault="008C4326" w:rsidP="008C4326">
            <w:pPr>
              <w:spacing w:after="0" w:line="240" w:lineRule="auto"/>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1843,0</w:t>
            </w:r>
          </w:p>
        </w:tc>
      </w:tr>
      <w:tr w:rsidR="008C4326" w:rsidRPr="008C4326" w:rsidTr="008C4326">
        <w:trPr>
          <w:trHeight w:val="1000"/>
        </w:trPr>
        <w:tc>
          <w:tcPr>
            <w:tcW w:w="4968" w:type="dxa"/>
            <w:tcBorders>
              <w:top w:val="single" w:sz="4" w:space="0" w:color="auto"/>
              <w:left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7. Реализация подпрограммы «Повышение энергетической эффективности котельных в Томской области» - Газовая котельная в </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с. Кривошеино ул. Зеленая ,42   </w:t>
            </w:r>
          </w:p>
        </w:tc>
        <w:tc>
          <w:tcPr>
            <w:tcW w:w="2160" w:type="dxa"/>
            <w:tcBorders>
              <w:top w:val="single" w:sz="4" w:space="0" w:color="auto"/>
              <w:left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1805,0</w:t>
            </w:r>
          </w:p>
        </w:tc>
      </w:tr>
      <w:tr w:rsidR="008C4326" w:rsidRPr="008C4326" w:rsidTr="008C4326">
        <w:trPr>
          <w:trHeight w:val="245"/>
        </w:trPr>
        <w:tc>
          <w:tcPr>
            <w:tcW w:w="4968" w:type="dxa"/>
            <w:vMerge w:val="restart"/>
            <w:tcBorders>
              <w:top w:val="single" w:sz="4" w:space="0" w:color="auto"/>
              <w:left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8. Модернизация УО (приобретение и установка энергосберегающих ламп в Петровском СП)</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областной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360,0</w:t>
            </w:r>
          </w:p>
        </w:tc>
      </w:tr>
      <w:tr w:rsidR="008C4326" w:rsidRPr="008C4326" w:rsidTr="008C4326">
        <w:trPr>
          <w:trHeight w:val="245"/>
        </w:trPr>
        <w:tc>
          <w:tcPr>
            <w:tcW w:w="4968" w:type="dxa"/>
            <w:vMerge/>
            <w:tcBorders>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45,0</w:t>
            </w:r>
          </w:p>
        </w:tc>
      </w:tr>
      <w:tr w:rsidR="008C4326" w:rsidRPr="008C4326" w:rsidTr="008C4326">
        <w:trPr>
          <w:trHeight w:val="245"/>
        </w:trPr>
        <w:tc>
          <w:tcPr>
            <w:tcW w:w="4968" w:type="dxa"/>
            <w:tcBorders>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9. Установка АИТов в с. Пудовка (пусковые работы)</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502,0</w:t>
            </w:r>
          </w:p>
        </w:tc>
      </w:tr>
      <w:tr w:rsidR="008C4326" w:rsidRPr="008C4326" w:rsidTr="008C4326">
        <w:trPr>
          <w:trHeight w:val="245"/>
        </w:trPr>
        <w:tc>
          <w:tcPr>
            <w:tcW w:w="4968" w:type="dxa"/>
            <w:vMerge w:val="restart"/>
            <w:tcBorders>
              <w:left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10. Приобретение и установка однофазных преобразователей частоты на скважинах с. Иштан и д. Чагино</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областной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44,5</w:t>
            </w:r>
          </w:p>
        </w:tc>
      </w:tr>
      <w:tr w:rsidR="008C4326" w:rsidRPr="008C4326" w:rsidTr="008C4326">
        <w:trPr>
          <w:trHeight w:val="245"/>
        </w:trPr>
        <w:tc>
          <w:tcPr>
            <w:tcW w:w="4968" w:type="dxa"/>
            <w:vMerge/>
            <w:tcBorders>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4,9</w:t>
            </w:r>
          </w:p>
        </w:tc>
      </w:tr>
      <w:tr w:rsidR="008C4326" w:rsidRPr="008C4326" w:rsidTr="008C4326">
        <w:trPr>
          <w:trHeight w:val="245"/>
        </w:trPr>
        <w:tc>
          <w:tcPr>
            <w:tcW w:w="4968" w:type="dxa"/>
            <w:vMerge w:val="restart"/>
            <w:tcBorders>
              <w:left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11. Иные мероприятия (установка ПУ, ремонт крыши, установка оконных блоков )</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областной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0</w:t>
            </w:r>
          </w:p>
        </w:tc>
      </w:tr>
      <w:tr w:rsidR="008C4326" w:rsidRPr="008C4326" w:rsidTr="008C4326">
        <w:trPr>
          <w:trHeight w:val="245"/>
        </w:trPr>
        <w:tc>
          <w:tcPr>
            <w:tcW w:w="4968" w:type="dxa"/>
            <w:vMerge/>
            <w:tcBorders>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183,4</w:t>
            </w:r>
          </w:p>
        </w:tc>
      </w:tr>
      <w:tr w:rsidR="008C4326" w:rsidRPr="008C4326" w:rsidTr="008C4326">
        <w:trPr>
          <w:trHeight w:val="24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b/>
                <w:sz w:val="24"/>
                <w:szCs w:val="24"/>
              </w:rPr>
            </w:pPr>
            <w:r w:rsidRPr="008C4326">
              <w:rPr>
                <w:rFonts w:ascii="Times New Roman" w:hAnsi="Times New Roman" w:cs="Times New Roman"/>
                <w:b/>
                <w:sz w:val="24"/>
                <w:szCs w:val="24"/>
              </w:rPr>
              <w:t xml:space="preserve">Итого, в т.ч.  </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49315,7</w:t>
            </w:r>
          </w:p>
        </w:tc>
      </w:tr>
      <w:tr w:rsidR="008C4326" w:rsidRPr="008C4326" w:rsidTr="008C4326">
        <w:trPr>
          <w:trHeight w:val="24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федеральный бюджет</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30273,3</w:t>
            </w:r>
          </w:p>
        </w:tc>
      </w:tr>
      <w:tr w:rsidR="008C4326" w:rsidRPr="008C4326" w:rsidTr="008C4326">
        <w:trPr>
          <w:trHeight w:val="24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 xml:space="preserve">областной бюджет </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11372,5</w:t>
            </w:r>
          </w:p>
        </w:tc>
      </w:tr>
      <w:tr w:rsidR="008C4326" w:rsidRPr="008C4326" w:rsidTr="008C4326">
        <w:trPr>
          <w:trHeight w:val="24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местный бюджет</w:t>
            </w:r>
          </w:p>
        </w:tc>
        <w:tc>
          <w:tcPr>
            <w:tcW w:w="216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both"/>
              <w:rPr>
                <w:rFonts w:ascii="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7669,9</w:t>
            </w:r>
          </w:p>
        </w:tc>
      </w:tr>
    </w:tbl>
    <w:p w:rsidR="008C4326" w:rsidRPr="008C4326" w:rsidRDefault="008C4326" w:rsidP="008C4326">
      <w:pPr>
        <w:spacing w:after="0" w:line="240" w:lineRule="auto"/>
        <w:ind w:left="360"/>
        <w:jc w:val="both"/>
        <w:rPr>
          <w:rFonts w:ascii="Times New Roman" w:hAnsi="Times New Roman" w:cs="Times New Roman"/>
          <w:sz w:val="24"/>
          <w:szCs w:val="24"/>
        </w:rPr>
      </w:pPr>
    </w:p>
    <w:p w:rsidR="008C4326" w:rsidRPr="008C4326" w:rsidRDefault="008C4326" w:rsidP="008C4326">
      <w:pPr>
        <w:spacing w:after="0" w:line="240" w:lineRule="auto"/>
        <w:ind w:firstLine="360"/>
        <w:jc w:val="both"/>
        <w:rPr>
          <w:rFonts w:ascii="Times New Roman" w:hAnsi="Times New Roman" w:cs="Times New Roman"/>
          <w:sz w:val="24"/>
          <w:szCs w:val="24"/>
        </w:rPr>
      </w:pPr>
      <w:r w:rsidRPr="008C4326">
        <w:rPr>
          <w:rFonts w:ascii="Times New Roman" w:hAnsi="Times New Roman" w:cs="Times New Roman"/>
          <w:sz w:val="24"/>
          <w:szCs w:val="24"/>
        </w:rPr>
        <w:t xml:space="preserve">В 2012 году все бюджетные учреждения и Администрации сельских поселений прошли энергетическое обследование, кроме 3 органов местного самоуправления, которые планировали провести данное мероприятие в  2013году.  В  2013 году из трех органов местного самоуправления  энергетическое обследование  провели только 2.   </w:t>
      </w:r>
    </w:p>
    <w:p w:rsidR="008C4326" w:rsidRPr="008C4326" w:rsidRDefault="008C4326" w:rsidP="008C4326">
      <w:pPr>
        <w:spacing w:after="0" w:line="240" w:lineRule="auto"/>
        <w:ind w:left="-180"/>
        <w:jc w:val="both"/>
        <w:rPr>
          <w:rFonts w:ascii="Times New Roman" w:hAnsi="Times New Roman" w:cs="Times New Roman"/>
          <w:sz w:val="24"/>
          <w:szCs w:val="24"/>
        </w:rPr>
      </w:pP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В  2013 году  4 Администрации сельских  поселений района получили из  федерального и областного бюджета   денежные средства на мероприятия по энергосбережению в сфере коммунального хозяйства  –  39 353,0  тыс. рублей, освоена только часть  субсидии в размере 30515,8 тыс. руб. Недоосвоение субсидии связано с тем, что денежные средства поступили в район во второй половине декабря  2013года и не все бюджетополучатели смогли провести торги и освоить субсидию.</w:t>
      </w: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 xml:space="preserve"> В настоящее время в Департамент экономики Администрации Томской области и Департамент ЖКХ и государственного жилищного надзора Томской области направлен отчет и  письма с просьбой о возврате субсидии в размере – 7905,5 тыс. руб.:</w:t>
      </w:r>
    </w:p>
    <w:p w:rsidR="008C4326" w:rsidRPr="008C4326" w:rsidRDefault="008C4326" w:rsidP="008C4326">
      <w:pPr>
        <w:spacing w:after="0" w:line="240" w:lineRule="auto"/>
        <w:ind w:left="-180" w:firstLine="540"/>
        <w:jc w:val="both"/>
        <w:rPr>
          <w:rFonts w:ascii="Times New Roman" w:hAnsi="Times New Roman" w:cs="Times New Roman"/>
          <w:sz w:val="24"/>
          <w:szCs w:val="24"/>
        </w:rPr>
      </w:pP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 Строительство модульной газовой котельной  с. Кривошеино по пер Безымянный,1а – 3200,0;</w:t>
      </w: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 Подготовка ПСД на реконструкцию газовой котельной №1 и тепловых сетей котельной с. Кривошеино ул. Ленина -3251,0;</w:t>
      </w: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  Модернизация уличного освещения в Володинском СП  - 499,0;</w:t>
      </w: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  Модернизация уличного освещения в Красноярском СП  - 955,5.</w:t>
      </w:r>
    </w:p>
    <w:p w:rsidR="008C4326" w:rsidRPr="008C4326" w:rsidRDefault="008C4326" w:rsidP="008C4326">
      <w:pPr>
        <w:spacing w:after="0" w:line="240" w:lineRule="auto"/>
        <w:ind w:left="-180" w:firstLine="540"/>
        <w:jc w:val="both"/>
        <w:rPr>
          <w:rFonts w:ascii="Times New Roman" w:hAnsi="Times New Roman" w:cs="Times New Roman"/>
          <w:sz w:val="24"/>
          <w:szCs w:val="24"/>
        </w:rPr>
      </w:pP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Администрация Кривошеинского района в 2013 году направляла заявку на  финансирование мероприятий по энергосбережению МБУ «Кривошеинская ЦМБ» и МБУК «Кривошеинская МЦКС»  в Департамент экономики Администрации Томской области в размере 20 085,2 тыс. руб.   (кроме энергопроектов в коммунальной сфере), однако финансирование предоставлено не было.</w:t>
      </w: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 xml:space="preserve">           </w:t>
      </w: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Экономический эффект от проведенных мероприятий по энергосбережению в сфере коммунального хозяйства за 2012-2013 годы получен во второй половине  2013 году в размере  1853,5 тыс. руб.  Основная доля в экономии энергоресурсов -это:</w:t>
      </w:r>
    </w:p>
    <w:p w:rsidR="008C4326" w:rsidRPr="008C4326" w:rsidRDefault="008C4326" w:rsidP="008C4326">
      <w:pPr>
        <w:spacing w:after="0" w:line="240" w:lineRule="auto"/>
        <w:ind w:left="-180" w:firstLine="540"/>
        <w:jc w:val="both"/>
        <w:rPr>
          <w:rFonts w:ascii="Times New Roman" w:hAnsi="Times New Roman" w:cs="Times New Roman"/>
          <w:sz w:val="24"/>
          <w:szCs w:val="24"/>
        </w:rPr>
      </w:pPr>
      <w:r w:rsidRPr="008C4326">
        <w:rPr>
          <w:rFonts w:ascii="Times New Roman" w:hAnsi="Times New Roman" w:cs="Times New Roman"/>
          <w:sz w:val="24"/>
          <w:szCs w:val="24"/>
        </w:rPr>
        <w:t xml:space="preserve">1). Закрытие 3х  угольных котельных и установка  5 АИТов, работающих на газе  в </w:t>
      </w: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 xml:space="preserve">с. Пудовка и с.  Новокривошеино, что   дало возможность снизить тариф на тепловую энергия на 25,0-35,0% и получить экономию бюджетных средств в части платы за отопление бюджетными учреждениями за период с октября по декабрь 2013 года в размере 536,5 тыс. руб.  </w:t>
      </w: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 xml:space="preserve">        2). Замена старой газовой котельной  в с. Кривошеино ул. Зеленая,42  на новую котельную  дает снижение газа за 2013 год по сравнению с 2012 годом на 26,0%, т.е. в сумме  на 1120,6 тыс. руб.  (Приложение 1-2).</w:t>
      </w:r>
    </w:p>
    <w:p w:rsidR="008C4326" w:rsidRPr="008C4326" w:rsidRDefault="008C4326" w:rsidP="008C4326">
      <w:pPr>
        <w:spacing w:after="0" w:line="240" w:lineRule="auto"/>
        <w:ind w:left="-180"/>
        <w:jc w:val="both"/>
        <w:rPr>
          <w:rFonts w:ascii="Times New Roman" w:hAnsi="Times New Roman" w:cs="Times New Roman"/>
          <w:sz w:val="24"/>
          <w:szCs w:val="24"/>
        </w:rPr>
      </w:pP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 xml:space="preserve">        Мероприятия по  капитальному  ремонту Красноярской школы проводились не в рамках Программы энергосбережения, однако они были направлены на сбережение тепла в здании, поэтому данные затраты показаны в таблице № 3.</w:t>
      </w: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 xml:space="preserve">       Бюджетные учреждения, используя федеральную и областную субсидию произвели  2011-2012годах  установку приборов учета, однако в связи с отдельными  изменениями в зданиях бюджетных учреждений в настоящее время требуется установка приборов учета по:</w:t>
      </w: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-холодной воде в учреждениях образования - 3 ед.;</w:t>
      </w: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 тепловой энергии в здании МБУК «Кривошеинская МЦКС» - 1 ед.;</w:t>
      </w: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 xml:space="preserve">-  электической энергии в здании МБОУ «Красноярская СОШ» - 2 ед.(Приложение 3)    </w:t>
      </w: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 xml:space="preserve">  </w:t>
      </w:r>
    </w:p>
    <w:p w:rsidR="008C4326" w:rsidRPr="008C4326" w:rsidRDefault="008C4326" w:rsidP="008C4326">
      <w:pPr>
        <w:spacing w:after="0" w:line="240" w:lineRule="auto"/>
        <w:rPr>
          <w:rFonts w:ascii="Times New Roman" w:hAnsi="Times New Roman" w:cs="Times New Roman"/>
          <w:b/>
          <w:i/>
          <w:sz w:val="24"/>
          <w:szCs w:val="24"/>
          <w:u w:val="single"/>
        </w:rPr>
      </w:pPr>
      <w:r w:rsidRPr="008C4326">
        <w:rPr>
          <w:rFonts w:ascii="Times New Roman" w:hAnsi="Times New Roman" w:cs="Times New Roman"/>
          <w:b/>
          <w:i/>
          <w:sz w:val="24"/>
          <w:szCs w:val="24"/>
          <w:u w:val="single"/>
        </w:rPr>
        <w:t xml:space="preserve">4. Финансовые средства,  направленные на  проведение  мероприятий по дорожной деятельности и благоустройству территорий Кривошеинского района  в 2013году  </w:t>
      </w:r>
    </w:p>
    <w:p w:rsidR="008C4326" w:rsidRPr="008C4326" w:rsidRDefault="008C4326" w:rsidP="008C4326">
      <w:pPr>
        <w:spacing w:after="0" w:line="240" w:lineRule="auto"/>
        <w:ind w:left="360"/>
        <w:jc w:val="both"/>
        <w:rPr>
          <w:rFonts w:ascii="Times New Roman" w:hAnsi="Times New Roman" w:cs="Times New Roman"/>
          <w:sz w:val="24"/>
          <w:szCs w:val="24"/>
        </w:rPr>
      </w:pPr>
    </w:p>
    <w:p w:rsidR="008C4326" w:rsidRPr="008C4326" w:rsidRDefault="008C4326" w:rsidP="008C4326">
      <w:pPr>
        <w:spacing w:after="0" w:line="240" w:lineRule="auto"/>
        <w:ind w:left="360"/>
        <w:jc w:val="right"/>
        <w:rPr>
          <w:rFonts w:ascii="Times New Roman" w:hAnsi="Times New Roman" w:cs="Times New Roman"/>
          <w:sz w:val="24"/>
          <w:szCs w:val="24"/>
        </w:rPr>
      </w:pPr>
      <w:r w:rsidRPr="008C4326">
        <w:rPr>
          <w:rFonts w:ascii="Times New Roman" w:hAnsi="Times New Roman" w:cs="Times New Roman"/>
          <w:sz w:val="24"/>
          <w:szCs w:val="24"/>
        </w:rPr>
        <w:t>Таблица №4</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080"/>
        <w:gridCol w:w="1080"/>
        <w:gridCol w:w="1277"/>
        <w:gridCol w:w="1260"/>
      </w:tblGrid>
      <w:tr w:rsidR="008C4326" w:rsidRPr="008C4326" w:rsidTr="008C4326">
        <w:trPr>
          <w:trHeight w:val="535"/>
        </w:trPr>
        <w:tc>
          <w:tcPr>
            <w:tcW w:w="4968" w:type="dxa"/>
            <w:vMerge w:val="restart"/>
            <w:tcBorders>
              <w:top w:val="single" w:sz="4" w:space="0" w:color="auto"/>
              <w:left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 xml:space="preserve">Наименование мероприятий </w:t>
            </w:r>
          </w:p>
        </w:tc>
        <w:tc>
          <w:tcPr>
            <w:tcW w:w="4697" w:type="dxa"/>
            <w:gridSpan w:val="4"/>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 xml:space="preserve">Финансовые средства, тыс. руб. </w:t>
            </w:r>
          </w:p>
        </w:tc>
      </w:tr>
      <w:tr w:rsidR="008C4326" w:rsidRPr="008C4326" w:rsidTr="008C4326">
        <w:trPr>
          <w:trHeight w:val="535"/>
        </w:trPr>
        <w:tc>
          <w:tcPr>
            <w:tcW w:w="4968" w:type="dxa"/>
            <w:vMerge/>
            <w:tcBorders>
              <w:left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p>
        </w:tc>
        <w:tc>
          <w:tcPr>
            <w:tcW w:w="1080" w:type="dxa"/>
            <w:vMerge w:val="restart"/>
            <w:tcBorders>
              <w:top w:val="single" w:sz="4" w:space="0" w:color="auto"/>
              <w:left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план</w:t>
            </w:r>
          </w:p>
        </w:tc>
        <w:tc>
          <w:tcPr>
            <w:tcW w:w="2357" w:type="dxa"/>
            <w:gridSpan w:val="2"/>
            <w:tcBorders>
              <w:top w:val="single" w:sz="4" w:space="0" w:color="auto"/>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Фактические мероприятия</w:t>
            </w:r>
          </w:p>
        </w:tc>
        <w:tc>
          <w:tcPr>
            <w:tcW w:w="1260" w:type="dxa"/>
            <w:vMerge w:val="restart"/>
            <w:tcBorders>
              <w:top w:val="single" w:sz="4" w:space="0" w:color="auto"/>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Недоосвоение средств</w:t>
            </w:r>
          </w:p>
        </w:tc>
      </w:tr>
      <w:tr w:rsidR="008C4326" w:rsidRPr="008C4326" w:rsidTr="008C4326">
        <w:trPr>
          <w:trHeight w:val="395"/>
        </w:trPr>
        <w:tc>
          <w:tcPr>
            <w:tcW w:w="4968" w:type="dxa"/>
            <w:vMerge/>
            <w:tcBorders>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p>
        </w:tc>
        <w:tc>
          <w:tcPr>
            <w:tcW w:w="1080" w:type="dxa"/>
            <w:vMerge/>
            <w:tcBorders>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натур показатель</w:t>
            </w:r>
          </w:p>
        </w:tc>
        <w:tc>
          <w:tcPr>
            <w:tcW w:w="1277" w:type="dxa"/>
            <w:tcBorders>
              <w:top w:val="single" w:sz="4" w:space="0" w:color="auto"/>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тыс. руб.</w:t>
            </w:r>
          </w:p>
        </w:tc>
        <w:tc>
          <w:tcPr>
            <w:tcW w:w="1260" w:type="dxa"/>
            <w:vMerge/>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p>
        </w:tc>
      </w:tr>
      <w:tr w:rsidR="008C4326" w:rsidRPr="008C4326" w:rsidTr="008C4326">
        <w:trPr>
          <w:trHeight w:val="323"/>
        </w:trPr>
        <w:tc>
          <w:tcPr>
            <w:tcW w:w="4968" w:type="dxa"/>
            <w:tcBorders>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w:t>
            </w:r>
          </w:p>
        </w:tc>
        <w:tc>
          <w:tcPr>
            <w:tcW w:w="1080" w:type="dxa"/>
            <w:tcBorders>
              <w:top w:val="single" w:sz="4" w:space="0" w:color="auto"/>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w:t>
            </w:r>
          </w:p>
        </w:tc>
        <w:tc>
          <w:tcPr>
            <w:tcW w:w="1277" w:type="dxa"/>
            <w:tcBorders>
              <w:top w:val="single" w:sz="4" w:space="0" w:color="auto"/>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4</w:t>
            </w:r>
          </w:p>
        </w:tc>
        <w:tc>
          <w:tcPr>
            <w:tcW w:w="1260" w:type="dxa"/>
            <w:tcBorders>
              <w:top w:val="single" w:sz="4" w:space="0" w:color="auto"/>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w:t>
            </w:r>
          </w:p>
        </w:tc>
      </w:tr>
      <w:tr w:rsidR="008C4326" w:rsidRPr="008C4326" w:rsidTr="008C4326">
        <w:trPr>
          <w:trHeight w:val="53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1.Капитальный ремонт  и ремонт  автодорог  общего пользования  населенных  пуктов, км</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5481,1</w:t>
            </w:r>
          </w:p>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353,0</w:t>
            </w:r>
          </w:p>
        </w:tc>
        <w:tc>
          <w:tcPr>
            <w:tcW w:w="108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7,211</w:t>
            </w:r>
          </w:p>
        </w:tc>
        <w:tc>
          <w:tcPr>
            <w:tcW w:w="1277"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5481,1</w:t>
            </w:r>
          </w:p>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353,0</w:t>
            </w:r>
          </w:p>
        </w:tc>
        <w:tc>
          <w:tcPr>
            <w:tcW w:w="126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0</w:t>
            </w:r>
          </w:p>
        </w:tc>
      </w:tr>
      <w:tr w:rsidR="008C4326" w:rsidRPr="008C4326" w:rsidTr="008C4326">
        <w:trPr>
          <w:trHeight w:val="53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2.Проектирование  и строительстов автодорог местного значения (недостаточно финансовых  средств для пректирования в Кривошеинском и Петровском СП)</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2670,0</w:t>
            </w:r>
          </w:p>
        </w:tc>
        <w:tc>
          <w:tcPr>
            <w:tcW w:w="108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0</w:t>
            </w:r>
          </w:p>
        </w:tc>
        <w:tc>
          <w:tcPr>
            <w:tcW w:w="1277"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7,0</w:t>
            </w:r>
          </w:p>
        </w:tc>
        <w:tc>
          <w:tcPr>
            <w:tcW w:w="126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2663,0</w:t>
            </w:r>
          </w:p>
        </w:tc>
      </w:tr>
      <w:tr w:rsidR="008C4326" w:rsidRPr="008C4326" w:rsidTr="008C4326">
        <w:trPr>
          <w:trHeight w:val="397"/>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 xml:space="preserve">3. Дорожная деятельность (содержание дорог), км </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5544,0</w:t>
            </w:r>
          </w:p>
        </w:tc>
        <w:tc>
          <w:tcPr>
            <w:tcW w:w="108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224,03</w:t>
            </w:r>
          </w:p>
        </w:tc>
        <w:tc>
          <w:tcPr>
            <w:tcW w:w="1277"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5463,0</w:t>
            </w:r>
          </w:p>
        </w:tc>
        <w:tc>
          <w:tcPr>
            <w:tcW w:w="126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81,0</w:t>
            </w:r>
          </w:p>
        </w:tc>
      </w:tr>
      <w:tr w:rsidR="008C4326" w:rsidRPr="008C4326" w:rsidTr="008C4326">
        <w:trPr>
          <w:trHeight w:val="53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 xml:space="preserve">4.Капитальный  ремонт  дворовых территорий  многоквартирных  домов, проездов к дворовым территориям МД, м2 </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1621,0</w:t>
            </w:r>
          </w:p>
        </w:tc>
        <w:tc>
          <w:tcPr>
            <w:tcW w:w="108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3288,9</w:t>
            </w:r>
          </w:p>
        </w:tc>
        <w:tc>
          <w:tcPr>
            <w:tcW w:w="1277"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1619,0</w:t>
            </w:r>
          </w:p>
        </w:tc>
        <w:tc>
          <w:tcPr>
            <w:tcW w:w="126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2,0</w:t>
            </w:r>
          </w:p>
        </w:tc>
      </w:tr>
      <w:tr w:rsidR="008C4326" w:rsidRPr="008C4326" w:rsidTr="008C4326">
        <w:trPr>
          <w:trHeight w:val="341"/>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b/>
                <w:sz w:val="24"/>
                <w:szCs w:val="24"/>
              </w:rPr>
            </w:pPr>
            <w:r w:rsidRPr="008C4326">
              <w:rPr>
                <w:rFonts w:ascii="Times New Roman" w:hAnsi="Times New Roman" w:cs="Times New Roman"/>
                <w:b/>
                <w:sz w:val="24"/>
                <w:szCs w:val="24"/>
              </w:rPr>
              <w:t>Итого, в  т. ч.</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15669,1</w:t>
            </w:r>
          </w:p>
        </w:tc>
        <w:tc>
          <w:tcPr>
            <w:tcW w:w="108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b/>
                <w:sz w:val="24"/>
                <w:szCs w:val="24"/>
              </w:rPr>
            </w:pPr>
          </w:p>
        </w:tc>
        <w:tc>
          <w:tcPr>
            <w:tcW w:w="1277"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12923,1</w:t>
            </w:r>
          </w:p>
        </w:tc>
        <w:tc>
          <w:tcPr>
            <w:tcW w:w="126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2746,0</w:t>
            </w:r>
          </w:p>
        </w:tc>
      </w:tr>
      <w:tr w:rsidR="008C4326" w:rsidRPr="008C4326" w:rsidTr="008C4326">
        <w:trPr>
          <w:trHeight w:val="33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 xml:space="preserve"> областной бюджет </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13418,8</w:t>
            </w:r>
          </w:p>
        </w:tc>
        <w:tc>
          <w:tcPr>
            <w:tcW w:w="108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p>
        </w:tc>
        <w:tc>
          <w:tcPr>
            <w:tcW w:w="1277"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10758,8</w:t>
            </w:r>
          </w:p>
        </w:tc>
        <w:tc>
          <w:tcPr>
            <w:tcW w:w="126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2660,0</w:t>
            </w:r>
          </w:p>
        </w:tc>
      </w:tr>
      <w:tr w:rsidR="008C4326" w:rsidRPr="008C4326" w:rsidTr="008C4326">
        <w:trPr>
          <w:trHeight w:val="535"/>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 xml:space="preserve">5. Организация благоустройства территории муниципальных образований района </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5992,0</w:t>
            </w:r>
          </w:p>
        </w:tc>
        <w:tc>
          <w:tcPr>
            <w:tcW w:w="108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p>
        </w:tc>
        <w:tc>
          <w:tcPr>
            <w:tcW w:w="1277"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4809,0</w:t>
            </w:r>
          </w:p>
        </w:tc>
        <w:tc>
          <w:tcPr>
            <w:tcW w:w="126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1183,0</w:t>
            </w:r>
          </w:p>
        </w:tc>
      </w:tr>
      <w:tr w:rsidR="008C4326" w:rsidRPr="008C4326" w:rsidTr="008C4326">
        <w:trPr>
          <w:trHeight w:val="301"/>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2071,0</w:t>
            </w:r>
          </w:p>
        </w:tc>
        <w:tc>
          <w:tcPr>
            <w:tcW w:w="108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p>
        </w:tc>
        <w:tc>
          <w:tcPr>
            <w:tcW w:w="1277"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502,0</w:t>
            </w:r>
          </w:p>
        </w:tc>
        <w:tc>
          <w:tcPr>
            <w:tcW w:w="1260" w:type="dxa"/>
            <w:tcBorders>
              <w:left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1569,0</w:t>
            </w:r>
          </w:p>
        </w:tc>
      </w:tr>
      <w:tr w:rsidR="008C4326" w:rsidRPr="008C4326" w:rsidTr="008C4326">
        <w:trPr>
          <w:trHeight w:val="339"/>
        </w:trPr>
        <w:tc>
          <w:tcPr>
            <w:tcW w:w="4968"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rPr>
                <w:rFonts w:ascii="Times New Roman" w:hAnsi="Times New Roman" w:cs="Times New Roman"/>
                <w:b/>
                <w:sz w:val="24"/>
                <w:szCs w:val="24"/>
              </w:rPr>
            </w:pPr>
            <w:r w:rsidRPr="008C4326">
              <w:rPr>
                <w:rFonts w:ascii="Times New Roman" w:hAnsi="Times New Roman" w:cs="Times New Roman"/>
                <w:b/>
                <w:sz w:val="24"/>
                <w:szCs w:val="24"/>
              </w:rPr>
              <w:t xml:space="preserve">Всего </w:t>
            </w:r>
          </w:p>
        </w:tc>
        <w:tc>
          <w:tcPr>
            <w:tcW w:w="1080" w:type="dxa"/>
            <w:tcBorders>
              <w:top w:val="single" w:sz="4" w:space="0" w:color="auto"/>
              <w:left w:val="single" w:sz="4" w:space="0" w:color="auto"/>
              <w:bottom w:val="single" w:sz="4" w:space="0" w:color="auto"/>
              <w:right w:val="single" w:sz="4" w:space="0" w:color="auto"/>
            </w:tcBorders>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21661,1</w:t>
            </w:r>
          </w:p>
        </w:tc>
        <w:tc>
          <w:tcPr>
            <w:tcW w:w="1080" w:type="dxa"/>
            <w:tcBorders>
              <w:left w:val="single" w:sz="4" w:space="0" w:color="auto"/>
              <w:bottom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b/>
                <w:sz w:val="24"/>
                <w:szCs w:val="24"/>
              </w:rPr>
            </w:pPr>
          </w:p>
        </w:tc>
        <w:tc>
          <w:tcPr>
            <w:tcW w:w="1277" w:type="dxa"/>
            <w:tcBorders>
              <w:left w:val="single" w:sz="4" w:space="0" w:color="auto"/>
              <w:bottom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17732,1</w:t>
            </w:r>
          </w:p>
        </w:tc>
        <w:tc>
          <w:tcPr>
            <w:tcW w:w="1260" w:type="dxa"/>
            <w:tcBorders>
              <w:left w:val="single" w:sz="4" w:space="0" w:color="auto"/>
              <w:bottom w:val="single" w:sz="4" w:space="0" w:color="auto"/>
              <w:right w:val="single" w:sz="4" w:space="0" w:color="auto"/>
            </w:tcBorders>
            <w:shd w:val="clear" w:color="auto" w:fill="auto"/>
          </w:tcPr>
          <w:p w:rsidR="008C4326" w:rsidRPr="008C4326" w:rsidRDefault="008C4326" w:rsidP="008C4326">
            <w:pPr>
              <w:spacing w:after="0" w:line="240" w:lineRule="auto"/>
              <w:jc w:val="center"/>
              <w:rPr>
                <w:rFonts w:ascii="Times New Roman" w:hAnsi="Times New Roman" w:cs="Times New Roman"/>
                <w:b/>
                <w:sz w:val="24"/>
                <w:szCs w:val="24"/>
              </w:rPr>
            </w:pPr>
            <w:r w:rsidRPr="008C4326">
              <w:rPr>
                <w:rFonts w:ascii="Times New Roman" w:hAnsi="Times New Roman" w:cs="Times New Roman"/>
                <w:b/>
                <w:sz w:val="24"/>
                <w:szCs w:val="24"/>
              </w:rPr>
              <w:t>3929,0</w:t>
            </w:r>
          </w:p>
        </w:tc>
      </w:tr>
    </w:tbl>
    <w:p w:rsidR="008C4326" w:rsidRPr="008C4326" w:rsidRDefault="008C4326" w:rsidP="008C4326">
      <w:pPr>
        <w:spacing w:after="0" w:line="240" w:lineRule="auto"/>
        <w:ind w:left="360"/>
        <w:jc w:val="both"/>
        <w:rPr>
          <w:rFonts w:ascii="Times New Roman" w:hAnsi="Times New Roman" w:cs="Times New Roman"/>
          <w:sz w:val="24"/>
          <w:szCs w:val="24"/>
        </w:rPr>
      </w:pPr>
    </w:p>
    <w:p w:rsidR="008C4326" w:rsidRPr="008C4326" w:rsidRDefault="008C4326" w:rsidP="008C4326">
      <w:pPr>
        <w:spacing w:after="0" w:line="240" w:lineRule="auto"/>
        <w:ind w:left="360"/>
        <w:jc w:val="both"/>
        <w:rPr>
          <w:rFonts w:ascii="Times New Roman" w:hAnsi="Times New Roman" w:cs="Times New Roman"/>
          <w:sz w:val="24"/>
          <w:szCs w:val="24"/>
        </w:rPr>
      </w:pPr>
    </w:p>
    <w:p w:rsidR="008C4326" w:rsidRPr="008C4326" w:rsidRDefault="008C4326" w:rsidP="008C4326">
      <w:pPr>
        <w:spacing w:after="0" w:line="240" w:lineRule="auto"/>
        <w:ind w:left="360"/>
        <w:jc w:val="both"/>
        <w:rPr>
          <w:rFonts w:ascii="Times New Roman" w:hAnsi="Times New Roman" w:cs="Times New Roman"/>
          <w:sz w:val="24"/>
          <w:szCs w:val="24"/>
        </w:rPr>
      </w:pPr>
      <w:r w:rsidRPr="008C4326">
        <w:rPr>
          <w:rFonts w:ascii="Times New Roman" w:hAnsi="Times New Roman" w:cs="Times New Roman"/>
          <w:sz w:val="24"/>
          <w:szCs w:val="24"/>
        </w:rPr>
        <w:t xml:space="preserve">Причина недоиспользования средств направленных на организацию благоустройства  </w:t>
      </w:r>
    </w:p>
    <w:p w:rsidR="008C4326" w:rsidRPr="008C4326" w:rsidRDefault="008C4326" w:rsidP="008C4326">
      <w:pPr>
        <w:spacing w:after="0" w:line="240" w:lineRule="auto"/>
        <w:ind w:left="-180"/>
        <w:jc w:val="both"/>
        <w:rPr>
          <w:rFonts w:ascii="Times New Roman" w:hAnsi="Times New Roman" w:cs="Times New Roman"/>
          <w:sz w:val="24"/>
          <w:szCs w:val="24"/>
        </w:rPr>
      </w:pPr>
      <w:r w:rsidRPr="008C4326">
        <w:rPr>
          <w:rFonts w:ascii="Times New Roman" w:hAnsi="Times New Roman" w:cs="Times New Roman"/>
          <w:sz w:val="24"/>
          <w:szCs w:val="24"/>
        </w:rPr>
        <w:t xml:space="preserve">территории - это неиспользование субсидии на модернизацию уличного освещения Володинского и Красноярского СП  в декабре  </w:t>
      </w:r>
      <w:smartTag w:uri="urn:schemas-microsoft-com:office:smarttags" w:element="metricconverter">
        <w:smartTagPr>
          <w:attr w:name="ProductID" w:val="2013 г"/>
        </w:smartTagPr>
        <w:r w:rsidRPr="008C4326">
          <w:rPr>
            <w:rFonts w:ascii="Times New Roman" w:hAnsi="Times New Roman" w:cs="Times New Roman"/>
            <w:sz w:val="24"/>
            <w:szCs w:val="24"/>
          </w:rPr>
          <w:t>2013 г</w:t>
        </w:r>
      </w:smartTag>
      <w:r w:rsidRPr="008C4326">
        <w:rPr>
          <w:rFonts w:ascii="Times New Roman" w:hAnsi="Times New Roman" w:cs="Times New Roman"/>
          <w:sz w:val="24"/>
          <w:szCs w:val="24"/>
        </w:rPr>
        <w:t xml:space="preserve">. в  размере 1454,5 тыс. руб. (в т.ч.  софинансирование). </w:t>
      </w:r>
    </w:p>
    <w:p w:rsidR="008C4326" w:rsidRPr="008C4326" w:rsidRDefault="008C4326" w:rsidP="008C4326">
      <w:pPr>
        <w:spacing w:after="0" w:line="240" w:lineRule="auto"/>
        <w:ind w:left="360"/>
        <w:jc w:val="both"/>
        <w:rPr>
          <w:rFonts w:ascii="Times New Roman" w:hAnsi="Times New Roman" w:cs="Times New Roman"/>
          <w:sz w:val="24"/>
          <w:szCs w:val="24"/>
        </w:rPr>
      </w:pPr>
    </w:p>
    <w:p w:rsidR="008C4326" w:rsidRPr="008C4326" w:rsidRDefault="008C4326" w:rsidP="008C4326">
      <w:pPr>
        <w:spacing w:after="0" w:line="240" w:lineRule="auto"/>
        <w:ind w:left="360"/>
        <w:jc w:val="both"/>
        <w:rPr>
          <w:rFonts w:ascii="Times New Roman" w:hAnsi="Times New Roman" w:cs="Times New Roman"/>
          <w:sz w:val="24"/>
          <w:szCs w:val="24"/>
        </w:rPr>
      </w:pPr>
    </w:p>
    <w:p w:rsidR="008C4326" w:rsidRPr="008C4326" w:rsidRDefault="008C4326" w:rsidP="008C4326">
      <w:pPr>
        <w:spacing w:after="0" w:line="240" w:lineRule="auto"/>
        <w:rPr>
          <w:rFonts w:ascii="Times New Roman" w:hAnsi="Times New Roman" w:cs="Times New Roman"/>
          <w:b/>
          <w:i/>
          <w:sz w:val="24"/>
          <w:szCs w:val="24"/>
          <w:u w:val="single"/>
        </w:rPr>
      </w:pPr>
      <w:r w:rsidRPr="008C4326">
        <w:rPr>
          <w:rFonts w:ascii="Times New Roman" w:hAnsi="Times New Roman" w:cs="Times New Roman"/>
          <w:b/>
          <w:i/>
          <w:sz w:val="24"/>
          <w:szCs w:val="24"/>
          <w:u w:val="single"/>
        </w:rPr>
        <w:t xml:space="preserve">5. Финансовые средства,  направленные на  проведение  мероприятий по жилищному фонду   в 2013году </w:t>
      </w:r>
    </w:p>
    <w:p w:rsidR="008C4326" w:rsidRPr="008C4326" w:rsidRDefault="008C4326" w:rsidP="008C4326">
      <w:pPr>
        <w:spacing w:after="0" w:line="240" w:lineRule="auto"/>
        <w:ind w:left="360"/>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4.1.  На территории муниципального образования Кривошеинский район находится 4199 ед. жилых  домов, площадью – 308,4 тыс. кв.м. Основную долю в жилых домах занимаю  жилые дома (индивидуально-определенные здания) – 66,0%. Многоквартирные жилые дома, это здания  не более трех этажей, в основном это одноэтажные дома, состоящие из двух квартир. Доля одноэтажных   двух-трехквартирных  жилых домов в общем количестве многоквартирных домов составляет -  74,6%. </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Способ управления собственники выбрали непосредственный. В связи с этим, сельские поселения  не могут выполнить требования действующего законодательства, чтобы получить финансирование из федерального Фонда содействия реформированию ЖКХ и областного фонда, вот одни из основных требований:</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наличие договоров с управляющей организацией по содержанию многоквартирного дома;</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 наличие единого земельного участка под многоквартирный дом, поставленного на кадастровый учет.  </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4.2. Уровень оплаты населением коммунальных  услуг составляет  в 2013 году -95,0%., в т.ч. по населению Кривошеинского сельского поселения 100,0%  (Статформа  № 22-ЖКХ (сводная)).  </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4.3. В 2013году  муниципальные образования  Кривошеинского района энергетическое обследование </w:t>
      </w:r>
      <w:r w:rsidRPr="008C4326">
        <w:rPr>
          <w:rFonts w:ascii="Times New Roman" w:hAnsi="Times New Roman" w:cs="Times New Roman"/>
          <w:sz w:val="24"/>
          <w:szCs w:val="24"/>
          <w:u w:val="single"/>
        </w:rPr>
        <w:t>муниципального жилого фонда</w:t>
      </w:r>
      <w:r w:rsidRPr="008C4326">
        <w:rPr>
          <w:rFonts w:ascii="Times New Roman" w:hAnsi="Times New Roman" w:cs="Times New Roman"/>
          <w:sz w:val="24"/>
          <w:szCs w:val="24"/>
        </w:rPr>
        <w:t xml:space="preserve"> не проводили в связи  с отсутствие финансовых средств в местных бюджетах.</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4.4. В 2013 году силами собственников жилых  помещений многоквартирных домов общедомовые приборы учета не устанавливались.</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Силами собственников жилых помещений многоквартирных домов и жилых  домов (индивидуально-опреденных зданий) устанавлены </w:t>
      </w:r>
      <w:r w:rsidRPr="008C4326">
        <w:rPr>
          <w:rFonts w:ascii="Times New Roman" w:hAnsi="Times New Roman" w:cs="Times New Roman"/>
          <w:sz w:val="24"/>
          <w:szCs w:val="24"/>
          <w:u w:val="single"/>
        </w:rPr>
        <w:t xml:space="preserve">индивидуальные приборы учета </w:t>
      </w:r>
      <w:r w:rsidRPr="008C4326">
        <w:rPr>
          <w:rFonts w:ascii="Times New Roman" w:hAnsi="Times New Roman" w:cs="Times New Roman"/>
          <w:sz w:val="24"/>
          <w:szCs w:val="24"/>
        </w:rPr>
        <w:t>(по данным коммунальных предприятий):</w:t>
      </w:r>
    </w:p>
    <w:p w:rsidR="008C4326" w:rsidRPr="008C4326" w:rsidRDefault="008C4326" w:rsidP="008C4326">
      <w:pPr>
        <w:spacing w:after="0" w:line="240" w:lineRule="auto"/>
        <w:jc w:val="both"/>
        <w:rPr>
          <w:rFonts w:ascii="Times New Roman" w:hAnsi="Times New Roman" w:cs="Times New Roman"/>
          <w:sz w:val="24"/>
          <w:szCs w:val="24"/>
        </w:rPr>
      </w:pP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по холодной воде -  123 ед., </w:t>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по газу  107  ед.</w:t>
      </w:r>
    </w:p>
    <w:p w:rsidR="008C4326" w:rsidRPr="008C4326" w:rsidRDefault="008C4326" w:rsidP="008C4326">
      <w:pPr>
        <w:tabs>
          <w:tab w:val="left" w:pos="4020"/>
          <w:tab w:val="center" w:pos="4677"/>
        </w:tabs>
        <w:spacing w:after="0" w:line="240" w:lineRule="auto"/>
        <w:rPr>
          <w:rFonts w:ascii="Times New Roman" w:hAnsi="Times New Roman" w:cs="Times New Roman"/>
          <w:sz w:val="24"/>
          <w:szCs w:val="24"/>
        </w:rPr>
      </w:pPr>
      <w:r w:rsidRPr="008C4326">
        <w:rPr>
          <w:rFonts w:ascii="Times New Roman" w:hAnsi="Times New Roman" w:cs="Times New Roman"/>
          <w:sz w:val="24"/>
          <w:szCs w:val="24"/>
        </w:rPr>
        <w:tab/>
      </w:r>
    </w:p>
    <w:p w:rsidR="008C4326" w:rsidRPr="008C4326" w:rsidRDefault="008C4326" w:rsidP="008C4326">
      <w:pPr>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   На  капитальный ремонт жилого фонда  сельские поселения  Кривошеинского района  в  2013 году направили   средств областных и местных бюджетов в размере  - 681,5 тыс. руб.(требуется ремонт на сумму  не менее  1233,0 тыс. руб.).  Доходы по найму жилья  за  год составили – 457,0 тыс. руб. </w:t>
      </w:r>
    </w:p>
    <w:p w:rsidR="008C4326" w:rsidRPr="008C4326" w:rsidRDefault="008C4326" w:rsidP="008C4326">
      <w:pPr>
        <w:autoSpaceDE w:val="0"/>
        <w:autoSpaceDN w:val="0"/>
        <w:adjustRightInd w:val="0"/>
        <w:spacing w:after="0" w:line="240" w:lineRule="auto"/>
        <w:rPr>
          <w:rFonts w:ascii="Times New Roman" w:hAnsi="Times New Roman" w:cs="Times New Roman"/>
          <w:b/>
          <w:bCs/>
          <w:color w:val="000000"/>
          <w:sz w:val="24"/>
          <w:szCs w:val="24"/>
        </w:rPr>
      </w:pPr>
    </w:p>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 xml:space="preserve">Прогноз в сфере коммунального комплекса Кривошеинского района </w:t>
      </w:r>
    </w:p>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на  2015-2017годы</w:t>
      </w:r>
    </w:p>
    <w:p w:rsidR="008C4326" w:rsidRPr="008C4326" w:rsidRDefault="008C4326" w:rsidP="008C4326">
      <w:pPr>
        <w:autoSpaceDE w:val="0"/>
        <w:autoSpaceDN w:val="0"/>
        <w:adjustRightInd w:val="0"/>
        <w:spacing w:after="0" w:line="240" w:lineRule="auto"/>
        <w:jc w:val="right"/>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59"/>
        <w:gridCol w:w="996"/>
        <w:gridCol w:w="1785"/>
        <w:gridCol w:w="1693"/>
        <w:gridCol w:w="1547"/>
      </w:tblGrid>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ind w:right="450"/>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Наименование  мероприятия</w:t>
            </w:r>
            <w:r w:rsidRPr="008C4326">
              <w:rPr>
                <w:rFonts w:ascii="Times New Roman" w:hAnsi="Times New Roman" w:cs="Times New Roman"/>
                <w:bCs/>
                <w:color w:val="000000"/>
                <w:sz w:val="24"/>
                <w:szCs w:val="24"/>
                <w:u w:val="single"/>
              </w:rPr>
              <w:t xml:space="preserve">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2014</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2015 (потребность)</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2016</w:t>
            </w:r>
          </w:p>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(потребность) </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2017</w:t>
            </w:r>
          </w:p>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(потребность)</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ind w:right="450"/>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4</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5</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6</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ind w:right="450"/>
              <w:jc w:val="center"/>
              <w:rPr>
                <w:rFonts w:ascii="Times New Roman" w:hAnsi="Times New Roman" w:cs="Times New Roman"/>
                <w:b/>
                <w:bCs/>
                <w:color w:val="000000"/>
                <w:sz w:val="24"/>
                <w:szCs w:val="24"/>
              </w:rPr>
            </w:pP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 xml:space="preserve">МО Кривошеинский район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15 324</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25 959,9</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52 360,0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17060,0</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
                <w:bCs/>
                <w:color w:val="000000"/>
                <w:sz w:val="24"/>
                <w:szCs w:val="24"/>
                <w:u w:val="single"/>
              </w:rPr>
            </w:pPr>
            <w:r w:rsidRPr="008C4326">
              <w:rPr>
                <w:rFonts w:ascii="Times New Roman" w:hAnsi="Times New Roman" w:cs="Times New Roman"/>
                <w:b/>
                <w:bCs/>
                <w:color w:val="000000"/>
                <w:sz w:val="24"/>
                <w:szCs w:val="24"/>
                <w:u w:val="single"/>
              </w:rPr>
              <w:t>Водоснабжение</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6124,1</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13459,9</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45060,0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14710,0</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Капитальный ремонт водопроводных сетей</w:t>
            </w:r>
          </w:p>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 с. Володино, ул. Коммунистическая, 2698м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3395,0</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Установка оборудования  для очистки воды из водопровода в  д. Жуково</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849,0</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Установка оборудования  для очистки воды из водопровода в  </w:t>
            </w:r>
          </w:p>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д. Новоисламбуль</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210,0</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4.</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Бурение водозаборных  скважин и строительство павильонов в д. Карнаухово</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260,0</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5.</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Строительство водопровода  к микрорайону индивидуальной застройки «Березовый» в с. Кривошеино , 1600м</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5635,9</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6.</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Реконструкция водопроводных сетей</w:t>
            </w:r>
          </w:p>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 с. Никольское,2799 м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7824,0</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7.</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Капитальный ремонт водопроводных  сетей</w:t>
            </w:r>
          </w:p>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 с. Елизарьево ,2900м</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833,6</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8.  </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Изготовление ПСД на капремонт  водосетей в </w:t>
            </w:r>
          </w:p>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с. Новокривошеино, 2603м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576,5</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9.</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Реконструкция водопроводных  сетей с установкой  очистного оборудования с. Белосток,2993м</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20 000,0 </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10 </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Строительство станции очистки воды в с. Пудовка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3600,0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11 </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Реконструкция водопровода в с Новокривошеино,2603м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6110,0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12 </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Реконструкция водопроводных  сетей в д. Чагино,1000м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3000,0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13</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Реконструкция водосетей в с. Иштан , </w:t>
            </w:r>
            <w:smartTag w:uri="urn:schemas-microsoft-com:office:smarttags" w:element="metricconverter">
              <w:smartTagPr>
                <w:attr w:name="ProductID" w:val="2820 м"/>
              </w:smartTagPr>
              <w:r w:rsidRPr="008C4326">
                <w:rPr>
                  <w:rFonts w:ascii="Times New Roman" w:hAnsi="Times New Roman" w:cs="Times New Roman"/>
                  <w:bCs/>
                  <w:color w:val="000000"/>
                  <w:sz w:val="24"/>
                  <w:szCs w:val="24"/>
                </w:rPr>
                <w:t>2820 м</w:t>
              </w:r>
            </w:smartTag>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10400,0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14</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Строительство станции очистки воды в с. Красный Яр</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1950,0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15</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Реконструкуция водосетей в с. Жуково, </w:t>
            </w:r>
            <w:smartTag w:uri="urn:schemas-microsoft-com:office:smarttags" w:element="metricconverter">
              <w:smartTagPr>
                <w:attr w:name="ProductID" w:val="1100 м"/>
              </w:smartTagPr>
              <w:r w:rsidRPr="008C4326">
                <w:rPr>
                  <w:rFonts w:ascii="Times New Roman" w:hAnsi="Times New Roman" w:cs="Times New Roman"/>
                  <w:bCs/>
                  <w:color w:val="000000"/>
                  <w:sz w:val="24"/>
                  <w:szCs w:val="24"/>
                </w:rPr>
                <w:t>1100 м</w:t>
              </w:r>
            </w:smartTag>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3400,0</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16</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Реконструкция водонапорной башни с. Белосток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1000,0</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17</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Реконструкция водопровода в с Новокривошеино,2603м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6110,0</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18</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Строительство станции очистки воды в с. Иштан</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1200,0</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19</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Реконструкция водосетей в д. Чагино</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3000,0</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
                <w:bCs/>
                <w:color w:val="000000"/>
                <w:sz w:val="24"/>
                <w:szCs w:val="24"/>
                <w:u w:val="single"/>
              </w:rPr>
            </w:pPr>
            <w:r w:rsidRPr="008C4326">
              <w:rPr>
                <w:rFonts w:ascii="Times New Roman" w:hAnsi="Times New Roman" w:cs="Times New Roman"/>
                <w:b/>
                <w:bCs/>
                <w:color w:val="000000"/>
                <w:sz w:val="24"/>
                <w:szCs w:val="24"/>
                <w:u w:val="single"/>
              </w:rPr>
              <w:t>Теплоснабжение</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9200,0</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12500,0</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7300,0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
                <w:bCs/>
                <w:color w:val="000000"/>
                <w:sz w:val="24"/>
                <w:szCs w:val="24"/>
              </w:rPr>
            </w:pPr>
            <w:r w:rsidRPr="008C4326">
              <w:rPr>
                <w:rFonts w:ascii="Times New Roman" w:hAnsi="Times New Roman" w:cs="Times New Roman"/>
                <w:b/>
                <w:bCs/>
                <w:color w:val="000000"/>
                <w:sz w:val="24"/>
                <w:szCs w:val="24"/>
              </w:rPr>
              <w:t>2350,0</w:t>
            </w: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Капитальный ремонт тепловых сетей </w:t>
            </w:r>
          </w:p>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 с. Малиновка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1386,8</w:t>
            </w: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Строительство блочно-модульной газовой котельной с. Кривошеино пер. Безымянный,1а</w:t>
            </w:r>
          </w:p>
        </w:tc>
        <w:tc>
          <w:tcPr>
            <w:tcW w:w="996"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3570,2</w:t>
            </w:r>
          </w:p>
        </w:tc>
        <w:tc>
          <w:tcPr>
            <w:tcW w:w="1785"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Разработка ПСД на строительство газовой котельной №1 и реконструкции тепловых  сетей котельной </w:t>
            </w:r>
          </w:p>
        </w:tc>
        <w:tc>
          <w:tcPr>
            <w:tcW w:w="996"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3243,0</w:t>
            </w:r>
          </w:p>
        </w:tc>
        <w:tc>
          <w:tcPr>
            <w:tcW w:w="1785"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4</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 xml:space="preserve">Проектирование здания котельной для тепловых насосов с. Красный Яр (Белобугорская школа) </w:t>
            </w:r>
          </w:p>
        </w:tc>
        <w:tc>
          <w:tcPr>
            <w:tcW w:w="996"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1000,0</w:t>
            </w:r>
          </w:p>
        </w:tc>
        <w:tc>
          <w:tcPr>
            <w:tcW w:w="1785"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5</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Установка энергосберегающего оборудования в котельной с. Красный Яр (насосное оборудование) (Белобугорская школа)</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4000,0</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6</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Установка энергосберегающего оборудования в котельной с. Красный Яр (Красноярская школа)</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8000,0</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7</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Установка энергосберегающего оборудования в котельной с. Красный Яр (насосное оборудование) (Администрация Красн СП)</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3000,0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8</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Установка энергосберегающего оборудования в котельной с. Красный Яр (насосное оборудование) (Красноярская больница )</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3000,0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9</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Установка энергосберегающего оборудования в котельной с. Жуково (Жуковская  школа)</w:t>
            </w:r>
          </w:p>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1300,0</w:t>
            </w: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10</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Реконструкция котельной с. Белосток (Белостокская школа)</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500,0</w:t>
            </w: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r>
      <w:tr w:rsidR="008C4326" w:rsidRPr="008C4326" w:rsidTr="008C4326">
        <w:tc>
          <w:tcPr>
            <w:tcW w:w="468"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11</w:t>
            </w:r>
          </w:p>
        </w:tc>
        <w:tc>
          <w:tcPr>
            <w:tcW w:w="3159" w:type="dxa"/>
            <w:shd w:val="clear" w:color="auto" w:fill="auto"/>
          </w:tcPr>
          <w:p w:rsidR="008C4326" w:rsidRPr="008C4326" w:rsidRDefault="008C4326" w:rsidP="008C4326">
            <w:pPr>
              <w:autoSpaceDE w:val="0"/>
              <w:autoSpaceDN w:val="0"/>
              <w:adjustRightInd w:val="0"/>
              <w:spacing w:after="0" w:line="240" w:lineRule="auto"/>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Капитальный ремонт тепловых  сетей с. Кривошеино</w:t>
            </w:r>
          </w:p>
        </w:tc>
        <w:tc>
          <w:tcPr>
            <w:tcW w:w="996"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85" w:type="dxa"/>
            <w:shd w:val="clear" w:color="auto" w:fill="auto"/>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93"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47" w:type="dxa"/>
          </w:tcPr>
          <w:p w:rsidR="008C4326" w:rsidRPr="008C4326" w:rsidRDefault="008C4326" w:rsidP="008C4326">
            <w:pPr>
              <w:autoSpaceDE w:val="0"/>
              <w:autoSpaceDN w:val="0"/>
              <w:adjustRightInd w:val="0"/>
              <w:spacing w:after="0" w:line="240" w:lineRule="auto"/>
              <w:jc w:val="center"/>
              <w:rPr>
                <w:rFonts w:ascii="Times New Roman" w:hAnsi="Times New Roman" w:cs="Times New Roman"/>
                <w:bCs/>
                <w:color w:val="000000"/>
                <w:sz w:val="24"/>
                <w:szCs w:val="24"/>
              </w:rPr>
            </w:pPr>
            <w:r w:rsidRPr="008C4326">
              <w:rPr>
                <w:rFonts w:ascii="Times New Roman" w:hAnsi="Times New Roman" w:cs="Times New Roman"/>
                <w:bCs/>
                <w:color w:val="000000"/>
                <w:sz w:val="24"/>
                <w:szCs w:val="24"/>
              </w:rPr>
              <w:t>2350,0</w:t>
            </w:r>
          </w:p>
        </w:tc>
      </w:tr>
    </w:tbl>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12. Использование муниципального имущества</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tabs>
          <w:tab w:val="left" w:pos="0"/>
        </w:tabs>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По состоянию на 01.01.2014 года в Реестре объектов собственности МО Кривошеинский район числиться 61 объекта недвижимого имущества. Общая площадь муниципальной собственности составляет 120,06 тыс. кв.м.</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Зарегистрировано право собственности на 60 объектов недвижимого имущества, что составляет 99%.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Передано:  на праве оперативного управления 31 (50,8%) объекта (учреждениям образования, органам власти);   на праве хозяйственного ведения 7 (11,5%) объектов (МУПы); в Казне МО Кривошеинский район находится 23 (37,7%) объектов недвижимости.</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Доходы от использования муниципального имущества составляют:</w:t>
      </w:r>
    </w:p>
    <w:tbl>
      <w:tblPr>
        <w:tblW w:w="0" w:type="auto"/>
        <w:tblInd w:w="108" w:type="dxa"/>
        <w:tblLook w:val="01E0" w:firstRow="1" w:lastRow="1" w:firstColumn="1" w:lastColumn="1" w:noHBand="0" w:noVBand="0"/>
      </w:tblPr>
      <w:tblGrid>
        <w:gridCol w:w="1812"/>
        <w:gridCol w:w="234"/>
        <w:gridCol w:w="1777"/>
        <w:gridCol w:w="1512"/>
        <w:gridCol w:w="1674"/>
        <w:gridCol w:w="2454"/>
      </w:tblGrid>
      <w:tr w:rsidR="008C4326" w:rsidRPr="008C4326" w:rsidTr="008C4326">
        <w:tc>
          <w:tcPr>
            <w:tcW w:w="5760" w:type="dxa"/>
            <w:gridSpan w:val="4"/>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Аренда</w:t>
            </w:r>
          </w:p>
        </w:tc>
        <w:tc>
          <w:tcPr>
            <w:tcW w:w="4500" w:type="dxa"/>
            <w:gridSpan w:val="2"/>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Приватизация</w:t>
            </w:r>
          </w:p>
        </w:tc>
      </w:tr>
      <w:tr w:rsidR="008C4326" w:rsidRPr="008C4326" w:rsidTr="008C4326">
        <w:tc>
          <w:tcPr>
            <w:tcW w:w="198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год</w:t>
            </w:r>
          </w:p>
        </w:tc>
        <w:tc>
          <w:tcPr>
            <w:tcW w:w="236"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924"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План,</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тыс. руб.</w:t>
            </w:r>
          </w:p>
        </w:tc>
        <w:tc>
          <w:tcPr>
            <w:tcW w:w="162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Факт,</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тыс. руб.</w:t>
            </w:r>
          </w:p>
        </w:tc>
        <w:tc>
          <w:tcPr>
            <w:tcW w:w="18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План,</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тыс. руб.</w:t>
            </w:r>
          </w:p>
        </w:tc>
        <w:tc>
          <w:tcPr>
            <w:tcW w:w="27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Факт,</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тыс. руб.</w:t>
            </w:r>
          </w:p>
        </w:tc>
      </w:tr>
      <w:tr w:rsidR="008C4326" w:rsidRPr="008C4326" w:rsidTr="008C4326">
        <w:tc>
          <w:tcPr>
            <w:tcW w:w="198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2008</w:t>
            </w:r>
          </w:p>
        </w:tc>
        <w:tc>
          <w:tcPr>
            <w:tcW w:w="236"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924"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458</w:t>
            </w:r>
          </w:p>
        </w:tc>
        <w:tc>
          <w:tcPr>
            <w:tcW w:w="162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510</w:t>
            </w:r>
          </w:p>
        </w:tc>
        <w:tc>
          <w:tcPr>
            <w:tcW w:w="18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137</w:t>
            </w:r>
          </w:p>
        </w:tc>
        <w:tc>
          <w:tcPr>
            <w:tcW w:w="27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134,5</w:t>
            </w:r>
          </w:p>
        </w:tc>
      </w:tr>
      <w:tr w:rsidR="008C4326" w:rsidRPr="008C4326" w:rsidTr="008C4326">
        <w:tc>
          <w:tcPr>
            <w:tcW w:w="198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2009</w:t>
            </w:r>
          </w:p>
        </w:tc>
        <w:tc>
          <w:tcPr>
            <w:tcW w:w="236"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924"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670</w:t>
            </w:r>
          </w:p>
        </w:tc>
        <w:tc>
          <w:tcPr>
            <w:tcW w:w="162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673</w:t>
            </w:r>
          </w:p>
        </w:tc>
        <w:tc>
          <w:tcPr>
            <w:tcW w:w="18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41</w:t>
            </w:r>
          </w:p>
        </w:tc>
        <w:tc>
          <w:tcPr>
            <w:tcW w:w="27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40,7</w:t>
            </w:r>
          </w:p>
        </w:tc>
      </w:tr>
      <w:tr w:rsidR="008C4326" w:rsidRPr="008C4326" w:rsidTr="008C4326">
        <w:tc>
          <w:tcPr>
            <w:tcW w:w="198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2010</w:t>
            </w:r>
          </w:p>
        </w:tc>
        <w:tc>
          <w:tcPr>
            <w:tcW w:w="236"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924"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746</w:t>
            </w:r>
          </w:p>
        </w:tc>
        <w:tc>
          <w:tcPr>
            <w:tcW w:w="162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746</w:t>
            </w:r>
          </w:p>
        </w:tc>
        <w:tc>
          <w:tcPr>
            <w:tcW w:w="18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0</w:t>
            </w:r>
          </w:p>
        </w:tc>
        <w:tc>
          <w:tcPr>
            <w:tcW w:w="27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0</w:t>
            </w:r>
          </w:p>
        </w:tc>
      </w:tr>
      <w:tr w:rsidR="008C4326" w:rsidRPr="008C4326" w:rsidTr="008C4326">
        <w:tc>
          <w:tcPr>
            <w:tcW w:w="198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2011</w:t>
            </w:r>
          </w:p>
        </w:tc>
        <w:tc>
          <w:tcPr>
            <w:tcW w:w="236"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924"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786</w:t>
            </w:r>
          </w:p>
        </w:tc>
        <w:tc>
          <w:tcPr>
            <w:tcW w:w="162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790</w:t>
            </w:r>
          </w:p>
        </w:tc>
        <w:tc>
          <w:tcPr>
            <w:tcW w:w="18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155</w:t>
            </w:r>
          </w:p>
        </w:tc>
        <w:tc>
          <w:tcPr>
            <w:tcW w:w="27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155</w:t>
            </w:r>
          </w:p>
        </w:tc>
      </w:tr>
      <w:tr w:rsidR="008C4326" w:rsidRPr="008C4326" w:rsidTr="008C4326">
        <w:tc>
          <w:tcPr>
            <w:tcW w:w="198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2012</w:t>
            </w:r>
          </w:p>
        </w:tc>
        <w:tc>
          <w:tcPr>
            <w:tcW w:w="236"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924"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723</w:t>
            </w:r>
          </w:p>
        </w:tc>
        <w:tc>
          <w:tcPr>
            <w:tcW w:w="162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731</w:t>
            </w:r>
          </w:p>
        </w:tc>
        <w:tc>
          <w:tcPr>
            <w:tcW w:w="18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0</w:t>
            </w:r>
          </w:p>
        </w:tc>
        <w:tc>
          <w:tcPr>
            <w:tcW w:w="27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0</w:t>
            </w:r>
          </w:p>
        </w:tc>
      </w:tr>
      <w:tr w:rsidR="008C4326" w:rsidRPr="008C4326" w:rsidTr="008C4326">
        <w:tc>
          <w:tcPr>
            <w:tcW w:w="1980"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2013</w:t>
            </w:r>
          </w:p>
        </w:tc>
        <w:tc>
          <w:tcPr>
            <w:tcW w:w="236"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924"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610</w:t>
            </w:r>
          </w:p>
        </w:tc>
        <w:tc>
          <w:tcPr>
            <w:tcW w:w="162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757</w:t>
            </w:r>
          </w:p>
        </w:tc>
        <w:tc>
          <w:tcPr>
            <w:tcW w:w="18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0</w:t>
            </w:r>
          </w:p>
        </w:tc>
        <w:tc>
          <w:tcPr>
            <w:tcW w:w="2700" w:type="dxa"/>
            <w:shd w:val="clear" w:color="auto" w:fill="auto"/>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639</w:t>
            </w:r>
          </w:p>
        </w:tc>
      </w:tr>
    </w:tbl>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Согласно прогнозной оценке стоимость основных фондов объектов, находящихся в муниципальной собственности, будет снижаться с 570273,2 тыс. руб. в 2013г. до 469903,7 тыс. руб. в 2017 году. </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13. Развитие территории</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Территория, в административных границах муниципального образования Кривошеинский район, составляет: 4379740 тыс. кв. м.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В ведении муниципального образования Кривошеинский район, включая фонд перераспределения земель района, за 2013 год числится 3896890 тыс. кв.м. За счет предоставления земель гражданам и юридическим лицам, с учетом возрастающего экономического интереса операторов рынка земельно-имущественных отношений, ожидается уменьшение ее площади  в 2017 году до 3896500 тыс. кв. м. </w:t>
      </w:r>
      <w:r w:rsidRPr="008C4326">
        <w:rPr>
          <w:rFonts w:ascii="Times New Roman" w:hAnsi="Times New Roman" w:cs="Times New Roman"/>
          <w:sz w:val="24"/>
          <w:szCs w:val="24"/>
        </w:rPr>
        <w:tab/>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Территория, находящаяся в собственности граждан и юридических лиц в 2014г. достигнет 482940 тыс. кв. м. Ежегодный рост числа субъектов предпочитающих право собственности другим правам на землю, как следствие, повлечет увеличение предоставляемых площадей,  в 2017 году и приблизится  к  483240 тыс. кв.м.</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Физическим лицам в собственность и аренду в 2014 году будет предоставлено порядка 68460 тыс. кв. м. земельных участков. Ежегодно эта цифра будет возрастать пропорционально увеличению числа желающих организовать личные подсобные и крестьянско-фермерские хозяйства,  и в 2017 году площадь составит 68550 тыс. кв. м.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В 2014 году в пользование и аренду юридических лиц предоставляется 28440 тыс. кв. м. земель.  До 2017 года произойдет увеличение площади земельных участков, в том числе, включая расширение посевных площадей, сельскохозяйственными производственными кооперативами, в полях севооборотов, и составит 28450  тыс. кв. м.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Число строительства жилых зданий ежегодно увеличивается, за счет роста темпов индивидуального жилищного строительства.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 xml:space="preserve">Территориальные резервы для развития, соответственно увеличению уровня строительства,   уменьшаться с 247380 тыс. кв. м. </w:t>
      </w:r>
      <w:smartTag w:uri="urn:schemas-microsoft-com:office:smarttags" w:element="metricconverter">
        <w:smartTagPr>
          <w:attr w:name="ProductID" w:val="2013 г"/>
        </w:smartTagPr>
        <w:r w:rsidRPr="008C4326">
          <w:rPr>
            <w:rFonts w:ascii="Times New Roman" w:hAnsi="Times New Roman" w:cs="Times New Roman"/>
            <w:sz w:val="24"/>
            <w:szCs w:val="24"/>
          </w:rPr>
          <w:t>2013 г</w:t>
        </w:r>
      </w:smartTag>
      <w:r w:rsidRPr="008C4326">
        <w:rPr>
          <w:rFonts w:ascii="Times New Roman" w:hAnsi="Times New Roman" w:cs="Times New Roman"/>
          <w:sz w:val="24"/>
          <w:szCs w:val="24"/>
        </w:rPr>
        <w:t>. до  247310 тыс. кв. м, равно и незастроенные сельскохозяйственные земли 143910 тыс. кв. м будут уменьшаться пропорционально увеличению строительных площадей  и составят к 2017 году 143840 тыс. кв. м.</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b/>
          <w:bCs/>
          <w:iCs/>
          <w:sz w:val="24"/>
          <w:szCs w:val="24"/>
        </w:rPr>
      </w:pPr>
      <w:r w:rsidRPr="008C4326">
        <w:rPr>
          <w:rFonts w:ascii="Times New Roman" w:hAnsi="Times New Roman" w:cs="Times New Roman"/>
          <w:b/>
          <w:bCs/>
          <w:iCs/>
          <w:sz w:val="24"/>
          <w:szCs w:val="24"/>
        </w:rPr>
        <w:t>14. Демографическая ситуация</w:t>
      </w:r>
    </w:p>
    <w:p w:rsidR="008C4326" w:rsidRPr="008C4326" w:rsidRDefault="008C4326" w:rsidP="008C4326">
      <w:pPr>
        <w:shd w:val="clear" w:color="auto" w:fill="FFFFFF"/>
        <w:spacing w:after="0" w:line="240" w:lineRule="auto"/>
        <w:ind w:firstLine="709"/>
        <w:jc w:val="both"/>
        <w:rPr>
          <w:rFonts w:ascii="Times New Roman" w:hAnsi="Times New Roman" w:cs="Times New Roman"/>
          <w:b/>
          <w:bCs/>
          <w:iCs/>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color w:val="0000FF"/>
          <w:sz w:val="24"/>
          <w:szCs w:val="24"/>
        </w:rPr>
      </w:pPr>
      <w:r w:rsidRPr="008C4326">
        <w:rPr>
          <w:rFonts w:ascii="Times New Roman" w:hAnsi="Times New Roman" w:cs="Times New Roman"/>
          <w:sz w:val="24"/>
          <w:szCs w:val="24"/>
        </w:rPr>
        <w:t xml:space="preserve">Доминирующей тенденцией демографической ситуации в Кривошеинском районе  является снижение  численности населения. По состоянию на 01.01.2014 численность населения муниципального образования Кривошеинский район составила 12 665 человек. </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На период до 2017 года  прогнозируется  сохранение численности постоянного населения на уровне 2012 года.</w:t>
      </w: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bl>
      <w:tblPr>
        <w:tblpPr w:leftFromText="180" w:rightFromText="180" w:vertAnchor="text" w:horzAnchor="margin" w:tblpY="-730"/>
        <w:tblW w:w="10227" w:type="dxa"/>
        <w:tblLayout w:type="fixed"/>
        <w:tblLook w:val="01E0" w:firstRow="1" w:lastRow="1" w:firstColumn="1" w:lastColumn="1" w:noHBand="0" w:noVBand="0"/>
      </w:tblPr>
      <w:tblGrid>
        <w:gridCol w:w="4068"/>
        <w:gridCol w:w="1324"/>
        <w:gridCol w:w="1239"/>
        <w:gridCol w:w="1080"/>
        <w:gridCol w:w="2516"/>
      </w:tblGrid>
      <w:tr w:rsidR="008C4326" w:rsidRPr="008C4326" w:rsidTr="008C4326">
        <w:trPr>
          <w:trHeight w:val="891"/>
        </w:trPr>
        <w:tc>
          <w:tcPr>
            <w:tcW w:w="4068" w:type="dxa"/>
          </w:tcPr>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2011</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2012</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2013</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Темп роста (снижение в % к 2012)</w:t>
            </w:r>
          </w:p>
        </w:tc>
      </w:tr>
      <w:tr w:rsidR="008C4326" w:rsidRPr="008C4326" w:rsidTr="008C4326">
        <w:trPr>
          <w:trHeight w:val="851"/>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Численность постоянного населения, чел.</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12942</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12831</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12665</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p>
        </w:tc>
      </w:tr>
      <w:tr w:rsidR="008C4326" w:rsidRPr="008C4326" w:rsidTr="008C4326">
        <w:trPr>
          <w:trHeight w:val="410"/>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Рождаемость, чел.</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232</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245</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210</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-0,14</w:t>
            </w:r>
          </w:p>
        </w:tc>
      </w:tr>
      <w:tr w:rsidR="008C4326" w:rsidRPr="008C4326" w:rsidTr="008C4326">
        <w:trPr>
          <w:trHeight w:val="410"/>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Смертность, чел.</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290</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266</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210</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-0,21</w:t>
            </w:r>
          </w:p>
        </w:tc>
      </w:tr>
      <w:tr w:rsidR="008C4326" w:rsidRPr="008C4326" w:rsidTr="008C4326">
        <w:trPr>
          <w:trHeight w:val="441"/>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Естественная убыль, чел.</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-58</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-23</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w:t>
            </w:r>
          </w:p>
        </w:tc>
      </w:tr>
      <w:tr w:rsidR="008C4326" w:rsidRPr="008C4326" w:rsidTr="008C4326">
        <w:trPr>
          <w:trHeight w:val="410"/>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Зарегистрировано:</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p>
        </w:tc>
      </w:tr>
      <w:tr w:rsidR="008C4326" w:rsidRPr="008C4326" w:rsidTr="008C4326">
        <w:trPr>
          <w:trHeight w:val="441"/>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браков</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136</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140</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126</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-0,10</w:t>
            </w:r>
          </w:p>
        </w:tc>
      </w:tr>
      <w:tr w:rsidR="008C4326" w:rsidRPr="008C4326" w:rsidTr="008C4326">
        <w:trPr>
          <w:trHeight w:val="410"/>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разводов</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74</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80</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79</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-0,01</w:t>
            </w:r>
          </w:p>
        </w:tc>
      </w:tr>
      <w:tr w:rsidR="008C4326" w:rsidRPr="008C4326" w:rsidTr="008C4326">
        <w:trPr>
          <w:trHeight w:val="825"/>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Миграция населения:</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p>
        </w:tc>
      </w:tr>
      <w:tr w:rsidR="008C4326" w:rsidRPr="008C4326" w:rsidTr="008C4326">
        <w:trPr>
          <w:trHeight w:val="441"/>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прибыло, чел.</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396</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564</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599</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6,2</w:t>
            </w:r>
          </w:p>
        </w:tc>
      </w:tr>
      <w:tr w:rsidR="008C4326" w:rsidRPr="008C4326" w:rsidTr="008C4326">
        <w:trPr>
          <w:trHeight w:val="410"/>
        </w:trPr>
        <w:tc>
          <w:tcPr>
            <w:tcW w:w="4068"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выбыло, чел.</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660</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654</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761</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16,4</w:t>
            </w:r>
          </w:p>
        </w:tc>
      </w:tr>
      <w:tr w:rsidR="008C4326" w:rsidRPr="008C4326" w:rsidTr="008C4326">
        <w:trPr>
          <w:trHeight w:val="410"/>
        </w:trPr>
        <w:tc>
          <w:tcPr>
            <w:tcW w:w="4068" w:type="dxa"/>
          </w:tcPr>
          <w:p w:rsidR="008C4326" w:rsidRPr="008C4326" w:rsidRDefault="008C4326" w:rsidP="008C4326">
            <w:pPr>
              <w:shd w:val="clear" w:color="auto" w:fill="FFFFFF"/>
              <w:spacing w:after="0" w:line="240" w:lineRule="auto"/>
              <w:rPr>
                <w:rFonts w:ascii="Times New Roman" w:hAnsi="Times New Roman" w:cs="Times New Roman"/>
                <w:sz w:val="24"/>
                <w:szCs w:val="24"/>
              </w:rPr>
            </w:pPr>
            <w:r w:rsidRPr="008C4326">
              <w:rPr>
                <w:rFonts w:ascii="Times New Roman" w:hAnsi="Times New Roman" w:cs="Times New Roman"/>
                <w:sz w:val="24"/>
                <w:szCs w:val="24"/>
              </w:rPr>
              <w:t>- миграционный прирост, (+), снижение, (-).</w:t>
            </w:r>
          </w:p>
        </w:tc>
        <w:tc>
          <w:tcPr>
            <w:tcW w:w="1324"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-264</w:t>
            </w:r>
          </w:p>
        </w:tc>
        <w:tc>
          <w:tcPr>
            <w:tcW w:w="1239"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-90</w:t>
            </w:r>
          </w:p>
        </w:tc>
        <w:tc>
          <w:tcPr>
            <w:tcW w:w="1080" w:type="dxa"/>
          </w:tcPr>
          <w:p w:rsidR="008C4326" w:rsidRPr="008C4326" w:rsidRDefault="008C4326" w:rsidP="008C4326">
            <w:pPr>
              <w:shd w:val="clear" w:color="auto" w:fill="FFFFFF"/>
              <w:spacing w:after="0" w:line="240" w:lineRule="auto"/>
              <w:jc w:val="center"/>
              <w:rPr>
                <w:rFonts w:ascii="Times New Roman" w:hAnsi="Times New Roman" w:cs="Times New Roman"/>
                <w:sz w:val="24"/>
                <w:szCs w:val="24"/>
              </w:rPr>
            </w:pPr>
            <w:r w:rsidRPr="008C4326">
              <w:rPr>
                <w:rFonts w:ascii="Times New Roman" w:hAnsi="Times New Roman" w:cs="Times New Roman"/>
                <w:sz w:val="24"/>
                <w:szCs w:val="24"/>
              </w:rPr>
              <w:t>-166</w:t>
            </w:r>
          </w:p>
        </w:tc>
        <w:tc>
          <w:tcPr>
            <w:tcW w:w="2516" w:type="dxa"/>
          </w:tcPr>
          <w:p w:rsidR="008C4326" w:rsidRPr="008C4326" w:rsidRDefault="008C4326" w:rsidP="008C4326">
            <w:pPr>
              <w:shd w:val="clear" w:color="auto" w:fill="FFFFFF"/>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84,4</w:t>
            </w:r>
          </w:p>
        </w:tc>
      </w:tr>
    </w:tbl>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15. Функционирование органов  местного самоуправления</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spacing w:after="0" w:line="240" w:lineRule="auto"/>
        <w:ind w:firstLine="709"/>
        <w:jc w:val="both"/>
        <w:rPr>
          <w:rFonts w:ascii="Times New Roman" w:hAnsi="Times New Roman" w:cs="Times New Roman"/>
          <w:sz w:val="24"/>
          <w:szCs w:val="24"/>
        </w:rPr>
      </w:pPr>
      <w:r w:rsidRPr="008C4326">
        <w:rPr>
          <w:rStyle w:val="af2"/>
          <w:rFonts w:ascii="Times New Roman" w:hAnsi="Times New Roman" w:cs="Times New Roman"/>
          <w:b w:val="0"/>
          <w:sz w:val="24"/>
          <w:szCs w:val="24"/>
        </w:rPr>
        <w:t>По состоянию на 01.01.2014</w:t>
      </w:r>
      <w:r w:rsidRPr="008C4326">
        <w:rPr>
          <w:rFonts w:ascii="Times New Roman" w:hAnsi="Times New Roman" w:cs="Times New Roman"/>
          <w:sz w:val="24"/>
          <w:szCs w:val="24"/>
        </w:rPr>
        <w:t xml:space="preserve"> в состав  Кривошеинского района Томской области входят 7 сельских поселений, 22 сельских населенных пунктов.</w:t>
      </w:r>
      <w:r w:rsidRPr="008C4326">
        <w:rPr>
          <w:rFonts w:ascii="Times New Roman" w:hAnsi="Times New Roman" w:cs="Times New Roman"/>
          <w:color w:val="333333"/>
          <w:sz w:val="24"/>
          <w:szCs w:val="24"/>
        </w:rPr>
        <w:t xml:space="preserve"> </w:t>
      </w:r>
    </w:p>
    <w:p w:rsidR="008C4326" w:rsidRPr="008C4326" w:rsidRDefault="008C4326" w:rsidP="008C4326">
      <w:pPr>
        <w:shd w:val="clear" w:color="auto" w:fill="FFFFFF"/>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sz w:val="24"/>
          <w:szCs w:val="24"/>
        </w:rPr>
        <w:t xml:space="preserve">В  2013  году налоговые поступления в консолидированный бюджет МО Кривошеинский район составили  82333  тыс. рублей. В разрезе налогов можно выделить налог на доходы физических лиц, составляющий порядка 92% в объеме поступлений налогов, формирующих  областной и местный бюджет. В целом  исполнение  консолидированного бюджета по собственным доходам 111,4 %, по доходам всего –  101,6%. </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16. Экологическое состояние</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ЖКХ.</w:t>
      </w:r>
    </w:p>
    <w:p w:rsidR="008C4326" w:rsidRPr="008C4326" w:rsidRDefault="008C4326" w:rsidP="008C432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C4326">
        <w:rPr>
          <w:rFonts w:ascii="Times New Roman" w:hAnsi="Times New Roman" w:cs="Times New Roman"/>
          <w:sz w:val="24"/>
          <w:szCs w:val="24"/>
        </w:rPr>
        <w:t xml:space="preserve">Выбросы  загрязняющих веществ в атмосферный воздух   в 2013 году уменьшились на 1002 тонны  по сравнению с 2012 годом и составили 805  тонн. Снижение выбросов загрязняющих веществ в атмосферу связано с закрытием угольных котельных и вводом в эксплуатацию блочно-модульных газовых котельных.  </w:t>
      </w:r>
    </w:p>
    <w:p w:rsidR="008C4326" w:rsidRPr="008C4326" w:rsidRDefault="008C4326" w:rsidP="008C4326">
      <w:pPr>
        <w:shd w:val="clear" w:color="auto" w:fill="FFFFFF"/>
        <w:spacing w:after="0" w:line="240" w:lineRule="auto"/>
        <w:ind w:firstLine="851"/>
        <w:jc w:val="both"/>
        <w:rPr>
          <w:rFonts w:ascii="Times New Roman" w:hAnsi="Times New Roman" w:cs="Times New Roman"/>
          <w:sz w:val="24"/>
          <w:szCs w:val="24"/>
        </w:rPr>
      </w:pPr>
      <w:r w:rsidRPr="008C4326">
        <w:rPr>
          <w:rFonts w:ascii="Times New Roman" w:hAnsi="Times New Roman" w:cs="Times New Roman"/>
          <w:sz w:val="24"/>
          <w:szCs w:val="24"/>
        </w:rPr>
        <w:t>Программа действий администрации Кривошеинского района  по социально-экономическому развитию района  на период 2014 - 2017 годы предусматривает комплекс мероприятий, направленных на обеспечение экологической безопасности:</w:t>
      </w:r>
    </w:p>
    <w:p w:rsidR="008C4326" w:rsidRPr="008C4326" w:rsidRDefault="008C4326" w:rsidP="008C4326">
      <w:pPr>
        <w:pStyle w:val="18"/>
        <w:numPr>
          <w:ilvl w:val="0"/>
          <w:numId w:val="27"/>
        </w:numPr>
        <w:shd w:val="clear" w:color="auto" w:fill="FFFFFF"/>
        <w:jc w:val="both"/>
      </w:pPr>
      <w:r w:rsidRPr="008C4326">
        <w:t>Смена угольных  котельных  на блочно-модульные газовые котельные (с. Кривошеино пер. Безымянный);</w:t>
      </w:r>
    </w:p>
    <w:p w:rsidR="008C4326" w:rsidRPr="008C4326" w:rsidRDefault="008C4326" w:rsidP="008C4326">
      <w:pPr>
        <w:pStyle w:val="18"/>
        <w:numPr>
          <w:ilvl w:val="0"/>
          <w:numId w:val="27"/>
        </w:numPr>
        <w:shd w:val="clear" w:color="auto" w:fill="FFFFFF"/>
        <w:jc w:val="both"/>
      </w:pPr>
      <w:r w:rsidRPr="008C4326">
        <w:t>Установка нового энергоэффективного  оборудования в котельных с. Красный Яр;</w:t>
      </w:r>
    </w:p>
    <w:p w:rsidR="008C4326" w:rsidRPr="008C4326" w:rsidRDefault="008C4326" w:rsidP="008C4326">
      <w:pPr>
        <w:pStyle w:val="18"/>
        <w:numPr>
          <w:ilvl w:val="0"/>
          <w:numId w:val="27"/>
        </w:numPr>
        <w:shd w:val="clear" w:color="auto" w:fill="FFFFFF"/>
        <w:jc w:val="both"/>
      </w:pPr>
      <w:r w:rsidRPr="008C4326">
        <w:t xml:space="preserve">Установка новых энергоэффективных  котлов в котельных  с. Петровка  и с. Иштан. </w:t>
      </w:r>
    </w:p>
    <w:p w:rsidR="008C4326" w:rsidRPr="008C4326" w:rsidRDefault="008C4326" w:rsidP="008C4326">
      <w:pPr>
        <w:pStyle w:val="18"/>
        <w:numPr>
          <w:ilvl w:val="0"/>
          <w:numId w:val="27"/>
        </w:numPr>
        <w:shd w:val="clear" w:color="auto" w:fill="FFFFFF"/>
        <w:jc w:val="both"/>
      </w:pPr>
      <w:r w:rsidRPr="008C4326">
        <w:t xml:space="preserve">Открытие нового полигона  ТБО с. Кривошеино и с. Жуково площадью </w:t>
      </w:r>
      <w:smartTag w:uri="urn:schemas-microsoft-com:office:smarttags" w:element="metricconverter">
        <w:smartTagPr>
          <w:attr w:name="ProductID" w:val="7,36 га"/>
        </w:smartTagPr>
        <w:r w:rsidRPr="008C4326">
          <w:t>7,36 га</w:t>
        </w:r>
      </w:smartTag>
      <w:r w:rsidRPr="008C4326">
        <w:t>, срок службы полигона  - 30 лет , мощность объекта за 30 лет эксплуатации- 752,8 тыс. м 3.</w:t>
      </w:r>
    </w:p>
    <w:p w:rsidR="008C4326" w:rsidRPr="008C4326" w:rsidRDefault="008C4326" w:rsidP="008C432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C4326">
        <w:rPr>
          <w:rFonts w:ascii="Times New Roman" w:hAnsi="Times New Roman" w:cs="Times New Roman"/>
          <w:sz w:val="24"/>
          <w:szCs w:val="24"/>
        </w:rPr>
        <w:t>Перспективным направлением в сфере улучшения экологического состояния территории является перевод транспортных средств на газомоторное топливо. Данное действие стало возможным благодаря открытию на территории района, постоянно действующей АГЗС ОАО Торговым домом «Томскоблгаз» в 2013 году.</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8C4326">
        <w:rPr>
          <w:rFonts w:ascii="Times New Roman" w:hAnsi="Times New Roman" w:cs="Times New Roman"/>
          <w:b/>
          <w:sz w:val="24"/>
          <w:szCs w:val="24"/>
        </w:rPr>
        <w:t xml:space="preserve">Сельские поселения </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В 2013 году для информирования населения Кривошеинского района о мероприятиях в сфере обращения с отходами опубликовано 20 статей в газете «Районные вести», за 9 месяцев 2014 года – 16 статей.</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На обустройство полигона твердых бытовых отходов (далее – ТБО) вблизи районного центра с.Кривошеино направлено 130 тонн гравия и 60 тонн песка. С 15.10.2014 года начинает функционировать новый полигон ТБО с. Кривошеино.</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На оборудование мест массового отдыха населения Кривошеинского района в водоохранных зонах, на особо охраняемых и других природных территориях элементами системы сбора и удаления отходов направлено в 2013 году 163,5 тыс. руб., за 9 месяцев 2014 года – 144.1 тыс. руб.</w:t>
      </w:r>
    </w:p>
    <w:p w:rsidR="008C4326" w:rsidRPr="008C4326" w:rsidRDefault="008C4326" w:rsidP="008C43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326">
        <w:rPr>
          <w:rFonts w:ascii="Times New Roman" w:hAnsi="Times New Roman" w:cs="Times New Roman"/>
          <w:sz w:val="24"/>
          <w:szCs w:val="24"/>
        </w:rPr>
        <w:t>Для улучшения санитарного и экологического состояния территорий муниципальных образований Кривошеинского района проводятся:</w:t>
      </w:r>
    </w:p>
    <w:p w:rsidR="008C4326" w:rsidRPr="008C4326" w:rsidRDefault="008C4326" w:rsidP="008C4326">
      <w:pPr>
        <w:numPr>
          <w:ilvl w:val="0"/>
          <w:numId w:val="2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инвентаризации и ликвидации несанкционированных свалок отходов;</w:t>
      </w:r>
    </w:p>
    <w:p w:rsidR="008C4326" w:rsidRPr="008C4326" w:rsidRDefault="008C4326" w:rsidP="008C4326">
      <w:pPr>
        <w:numPr>
          <w:ilvl w:val="0"/>
          <w:numId w:val="2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C4326">
        <w:rPr>
          <w:rFonts w:ascii="Times New Roman" w:hAnsi="Times New Roman" w:cs="Times New Roman"/>
          <w:sz w:val="24"/>
          <w:szCs w:val="24"/>
        </w:rPr>
        <w:t xml:space="preserve">сбор и вывоз ТБО транспортом поселения; </w:t>
      </w:r>
    </w:p>
    <w:p w:rsidR="008C4326" w:rsidRPr="008C4326" w:rsidRDefault="008C4326" w:rsidP="008C4326">
      <w:pPr>
        <w:spacing w:after="0" w:line="240" w:lineRule="auto"/>
        <w:rPr>
          <w:rFonts w:ascii="Times New Roman" w:hAnsi="Times New Roman" w:cs="Times New Roman"/>
          <w:sz w:val="24"/>
          <w:szCs w:val="24"/>
        </w:rPr>
      </w:pPr>
      <w:r w:rsidRPr="008C4326">
        <w:rPr>
          <w:rFonts w:ascii="Times New Roman" w:hAnsi="Times New Roman" w:cs="Times New Roman"/>
          <w:sz w:val="24"/>
          <w:szCs w:val="24"/>
        </w:rPr>
        <w:t>рекультивация полигонов ТБО и существующих объектов  размещения отходов.</w:t>
      </w:r>
    </w:p>
    <w:p w:rsidR="008C4326" w:rsidRPr="008C4326" w:rsidRDefault="008C4326" w:rsidP="008C4326">
      <w:pPr>
        <w:spacing w:after="0" w:line="240" w:lineRule="auto"/>
        <w:rPr>
          <w:rFonts w:ascii="Times New Roman" w:hAnsi="Times New Roman" w:cs="Times New Roman"/>
          <w:sz w:val="24"/>
          <w:szCs w:val="24"/>
        </w:rPr>
      </w:pPr>
    </w:p>
    <w:p w:rsidR="008C4326" w:rsidRPr="008C4326" w:rsidRDefault="008C4326" w:rsidP="008C4326">
      <w:pPr>
        <w:spacing w:after="0" w:line="240" w:lineRule="auto"/>
        <w:rPr>
          <w:rFonts w:ascii="Times New Roman" w:hAnsi="Times New Roman" w:cs="Times New Roman"/>
          <w:sz w:val="24"/>
          <w:szCs w:val="24"/>
        </w:rPr>
      </w:pPr>
    </w:p>
    <w:p w:rsidR="008C4326" w:rsidRPr="008C4326" w:rsidRDefault="008C4326" w:rsidP="008C4326">
      <w:pPr>
        <w:spacing w:after="0" w:line="240" w:lineRule="auto"/>
        <w:rPr>
          <w:rFonts w:ascii="Times New Roman" w:hAnsi="Times New Roman" w:cs="Times New Roman"/>
          <w:sz w:val="24"/>
          <w:szCs w:val="24"/>
        </w:rPr>
      </w:pPr>
    </w:p>
    <w:p w:rsidR="008C4326" w:rsidRPr="008C4326" w:rsidRDefault="008C4326" w:rsidP="008C4326">
      <w:pPr>
        <w:spacing w:after="0" w:line="240" w:lineRule="auto"/>
        <w:rPr>
          <w:rFonts w:ascii="Times New Roman" w:hAnsi="Times New Roman" w:cs="Times New Roman"/>
          <w:sz w:val="24"/>
          <w:szCs w:val="24"/>
        </w:rPr>
      </w:pPr>
    </w:p>
    <w:p w:rsidR="008C4326" w:rsidRPr="008C4326" w:rsidRDefault="008C4326" w:rsidP="008C4326">
      <w:pPr>
        <w:spacing w:after="0" w:line="240" w:lineRule="auto"/>
        <w:rPr>
          <w:rFonts w:ascii="Times New Roman" w:hAnsi="Times New Roman" w:cs="Times New Roman"/>
          <w:sz w:val="24"/>
          <w:szCs w:val="24"/>
        </w:rPr>
      </w:pPr>
    </w:p>
    <w:p w:rsidR="008C4326" w:rsidRDefault="008C4326" w:rsidP="008C4326">
      <w:pPr>
        <w:spacing w:after="0" w:line="240" w:lineRule="auto"/>
        <w:rPr>
          <w:rFonts w:ascii="Times New Roman" w:hAnsi="Times New Roman" w:cs="Times New Roman"/>
          <w:sz w:val="24"/>
          <w:szCs w:val="24"/>
        </w:rPr>
      </w:pPr>
    </w:p>
    <w:p w:rsidR="008C4326" w:rsidRDefault="008C4326" w:rsidP="008C4326">
      <w:pPr>
        <w:spacing w:after="0" w:line="240" w:lineRule="auto"/>
        <w:rPr>
          <w:rFonts w:ascii="Times New Roman" w:hAnsi="Times New Roman" w:cs="Times New Roman"/>
          <w:sz w:val="24"/>
          <w:szCs w:val="24"/>
        </w:rPr>
      </w:pPr>
    </w:p>
    <w:p w:rsidR="008C4326" w:rsidRDefault="008C4326" w:rsidP="008C4326">
      <w:pPr>
        <w:spacing w:after="0" w:line="240" w:lineRule="auto"/>
        <w:rPr>
          <w:rFonts w:ascii="Times New Roman" w:hAnsi="Times New Roman" w:cs="Times New Roman"/>
          <w:sz w:val="24"/>
          <w:szCs w:val="24"/>
        </w:rPr>
        <w:sectPr w:rsidR="008C4326" w:rsidSect="00E16AE6">
          <w:pgSz w:w="11906" w:h="16838"/>
          <w:pgMar w:top="720" w:right="1247" w:bottom="1134" w:left="1304" w:header="709" w:footer="709" w:gutter="0"/>
          <w:cols w:space="708"/>
          <w:titlePg/>
          <w:docGrid w:linePitch="360"/>
        </w:sectPr>
      </w:pPr>
    </w:p>
    <w:tbl>
      <w:tblPr>
        <w:tblW w:w="15978" w:type="dxa"/>
        <w:tblInd w:w="108" w:type="dxa"/>
        <w:tblLayout w:type="fixed"/>
        <w:tblLook w:val="04A0" w:firstRow="1" w:lastRow="0" w:firstColumn="1" w:lastColumn="0" w:noHBand="0" w:noVBand="1"/>
      </w:tblPr>
      <w:tblGrid>
        <w:gridCol w:w="2898"/>
        <w:gridCol w:w="646"/>
        <w:gridCol w:w="284"/>
        <w:gridCol w:w="629"/>
        <w:gridCol w:w="79"/>
        <w:gridCol w:w="157"/>
        <w:gridCol w:w="918"/>
        <w:gridCol w:w="201"/>
        <w:gridCol w:w="992"/>
        <w:gridCol w:w="43"/>
        <w:gridCol w:w="666"/>
        <w:gridCol w:w="570"/>
        <w:gridCol w:w="422"/>
        <w:gridCol w:w="814"/>
        <w:gridCol w:w="320"/>
        <w:gridCol w:w="851"/>
        <w:gridCol w:w="244"/>
        <w:gridCol w:w="709"/>
        <w:gridCol w:w="39"/>
        <w:gridCol w:w="812"/>
        <w:gridCol w:w="39"/>
        <w:gridCol w:w="102"/>
        <w:gridCol w:w="39"/>
        <w:gridCol w:w="197"/>
        <w:gridCol w:w="615"/>
        <w:gridCol w:w="39"/>
        <w:gridCol w:w="670"/>
        <w:gridCol w:w="425"/>
        <w:gridCol w:w="39"/>
        <w:gridCol w:w="142"/>
        <w:gridCol w:w="141"/>
        <w:gridCol w:w="528"/>
        <w:gridCol w:w="236"/>
        <w:gridCol w:w="236"/>
        <w:gridCol w:w="236"/>
      </w:tblGrid>
      <w:tr w:rsidR="00382514" w:rsidRPr="008C4326" w:rsidTr="00D95DEB">
        <w:trPr>
          <w:gridAfter w:val="7"/>
          <w:wAfter w:w="1558" w:type="dxa"/>
          <w:trHeight w:val="1140"/>
        </w:trPr>
        <w:tc>
          <w:tcPr>
            <w:tcW w:w="14420" w:type="dxa"/>
            <w:gridSpan w:val="28"/>
            <w:tcBorders>
              <w:top w:val="nil"/>
              <w:left w:val="nil"/>
              <w:bottom w:val="nil"/>
              <w:right w:val="nil"/>
            </w:tcBorders>
            <w:shd w:val="clear" w:color="auto" w:fill="auto"/>
            <w:vAlign w:val="center"/>
            <w:hideMark/>
          </w:tcPr>
          <w:p w:rsidR="00382514" w:rsidRPr="008C4326" w:rsidRDefault="00382514" w:rsidP="008C4326">
            <w:pPr>
              <w:spacing w:after="0" w:line="240" w:lineRule="auto"/>
              <w:jc w:val="right"/>
              <w:rPr>
                <w:rFonts w:ascii="Times New Roman CYR" w:eastAsia="Times New Roman" w:hAnsi="Times New Roman CYR" w:cs="Times New Roman CYR"/>
                <w:i/>
                <w:iCs/>
                <w:sz w:val="24"/>
                <w:szCs w:val="24"/>
              </w:rPr>
            </w:pPr>
            <w:bookmarkStart w:id="2" w:name="RANGE!A1:P447"/>
            <w:bookmarkEnd w:id="2"/>
            <w:r w:rsidRPr="008C4326">
              <w:rPr>
                <w:rFonts w:ascii="Times New Roman CYR" w:eastAsia="Times New Roman" w:hAnsi="Times New Roman CYR" w:cs="Times New Roman CYR"/>
                <w:i/>
                <w:iCs/>
                <w:sz w:val="24"/>
                <w:szCs w:val="24"/>
              </w:rPr>
              <w:br/>
              <w:t>Приложение № 2 к Постановлению</w:t>
            </w:r>
            <w:r w:rsidRPr="008C4326">
              <w:rPr>
                <w:rFonts w:ascii="Times New Roman CYR" w:eastAsia="Times New Roman" w:hAnsi="Times New Roman CYR" w:cs="Times New Roman CYR"/>
                <w:i/>
                <w:iCs/>
                <w:sz w:val="24"/>
                <w:szCs w:val="24"/>
              </w:rPr>
              <w:br/>
              <w:t>Администрации Кривошеинского района</w:t>
            </w:r>
            <w:r w:rsidRPr="008C4326">
              <w:rPr>
                <w:rFonts w:ascii="Times New Roman CYR" w:eastAsia="Times New Roman" w:hAnsi="Times New Roman CYR" w:cs="Times New Roman CYR"/>
                <w:i/>
                <w:iCs/>
                <w:sz w:val="24"/>
                <w:szCs w:val="24"/>
              </w:rPr>
              <w:br/>
              <w:t>от 01.12.2014 № 801</w:t>
            </w:r>
          </w:p>
        </w:tc>
      </w:tr>
      <w:tr w:rsidR="00382514" w:rsidRPr="008C4326" w:rsidTr="00382514">
        <w:trPr>
          <w:trHeight w:val="398"/>
        </w:trPr>
        <w:tc>
          <w:tcPr>
            <w:tcW w:w="2898" w:type="dxa"/>
            <w:tcBorders>
              <w:top w:val="nil"/>
              <w:left w:val="nil"/>
              <w:bottom w:val="nil"/>
              <w:right w:val="nil"/>
            </w:tcBorders>
            <w:shd w:val="clear" w:color="auto" w:fill="auto"/>
            <w:vAlign w:val="center"/>
            <w:hideMark/>
          </w:tcPr>
          <w:p w:rsidR="008C4326" w:rsidRPr="008C4326" w:rsidRDefault="008C4326" w:rsidP="008C4326">
            <w:pPr>
              <w:spacing w:after="0" w:line="240" w:lineRule="auto"/>
              <w:rPr>
                <w:rFonts w:ascii="Times New Roman CYR" w:eastAsia="Times New Roman" w:hAnsi="Times New Roman CYR" w:cs="Times New Roman CYR"/>
                <w:sz w:val="24"/>
                <w:szCs w:val="24"/>
              </w:rPr>
            </w:pPr>
          </w:p>
        </w:tc>
        <w:tc>
          <w:tcPr>
            <w:tcW w:w="1559" w:type="dxa"/>
            <w:gridSpan w:val="3"/>
            <w:tcBorders>
              <w:top w:val="nil"/>
              <w:left w:val="nil"/>
              <w:bottom w:val="nil"/>
              <w:right w:val="nil"/>
            </w:tcBorders>
            <w:shd w:val="clear" w:color="auto" w:fill="auto"/>
            <w:noWrap/>
            <w:vAlign w:val="center"/>
            <w:hideMark/>
          </w:tcPr>
          <w:p w:rsidR="008C4326" w:rsidRPr="008C4326" w:rsidRDefault="008C4326" w:rsidP="008C4326">
            <w:pPr>
              <w:spacing w:after="0" w:line="240" w:lineRule="auto"/>
              <w:jc w:val="center"/>
              <w:rPr>
                <w:rFonts w:ascii="Times New Roman CYR" w:eastAsia="Times New Roman" w:hAnsi="Times New Roman CYR" w:cs="Times New Roman CYR"/>
                <w:sz w:val="24"/>
                <w:szCs w:val="24"/>
              </w:rPr>
            </w:pPr>
          </w:p>
        </w:tc>
        <w:tc>
          <w:tcPr>
            <w:tcW w:w="1154" w:type="dxa"/>
            <w:gridSpan w:val="3"/>
            <w:tcBorders>
              <w:top w:val="nil"/>
              <w:left w:val="nil"/>
              <w:bottom w:val="nil"/>
              <w:right w:val="nil"/>
            </w:tcBorders>
            <w:shd w:val="clear" w:color="auto" w:fill="auto"/>
            <w:noWrap/>
            <w:vAlign w:val="center"/>
            <w:hideMark/>
          </w:tcPr>
          <w:p w:rsidR="008C4326" w:rsidRPr="008C4326" w:rsidRDefault="008C4326" w:rsidP="008C4326">
            <w:pPr>
              <w:spacing w:after="0" w:line="240" w:lineRule="auto"/>
              <w:jc w:val="center"/>
              <w:rPr>
                <w:rFonts w:ascii="Times New Roman CYR" w:eastAsia="Times New Roman" w:hAnsi="Times New Roman CYR" w:cs="Times New Roman CYR"/>
                <w:sz w:val="24"/>
                <w:szCs w:val="24"/>
              </w:rPr>
            </w:pPr>
          </w:p>
        </w:tc>
        <w:tc>
          <w:tcPr>
            <w:tcW w:w="1236" w:type="dxa"/>
            <w:gridSpan w:val="3"/>
            <w:tcBorders>
              <w:top w:val="nil"/>
              <w:left w:val="nil"/>
              <w:bottom w:val="nil"/>
              <w:right w:val="nil"/>
            </w:tcBorders>
            <w:shd w:val="clear" w:color="auto" w:fill="auto"/>
            <w:noWrap/>
            <w:hideMark/>
          </w:tcPr>
          <w:p w:rsidR="008C4326" w:rsidRPr="008C4326" w:rsidRDefault="008C4326" w:rsidP="008C4326">
            <w:pPr>
              <w:spacing w:after="0" w:line="240" w:lineRule="auto"/>
              <w:rPr>
                <w:rFonts w:ascii="Times New Roman CYR" w:eastAsia="Times New Roman" w:hAnsi="Times New Roman CYR" w:cs="Times New Roman CYR"/>
                <w:sz w:val="24"/>
                <w:szCs w:val="24"/>
              </w:rPr>
            </w:pPr>
          </w:p>
        </w:tc>
        <w:tc>
          <w:tcPr>
            <w:tcW w:w="1236" w:type="dxa"/>
            <w:gridSpan w:val="2"/>
            <w:tcBorders>
              <w:top w:val="nil"/>
              <w:left w:val="nil"/>
              <w:bottom w:val="nil"/>
              <w:right w:val="nil"/>
            </w:tcBorders>
            <w:shd w:val="clear" w:color="auto" w:fill="auto"/>
            <w:noWrap/>
            <w:hideMark/>
          </w:tcPr>
          <w:p w:rsidR="008C4326" w:rsidRPr="008C4326" w:rsidRDefault="008C4326" w:rsidP="008C4326">
            <w:pPr>
              <w:spacing w:after="0" w:line="240" w:lineRule="auto"/>
              <w:jc w:val="right"/>
              <w:rPr>
                <w:rFonts w:ascii="Times New Roman CYR" w:eastAsia="Times New Roman" w:hAnsi="Times New Roman CYR" w:cs="Times New Roman CYR"/>
                <w:i/>
                <w:iCs/>
                <w:sz w:val="32"/>
                <w:szCs w:val="32"/>
              </w:rPr>
            </w:pPr>
          </w:p>
        </w:tc>
        <w:tc>
          <w:tcPr>
            <w:tcW w:w="1236" w:type="dxa"/>
            <w:gridSpan w:val="2"/>
            <w:tcBorders>
              <w:top w:val="nil"/>
              <w:left w:val="nil"/>
              <w:bottom w:val="nil"/>
              <w:right w:val="nil"/>
            </w:tcBorders>
            <w:shd w:val="clear" w:color="auto" w:fill="auto"/>
            <w:noWrap/>
            <w:hideMark/>
          </w:tcPr>
          <w:p w:rsidR="008C4326" w:rsidRPr="008C4326" w:rsidRDefault="008C4326" w:rsidP="008C4326">
            <w:pPr>
              <w:spacing w:after="0" w:line="240" w:lineRule="auto"/>
              <w:jc w:val="right"/>
              <w:rPr>
                <w:rFonts w:ascii="Times New Roman CYR" w:eastAsia="Times New Roman" w:hAnsi="Times New Roman CYR" w:cs="Times New Roman CYR"/>
                <w:i/>
                <w:iCs/>
                <w:sz w:val="32"/>
                <w:szCs w:val="32"/>
              </w:rPr>
            </w:pPr>
          </w:p>
        </w:tc>
        <w:tc>
          <w:tcPr>
            <w:tcW w:w="1415" w:type="dxa"/>
            <w:gridSpan w:val="3"/>
            <w:tcBorders>
              <w:top w:val="nil"/>
              <w:left w:val="nil"/>
              <w:bottom w:val="nil"/>
              <w:right w:val="nil"/>
            </w:tcBorders>
            <w:shd w:val="clear" w:color="auto" w:fill="auto"/>
            <w:noWrap/>
            <w:hideMark/>
          </w:tcPr>
          <w:p w:rsidR="008C4326" w:rsidRPr="008C4326" w:rsidRDefault="008C4326" w:rsidP="008C4326">
            <w:pPr>
              <w:spacing w:after="0" w:line="240" w:lineRule="auto"/>
              <w:jc w:val="right"/>
              <w:rPr>
                <w:rFonts w:ascii="Times New Roman CYR" w:eastAsia="Times New Roman" w:hAnsi="Times New Roman CYR" w:cs="Times New Roman CYR"/>
                <w:i/>
                <w:iCs/>
                <w:sz w:val="32"/>
                <w:szCs w:val="32"/>
              </w:rPr>
            </w:pPr>
          </w:p>
        </w:tc>
        <w:tc>
          <w:tcPr>
            <w:tcW w:w="1701" w:type="dxa"/>
            <w:gridSpan w:val="5"/>
            <w:tcBorders>
              <w:top w:val="nil"/>
              <w:left w:val="nil"/>
              <w:bottom w:val="nil"/>
              <w:right w:val="nil"/>
            </w:tcBorders>
            <w:shd w:val="clear" w:color="auto" w:fill="auto"/>
            <w:noWrap/>
            <w:hideMark/>
          </w:tcPr>
          <w:p w:rsidR="008C4326" w:rsidRPr="008C4326" w:rsidRDefault="008C4326" w:rsidP="008C4326">
            <w:pPr>
              <w:spacing w:after="0" w:line="240" w:lineRule="auto"/>
              <w:jc w:val="right"/>
              <w:rPr>
                <w:rFonts w:ascii="Times New Roman CYR" w:eastAsia="Times New Roman" w:hAnsi="Times New Roman CYR" w:cs="Times New Roman CYR"/>
                <w:i/>
                <w:iCs/>
                <w:sz w:val="32"/>
                <w:szCs w:val="32"/>
              </w:rPr>
            </w:pPr>
          </w:p>
        </w:tc>
        <w:tc>
          <w:tcPr>
            <w:tcW w:w="1560" w:type="dxa"/>
            <w:gridSpan w:val="5"/>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CYR" w:eastAsia="Times New Roman" w:hAnsi="Arial CYR" w:cs="Times New Roman"/>
                <w:sz w:val="20"/>
                <w:szCs w:val="20"/>
              </w:rPr>
            </w:pPr>
          </w:p>
        </w:tc>
        <w:tc>
          <w:tcPr>
            <w:tcW w:w="1275" w:type="dxa"/>
            <w:gridSpan w:val="5"/>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CYR" w:eastAsia="Times New Roman" w:hAnsi="Arial CYR" w:cs="Times New Roman"/>
                <w:sz w:val="20"/>
                <w:szCs w:val="20"/>
              </w:rPr>
            </w:pPr>
          </w:p>
        </w:tc>
        <w:tc>
          <w:tcPr>
            <w:tcW w:w="236"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CYR" w:eastAsia="Times New Roman" w:hAnsi="Arial CYR" w:cs="Times New Roman"/>
                <w:sz w:val="20"/>
                <w:szCs w:val="20"/>
              </w:rPr>
            </w:pPr>
          </w:p>
        </w:tc>
        <w:tc>
          <w:tcPr>
            <w:tcW w:w="236"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CYR" w:eastAsia="Times New Roman" w:hAnsi="Arial CYR" w:cs="Times New Roman"/>
                <w:sz w:val="20"/>
                <w:szCs w:val="20"/>
              </w:rPr>
            </w:pPr>
          </w:p>
        </w:tc>
        <w:tc>
          <w:tcPr>
            <w:tcW w:w="236"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Times New Roman" w:eastAsia="Times New Roman" w:hAnsi="Times New Roman" w:cs="Times New Roman"/>
                <w:sz w:val="20"/>
                <w:szCs w:val="20"/>
              </w:rPr>
            </w:pPr>
          </w:p>
        </w:tc>
      </w:tr>
      <w:tr w:rsidR="008C4326" w:rsidRPr="008C4326" w:rsidTr="00382514">
        <w:trPr>
          <w:gridAfter w:val="7"/>
          <w:wAfter w:w="1558" w:type="dxa"/>
          <w:trHeight w:val="900"/>
        </w:trPr>
        <w:tc>
          <w:tcPr>
            <w:tcW w:w="13286" w:type="dxa"/>
            <w:gridSpan w:val="25"/>
            <w:tcBorders>
              <w:top w:val="nil"/>
              <w:left w:val="nil"/>
              <w:bottom w:val="nil"/>
              <w:right w:val="nil"/>
            </w:tcBorders>
            <w:shd w:val="clear" w:color="auto" w:fill="auto"/>
            <w:vAlign w:val="center"/>
            <w:hideMark/>
          </w:tcPr>
          <w:p w:rsidR="008C4326" w:rsidRPr="008C4326" w:rsidRDefault="008C4326" w:rsidP="008C4326">
            <w:pPr>
              <w:spacing w:after="0" w:line="240" w:lineRule="auto"/>
              <w:jc w:val="center"/>
              <w:rPr>
                <w:rFonts w:ascii="Times New Roman CYR" w:eastAsia="Times New Roman" w:hAnsi="Times New Roman CYR" w:cs="Times New Roman CYR"/>
                <w:b/>
                <w:bCs/>
                <w:sz w:val="30"/>
                <w:szCs w:val="30"/>
              </w:rPr>
            </w:pPr>
            <w:r w:rsidRPr="008C4326">
              <w:rPr>
                <w:rFonts w:ascii="Times New Roman CYR" w:eastAsia="Times New Roman" w:hAnsi="Times New Roman CYR" w:cs="Times New Roman CYR"/>
                <w:b/>
                <w:bCs/>
                <w:sz w:val="30"/>
                <w:szCs w:val="30"/>
              </w:rPr>
              <w:t>Показатели прогноза социально-экономического развития муниципального района (городского округа) Томской области на 2015-2017 гг.</w:t>
            </w:r>
          </w:p>
        </w:tc>
        <w:tc>
          <w:tcPr>
            <w:tcW w:w="1134" w:type="dxa"/>
            <w:gridSpan w:val="3"/>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Times New Roman" w:eastAsia="Times New Roman" w:hAnsi="Times New Roman" w:cs="Times New Roman"/>
                <w:sz w:val="20"/>
                <w:szCs w:val="20"/>
              </w:rPr>
            </w:pPr>
          </w:p>
        </w:tc>
      </w:tr>
      <w:tr w:rsidR="00382514" w:rsidRPr="008C4326" w:rsidTr="00382514">
        <w:trPr>
          <w:trHeight w:val="398"/>
        </w:trPr>
        <w:tc>
          <w:tcPr>
            <w:tcW w:w="2898" w:type="dxa"/>
            <w:tcBorders>
              <w:top w:val="nil"/>
              <w:left w:val="nil"/>
              <w:bottom w:val="nil"/>
              <w:right w:val="nil"/>
            </w:tcBorders>
            <w:shd w:val="clear" w:color="auto" w:fill="auto"/>
            <w:vAlign w:val="center"/>
            <w:hideMark/>
          </w:tcPr>
          <w:p w:rsidR="008C4326" w:rsidRPr="008C4326" w:rsidRDefault="008C4326" w:rsidP="008C4326">
            <w:pPr>
              <w:spacing w:after="0" w:line="240" w:lineRule="auto"/>
              <w:rPr>
                <w:rFonts w:ascii="Times New Roman CYR" w:eastAsia="Times New Roman" w:hAnsi="Times New Roman CYR" w:cs="Times New Roman CYR"/>
                <w:sz w:val="24"/>
                <w:szCs w:val="24"/>
              </w:rPr>
            </w:pPr>
          </w:p>
        </w:tc>
        <w:tc>
          <w:tcPr>
            <w:tcW w:w="1559" w:type="dxa"/>
            <w:gridSpan w:val="3"/>
            <w:tcBorders>
              <w:top w:val="nil"/>
              <w:left w:val="nil"/>
              <w:bottom w:val="nil"/>
              <w:right w:val="nil"/>
            </w:tcBorders>
            <w:shd w:val="clear" w:color="auto" w:fill="auto"/>
            <w:noWrap/>
            <w:vAlign w:val="center"/>
            <w:hideMark/>
          </w:tcPr>
          <w:p w:rsidR="008C4326" w:rsidRPr="008C4326" w:rsidRDefault="008C4326" w:rsidP="008C4326">
            <w:pPr>
              <w:spacing w:after="0" w:line="240" w:lineRule="auto"/>
              <w:jc w:val="center"/>
              <w:rPr>
                <w:rFonts w:ascii="Times New Roman CYR" w:eastAsia="Times New Roman" w:hAnsi="Times New Roman CYR" w:cs="Times New Roman CYR"/>
                <w:sz w:val="24"/>
                <w:szCs w:val="24"/>
              </w:rPr>
            </w:pPr>
          </w:p>
        </w:tc>
        <w:tc>
          <w:tcPr>
            <w:tcW w:w="236" w:type="dxa"/>
            <w:gridSpan w:val="2"/>
            <w:tcBorders>
              <w:top w:val="nil"/>
              <w:left w:val="nil"/>
              <w:bottom w:val="nil"/>
              <w:right w:val="nil"/>
            </w:tcBorders>
            <w:shd w:val="clear" w:color="auto" w:fill="auto"/>
            <w:noWrap/>
            <w:vAlign w:val="center"/>
            <w:hideMark/>
          </w:tcPr>
          <w:p w:rsidR="008C4326" w:rsidRPr="008C4326" w:rsidRDefault="008C4326" w:rsidP="008C4326">
            <w:pPr>
              <w:spacing w:after="0" w:line="240" w:lineRule="auto"/>
              <w:jc w:val="center"/>
              <w:rPr>
                <w:rFonts w:ascii="Times New Roman CYR" w:eastAsia="Times New Roman" w:hAnsi="Times New Roman CYR" w:cs="Times New Roman CYR"/>
                <w:sz w:val="24"/>
                <w:szCs w:val="24"/>
              </w:rPr>
            </w:pPr>
          </w:p>
        </w:tc>
        <w:tc>
          <w:tcPr>
            <w:tcW w:w="1119" w:type="dxa"/>
            <w:gridSpan w:val="2"/>
            <w:tcBorders>
              <w:top w:val="nil"/>
              <w:left w:val="nil"/>
              <w:bottom w:val="nil"/>
              <w:right w:val="nil"/>
            </w:tcBorders>
            <w:shd w:val="clear" w:color="auto" w:fill="auto"/>
            <w:noWrap/>
            <w:hideMark/>
          </w:tcPr>
          <w:p w:rsidR="008C4326" w:rsidRPr="008C4326" w:rsidRDefault="008C4326" w:rsidP="008C4326">
            <w:pPr>
              <w:spacing w:after="0" w:line="240" w:lineRule="auto"/>
              <w:rPr>
                <w:rFonts w:ascii="Times New Roman CYR" w:eastAsia="Times New Roman" w:hAnsi="Times New Roman CYR" w:cs="Times New Roman CYR"/>
                <w:sz w:val="24"/>
                <w:szCs w:val="24"/>
              </w:rPr>
            </w:pPr>
          </w:p>
        </w:tc>
        <w:tc>
          <w:tcPr>
            <w:tcW w:w="992" w:type="dxa"/>
            <w:tcBorders>
              <w:top w:val="nil"/>
              <w:left w:val="nil"/>
              <w:bottom w:val="nil"/>
              <w:right w:val="nil"/>
            </w:tcBorders>
            <w:shd w:val="clear" w:color="auto" w:fill="auto"/>
            <w:noWrap/>
            <w:hideMark/>
          </w:tcPr>
          <w:p w:rsidR="008C4326" w:rsidRPr="008C4326" w:rsidRDefault="008C4326" w:rsidP="008C4326">
            <w:pPr>
              <w:spacing w:after="0" w:line="240" w:lineRule="auto"/>
              <w:rPr>
                <w:rFonts w:ascii="Times New Roman CYR" w:eastAsia="Times New Roman" w:hAnsi="Times New Roman CYR" w:cs="Times New Roman CYR"/>
                <w:sz w:val="24"/>
                <w:szCs w:val="24"/>
              </w:rPr>
            </w:pPr>
          </w:p>
        </w:tc>
        <w:tc>
          <w:tcPr>
            <w:tcW w:w="709" w:type="dxa"/>
            <w:gridSpan w:val="2"/>
            <w:tcBorders>
              <w:top w:val="nil"/>
              <w:left w:val="nil"/>
              <w:bottom w:val="nil"/>
              <w:right w:val="nil"/>
            </w:tcBorders>
            <w:shd w:val="clear" w:color="auto" w:fill="auto"/>
            <w:noWrap/>
            <w:hideMark/>
          </w:tcPr>
          <w:p w:rsidR="008C4326" w:rsidRPr="008C4326" w:rsidRDefault="008C4326" w:rsidP="008C4326">
            <w:pPr>
              <w:spacing w:after="0" w:line="240" w:lineRule="auto"/>
              <w:rPr>
                <w:rFonts w:ascii="Times New Roman CYR" w:eastAsia="Times New Roman" w:hAnsi="Times New Roman CYR" w:cs="Times New Roman CYR"/>
                <w:sz w:val="24"/>
                <w:szCs w:val="24"/>
              </w:rPr>
            </w:pPr>
          </w:p>
        </w:tc>
        <w:tc>
          <w:tcPr>
            <w:tcW w:w="992" w:type="dxa"/>
            <w:gridSpan w:val="2"/>
            <w:tcBorders>
              <w:top w:val="nil"/>
              <w:left w:val="nil"/>
              <w:bottom w:val="nil"/>
              <w:right w:val="nil"/>
            </w:tcBorders>
            <w:shd w:val="clear" w:color="auto" w:fill="auto"/>
            <w:noWrap/>
            <w:hideMark/>
          </w:tcPr>
          <w:p w:rsidR="008C4326" w:rsidRPr="008C4326" w:rsidRDefault="008C4326" w:rsidP="008C4326">
            <w:pPr>
              <w:spacing w:after="0" w:line="240" w:lineRule="auto"/>
              <w:rPr>
                <w:rFonts w:ascii="Times New Roman CYR" w:eastAsia="Times New Roman" w:hAnsi="Times New Roman CYR" w:cs="Times New Roman CYR"/>
                <w:sz w:val="24"/>
                <w:szCs w:val="24"/>
              </w:rPr>
            </w:pPr>
          </w:p>
        </w:tc>
        <w:tc>
          <w:tcPr>
            <w:tcW w:w="3930" w:type="dxa"/>
            <w:gridSpan w:val="9"/>
            <w:tcBorders>
              <w:top w:val="nil"/>
              <w:left w:val="nil"/>
              <w:bottom w:val="nil"/>
              <w:right w:val="nil"/>
            </w:tcBorders>
            <w:shd w:val="clear" w:color="auto" w:fill="auto"/>
            <w:noWrap/>
            <w:hideMark/>
          </w:tcPr>
          <w:p w:rsidR="008C4326" w:rsidRPr="008C4326" w:rsidRDefault="008C4326" w:rsidP="008C4326">
            <w:pPr>
              <w:spacing w:after="0" w:line="240" w:lineRule="auto"/>
              <w:rPr>
                <w:rFonts w:ascii="Times New Roman CYR" w:eastAsia="Times New Roman" w:hAnsi="Times New Roman CYR" w:cs="Times New Roman CYR"/>
                <w:sz w:val="24"/>
                <w:szCs w:val="24"/>
              </w:rPr>
            </w:pPr>
          </w:p>
        </w:tc>
        <w:tc>
          <w:tcPr>
            <w:tcW w:w="236" w:type="dxa"/>
            <w:gridSpan w:val="2"/>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CYR" w:eastAsia="Times New Roman" w:hAnsi="Arial CYR" w:cs="Times New Roman"/>
                <w:sz w:val="20"/>
                <w:szCs w:val="20"/>
              </w:rPr>
            </w:pPr>
          </w:p>
        </w:tc>
        <w:tc>
          <w:tcPr>
            <w:tcW w:w="2599" w:type="dxa"/>
            <w:gridSpan w:val="8"/>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CYR" w:eastAsia="Times New Roman" w:hAnsi="Arial CYR" w:cs="Times New Roman"/>
                <w:sz w:val="20"/>
                <w:szCs w:val="20"/>
              </w:rPr>
            </w:pPr>
          </w:p>
        </w:tc>
        <w:tc>
          <w:tcPr>
            <w:tcW w:w="236"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CYR" w:eastAsia="Times New Roman" w:hAnsi="Arial CYR" w:cs="Times New Roman"/>
                <w:sz w:val="20"/>
                <w:szCs w:val="20"/>
              </w:rPr>
            </w:pPr>
          </w:p>
        </w:tc>
        <w:tc>
          <w:tcPr>
            <w:tcW w:w="236"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Arial CYR" w:eastAsia="Times New Roman" w:hAnsi="Arial CYR" w:cs="Times New Roman"/>
                <w:sz w:val="20"/>
                <w:szCs w:val="20"/>
              </w:rPr>
            </w:pPr>
          </w:p>
        </w:tc>
        <w:tc>
          <w:tcPr>
            <w:tcW w:w="236" w:type="dxa"/>
            <w:tcBorders>
              <w:top w:val="nil"/>
              <w:left w:val="nil"/>
              <w:bottom w:val="nil"/>
              <w:right w:val="nil"/>
            </w:tcBorders>
            <w:shd w:val="clear" w:color="auto" w:fill="auto"/>
            <w:noWrap/>
            <w:vAlign w:val="bottom"/>
            <w:hideMark/>
          </w:tcPr>
          <w:p w:rsidR="008C4326" w:rsidRPr="008C4326" w:rsidRDefault="008C4326" w:rsidP="008C4326">
            <w:pPr>
              <w:spacing w:after="0" w:line="240" w:lineRule="auto"/>
              <w:rPr>
                <w:rFonts w:ascii="Times New Roman" w:eastAsia="Times New Roman" w:hAnsi="Times New Roman" w:cs="Times New Roman"/>
                <w:sz w:val="20"/>
                <w:szCs w:val="20"/>
              </w:rPr>
            </w:pPr>
          </w:p>
        </w:tc>
      </w:tr>
      <w:tr w:rsidR="00382514" w:rsidRPr="00382514" w:rsidTr="00382514">
        <w:trPr>
          <w:gridAfter w:val="7"/>
          <w:wAfter w:w="1558" w:type="dxa"/>
          <w:trHeight w:val="480"/>
        </w:trPr>
        <w:tc>
          <w:tcPr>
            <w:tcW w:w="289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Показатели</w:t>
            </w:r>
          </w:p>
        </w:tc>
        <w:tc>
          <w:tcPr>
            <w:tcW w:w="1559"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Единица измерения</w:t>
            </w:r>
          </w:p>
        </w:tc>
        <w:tc>
          <w:tcPr>
            <w:tcW w:w="236" w:type="dxa"/>
            <w:gridSpan w:val="2"/>
            <w:tcBorders>
              <w:top w:val="single" w:sz="8"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 </w:t>
            </w:r>
          </w:p>
        </w:tc>
        <w:tc>
          <w:tcPr>
            <w:tcW w:w="111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2011-факт</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2012-факт</w:t>
            </w:r>
          </w:p>
        </w:tc>
        <w:tc>
          <w:tcPr>
            <w:tcW w:w="70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2013- факт</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2014- оценка</w:t>
            </w:r>
          </w:p>
        </w:tc>
        <w:tc>
          <w:tcPr>
            <w:tcW w:w="1985" w:type="dxa"/>
            <w:gridSpan w:val="3"/>
            <w:tcBorders>
              <w:top w:val="single" w:sz="8"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2015-прогноз</w:t>
            </w:r>
          </w:p>
        </w:tc>
        <w:tc>
          <w:tcPr>
            <w:tcW w:w="1804" w:type="dxa"/>
            <w:gridSpan w:val="4"/>
            <w:tcBorders>
              <w:top w:val="single" w:sz="8"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2016-прогноз</w:t>
            </w:r>
          </w:p>
        </w:tc>
        <w:tc>
          <w:tcPr>
            <w:tcW w:w="2126" w:type="dxa"/>
            <w:gridSpan w:val="8"/>
            <w:tcBorders>
              <w:top w:val="single" w:sz="8" w:space="0" w:color="auto"/>
              <w:left w:val="nil"/>
              <w:bottom w:val="single" w:sz="4" w:space="0" w:color="auto"/>
              <w:right w:val="single" w:sz="4" w:space="0" w:color="000000"/>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2017-прогноз</w:t>
            </w:r>
          </w:p>
        </w:tc>
      </w:tr>
      <w:tr w:rsidR="00382514" w:rsidRPr="00382514" w:rsidTr="00382514">
        <w:trPr>
          <w:gridAfter w:val="7"/>
          <w:wAfter w:w="1558" w:type="dxa"/>
          <w:trHeight w:val="420"/>
        </w:trPr>
        <w:tc>
          <w:tcPr>
            <w:tcW w:w="2898" w:type="dxa"/>
            <w:vMerge/>
            <w:tcBorders>
              <w:top w:val="single" w:sz="8" w:space="0" w:color="auto"/>
              <w:left w:val="single" w:sz="8" w:space="0" w:color="auto"/>
              <w:bottom w:val="single" w:sz="8" w:space="0" w:color="000000"/>
              <w:right w:val="single" w:sz="4" w:space="0" w:color="auto"/>
            </w:tcBorders>
            <w:vAlign w:val="center"/>
            <w:hideMark/>
          </w:tcPr>
          <w:p w:rsidR="008C4326" w:rsidRPr="00382514" w:rsidRDefault="008C4326" w:rsidP="008C4326">
            <w:pPr>
              <w:spacing w:after="0" w:line="240" w:lineRule="auto"/>
              <w:rPr>
                <w:rFonts w:ascii="Times New Roman" w:eastAsia="Times New Roman" w:hAnsi="Times New Roman" w:cs="Times New Roman"/>
                <w:b/>
                <w:bCs/>
                <w:sz w:val="16"/>
                <w:szCs w:val="16"/>
              </w:rPr>
            </w:pPr>
          </w:p>
        </w:tc>
        <w:tc>
          <w:tcPr>
            <w:tcW w:w="1559" w:type="dxa"/>
            <w:gridSpan w:val="3"/>
            <w:vMerge/>
            <w:tcBorders>
              <w:top w:val="single" w:sz="8" w:space="0" w:color="auto"/>
              <w:left w:val="single" w:sz="4" w:space="0" w:color="auto"/>
              <w:bottom w:val="single" w:sz="8" w:space="0" w:color="000000"/>
              <w:right w:val="single" w:sz="4" w:space="0" w:color="auto"/>
            </w:tcBorders>
            <w:vAlign w:val="center"/>
            <w:hideMark/>
          </w:tcPr>
          <w:p w:rsidR="008C4326" w:rsidRPr="00382514" w:rsidRDefault="008C4326" w:rsidP="008C4326">
            <w:pPr>
              <w:spacing w:after="0" w:line="240" w:lineRule="auto"/>
              <w:rPr>
                <w:rFonts w:ascii="Times New Roman" w:eastAsia="Times New Roman" w:hAnsi="Times New Roman" w:cs="Times New Roman"/>
                <w:b/>
                <w:bCs/>
                <w:sz w:val="16"/>
                <w:szCs w:val="16"/>
              </w:rPr>
            </w:pPr>
          </w:p>
        </w:tc>
        <w:tc>
          <w:tcPr>
            <w:tcW w:w="236" w:type="dxa"/>
            <w:gridSpan w:val="2"/>
            <w:tcBorders>
              <w:top w:val="nil"/>
              <w:left w:val="nil"/>
              <w:bottom w:val="single" w:sz="8"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b/>
                <w:bCs/>
                <w:sz w:val="16"/>
                <w:szCs w:val="16"/>
              </w:rPr>
            </w:pPr>
            <w:r w:rsidRPr="00382514">
              <w:rPr>
                <w:rFonts w:ascii="Times New Roman" w:eastAsia="Times New Roman" w:hAnsi="Times New Roman" w:cs="Times New Roman"/>
                <w:b/>
                <w:bCs/>
                <w:sz w:val="16"/>
                <w:szCs w:val="16"/>
              </w:rPr>
              <w:t> </w:t>
            </w:r>
          </w:p>
        </w:tc>
        <w:tc>
          <w:tcPr>
            <w:tcW w:w="1119" w:type="dxa"/>
            <w:gridSpan w:val="2"/>
            <w:vMerge/>
            <w:tcBorders>
              <w:top w:val="single" w:sz="8" w:space="0" w:color="auto"/>
              <w:left w:val="single" w:sz="4" w:space="0" w:color="auto"/>
              <w:bottom w:val="single" w:sz="8" w:space="0" w:color="000000"/>
              <w:right w:val="single" w:sz="4" w:space="0" w:color="auto"/>
            </w:tcBorders>
            <w:vAlign w:val="center"/>
            <w:hideMark/>
          </w:tcPr>
          <w:p w:rsidR="008C4326" w:rsidRPr="00382514" w:rsidRDefault="008C4326" w:rsidP="008C4326">
            <w:pPr>
              <w:spacing w:after="0" w:line="240" w:lineRule="auto"/>
              <w:rPr>
                <w:rFonts w:ascii="Times New Roman" w:eastAsia="Times New Roman" w:hAnsi="Times New Roman" w:cs="Times New Roman"/>
                <w:b/>
                <w:bCs/>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8C4326" w:rsidRPr="00382514" w:rsidRDefault="008C4326" w:rsidP="008C4326">
            <w:pPr>
              <w:spacing w:after="0" w:line="240" w:lineRule="auto"/>
              <w:rPr>
                <w:rFonts w:ascii="Times New Roman" w:eastAsia="Times New Roman" w:hAnsi="Times New Roman" w:cs="Times New Roman"/>
                <w:b/>
                <w:bCs/>
                <w:sz w:val="16"/>
                <w:szCs w:val="16"/>
              </w:rPr>
            </w:pPr>
          </w:p>
        </w:tc>
        <w:tc>
          <w:tcPr>
            <w:tcW w:w="709" w:type="dxa"/>
            <w:gridSpan w:val="2"/>
            <w:vMerge/>
            <w:tcBorders>
              <w:top w:val="single" w:sz="8" w:space="0" w:color="auto"/>
              <w:left w:val="single" w:sz="4" w:space="0" w:color="auto"/>
              <w:bottom w:val="single" w:sz="8" w:space="0" w:color="000000"/>
              <w:right w:val="single" w:sz="4" w:space="0" w:color="auto"/>
            </w:tcBorders>
            <w:vAlign w:val="center"/>
            <w:hideMark/>
          </w:tcPr>
          <w:p w:rsidR="008C4326" w:rsidRPr="00382514" w:rsidRDefault="008C4326" w:rsidP="008C4326">
            <w:pPr>
              <w:spacing w:after="0" w:line="240" w:lineRule="auto"/>
              <w:rPr>
                <w:rFonts w:ascii="Times New Roman" w:eastAsia="Times New Roman" w:hAnsi="Times New Roman" w:cs="Times New Roman"/>
                <w:b/>
                <w:bCs/>
                <w:sz w:val="16"/>
                <w:szCs w:val="16"/>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8C4326" w:rsidRPr="00382514" w:rsidRDefault="008C4326" w:rsidP="008C4326">
            <w:pPr>
              <w:spacing w:after="0" w:line="240" w:lineRule="auto"/>
              <w:rPr>
                <w:rFonts w:ascii="Times New Roman" w:eastAsia="Times New Roman" w:hAnsi="Times New Roman" w:cs="Times New Roman"/>
                <w:b/>
                <w:bCs/>
                <w:sz w:val="16"/>
                <w:szCs w:val="16"/>
              </w:rPr>
            </w:pP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1 вар</w:t>
            </w:r>
          </w:p>
        </w:tc>
        <w:tc>
          <w:tcPr>
            <w:tcW w:w="851" w:type="dxa"/>
            <w:tcBorders>
              <w:top w:val="nil"/>
              <w:left w:val="nil"/>
              <w:bottom w:val="single" w:sz="8"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 вар</w:t>
            </w:r>
          </w:p>
        </w:tc>
        <w:tc>
          <w:tcPr>
            <w:tcW w:w="953" w:type="dxa"/>
            <w:gridSpan w:val="2"/>
            <w:tcBorders>
              <w:top w:val="nil"/>
              <w:left w:val="nil"/>
              <w:bottom w:val="single" w:sz="8"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1 вар</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Cs/>
                <w:sz w:val="16"/>
                <w:szCs w:val="16"/>
              </w:rPr>
            </w:pPr>
            <w:r w:rsidRPr="00382514">
              <w:rPr>
                <w:rFonts w:ascii="Times New Roman" w:eastAsia="Times New Roman" w:hAnsi="Times New Roman" w:cs="Times New Roman"/>
                <w:bCs/>
                <w:sz w:val="16"/>
                <w:szCs w:val="16"/>
              </w:rPr>
              <w:t>2 вар</w:t>
            </w:r>
          </w:p>
        </w:tc>
        <w:tc>
          <w:tcPr>
            <w:tcW w:w="992" w:type="dxa"/>
            <w:gridSpan w:val="5"/>
            <w:tcBorders>
              <w:top w:val="nil"/>
              <w:left w:val="nil"/>
              <w:bottom w:val="single" w:sz="8"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
                <w:bCs/>
                <w:sz w:val="16"/>
                <w:szCs w:val="16"/>
              </w:rPr>
            </w:pPr>
            <w:r w:rsidRPr="00382514">
              <w:rPr>
                <w:rFonts w:ascii="Times New Roman" w:eastAsia="Times New Roman" w:hAnsi="Times New Roman" w:cs="Times New Roman"/>
                <w:b/>
                <w:bCs/>
                <w:sz w:val="16"/>
                <w:szCs w:val="16"/>
              </w:rPr>
              <w:t>1 вар</w:t>
            </w:r>
          </w:p>
        </w:tc>
        <w:tc>
          <w:tcPr>
            <w:tcW w:w="1134" w:type="dxa"/>
            <w:gridSpan w:val="3"/>
            <w:tcBorders>
              <w:top w:val="nil"/>
              <w:left w:val="nil"/>
              <w:bottom w:val="single" w:sz="8" w:space="0" w:color="auto"/>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
                <w:bCs/>
                <w:sz w:val="16"/>
                <w:szCs w:val="16"/>
              </w:rPr>
            </w:pPr>
            <w:r w:rsidRPr="00382514">
              <w:rPr>
                <w:rFonts w:ascii="Times New Roman" w:eastAsia="Times New Roman" w:hAnsi="Times New Roman" w:cs="Times New Roman"/>
                <w:b/>
                <w:bCs/>
                <w:sz w:val="16"/>
                <w:szCs w:val="16"/>
              </w:rPr>
              <w:t>2 вар</w:t>
            </w:r>
          </w:p>
        </w:tc>
      </w:tr>
      <w:tr w:rsidR="008C4326" w:rsidRPr="00382514" w:rsidTr="00382514">
        <w:trPr>
          <w:gridAfter w:val="7"/>
          <w:wAfter w:w="1558" w:type="dxa"/>
          <w:trHeight w:val="420"/>
        </w:trPr>
        <w:tc>
          <w:tcPr>
            <w:tcW w:w="14420" w:type="dxa"/>
            <w:gridSpan w:val="28"/>
            <w:tcBorders>
              <w:top w:val="nil"/>
              <w:left w:val="single" w:sz="8" w:space="0" w:color="auto"/>
              <w:bottom w:val="single" w:sz="4" w:space="0" w:color="auto"/>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b/>
                <w:bCs/>
                <w:sz w:val="16"/>
                <w:szCs w:val="16"/>
              </w:rPr>
            </w:pPr>
            <w:r w:rsidRPr="00382514">
              <w:rPr>
                <w:rFonts w:ascii="Times New Roman" w:eastAsia="Times New Roman" w:hAnsi="Times New Roman" w:cs="Times New Roman"/>
                <w:b/>
                <w:bCs/>
                <w:sz w:val="16"/>
                <w:szCs w:val="16"/>
              </w:rPr>
              <w:t>Производство промышленной продукции</w:t>
            </w:r>
          </w:p>
        </w:tc>
      </w:tr>
      <w:tr w:rsidR="00382514" w:rsidRPr="00382514" w:rsidTr="00382514">
        <w:trPr>
          <w:gridAfter w:val="7"/>
          <w:wAfter w:w="1558" w:type="dxa"/>
          <w:trHeight w:val="94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Объем отгруженных товаров собственного производства, выполненных работ и услуг собственными силами (итого по разделам C,D,E)</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41,90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44,43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57,35</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57,51</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62,85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63,11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67,45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68,09</w:t>
            </w:r>
          </w:p>
        </w:tc>
      </w:tr>
      <w:tr w:rsidR="00382514" w:rsidRPr="00382514" w:rsidTr="00382514">
        <w:trPr>
          <w:gridAfter w:val="7"/>
          <w:wAfter w:w="1558" w:type="dxa"/>
          <w:trHeight w:val="94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Объем отгруженных товаров собственного производства, выполненных работ и услуг собственными силами (итого по разделам C,D,E)</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41,90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44,43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48,82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49,72</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49,88</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50,73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52,34</w:t>
            </w:r>
          </w:p>
        </w:tc>
      </w:tr>
      <w:tr w:rsidR="00382514" w:rsidRPr="00382514" w:rsidTr="00382514">
        <w:trPr>
          <w:gridAfter w:val="7"/>
          <w:wAfter w:w="1558"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индекс промышленного производства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299,50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101,80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102,20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102,30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102,50</w:t>
            </w:r>
          </w:p>
        </w:tc>
      </w:tr>
      <w:tr w:rsidR="00382514" w:rsidRPr="00382514" w:rsidTr="00382514">
        <w:trPr>
          <w:gridAfter w:val="7"/>
          <w:wAfter w:w="1558"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индекс-дефлятор</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109,10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109,30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109,70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107,90</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 по видам экономической деятельности</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D "Обрабатывающие производства"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3,35</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4,93</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4,91</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5,41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5,38</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3,35</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4,34</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4,35</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4,52</w:t>
            </w:r>
          </w:p>
        </w:tc>
      </w:tr>
      <w:tr w:rsidR="00382514" w:rsidRPr="00382514" w:rsidTr="00382514">
        <w:trPr>
          <w:gridAfter w:val="7"/>
          <w:wAfter w:w="1558"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индекс  производства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96,82</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88,66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142,76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101,50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101,70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101,90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102,10</w:t>
            </w:r>
          </w:p>
        </w:tc>
      </w:tr>
      <w:tr w:rsidR="00382514" w:rsidRPr="00382514" w:rsidTr="00382514">
        <w:trPr>
          <w:gridAfter w:val="7"/>
          <w:wAfter w:w="1558"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индекс-дефлятор</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105,30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104,60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104,20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103,40</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удельный вес в  объеме отгруженных товаров (C,D,E)</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6,68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8,73</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8,72</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8,64</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Из раздела D:</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DA   Производство пищевых продуктов</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3,35</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4,93</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4,91</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5,41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5,38</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3,35</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4,34</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4,35</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4,52</w:t>
            </w:r>
          </w:p>
        </w:tc>
      </w:tr>
      <w:tr w:rsidR="00382514" w:rsidRPr="00382514" w:rsidTr="00382514">
        <w:trPr>
          <w:gridAfter w:val="7"/>
          <w:wAfter w:w="1558" w:type="dxa"/>
          <w:trHeight w:val="54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индекс  производства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96,82</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88,66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142,76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101,50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101,70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101,90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102,10</w:t>
            </w:r>
          </w:p>
        </w:tc>
      </w:tr>
      <w:tr w:rsidR="00382514" w:rsidRPr="00382514" w:rsidTr="00382514">
        <w:trPr>
          <w:gridAfter w:val="7"/>
          <w:wAfter w:w="1558"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индекс-дефлятор</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105,30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104,60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104,20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103,40</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удельный вес в объеме отгруженных товаров раздела D</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7"/>
          <w:wAfter w:w="1558" w:type="dxa"/>
          <w:trHeight w:val="63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Е "Производство и распределение электроэнергии, газа и воды"</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38,57</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41,46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47,96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52,42</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52,60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57,62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62,71</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38,57</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41,46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45,38</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45,53</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46,32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46,62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47,82</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индекс  производства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366,29</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101,90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102,20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102,40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102,60</w:t>
            </w:r>
          </w:p>
        </w:tc>
      </w:tr>
      <w:tr w:rsidR="00382514" w:rsidRPr="00382514" w:rsidTr="00382514">
        <w:trPr>
          <w:gridAfter w:val="7"/>
          <w:wAfter w:w="1558"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индекс-дефлятор</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107,30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107,30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105,40</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удельный вес в  объеме отгруженных товаров (C,D,E)</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92,05</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93,32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91,23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91,27</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91,28</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91,31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91,32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91,35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91,36</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Из раздела 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63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Производство, передача и распределение электроэнергии, газа и пара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33,06</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35,24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36,87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40,09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43,65</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43,74</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47,99</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51,28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51,64</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33,06</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35,24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36,87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37,23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37,78</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37,86</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38,57</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39,37</w:t>
            </w:r>
          </w:p>
        </w:tc>
      </w:tr>
      <w:tr w:rsidR="00382514" w:rsidRPr="00382514" w:rsidTr="00382514">
        <w:trPr>
          <w:gridAfter w:val="7"/>
          <w:wAfter w:w="1558" w:type="dxa"/>
          <w:trHeight w:val="6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индекс  производства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352,45</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106,59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101,50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101,70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101,90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102,10</w:t>
            </w:r>
          </w:p>
        </w:tc>
      </w:tr>
      <w:tr w:rsidR="00382514" w:rsidRPr="00382514" w:rsidTr="00382514">
        <w:trPr>
          <w:gridAfter w:val="7"/>
          <w:wAfter w:w="1558"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индекс-дефлятор</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107,30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107,30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105,40</w:t>
            </w:r>
          </w:p>
        </w:tc>
      </w:tr>
      <w:tr w:rsidR="00382514" w:rsidRPr="00382514" w:rsidTr="00382514">
        <w:trPr>
          <w:gridAfter w:val="7"/>
          <w:wAfter w:w="1558"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удельный вес в объеме отгруженных товаров раздела E</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85,71</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84,10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83,25</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83,15</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82,73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82,65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82,33</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Сбор, очистка и распределение  воды</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5,51</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8,77</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8,86</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11,07</w:t>
            </w:r>
          </w:p>
        </w:tc>
      </w:tr>
      <w:tr w:rsidR="00382514" w:rsidRPr="00382514" w:rsidTr="00382514">
        <w:trPr>
          <w:gridAfter w:val="7"/>
          <w:wAfter w:w="1558"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млн. рублей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5,51</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7,60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7,67</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8,45</w:t>
            </w:r>
          </w:p>
        </w:tc>
      </w:tr>
      <w:tr w:rsidR="00382514" w:rsidRPr="00382514" w:rsidTr="00382514">
        <w:trPr>
          <w:gridAfter w:val="7"/>
          <w:wAfter w:w="1558" w:type="dxa"/>
          <w:trHeight w:val="52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индекс  производства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479,13</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112,89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112,06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105,00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105,00</w:t>
            </w:r>
          </w:p>
        </w:tc>
      </w:tr>
      <w:tr w:rsidR="00382514" w:rsidRPr="00382514" w:rsidTr="00382514">
        <w:trPr>
          <w:gridAfter w:val="7"/>
          <w:wAfter w:w="1558"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индекс-дефлятор</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107,30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107,30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107,70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105,40</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удельный вес в объеме отгруженных товаров раздела E</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14,29</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16,41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16,75</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16,85</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17,27</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17,35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17,67</w:t>
            </w:r>
          </w:p>
        </w:tc>
      </w:tr>
      <w:tr w:rsidR="00382514" w:rsidRPr="00382514" w:rsidTr="00382514">
        <w:trPr>
          <w:gridAfter w:val="7"/>
          <w:wAfter w:w="1558" w:type="dxa"/>
          <w:trHeight w:val="63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Производство важнейших видов продукции в натуральном выражении</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Производство древесины деловой </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куб. 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23,80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35,30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72,07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72,80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73,90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75,40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76,60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77,00</w:t>
            </w:r>
          </w:p>
        </w:tc>
      </w:tr>
      <w:tr w:rsidR="00382514" w:rsidRPr="00382514" w:rsidTr="00382514">
        <w:trPr>
          <w:gridAfter w:val="7"/>
          <w:wAfter w:w="1558"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Производство пиломатериала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куб. 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9,08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11,40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11,40</w:t>
            </w:r>
          </w:p>
        </w:tc>
        <w:tc>
          <w:tcPr>
            <w:tcW w:w="953"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11,60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11,80</w:t>
            </w:r>
          </w:p>
        </w:tc>
      </w:tr>
      <w:tr w:rsidR="008C4326" w:rsidRPr="00382514" w:rsidTr="00382514">
        <w:trPr>
          <w:gridAfter w:val="7"/>
          <w:wAfter w:w="1558" w:type="dxa"/>
          <w:trHeight w:val="420"/>
        </w:trPr>
        <w:tc>
          <w:tcPr>
            <w:tcW w:w="14420" w:type="dxa"/>
            <w:gridSpan w:val="28"/>
            <w:tcBorders>
              <w:top w:val="nil"/>
              <w:left w:val="single" w:sz="8"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Сельское хозяйство</w:t>
            </w:r>
          </w:p>
        </w:tc>
      </w:tr>
      <w:tr w:rsidR="00382514" w:rsidRPr="00382514" w:rsidTr="00382514">
        <w:trPr>
          <w:gridAfter w:val="6"/>
          <w:wAfter w:w="1519" w:type="dxa"/>
          <w:trHeight w:val="398"/>
        </w:trPr>
        <w:tc>
          <w:tcPr>
            <w:tcW w:w="28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Из раздела А:</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63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Сельское хозяйство, охота и предоставление услуг в этих областях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 в действующих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706,00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723,80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725,20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727,00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767,00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785,00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790,00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812,00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 в сопоставимых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101,30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100,80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103,50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Растениеводство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 в действующих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271,20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305,00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323,00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335,00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 в сопоставимых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97,90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Животноводство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 в действующих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434,70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443,20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435,00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462,00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477,00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 в сопоставимых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103,50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Из общего объема продукции сельского хозяйства:</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503"/>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Продукция сельскохозяйственных организаций:</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249,10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260,20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275,00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305,00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99,70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105,00</w:t>
            </w:r>
          </w:p>
        </w:tc>
      </w:tr>
      <w:tr w:rsidR="00382514" w:rsidRPr="00382514" w:rsidTr="00382514">
        <w:trPr>
          <w:gridAfter w:val="6"/>
          <w:wAfter w:w="1519" w:type="dxa"/>
          <w:trHeight w:val="503"/>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Продукция крестьянских (фермерских) хозяйств:</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31,40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25,00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108,60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r>
      <w:tr w:rsidR="00382514" w:rsidRPr="00382514" w:rsidTr="00382514">
        <w:trPr>
          <w:gridAfter w:val="6"/>
          <w:wAfter w:w="1519" w:type="dxa"/>
          <w:trHeight w:val="39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Продукция в хозяйствах населения: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425,50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101,60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r>
      <w:tr w:rsidR="00382514" w:rsidRPr="00382514" w:rsidTr="00382514">
        <w:trPr>
          <w:gridAfter w:val="6"/>
          <w:wAfter w:w="1519" w:type="dxa"/>
          <w:trHeight w:val="58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Производство основных видов сельскохозяйственной продукции: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Зерно (в весе после доработки) -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10,45</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14,55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16,50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86,50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107,69</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111,92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107,22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105,77</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сельскохозяйственные организации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6,92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12,50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14,80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87,80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66,54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157,56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105,93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108,23</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112,55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107,69</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105,71</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крестьянские (фермерские) хозяйства</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0,05</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288,25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103,45</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101,33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103,23</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106,25</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Картофель -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8,79</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8,53</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8,53</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8,53</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119,60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сельскохозяйственные организации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95,20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77,78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142,86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крестьянские (фермерские) хозяйства</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хозяйства населения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8,51</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119,70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99,99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Овощи -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2,48</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2,68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2,72</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109,48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98,78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101,23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сельскохозяйственные организации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88,20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66,67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крестьянские (фермерские) хозяйства</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хозяйства населения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2,67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109,74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101,16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Скот и птица на убой (в живом весе) -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1,73</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1,92</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101,90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94,98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111,19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92,51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106,97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103,31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102,67</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сельскохозяйственные организации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0,34</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0,25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0,44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0,32</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0,38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0,45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0,48</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129,50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72,22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179,35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70,43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102,56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128,21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112,50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106,67</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крестьянские (фермерские) хозяйства</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0,07</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0,10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0,12</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101,50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90,91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116,67</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114,29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111,11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120,00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хозяйства населения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96,60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100,68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99,55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99,55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Молоко -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12,13</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11,70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12,95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14,25</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100,40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99,74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89,21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106,46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109,19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106,84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107,92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111,60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110,04</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сельскохозяйственные организации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7,33</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7,39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6,65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7,80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9,00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100,81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88,68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102,26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105,26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110,29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111,43</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115,38</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крестьянские (фермерские) хозяйства</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0,64</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106,70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101,73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132,01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175,00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187,50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114,29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111,11</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хозяйства населения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тонн</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4,25</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97,55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107,87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Яйцо -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шт.</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0,79</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0,99</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0,99</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0,99</w:t>
            </w:r>
          </w:p>
        </w:tc>
      </w:tr>
      <w:tr w:rsidR="00382514" w:rsidRPr="00382514" w:rsidTr="00382514">
        <w:trPr>
          <w:gridAfter w:val="6"/>
          <w:wAfter w:w="1519" w:type="dxa"/>
          <w:trHeight w:val="3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110,90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125,95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99,39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100,61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сельскохозяйственные организации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шт.</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крестьянские (фермерские) хозяйства</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шт.</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0,03</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277,80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хозяйства населения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шт.</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0,76</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0,96</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0,96</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108,70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101,87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98,17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382514" w:rsidRPr="00382514" w:rsidTr="00382514">
        <w:trPr>
          <w:gridAfter w:val="6"/>
          <w:wAfter w:w="1519" w:type="dxa"/>
          <w:trHeight w:val="66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Площади сельскохозяйственных угодий (во всех категориях хозяйств), занятые под посевами: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зерновых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га</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7,73</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12,00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картофеля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га</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0,54</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овощей</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га</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0,09</w:t>
            </w:r>
          </w:p>
        </w:tc>
      </w:tr>
      <w:tr w:rsidR="00382514" w:rsidRPr="00382514" w:rsidTr="00382514">
        <w:trPr>
          <w:gridAfter w:val="6"/>
          <w:wAfter w:w="1519" w:type="dxa"/>
          <w:trHeight w:val="66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Поголовье скота и птицы на конец года (во всех категориях хозяйств):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крупный рогатый скот</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голов</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7,17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7,80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  коровы</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голов</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свиньи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голов</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2,96</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r>
      <w:tr w:rsidR="00382514" w:rsidRPr="00382514" w:rsidTr="00382514">
        <w:trPr>
          <w:gridAfter w:val="6"/>
          <w:wAfter w:w="1519" w:type="dxa"/>
          <w:trHeight w:val="300"/>
        </w:trPr>
        <w:tc>
          <w:tcPr>
            <w:tcW w:w="2898" w:type="dxa"/>
            <w:tcBorders>
              <w:top w:val="nil"/>
              <w:left w:val="single" w:sz="8" w:space="0" w:color="auto"/>
              <w:bottom w:val="single" w:sz="8"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птица</w:t>
            </w:r>
          </w:p>
        </w:tc>
        <w:tc>
          <w:tcPr>
            <w:tcW w:w="646" w:type="dxa"/>
            <w:tcBorders>
              <w:top w:val="nil"/>
              <w:left w:val="nil"/>
              <w:bottom w:val="single" w:sz="8"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голов</w:t>
            </w:r>
          </w:p>
        </w:tc>
        <w:tc>
          <w:tcPr>
            <w:tcW w:w="992" w:type="dxa"/>
            <w:gridSpan w:val="3"/>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7,01</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w:t>
            </w:r>
          </w:p>
        </w:tc>
      </w:tr>
      <w:tr w:rsidR="008C4326" w:rsidRPr="00382514" w:rsidTr="00382514">
        <w:trPr>
          <w:gridAfter w:val="7"/>
          <w:wAfter w:w="1558" w:type="dxa"/>
          <w:trHeight w:val="503"/>
        </w:trPr>
        <w:tc>
          <w:tcPr>
            <w:tcW w:w="14420" w:type="dxa"/>
            <w:gridSpan w:val="28"/>
            <w:tcBorders>
              <w:top w:val="nil"/>
              <w:left w:val="single" w:sz="8" w:space="0" w:color="auto"/>
              <w:bottom w:val="single" w:sz="4" w:space="0" w:color="auto"/>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Инвестиционная и строительная деятельность</w:t>
            </w:r>
          </w:p>
        </w:tc>
      </w:tr>
      <w:tr w:rsidR="00382514" w:rsidRPr="00382514" w:rsidTr="00382514">
        <w:trPr>
          <w:gridAfter w:val="6"/>
          <w:wAfter w:w="1519" w:type="dxa"/>
          <w:trHeight w:val="66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Объем инвестиций в основной капитал за счет всех источников финансирования: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7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181,10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195,23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212,60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223,90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226,20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245,20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243,50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271,90</w:t>
            </w:r>
          </w:p>
        </w:tc>
      </w:tr>
      <w:tr w:rsidR="00382514" w:rsidRPr="00382514" w:rsidTr="00382514">
        <w:trPr>
          <w:gridAfter w:val="6"/>
          <w:wAfter w:w="1519" w:type="dxa"/>
          <w:trHeight w:val="4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181,10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195,23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194,40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204,30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197,50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213,70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203,20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226,70</w:t>
            </w:r>
          </w:p>
        </w:tc>
      </w:tr>
      <w:tr w:rsidR="00382514" w:rsidRPr="00382514" w:rsidTr="00382514">
        <w:trPr>
          <w:gridAfter w:val="6"/>
          <w:wAfter w:w="1519"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темп роста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140,39</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93,04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115,86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97,60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106,10</w:t>
            </w:r>
          </w:p>
        </w:tc>
      </w:tr>
      <w:tr w:rsidR="00382514" w:rsidRPr="00382514" w:rsidTr="00382514">
        <w:trPr>
          <w:gridAfter w:val="6"/>
          <w:wAfter w:w="1519"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104,50</w:t>
            </w:r>
          </w:p>
        </w:tc>
      </w:tr>
      <w:tr w:rsidR="00382514" w:rsidRPr="00382514" w:rsidTr="00382514">
        <w:trPr>
          <w:gridAfter w:val="6"/>
          <w:wAfter w:w="1519" w:type="dxa"/>
          <w:trHeight w:val="94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Объем выполненных работ и услуг собственными силами крупных и средних предприятий и организаций по виду деятельности "строительство"</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2,69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4,56</w:t>
            </w:r>
          </w:p>
        </w:tc>
      </w:tr>
      <w:tr w:rsidR="00382514" w:rsidRPr="00382514" w:rsidTr="00382514">
        <w:trPr>
          <w:gridAfter w:val="6"/>
          <w:wAfter w:w="1519" w:type="dxa"/>
          <w:trHeight w:val="33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2,69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3,93</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3,97</w:t>
            </w:r>
          </w:p>
        </w:tc>
      </w:tr>
      <w:tr w:rsidR="00382514" w:rsidRPr="00382514" w:rsidTr="00382514">
        <w:trPr>
          <w:gridAfter w:val="6"/>
          <w:wAfter w:w="1519" w:type="dxa"/>
          <w:trHeight w:val="570"/>
        </w:trPr>
        <w:tc>
          <w:tcPr>
            <w:tcW w:w="2898" w:type="dxa"/>
            <w:tcBorders>
              <w:top w:val="nil"/>
              <w:left w:val="single" w:sz="8" w:space="0" w:color="auto"/>
              <w:bottom w:val="single" w:sz="8"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8"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темп роста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24,18</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113,50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152,04</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94,1</w:t>
            </w:r>
          </w:p>
        </w:tc>
        <w:tc>
          <w:tcPr>
            <w:tcW w:w="1134" w:type="dxa"/>
            <w:gridSpan w:val="2"/>
            <w:tcBorders>
              <w:top w:val="single" w:sz="8" w:space="0" w:color="auto"/>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100,2</w:t>
            </w:r>
          </w:p>
        </w:tc>
        <w:tc>
          <w:tcPr>
            <w:tcW w:w="851" w:type="dxa"/>
            <w:tcBorders>
              <w:top w:val="single" w:sz="8" w:space="0" w:color="auto"/>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w:t>
            </w:r>
          </w:p>
        </w:tc>
        <w:tc>
          <w:tcPr>
            <w:tcW w:w="992" w:type="dxa"/>
            <w:gridSpan w:val="3"/>
            <w:tcBorders>
              <w:top w:val="single" w:sz="8" w:space="0" w:color="auto"/>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100,3</w:t>
            </w:r>
          </w:p>
        </w:tc>
        <w:tc>
          <w:tcPr>
            <w:tcW w:w="851" w:type="dxa"/>
            <w:gridSpan w:val="2"/>
            <w:tcBorders>
              <w:top w:val="single" w:sz="8" w:space="0" w:color="auto"/>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w:t>
            </w:r>
          </w:p>
        </w:tc>
        <w:tc>
          <w:tcPr>
            <w:tcW w:w="992" w:type="dxa"/>
            <w:gridSpan w:val="5"/>
            <w:tcBorders>
              <w:top w:val="single" w:sz="8" w:space="0" w:color="auto"/>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100,3</w:t>
            </w:r>
          </w:p>
        </w:tc>
        <w:tc>
          <w:tcPr>
            <w:tcW w:w="1134" w:type="dxa"/>
            <w:gridSpan w:val="3"/>
            <w:tcBorders>
              <w:top w:val="single" w:sz="8" w:space="0" w:color="auto"/>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w:t>
            </w:r>
          </w:p>
        </w:tc>
      </w:tr>
      <w:tr w:rsidR="00382514" w:rsidRPr="00382514" w:rsidTr="00382514">
        <w:trPr>
          <w:gridAfter w:val="6"/>
          <w:wAfter w:w="1519" w:type="dxa"/>
          <w:trHeight w:val="510"/>
        </w:trPr>
        <w:tc>
          <w:tcPr>
            <w:tcW w:w="28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single" w:sz="8" w:space="0" w:color="auto"/>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102,7</w:t>
            </w:r>
          </w:p>
        </w:tc>
        <w:tc>
          <w:tcPr>
            <w:tcW w:w="1134" w:type="dxa"/>
            <w:gridSpan w:val="2"/>
            <w:tcBorders>
              <w:top w:val="nil"/>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103,9</w:t>
            </w:r>
          </w:p>
        </w:tc>
        <w:tc>
          <w:tcPr>
            <w:tcW w:w="851" w:type="dxa"/>
            <w:tcBorders>
              <w:top w:val="nil"/>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103,9</w:t>
            </w:r>
          </w:p>
        </w:tc>
        <w:tc>
          <w:tcPr>
            <w:tcW w:w="992" w:type="dxa"/>
            <w:gridSpan w:val="3"/>
            <w:tcBorders>
              <w:top w:val="nil"/>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104,1</w:t>
            </w:r>
          </w:p>
        </w:tc>
        <w:tc>
          <w:tcPr>
            <w:tcW w:w="851" w:type="dxa"/>
            <w:gridSpan w:val="2"/>
            <w:tcBorders>
              <w:top w:val="nil"/>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103,9</w:t>
            </w:r>
          </w:p>
        </w:tc>
        <w:tc>
          <w:tcPr>
            <w:tcW w:w="992" w:type="dxa"/>
            <w:gridSpan w:val="5"/>
            <w:tcBorders>
              <w:top w:val="nil"/>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w:t>
            </w:r>
          </w:p>
        </w:tc>
        <w:tc>
          <w:tcPr>
            <w:tcW w:w="1134" w:type="dxa"/>
            <w:gridSpan w:val="3"/>
            <w:tcBorders>
              <w:top w:val="nil"/>
              <w:left w:val="nil"/>
              <w:bottom w:val="single" w:sz="8" w:space="0" w:color="auto"/>
              <w:right w:val="single" w:sz="8" w:space="0" w:color="auto"/>
            </w:tcBorders>
            <w:shd w:val="clear" w:color="auto" w:fill="auto"/>
            <w:noWrap/>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103,7</w:t>
            </w:r>
          </w:p>
        </w:tc>
      </w:tr>
      <w:tr w:rsidR="008C4326" w:rsidRPr="00382514" w:rsidTr="00382514">
        <w:trPr>
          <w:gridAfter w:val="7"/>
          <w:wAfter w:w="1558" w:type="dxa"/>
          <w:trHeight w:val="420"/>
        </w:trPr>
        <w:tc>
          <w:tcPr>
            <w:tcW w:w="14420" w:type="dxa"/>
            <w:gridSpan w:val="28"/>
            <w:tcBorders>
              <w:top w:val="nil"/>
              <w:left w:val="single" w:sz="8"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Потребительский рынок</w:t>
            </w:r>
          </w:p>
        </w:tc>
      </w:tr>
      <w:tr w:rsidR="00382514" w:rsidRPr="00382514" w:rsidTr="00382514">
        <w:trPr>
          <w:gridAfter w:val="6"/>
          <w:wAfter w:w="1519" w:type="dxa"/>
          <w:trHeight w:val="555"/>
        </w:trPr>
        <w:tc>
          <w:tcPr>
            <w:tcW w:w="28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Оборот розничной торговли</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55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459,00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490,70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527,70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552,50</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271,10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399,80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410,50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411,40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425,30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425,40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445,70</w:t>
            </w:r>
          </w:p>
        </w:tc>
      </w:tr>
      <w:tr w:rsidR="00382514" w:rsidRPr="00382514" w:rsidTr="00382514">
        <w:trPr>
          <w:gridAfter w:val="6"/>
          <w:wAfter w:w="1519" w:type="dxa"/>
          <w:trHeight w:val="48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темп роста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186,45</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117,82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102,90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104,80</w:t>
            </w:r>
          </w:p>
        </w:tc>
      </w:tr>
      <w:tr w:rsidR="00382514" w:rsidRPr="00382514" w:rsidTr="00382514">
        <w:trPr>
          <w:gridAfter w:val="6"/>
          <w:wAfter w:w="1519" w:type="dxa"/>
          <w:trHeight w:val="48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103,90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104,00</w:t>
            </w:r>
          </w:p>
        </w:tc>
      </w:tr>
      <w:tr w:rsidR="00382514" w:rsidRPr="00382514" w:rsidTr="00382514">
        <w:trPr>
          <w:gridAfter w:val="6"/>
          <w:wAfter w:w="1519" w:type="dxa"/>
          <w:trHeight w:val="338"/>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Удельный вес продовольственных товаров</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38"/>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Удельный вес непродовольственных товаров</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Оборот общественного питания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55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19,53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20,50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21,70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23,00</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19,53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18,68</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18,73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18,94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19,04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19,40</w:t>
            </w:r>
          </w:p>
        </w:tc>
      </w:tr>
      <w:tr w:rsidR="00382514" w:rsidRPr="00382514" w:rsidTr="00382514">
        <w:trPr>
          <w:gridAfter w:val="6"/>
          <w:wAfter w:w="1519" w:type="dxa"/>
          <w:trHeight w:val="57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темп роста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102,52</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119,82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101,20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101,40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101,90</w:t>
            </w:r>
          </w:p>
        </w:tc>
      </w:tr>
      <w:tr w:rsidR="00382514" w:rsidRPr="00382514" w:rsidTr="00382514">
        <w:trPr>
          <w:gridAfter w:val="6"/>
          <w:wAfter w:w="1519" w:type="dxa"/>
          <w:trHeight w:val="48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потреб.цен на прод. Общ.пит.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104,90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104,30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103,80</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Объем платных услуг населению</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64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r w:rsidRPr="00382514">
              <w:rPr>
                <w:rFonts w:ascii="Times New Roman" w:eastAsia="Times New Roman" w:hAnsi="Times New Roman" w:cs="Times New Roman"/>
                <w:sz w:val="16"/>
                <w:szCs w:val="16"/>
              </w:rPr>
              <w:b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49,67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50,77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57,83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66,10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67,70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71,70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77,40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81,50</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действующих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пром.пр-ва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49,67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50,77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57,83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58,75</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60,16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62,13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64,80</w:t>
            </w:r>
          </w:p>
        </w:tc>
      </w:tr>
      <w:tr w:rsidR="00382514" w:rsidRPr="00382514" w:rsidTr="00382514">
        <w:trPr>
          <w:gridAfter w:val="6"/>
          <w:wAfter w:w="1519" w:type="dxa"/>
          <w:trHeight w:val="52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темп роста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107,18</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113,91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102,40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103,20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104,30</w:t>
            </w:r>
          </w:p>
        </w:tc>
      </w:tr>
      <w:tr w:rsidR="00382514" w:rsidRPr="00382514" w:rsidTr="00382514">
        <w:trPr>
          <w:gridAfter w:val="6"/>
          <w:wAfter w:w="1519" w:type="dxa"/>
          <w:trHeight w:val="52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в сопоставимых ценах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 к пред. году</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 дефлятор</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105,50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105,90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104,90</w:t>
            </w:r>
          </w:p>
        </w:tc>
      </w:tr>
      <w:tr w:rsidR="00382514" w:rsidRPr="00382514" w:rsidTr="00382514">
        <w:trPr>
          <w:gridAfter w:val="6"/>
          <w:wAfter w:w="1519"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8C4326" w:rsidRPr="00382514" w:rsidTr="00382514">
        <w:trPr>
          <w:gridAfter w:val="7"/>
          <w:wAfter w:w="1558" w:type="dxa"/>
          <w:trHeight w:val="420"/>
        </w:trPr>
        <w:tc>
          <w:tcPr>
            <w:tcW w:w="14420" w:type="dxa"/>
            <w:gridSpan w:val="28"/>
            <w:tcBorders>
              <w:top w:val="nil"/>
              <w:left w:val="single" w:sz="8" w:space="0" w:color="auto"/>
              <w:bottom w:val="single" w:sz="4" w:space="0" w:color="auto"/>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Рынок труда и заработной платы</w:t>
            </w:r>
          </w:p>
        </w:tc>
      </w:tr>
      <w:tr w:rsidR="00382514" w:rsidRPr="00382514" w:rsidTr="00382514">
        <w:trPr>
          <w:gridAfter w:val="6"/>
          <w:wAfter w:w="1519" w:type="dxa"/>
          <w:trHeight w:val="70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Численность занятых в экономике (среднегодовая) - всего (по данным баланса трудовых ресурсов)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8,36</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r>
      <w:tr w:rsidR="00382514" w:rsidRPr="00382514" w:rsidTr="00382514">
        <w:trPr>
          <w:gridAfter w:val="6"/>
          <w:wAfter w:w="1519" w:type="dxa"/>
          <w:trHeight w:val="72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Распределение среднегодовой численности занятых в экономике по формам собственности: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8,36</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8,13</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государственная  форма собственности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0,85</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0,85</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муниципальная форма собственности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0,18</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0,86</w:t>
            </w:r>
          </w:p>
        </w:tc>
      </w:tr>
      <w:tr w:rsidR="00382514" w:rsidRPr="00382514" w:rsidTr="00382514">
        <w:trPr>
          <w:gridAfter w:val="6"/>
          <w:wAfter w:w="1519" w:type="dxa"/>
          <w:trHeight w:val="6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собственность общественных и религиозных организаций (объединений)</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0,05</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r>
      <w:tr w:rsidR="00382514" w:rsidRPr="00382514" w:rsidTr="00382514">
        <w:trPr>
          <w:gridAfter w:val="6"/>
          <w:wAfter w:w="1519" w:type="dxa"/>
          <w:trHeight w:val="33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смешанная российская форма собственности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58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иностранная, совместная российская и иностранная формы собственности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43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частная форма собственности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6,56</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6,56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6,41</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 занятые: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64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крестьянских (фермерских) хозяйствах (включая наемных работников)</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r>
      <w:tr w:rsidR="00382514" w:rsidRPr="00382514" w:rsidTr="00382514">
        <w:trPr>
          <w:gridAfter w:val="6"/>
          <w:wAfter w:w="1519" w:type="dxa"/>
          <w:trHeight w:val="37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на частных предприятиях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0,50</w:t>
            </w:r>
          </w:p>
        </w:tc>
      </w:tr>
      <w:tr w:rsidR="00382514" w:rsidRPr="00382514" w:rsidTr="00382514">
        <w:trPr>
          <w:gridAfter w:val="6"/>
          <w:wAfter w:w="1519" w:type="dxa"/>
          <w:trHeight w:val="136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индивидуальным трудом и по найму у отдельных граждан,включая занятых в домашнем хозяйстве производством товаров и услуг для реализации (включая личное подсобное хозяйство)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6,13</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w:t>
            </w:r>
          </w:p>
        </w:tc>
      </w:tr>
      <w:tr w:rsidR="00382514" w:rsidRPr="00382514" w:rsidTr="00382514">
        <w:trPr>
          <w:gridAfter w:val="6"/>
          <w:wAfter w:w="1519" w:type="dxa"/>
          <w:trHeight w:val="64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Среднесписочная численность работников предприятий/организаций -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2,26</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2,22</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2,22</w:t>
            </w:r>
          </w:p>
        </w:tc>
      </w:tr>
      <w:tr w:rsidR="00382514" w:rsidRPr="00382514" w:rsidTr="00382514">
        <w:trPr>
          <w:gridAfter w:val="6"/>
          <w:wAfter w:w="1519" w:type="dxa"/>
          <w:trHeight w:val="79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Численность официально зарегистрированных безработных (по результатам выборочного обследования)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человек</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363,00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345,00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345,00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345,00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330,00</w:t>
            </w:r>
          </w:p>
        </w:tc>
      </w:tr>
      <w:tr w:rsidR="00382514" w:rsidRPr="00382514" w:rsidTr="00382514">
        <w:trPr>
          <w:gridAfter w:val="6"/>
          <w:wAfter w:w="1519" w:type="dxa"/>
          <w:trHeight w:val="100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Уровень регистрируемой безработицы (удельный вес безработных в численности экономически активного населения)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w:t>
            </w:r>
          </w:p>
        </w:tc>
      </w:tr>
      <w:tr w:rsidR="00382514" w:rsidRPr="00382514" w:rsidTr="00382514">
        <w:trPr>
          <w:gridAfter w:val="6"/>
          <w:wAfter w:w="1519"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Фонд оплаты труда,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590690,00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659851,00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720533,00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750460,00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787983,00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787983,00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827382,00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827382,00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868751,00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868751,00</w:t>
            </w:r>
          </w:p>
        </w:tc>
      </w:tr>
      <w:tr w:rsidR="00382514" w:rsidRPr="00382514" w:rsidTr="00382514">
        <w:trPr>
          <w:gridAfter w:val="6"/>
          <w:wAfter w:w="1519" w:type="dxa"/>
          <w:trHeight w:val="75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Среднемесячная заработная плата одного работника в целом по муниципальному району (городскому округу)</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17899,70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21320,20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24777,70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27057,25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28410,11</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28410,11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29830,62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29830,62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31322,15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31322,15</w:t>
            </w:r>
          </w:p>
        </w:tc>
      </w:tr>
      <w:tr w:rsidR="008C4326" w:rsidRPr="00382514" w:rsidTr="00382514">
        <w:trPr>
          <w:gridAfter w:val="7"/>
          <w:wAfter w:w="1558" w:type="dxa"/>
          <w:trHeight w:val="420"/>
        </w:trPr>
        <w:tc>
          <w:tcPr>
            <w:tcW w:w="14420" w:type="dxa"/>
            <w:gridSpan w:val="28"/>
            <w:tcBorders>
              <w:top w:val="nil"/>
              <w:left w:val="single" w:sz="8"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Финансы</w:t>
            </w:r>
          </w:p>
        </w:tc>
      </w:tr>
      <w:tr w:rsidR="00382514" w:rsidRPr="00382514" w:rsidTr="00382514">
        <w:trPr>
          <w:gridAfter w:val="6"/>
          <w:wAfter w:w="1519" w:type="dxa"/>
          <w:trHeight w:val="503"/>
        </w:trPr>
        <w:tc>
          <w:tcPr>
            <w:tcW w:w="28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Прибыль прибыльных организаций</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55,30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56,00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56,10</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56,40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56,50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56,90</w:t>
            </w:r>
          </w:p>
        </w:tc>
      </w:tr>
      <w:tr w:rsidR="00382514" w:rsidRPr="00382514" w:rsidTr="00382514">
        <w:trPr>
          <w:gridAfter w:val="6"/>
          <w:wAfter w:w="1519" w:type="dxa"/>
          <w:trHeight w:val="6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Сальдированный финансовый результат (прибыль минус убыток)</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27,50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54,18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51,10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52,30</w:t>
            </w:r>
          </w:p>
        </w:tc>
      </w:tr>
      <w:tr w:rsidR="008C4326" w:rsidRPr="00382514" w:rsidTr="00382514">
        <w:trPr>
          <w:gridAfter w:val="7"/>
          <w:wAfter w:w="1558" w:type="dxa"/>
          <w:trHeight w:val="420"/>
        </w:trPr>
        <w:tc>
          <w:tcPr>
            <w:tcW w:w="14420" w:type="dxa"/>
            <w:gridSpan w:val="28"/>
            <w:tcBorders>
              <w:top w:val="nil"/>
              <w:left w:val="single" w:sz="8"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Развитие малого предпринимательства</w:t>
            </w:r>
          </w:p>
        </w:tc>
      </w:tr>
      <w:tr w:rsidR="00382514" w:rsidRPr="00382514" w:rsidTr="00382514">
        <w:trPr>
          <w:gridAfter w:val="6"/>
          <w:wAfter w:w="1519" w:type="dxa"/>
          <w:trHeight w:val="360"/>
        </w:trPr>
        <w:tc>
          <w:tcPr>
            <w:tcW w:w="28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Количество малых предприятии - всего (на конец года)</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единиц</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r>
      <w:tr w:rsidR="00382514" w:rsidRPr="00382514" w:rsidTr="00382514">
        <w:trPr>
          <w:gridAfter w:val="6"/>
          <w:wAfter w:w="1519" w:type="dxa"/>
          <w:trHeight w:val="36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Оборот малых предприятий</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.рублей</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123,00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382514" w:rsidRPr="00382514" w:rsidTr="00382514">
        <w:trPr>
          <w:gridAfter w:val="6"/>
          <w:wAfter w:w="1519" w:type="dxa"/>
          <w:trHeight w:val="73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Среднесписочная численность работников малых предприятий (без внешних совместителей)</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 чел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0,77</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0,77</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0,78</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0,78</w:t>
            </w:r>
          </w:p>
        </w:tc>
      </w:tr>
      <w:tr w:rsidR="008C4326" w:rsidRPr="00382514" w:rsidTr="00382514">
        <w:trPr>
          <w:gridAfter w:val="7"/>
          <w:wAfter w:w="1558" w:type="dxa"/>
          <w:trHeight w:val="420"/>
        </w:trPr>
        <w:tc>
          <w:tcPr>
            <w:tcW w:w="14420" w:type="dxa"/>
            <w:gridSpan w:val="28"/>
            <w:tcBorders>
              <w:top w:val="nil"/>
              <w:left w:val="single" w:sz="8"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Социальная сфера</w:t>
            </w:r>
          </w:p>
        </w:tc>
      </w:tr>
      <w:tr w:rsidR="00F86249" w:rsidRPr="00382514" w:rsidTr="00F86249">
        <w:trPr>
          <w:gridAfter w:val="5"/>
          <w:wAfter w:w="1377" w:type="dxa"/>
          <w:trHeight w:val="342"/>
        </w:trPr>
        <w:tc>
          <w:tcPr>
            <w:tcW w:w="28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Обеспеченность:</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72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детей в возрасте 1-6 лет местами в дошкольных образовательных учреждениях</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66,47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67,00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67,00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67,00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68,00</w:t>
            </w:r>
          </w:p>
        </w:tc>
      </w:tr>
      <w:tr w:rsidR="00F86249" w:rsidRPr="00382514" w:rsidTr="00F86249">
        <w:trPr>
          <w:gridAfter w:val="5"/>
          <w:wAfter w:w="1377" w:type="dxa"/>
          <w:trHeight w:val="64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больничными койками (круглосуточный стационар)</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коек на 10 тыс. жителей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99,70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84,25</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82,68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82,68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81,89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82,68</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81,89</w:t>
            </w:r>
          </w:p>
        </w:tc>
      </w:tr>
      <w:tr w:rsidR="00F86249" w:rsidRPr="00382514" w:rsidTr="00F86249">
        <w:trPr>
          <w:gridAfter w:val="5"/>
          <w:wAfter w:w="1377" w:type="dxa"/>
          <w:trHeight w:val="6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койками дневного пребывания (при круглосуточном стационаре)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коек на 10 тыс. жителей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23,10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31,38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33,86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36,22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35,43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36,22</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37,80</w:t>
            </w:r>
          </w:p>
        </w:tc>
      </w:tr>
      <w:tr w:rsidR="00F86249" w:rsidRPr="00382514" w:rsidTr="00F86249">
        <w:trPr>
          <w:gridAfter w:val="5"/>
          <w:wAfter w:w="1377" w:type="dxa"/>
          <w:trHeight w:val="6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койками сестринского ухода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коек на 10 тыс. жителей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5,40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15,75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15,75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15,75</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17,32</w:t>
            </w:r>
          </w:p>
        </w:tc>
      </w:tr>
      <w:tr w:rsidR="00F86249" w:rsidRPr="00382514" w:rsidTr="00F86249">
        <w:trPr>
          <w:gridAfter w:val="5"/>
          <w:wAfter w:w="1377" w:type="dxa"/>
          <w:trHeight w:val="88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амбулаторно-поликлиническими учреждениями</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посещений в смену на 10 тыс. жителей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231,80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235,30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236,22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236,22</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236,22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236,22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236,22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236,22</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236,22</w:t>
            </w:r>
          </w:p>
        </w:tc>
      </w:tr>
      <w:tr w:rsidR="00F86249" w:rsidRPr="00382514" w:rsidTr="00F86249">
        <w:trPr>
          <w:gridAfter w:val="5"/>
          <w:wAfter w:w="1377" w:type="dxa"/>
          <w:trHeight w:val="61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врачами            </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чел. на 10 тыс. жителей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25,50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32,95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33,86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35,43</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36,22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38,58</w:t>
            </w:r>
          </w:p>
        </w:tc>
      </w:tr>
      <w:tr w:rsidR="00F86249" w:rsidRPr="00382514" w:rsidTr="00F86249">
        <w:trPr>
          <w:gridAfter w:val="5"/>
          <w:wAfter w:w="1377" w:type="dxa"/>
          <w:trHeight w:val="52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средним медицинским персоналом</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чел. на 10 тыс. жителей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91,20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91,78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94,49</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96,06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97,64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96,85</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98,43</w:t>
            </w:r>
          </w:p>
        </w:tc>
      </w:tr>
      <w:tr w:rsidR="00F86249" w:rsidRPr="00382514" w:rsidTr="00F86249">
        <w:trPr>
          <w:gridAfter w:val="5"/>
          <w:wAfter w:w="1377" w:type="dxa"/>
          <w:trHeight w:val="6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домами-интернатами для престарелых и инвалидов и детей-инвалидов</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мест на 10 тыс. жителей</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36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общедоступными  библиотеками</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единиц</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r>
      <w:tr w:rsidR="00F86249" w:rsidRPr="00382514" w:rsidTr="00F86249">
        <w:trPr>
          <w:gridAfter w:val="5"/>
          <w:wAfter w:w="1377" w:type="dxa"/>
          <w:trHeight w:val="36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учреждениями культурно-досугового типа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единиц</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15,00</w:t>
            </w:r>
          </w:p>
        </w:tc>
      </w:tr>
      <w:tr w:rsidR="00F86249" w:rsidRPr="00382514" w:rsidTr="00F86249">
        <w:trPr>
          <w:gridAfter w:val="5"/>
          <w:wAfter w:w="1377" w:type="dxa"/>
          <w:trHeight w:val="64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спортивными залами</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тыс.кв.м на 10 тыс.чел.</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39,00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45,00</w:t>
            </w:r>
          </w:p>
        </w:tc>
      </w:tr>
      <w:tr w:rsidR="00F86249" w:rsidRPr="00382514" w:rsidTr="00F86249">
        <w:trPr>
          <w:gridAfter w:val="5"/>
          <w:wAfter w:w="1377" w:type="dxa"/>
          <w:trHeight w:val="70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плоскостными сооржениями</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кв.м на 10 тыс.чел.</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64,00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65,00</w:t>
            </w:r>
          </w:p>
        </w:tc>
      </w:tr>
      <w:tr w:rsidR="00F86249" w:rsidRPr="00382514" w:rsidTr="00F86249">
        <w:trPr>
          <w:gridAfter w:val="5"/>
          <w:wAfter w:w="1377" w:type="dxa"/>
          <w:trHeight w:val="8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плавательными бассейнами</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кв.м зеркала воды на 10 тыс.чел.</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103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88,80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84,09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84,38</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86,21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86,07</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87,00</w:t>
            </w:r>
          </w:p>
        </w:tc>
      </w:tr>
      <w:tr w:rsidR="00F86249" w:rsidRPr="00382514" w:rsidTr="00F86249">
        <w:trPr>
          <w:gridAfter w:val="5"/>
          <w:wAfter w:w="1377" w:type="dxa"/>
          <w:trHeight w:val="342"/>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342"/>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город</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525"/>
        </w:trPr>
        <w:tc>
          <w:tcPr>
            <w:tcW w:w="2898" w:type="dxa"/>
            <w:tcBorders>
              <w:top w:val="nil"/>
              <w:left w:val="single" w:sz="8" w:space="0" w:color="auto"/>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село</w:t>
            </w:r>
          </w:p>
        </w:tc>
        <w:tc>
          <w:tcPr>
            <w:tcW w:w="646" w:type="dxa"/>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88,80</w:t>
            </w:r>
          </w:p>
        </w:tc>
        <w:tc>
          <w:tcPr>
            <w:tcW w:w="992" w:type="dxa"/>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85,86</w:t>
            </w:r>
          </w:p>
        </w:tc>
        <w:tc>
          <w:tcPr>
            <w:tcW w:w="709" w:type="dxa"/>
            <w:gridSpan w:val="2"/>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84,09</w:t>
            </w:r>
          </w:p>
        </w:tc>
        <w:tc>
          <w:tcPr>
            <w:tcW w:w="992" w:type="dxa"/>
            <w:gridSpan w:val="2"/>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85,71</w:t>
            </w:r>
          </w:p>
        </w:tc>
        <w:tc>
          <w:tcPr>
            <w:tcW w:w="1134" w:type="dxa"/>
            <w:gridSpan w:val="2"/>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84,38</w:t>
            </w:r>
          </w:p>
        </w:tc>
        <w:tc>
          <w:tcPr>
            <w:tcW w:w="851" w:type="dxa"/>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85,00</w:t>
            </w:r>
          </w:p>
        </w:tc>
        <w:tc>
          <w:tcPr>
            <w:tcW w:w="992" w:type="dxa"/>
            <w:gridSpan w:val="3"/>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86,21</w:t>
            </w:r>
          </w:p>
        </w:tc>
        <w:tc>
          <w:tcPr>
            <w:tcW w:w="992" w:type="dxa"/>
            <w:gridSpan w:val="4"/>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87,00</w:t>
            </w:r>
          </w:p>
        </w:tc>
        <w:tc>
          <w:tcPr>
            <w:tcW w:w="851" w:type="dxa"/>
            <w:gridSpan w:val="3"/>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86,07</w:t>
            </w:r>
          </w:p>
        </w:tc>
        <w:tc>
          <w:tcPr>
            <w:tcW w:w="1276" w:type="dxa"/>
            <w:gridSpan w:val="4"/>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87,00</w:t>
            </w:r>
          </w:p>
        </w:tc>
      </w:tr>
      <w:tr w:rsidR="00F86249" w:rsidRPr="00382514" w:rsidTr="00F86249">
        <w:trPr>
          <w:gridAfter w:val="5"/>
          <w:wAfter w:w="1377" w:type="dxa"/>
          <w:trHeight w:val="69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Выпуск учащихсяиз государственных дневных полных средних общеобразовательных учреждений</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чел. на 100 жителей</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0,83</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0,70</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0,61</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0,70</w:t>
            </w:r>
          </w:p>
        </w:tc>
      </w:tr>
      <w:tr w:rsidR="008C4326" w:rsidRPr="00382514" w:rsidTr="00382514">
        <w:trPr>
          <w:gridAfter w:val="7"/>
          <w:wAfter w:w="1558" w:type="dxa"/>
          <w:trHeight w:val="465"/>
        </w:trPr>
        <w:tc>
          <w:tcPr>
            <w:tcW w:w="14420" w:type="dxa"/>
            <w:gridSpan w:val="28"/>
            <w:tcBorders>
              <w:top w:val="single" w:sz="4" w:space="0" w:color="auto"/>
              <w:left w:val="single" w:sz="4" w:space="0" w:color="auto"/>
              <w:bottom w:val="single" w:sz="4" w:space="0" w:color="auto"/>
              <w:right w:val="nil"/>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Транспорт </w:t>
            </w:r>
          </w:p>
        </w:tc>
      </w:tr>
      <w:tr w:rsidR="00F86249" w:rsidRPr="00382514" w:rsidTr="00F86249">
        <w:trPr>
          <w:gridAfter w:val="5"/>
          <w:wAfter w:w="1377" w:type="dxa"/>
          <w:trHeight w:val="73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Протяженность автомобильных дорог всего</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219,80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r>
      <w:tr w:rsidR="00F86249" w:rsidRPr="00382514" w:rsidTr="00F86249">
        <w:trPr>
          <w:gridAfter w:val="5"/>
          <w:wAfter w:w="1377" w:type="dxa"/>
          <w:trHeight w:val="30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в том числе: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общего пользования, местного значения</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219,80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224,00</w:t>
            </w:r>
          </w:p>
        </w:tc>
      </w:tr>
      <w:tr w:rsidR="00F86249" w:rsidRPr="00382514" w:rsidTr="00F86249">
        <w:trPr>
          <w:gridAfter w:val="5"/>
          <w:wAfter w:w="1377" w:type="dxa"/>
          <w:trHeight w:val="40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ведомственные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78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Из общей протяженности автомобильных дорог - дороги с твердым покрытием -всего</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187,90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r>
      <w:tr w:rsidR="00F86249" w:rsidRPr="00382514" w:rsidTr="00F86249">
        <w:trPr>
          <w:gridAfter w:val="5"/>
          <w:wAfter w:w="1377" w:type="dxa"/>
          <w:trHeight w:val="48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в том числе: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39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общего пользования</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187,90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126,60</w:t>
            </w:r>
          </w:p>
        </w:tc>
      </w:tr>
      <w:tr w:rsidR="00F86249" w:rsidRPr="00382514" w:rsidTr="00F86249">
        <w:trPr>
          <w:gridAfter w:val="5"/>
          <w:wAfter w:w="1377" w:type="dxa"/>
          <w:trHeight w:val="46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ведомственные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76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Строительство и реконструкция автомобильных дорог общего пользования </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8C4326" w:rsidRPr="00382514" w:rsidTr="00382514">
        <w:trPr>
          <w:gridAfter w:val="7"/>
          <w:wAfter w:w="1558" w:type="dxa"/>
          <w:trHeight w:val="420"/>
        </w:trPr>
        <w:tc>
          <w:tcPr>
            <w:tcW w:w="14420" w:type="dxa"/>
            <w:gridSpan w:val="28"/>
            <w:tcBorders>
              <w:top w:val="nil"/>
              <w:left w:val="single" w:sz="4"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Жилищно - коммунальное хозяйства</w:t>
            </w:r>
          </w:p>
        </w:tc>
      </w:tr>
      <w:tr w:rsidR="00F86249" w:rsidRPr="00382514" w:rsidTr="00F86249">
        <w:trPr>
          <w:gridAfter w:val="5"/>
          <w:wAfter w:w="1377" w:type="dxa"/>
          <w:trHeight w:val="690"/>
        </w:trPr>
        <w:tc>
          <w:tcPr>
            <w:tcW w:w="28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Ввод в эксплуатацию жилых домов за счет всех источников финансирования</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тыс.кв.м общей площади</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1,90</w:t>
            </w:r>
          </w:p>
        </w:tc>
      </w:tr>
      <w:tr w:rsidR="00F86249" w:rsidRPr="00382514" w:rsidTr="00F86249">
        <w:trPr>
          <w:gridAfter w:val="5"/>
          <w:wAfter w:w="1377" w:type="dxa"/>
          <w:trHeight w:val="36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51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за счет средств местных бюджетов</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тыс.кв.м общей площади</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78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индивидуальные жилые дома, построенные населением за свой счет и (или) с помощью кредитов</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тыс.кв.м общей площади</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1,86</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1,90</w:t>
            </w:r>
          </w:p>
        </w:tc>
      </w:tr>
      <w:tr w:rsidR="00F86249" w:rsidRPr="00382514" w:rsidTr="00F86249">
        <w:trPr>
          <w:gridAfter w:val="5"/>
          <w:wAfter w:w="1377"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Общая площадь муниципального жилищного фонда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тыс.кв. 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24,90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14,90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14,20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13,50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13,50</w:t>
            </w:r>
          </w:p>
        </w:tc>
      </w:tr>
      <w:tr w:rsidR="00F86249" w:rsidRPr="00382514" w:rsidTr="00F86249">
        <w:trPr>
          <w:gridAfter w:val="5"/>
          <w:wAfter w:w="1377"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5"/>
          <w:wAfter w:w="1377" w:type="dxa"/>
          <w:trHeight w:val="39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   общая площадь ветхого аварийного жилищного фонда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тыс.кв. м</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11,70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10,40</w:t>
            </w:r>
          </w:p>
        </w:tc>
      </w:tr>
      <w:tr w:rsidR="00F86249" w:rsidRPr="00382514" w:rsidTr="00F86249">
        <w:trPr>
          <w:gridAfter w:val="5"/>
          <w:wAfter w:w="1377" w:type="dxa"/>
          <w:trHeight w:val="63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Средняя обеспеченность населения общей площадью жилых домов (на конец года)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кв. м  на человека</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24,40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24,57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24,60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24,80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25,00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25,00</w:t>
            </w:r>
          </w:p>
        </w:tc>
      </w:tr>
      <w:tr w:rsidR="00F86249" w:rsidRPr="00382514" w:rsidTr="00F86249">
        <w:trPr>
          <w:gridAfter w:val="5"/>
          <w:wAfter w:w="1377" w:type="dxa"/>
          <w:trHeight w:val="615"/>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Число семей, получивших жилые помещения и улучшивших жилищные условия в течении года</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ед.</w:t>
            </w:r>
          </w:p>
        </w:tc>
        <w:tc>
          <w:tcPr>
            <w:tcW w:w="992" w:type="dxa"/>
            <w:gridSpan w:val="3"/>
            <w:tcBorders>
              <w:top w:val="nil"/>
              <w:left w:val="nil"/>
              <w:bottom w:val="nil"/>
              <w:right w:val="nil"/>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20,00</w:t>
            </w:r>
          </w:p>
        </w:tc>
      </w:tr>
      <w:tr w:rsidR="00F86249" w:rsidRPr="00382514" w:rsidTr="00F86249">
        <w:trPr>
          <w:gridAfter w:val="5"/>
          <w:wAfter w:w="1377" w:type="dxa"/>
          <w:trHeight w:val="63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Количество квадратных метров площади, полученной семьями, улучшевшими жилищные условия</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тыс.кв.м общей площади</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0,80</w:t>
            </w:r>
          </w:p>
        </w:tc>
      </w:tr>
      <w:tr w:rsidR="00F86249" w:rsidRPr="00382514" w:rsidTr="00F86249">
        <w:trPr>
          <w:gridAfter w:val="5"/>
          <w:wAfter w:w="1377" w:type="dxa"/>
          <w:trHeight w:val="75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Доля стоимости жилищно-коммунальных услуг, оплачиваемая населением</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100,00</w:t>
            </w:r>
          </w:p>
        </w:tc>
      </w:tr>
      <w:tr w:rsidR="00F86249" w:rsidRPr="00382514" w:rsidTr="00F86249">
        <w:trPr>
          <w:gridAfter w:val="5"/>
          <w:wAfter w:w="1377" w:type="dxa"/>
          <w:trHeight w:val="1365"/>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Площадь капитально отремонтированных жилых домов за год</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тыс.кв. м на человека, прожив. в доме после капремонта</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0,02</w:t>
            </w:r>
          </w:p>
        </w:tc>
      </w:tr>
      <w:tr w:rsidR="00F86249" w:rsidRPr="00382514" w:rsidTr="00F86249">
        <w:trPr>
          <w:gridAfter w:val="5"/>
          <w:wAfter w:w="1377" w:type="dxa"/>
          <w:trHeight w:val="690"/>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Полная стоимость предоставляемых жилищно-коммунальных услуг</w:t>
            </w:r>
          </w:p>
        </w:tc>
        <w:tc>
          <w:tcPr>
            <w:tcW w:w="646"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млн . руб .</w:t>
            </w:r>
          </w:p>
        </w:tc>
        <w:tc>
          <w:tcPr>
            <w:tcW w:w="992"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54,20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74,70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79,20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79,20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83,10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83,10</w:t>
            </w:r>
          </w:p>
        </w:tc>
      </w:tr>
      <w:tr w:rsidR="008C4326" w:rsidRPr="00382514" w:rsidTr="00382514">
        <w:trPr>
          <w:gridAfter w:val="7"/>
          <w:wAfter w:w="1558" w:type="dxa"/>
          <w:trHeight w:val="420"/>
        </w:trPr>
        <w:tc>
          <w:tcPr>
            <w:tcW w:w="14420" w:type="dxa"/>
            <w:gridSpan w:val="28"/>
            <w:tcBorders>
              <w:top w:val="single" w:sz="4" w:space="0" w:color="auto"/>
              <w:left w:val="single" w:sz="4"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Муниципальное имущество</w:t>
            </w:r>
          </w:p>
        </w:tc>
      </w:tr>
      <w:tr w:rsidR="00F86249" w:rsidRPr="00382514" w:rsidTr="00F86249">
        <w:trPr>
          <w:gridAfter w:val="4"/>
          <w:wAfter w:w="1236" w:type="dxa"/>
          <w:trHeight w:val="945"/>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Наличие основных фондов, находящихся в муниципальной собственности (по остаточной балансовой стоимости)</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тыс.руб.</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488054,90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489863,10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570273,70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554269,30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483373,20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482683,20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476207,30</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502737,50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469903,70</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499092,70</w:t>
            </w:r>
          </w:p>
        </w:tc>
      </w:tr>
      <w:tr w:rsidR="008C4326" w:rsidRPr="00382514" w:rsidTr="00382514">
        <w:trPr>
          <w:gridAfter w:val="7"/>
          <w:wAfter w:w="1558" w:type="dxa"/>
          <w:trHeight w:val="420"/>
        </w:trPr>
        <w:tc>
          <w:tcPr>
            <w:tcW w:w="14420" w:type="dxa"/>
            <w:gridSpan w:val="28"/>
            <w:tcBorders>
              <w:top w:val="single" w:sz="4" w:space="0" w:color="auto"/>
              <w:left w:val="single" w:sz="4"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Территория</w:t>
            </w:r>
          </w:p>
        </w:tc>
      </w:tr>
      <w:tr w:rsidR="00F86249" w:rsidRPr="00382514" w:rsidTr="00F86249">
        <w:trPr>
          <w:gridAfter w:val="4"/>
          <w:wAfter w:w="1236" w:type="dxa"/>
          <w:trHeight w:val="42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Территория, всего</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c>
          <w:tcPr>
            <w:tcW w:w="1417" w:type="dxa"/>
            <w:gridSpan w:val="5"/>
            <w:tcBorders>
              <w:top w:val="single" w:sz="4" w:space="0" w:color="auto"/>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4379740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4"/>
          <w:wAfter w:w="1236" w:type="dxa"/>
          <w:trHeight w:val="315"/>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территория, находящаяся в ведении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345565</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346565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3896890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3896800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3896700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3896700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3896600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3896600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3896500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3896500</w:t>
            </w:r>
          </w:p>
        </w:tc>
      </w:tr>
      <w:tr w:rsidR="00F86249" w:rsidRPr="00382514" w:rsidTr="00F86249">
        <w:trPr>
          <w:gridAfter w:val="4"/>
          <w:wAfter w:w="1236" w:type="dxa"/>
          <w:trHeight w:val="315"/>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территория, находящаяся в собственности: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486200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486500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482850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482940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483040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483040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483140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483140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483240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483240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предоставленная  физическим лицам:</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553854</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554000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68460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68500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68510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68550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68550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во владение, пользование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485520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485540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аренду</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68334</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68440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68460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68500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68510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68550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68550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предоставленная юридическим лицам:</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119566</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119566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28442</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28442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28445</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28445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28450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28450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пользование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96112</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96160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4730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аренду</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23454</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23712</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23712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23715</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23715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23720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23720</w:t>
            </w:r>
          </w:p>
        </w:tc>
      </w:tr>
      <w:tr w:rsidR="00F86249" w:rsidRPr="00382514" w:rsidTr="00F86249">
        <w:trPr>
          <w:gridAfter w:val="4"/>
          <w:wAfter w:w="1236" w:type="dxa"/>
          <w:trHeight w:val="315"/>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Площадь, предназначенная для строительства,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38</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285</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жилых зданий</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295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285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275</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объектов социально - культурного назначения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r>
      <w:tr w:rsidR="00F86249" w:rsidRPr="00382514" w:rsidTr="00F86249">
        <w:trPr>
          <w:gridAfter w:val="4"/>
          <w:wAfter w:w="1236" w:type="dxa"/>
          <w:trHeight w:val="63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Площадь, занимаемая объектами предназначенными для сноса, перепланировки и переноса на другую территорию</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Территориальные резервы для развития, всего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1546640</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1546640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247380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247360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247345</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247340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247335</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247330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247315</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247310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в том числе: </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незастроенные сельскохозяйственные земли</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кв.м.</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1076448</w:t>
            </w:r>
          </w:p>
        </w:tc>
        <w:tc>
          <w:tcPr>
            <w:tcW w:w="992"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1076448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143910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143890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143875</w:t>
            </w:r>
          </w:p>
        </w:tc>
        <w:tc>
          <w:tcPr>
            <w:tcW w:w="851" w:type="dxa"/>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143870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143865</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143860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143845</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8C4326" w:rsidRPr="00382514" w:rsidRDefault="008C4326" w:rsidP="008C4326">
            <w:pPr>
              <w:spacing w:after="0" w:line="240" w:lineRule="auto"/>
              <w:jc w:val="right"/>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143840</w:t>
            </w:r>
          </w:p>
        </w:tc>
      </w:tr>
      <w:tr w:rsidR="008C4326" w:rsidRPr="00382514" w:rsidTr="00382514">
        <w:trPr>
          <w:gridAfter w:val="7"/>
          <w:wAfter w:w="1558" w:type="dxa"/>
          <w:trHeight w:val="420"/>
        </w:trPr>
        <w:tc>
          <w:tcPr>
            <w:tcW w:w="14420" w:type="dxa"/>
            <w:gridSpan w:val="28"/>
            <w:tcBorders>
              <w:top w:val="single" w:sz="4" w:space="0" w:color="auto"/>
              <w:left w:val="single" w:sz="4"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Демография</w:t>
            </w:r>
          </w:p>
        </w:tc>
      </w:tr>
      <w:tr w:rsidR="00F86249" w:rsidRPr="00382514" w:rsidTr="00F86249">
        <w:trPr>
          <w:gridAfter w:val="4"/>
          <w:wAfter w:w="1236" w:type="dxa"/>
          <w:trHeight w:val="398"/>
        </w:trPr>
        <w:tc>
          <w:tcPr>
            <w:tcW w:w="28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Численность постоянного населения (среднегодовая)</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12,89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r>
      <w:tr w:rsidR="00F86249" w:rsidRPr="00382514" w:rsidTr="00F86249">
        <w:trPr>
          <w:gridAfter w:val="4"/>
          <w:wAfter w:w="1236"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4"/>
          <w:wAfter w:w="1236" w:type="dxa"/>
          <w:trHeight w:val="342"/>
        </w:trPr>
        <w:tc>
          <w:tcPr>
            <w:tcW w:w="2898" w:type="dxa"/>
            <w:tcBorders>
              <w:top w:val="nil"/>
              <w:left w:val="single" w:sz="8"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городского</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4"/>
          <w:wAfter w:w="1236" w:type="dxa"/>
          <w:trHeight w:val="342"/>
        </w:trPr>
        <w:tc>
          <w:tcPr>
            <w:tcW w:w="2898" w:type="dxa"/>
            <w:tcBorders>
              <w:top w:val="nil"/>
              <w:left w:val="single" w:sz="8" w:space="0" w:color="auto"/>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сельского</w:t>
            </w:r>
          </w:p>
        </w:tc>
        <w:tc>
          <w:tcPr>
            <w:tcW w:w="646" w:type="dxa"/>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чел.</w:t>
            </w:r>
          </w:p>
        </w:tc>
        <w:tc>
          <w:tcPr>
            <w:tcW w:w="992" w:type="dxa"/>
            <w:gridSpan w:val="3"/>
            <w:tcBorders>
              <w:top w:val="nil"/>
              <w:left w:val="nil"/>
              <w:bottom w:val="nil"/>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13,11</w:t>
            </w:r>
          </w:p>
        </w:tc>
        <w:tc>
          <w:tcPr>
            <w:tcW w:w="992" w:type="dxa"/>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12,89</w:t>
            </w:r>
          </w:p>
        </w:tc>
        <w:tc>
          <w:tcPr>
            <w:tcW w:w="709" w:type="dxa"/>
            <w:gridSpan w:val="2"/>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12,75</w:t>
            </w:r>
          </w:p>
        </w:tc>
        <w:tc>
          <w:tcPr>
            <w:tcW w:w="992" w:type="dxa"/>
            <w:gridSpan w:val="2"/>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1134" w:type="dxa"/>
            <w:gridSpan w:val="2"/>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851" w:type="dxa"/>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992" w:type="dxa"/>
            <w:gridSpan w:val="3"/>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992" w:type="dxa"/>
            <w:gridSpan w:val="4"/>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851" w:type="dxa"/>
            <w:gridSpan w:val="3"/>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c>
          <w:tcPr>
            <w:tcW w:w="1417" w:type="dxa"/>
            <w:gridSpan w:val="5"/>
            <w:tcBorders>
              <w:top w:val="nil"/>
              <w:left w:val="nil"/>
              <w:bottom w:val="nil"/>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12,70</w:t>
            </w:r>
          </w:p>
        </w:tc>
      </w:tr>
      <w:tr w:rsidR="00F86249" w:rsidRPr="00382514" w:rsidTr="00F86249">
        <w:trPr>
          <w:gridAfter w:val="4"/>
          <w:wAfter w:w="1236" w:type="dxa"/>
          <w:trHeight w:val="342"/>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Естественный прирост (убыль) на 1000 человек</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чел.</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-1,63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w:t>
            </w:r>
          </w:p>
        </w:tc>
      </w:tr>
      <w:tr w:rsidR="008C4326" w:rsidRPr="00382514" w:rsidTr="00382514">
        <w:trPr>
          <w:gridAfter w:val="7"/>
          <w:wAfter w:w="1558" w:type="dxa"/>
          <w:trHeight w:val="420"/>
        </w:trPr>
        <w:tc>
          <w:tcPr>
            <w:tcW w:w="14420" w:type="dxa"/>
            <w:gridSpan w:val="28"/>
            <w:tcBorders>
              <w:top w:val="nil"/>
              <w:left w:val="single" w:sz="4"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Органы местного самоуправления</w:t>
            </w:r>
          </w:p>
        </w:tc>
      </w:tr>
      <w:tr w:rsidR="00F86249" w:rsidRPr="00382514" w:rsidTr="00F86249">
        <w:trPr>
          <w:gridAfter w:val="4"/>
          <w:wAfter w:w="1236" w:type="dxa"/>
          <w:trHeight w:val="63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Численность работников органов местного самоуправления</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человек</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106,50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108,50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109,50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110,50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110,50</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110,50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110,50</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110,50</w:t>
            </w:r>
          </w:p>
        </w:tc>
      </w:tr>
      <w:tr w:rsidR="00F86249" w:rsidRPr="00382514" w:rsidTr="00F86249">
        <w:trPr>
          <w:gridAfter w:val="4"/>
          <w:wAfter w:w="1236" w:type="dxa"/>
          <w:trHeight w:val="315"/>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 муниципальных служащих</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человек</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56,00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61,00</w:t>
            </w:r>
          </w:p>
        </w:tc>
      </w:tr>
      <w:tr w:rsidR="00F86249" w:rsidRPr="00382514" w:rsidTr="00F86249">
        <w:trPr>
          <w:gridAfter w:val="4"/>
          <w:wAfter w:w="1236" w:type="dxa"/>
          <w:trHeight w:val="315"/>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Расходы бюджета на органы местного самоуправления</w:t>
            </w:r>
          </w:p>
        </w:tc>
        <w:tc>
          <w:tcPr>
            <w:tcW w:w="646"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тыс.руб.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41817,40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54015,00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63378,70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67932,40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59148,30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58599,60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60742,00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60342,60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61575,50</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61175,50</w:t>
            </w:r>
          </w:p>
        </w:tc>
      </w:tr>
      <w:tr w:rsidR="008C4326" w:rsidRPr="00382514" w:rsidTr="00382514">
        <w:trPr>
          <w:gridAfter w:val="7"/>
          <w:wAfter w:w="1558" w:type="dxa"/>
          <w:trHeight w:val="420"/>
        </w:trPr>
        <w:tc>
          <w:tcPr>
            <w:tcW w:w="14420" w:type="dxa"/>
            <w:gridSpan w:val="28"/>
            <w:tcBorders>
              <w:top w:val="single" w:sz="4" w:space="0" w:color="auto"/>
              <w:left w:val="single" w:sz="4" w:space="0" w:color="auto"/>
              <w:bottom w:val="nil"/>
              <w:right w:val="nil"/>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Окружающая среда</w:t>
            </w:r>
          </w:p>
        </w:tc>
      </w:tr>
      <w:tr w:rsidR="00F86249" w:rsidRPr="00382514" w:rsidTr="00F86249">
        <w:trPr>
          <w:gridAfter w:val="4"/>
          <w:wAfter w:w="1236" w:type="dxa"/>
          <w:trHeight w:val="63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Количество предприятий, имеющих выбросы загрязняющих веществ в атмосферу</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ед.</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14,00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Выбросы загрязняющих веществ в атмосферный воздух</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тонн</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2632</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1807,00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800,00</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800,00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том числе</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твердые вещества</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тонн</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57</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60,00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xml:space="preserve">газообразные и жидкие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тонн</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2575</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1745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В расчете на одного жителя</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тонн</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0,20</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0,14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0,06</w:t>
            </w:r>
          </w:p>
        </w:tc>
      </w:tr>
      <w:tr w:rsidR="00F86249" w:rsidRPr="00382514" w:rsidTr="00F86249">
        <w:trPr>
          <w:gridAfter w:val="4"/>
          <w:wAfter w:w="1236" w:type="dxa"/>
          <w:trHeight w:val="420"/>
        </w:trPr>
        <w:tc>
          <w:tcPr>
            <w:tcW w:w="2898" w:type="dxa"/>
            <w:tcBorders>
              <w:top w:val="nil"/>
              <w:left w:val="single" w:sz="4" w:space="0" w:color="auto"/>
              <w:bottom w:val="single" w:sz="4" w:space="0" w:color="auto"/>
              <w:right w:val="single" w:sz="4" w:space="0" w:color="auto"/>
            </w:tcBorders>
            <w:shd w:val="clear" w:color="auto" w:fill="auto"/>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Текущие затраты на охрану окружающей среды</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тыс. рублей</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263,4</w:t>
            </w:r>
          </w:p>
        </w:tc>
        <w:tc>
          <w:tcPr>
            <w:tcW w:w="992"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374,8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747,50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750,00</w:t>
            </w:r>
          </w:p>
        </w:tc>
        <w:tc>
          <w:tcPr>
            <w:tcW w:w="851" w:type="dxa"/>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750,00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760,00</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8C4326" w:rsidRPr="00382514" w:rsidRDefault="008C4326" w:rsidP="008C4326">
            <w:pPr>
              <w:spacing w:after="0" w:line="240" w:lineRule="auto"/>
              <w:jc w:val="center"/>
              <w:rPr>
                <w:rFonts w:ascii="Times New Roman" w:eastAsia="Times New Roman" w:hAnsi="Times New Roman" w:cs="Times New Roman"/>
                <w:sz w:val="16"/>
                <w:szCs w:val="16"/>
              </w:rPr>
            </w:pPr>
            <w:r w:rsidRPr="00382514">
              <w:rPr>
                <w:rFonts w:ascii="Times New Roman" w:eastAsia="Times New Roman" w:hAnsi="Times New Roman" w:cs="Times New Roman"/>
                <w:sz w:val="16"/>
                <w:szCs w:val="16"/>
              </w:rPr>
              <w:t>760,00</w:t>
            </w:r>
          </w:p>
        </w:tc>
      </w:tr>
    </w:tbl>
    <w:p w:rsidR="008C4326" w:rsidRPr="00382514" w:rsidRDefault="008C4326" w:rsidP="008C4326">
      <w:pPr>
        <w:spacing w:after="0" w:line="240" w:lineRule="auto"/>
        <w:rPr>
          <w:rFonts w:ascii="Times New Roman" w:hAnsi="Times New Roman" w:cs="Times New Roman"/>
          <w:sz w:val="16"/>
          <w:szCs w:val="16"/>
        </w:rPr>
      </w:pPr>
    </w:p>
    <w:sectPr w:rsidR="008C4326" w:rsidRPr="00382514" w:rsidSect="008C4326">
      <w:pgSz w:w="16838" w:h="11906" w:orient="landscape"/>
      <w:pgMar w:top="510" w:right="510" w:bottom="510" w:left="45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0"/>
        <w:szCs w:val="20"/>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8"/>
        <w:w w:val="100"/>
        <w:position w:val="0"/>
        <w:sz w:val="20"/>
        <w:u w:val="none"/>
      </w:rPr>
    </w:lvl>
    <w:lvl w:ilvl="1">
      <w:start w:val="1"/>
      <w:numFmt w:val="bullet"/>
      <w:lvlText w:val="•"/>
      <w:lvlJc w:val="left"/>
      <w:rPr>
        <w:rFonts w:ascii="Times New Roman" w:hAnsi="Times New Roman"/>
        <w:b w:val="0"/>
        <w:i w:val="0"/>
        <w:smallCaps w:val="0"/>
        <w:strike w:val="0"/>
        <w:color w:val="000000"/>
        <w:spacing w:val="8"/>
        <w:w w:val="100"/>
        <w:position w:val="0"/>
        <w:sz w:val="20"/>
        <w:u w:val="none"/>
      </w:rPr>
    </w:lvl>
    <w:lvl w:ilvl="2">
      <w:start w:val="1"/>
      <w:numFmt w:val="bullet"/>
      <w:lvlText w:val="•"/>
      <w:lvlJc w:val="left"/>
      <w:rPr>
        <w:rFonts w:ascii="Times New Roman" w:hAnsi="Times New Roman"/>
        <w:b w:val="0"/>
        <w:i w:val="0"/>
        <w:smallCaps w:val="0"/>
        <w:strike w:val="0"/>
        <w:color w:val="000000"/>
        <w:spacing w:val="8"/>
        <w:w w:val="100"/>
        <w:position w:val="0"/>
        <w:sz w:val="20"/>
        <w:u w:val="none"/>
      </w:rPr>
    </w:lvl>
    <w:lvl w:ilvl="3">
      <w:start w:val="1"/>
      <w:numFmt w:val="bullet"/>
      <w:lvlText w:val="•"/>
      <w:lvlJc w:val="left"/>
      <w:rPr>
        <w:rFonts w:ascii="Times New Roman" w:hAnsi="Times New Roman"/>
        <w:b w:val="0"/>
        <w:i w:val="0"/>
        <w:smallCaps w:val="0"/>
        <w:strike w:val="0"/>
        <w:color w:val="000000"/>
        <w:spacing w:val="8"/>
        <w:w w:val="100"/>
        <w:position w:val="0"/>
        <w:sz w:val="20"/>
        <w:u w:val="none"/>
      </w:rPr>
    </w:lvl>
    <w:lvl w:ilvl="4">
      <w:start w:val="1"/>
      <w:numFmt w:val="bullet"/>
      <w:lvlText w:val="•"/>
      <w:lvlJc w:val="left"/>
      <w:rPr>
        <w:rFonts w:ascii="Times New Roman" w:hAnsi="Times New Roman"/>
        <w:b w:val="0"/>
        <w:i w:val="0"/>
        <w:smallCaps w:val="0"/>
        <w:strike w:val="0"/>
        <w:color w:val="000000"/>
        <w:spacing w:val="8"/>
        <w:w w:val="100"/>
        <w:position w:val="0"/>
        <w:sz w:val="20"/>
        <w:u w:val="none"/>
      </w:rPr>
    </w:lvl>
    <w:lvl w:ilvl="5">
      <w:start w:val="1"/>
      <w:numFmt w:val="bullet"/>
      <w:lvlText w:val="•"/>
      <w:lvlJc w:val="left"/>
      <w:rPr>
        <w:rFonts w:ascii="Times New Roman" w:hAnsi="Times New Roman"/>
        <w:b w:val="0"/>
        <w:i w:val="0"/>
        <w:smallCaps w:val="0"/>
        <w:strike w:val="0"/>
        <w:color w:val="000000"/>
        <w:spacing w:val="8"/>
        <w:w w:val="100"/>
        <w:position w:val="0"/>
        <w:sz w:val="20"/>
        <w:u w:val="none"/>
      </w:rPr>
    </w:lvl>
    <w:lvl w:ilvl="6">
      <w:start w:val="1"/>
      <w:numFmt w:val="bullet"/>
      <w:lvlText w:val="•"/>
      <w:lvlJc w:val="left"/>
      <w:rPr>
        <w:rFonts w:ascii="Times New Roman" w:hAnsi="Times New Roman"/>
        <w:b w:val="0"/>
        <w:i w:val="0"/>
        <w:smallCaps w:val="0"/>
        <w:strike w:val="0"/>
        <w:color w:val="000000"/>
        <w:spacing w:val="8"/>
        <w:w w:val="100"/>
        <w:position w:val="0"/>
        <w:sz w:val="20"/>
        <w:u w:val="none"/>
      </w:rPr>
    </w:lvl>
    <w:lvl w:ilvl="7">
      <w:start w:val="1"/>
      <w:numFmt w:val="bullet"/>
      <w:lvlText w:val="•"/>
      <w:lvlJc w:val="left"/>
      <w:rPr>
        <w:rFonts w:ascii="Times New Roman" w:hAnsi="Times New Roman"/>
        <w:b w:val="0"/>
        <w:i w:val="0"/>
        <w:smallCaps w:val="0"/>
        <w:strike w:val="0"/>
        <w:color w:val="000000"/>
        <w:spacing w:val="8"/>
        <w:w w:val="100"/>
        <w:position w:val="0"/>
        <w:sz w:val="20"/>
        <w:u w:val="none"/>
      </w:rPr>
    </w:lvl>
    <w:lvl w:ilvl="8">
      <w:start w:val="1"/>
      <w:numFmt w:val="bullet"/>
      <w:lvlText w:val="•"/>
      <w:lvlJc w:val="left"/>
      <w:rPr>
        <w:rFonts w:ascii="Times New Roman" w:hAnsi="Times New Roman"/>
        <w:b w:val="0"/>
        <w:i w:val="0"/>
        <w:smallCaps w:val="0"/>
        <w:strike w:val="0"/>
        <w:color w:val="000000"/>
        <w:spacing w:val="8"/>
        <w:w w:val="100"/>
        <w:position w:val="0"/>
        <w:sz w:val="20"/>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8"/>
        <w:w w:val="100"/>
        <w:position w:val="0"/>
        <w:sz w:val="20"/>
        <w:u w:val="none"/>
      </w:rPr>
    </w:lvl>
    <w:lvl w:ilvl="1">
      <w:start w:val="1"/>
      <w:numFmt w:val="bullet"/>
      <w:lvlText w:val="•"/>
      <w:lvlJc w:val="left"/>
      <w:rPr>
        <w:rFonts w:ascii="Times New Roman" w:hAnsi="Times New Roman"/>
        <w:b w:val="0"/>
        <w:i w:val="0"/>
        <w:smallCaps w:val="0"/>
        <w:strike w:val="0"/>
        <w:color w:val="000000"/>
        <w:spacing w:val="8"/>
        <w:w w:val="100"/>
        <w:position w:val="0"/>
        <w:sz w:val="20"/>
        <w:u w:val="none"/>
      </w:rPr>
    </w:lvl>
    <w:lvl w:ilvl="2">
      <w:start w:val="1"/>
      <w:numFmt w:val="bullet"/>
      <w:lvlText w:val="•"/>
      <w:lvlJc w:val="left"/>
      <w:rPr>
        <w:rFonts w:ascii="Times New Roman" w:hAnsi="Times New Roman"/>
        <w:b w:val="0"/>
        <w:i w:val="0"/>
        <w:smallCaps w:val="0"/>
        <w:strike w:val="0"/>
        <w:color w:val="000000"/>
        <w:spacing w:val="8"/>
        <w:w w:val="100"/>
        <w:position w:val="0"/>
        <w:sz w:val="20"/>
        <w:u w:val="none"/>
      </w:rPr>
    </w:lvl>
    <w:lvl w:ilvl="3">
      <w:start w:val="1"/>
      <w:numFmt w:val="bullet"/>
      <w:lvlText w:val="•"/>
      <w:lvlJc w:val="left"/>
      <w:rPr>
        <w:rFonts w:ascii="Times New Roman" w:hAnsi="Times New Roman"/>
        <w:b w:val="0"/>
        <w:i w:val="0"/>
        <w:smallCaps w:val="0"/>
        <w:strike w:val="0"/>
        <w:color w:val="000000"/>
        <w:spacing w:val="8"/>
        <w:w w:val="100"/>
        <w:position w:val="0"/>
        <w:sz w:val="20"/>
        <w:u w:val="none"/>
      </w:rPr>
    </w:lvl>
    <w:lvl w:ilvl="4">
      <w:start w:val="1"/>
      <w:numFmt w:val="bullet"/>
      <w:lvlText w:val="•"/>
      <w:lvlJc w:val="left"/>
      <w:rPr>
        <w:rFonts w:ascii="Times New Roman" w:hAnsi="Times New Roman"/>
        <w:b w:val="0"/>
        <w:i w:val="0"/>
        <w:smallCaps w:val="0"/>
        <w:strike w:val="0"/>
        <w:color w:val="000000"/>
        <w:spacing w:val="8"/>
        <w:w w:val="100"/>
        <w:position w:val="0"/>
        <w:sz w:val="20"/>
        <w:u w:val="none"/>
      </w:rPr>
    </w:lvl>
    <w:lvl w:ilvl="5">
      <w:start w:val="1"/>
      <w:numFmt w:val="bullet"/>
      <w:lvlText w:val="•"/>
      <w:lvlJc w:val="left"/>
      <w:rPr>
        <w:rFonts w:ascii="Times New Roman" w:hAnsi="Times New Roman"/>
        <w:b w:val="0"/>
        <w:i w:val="0"/>
        <w:smallCaps w:val="0"/>
        <w:strike w:val="0"/>
        <w:color w:val="000000"/>
        <w:spacing w:val="8"/>
        <w:w w:val="100"/>
        <w:position w:val="0"/>
        <w:sz w:val="20"/>
        <w:u w:val="none"/>
      </w:rPr>
    </w:lvl>
    <w:lvl w:ilvl="6">
      <w:start w:val="1"/>
      <w:numFmt w:val="bullet"/>
      <w:lvlText w:val="•"/>
      <w:lvlJc w:val="left"/>
      <w:rPr>
        <w:rFonts w:ascii="Times New Roman" w:hAnsi="Times New Roman"/>
        <w:b w:val="0"/>
        <w:i w:val="0"/>
        <w:smallCaps w:val="0"/>
        <w:strike w:val="0"/>
        <w:color w:val="000000"/>
        <w:spacing w:val="8"/>
        <w:w w:val="100"/>
        <w:position w:val="0"/>
        <w:sz w:val="20"/>
        <w:u w:val="none"/>
      </w:rPr>
    </w:lvl>
    <w:lvl w:ilvl="7">
      <w:start w:val="1"/>
      <w:numFmt w:val="bullet"/>
      <w:lvlText w:val="•"/>
      <w:lvlJc w:val="left"/>
      <w:rPr>
        <w:rFonts w:ascii="Times New Roman" w:hAnsi="Times New Roman"/>
        <w:b w:val="0"/>
        <w:i w:val="0"/>
        <w:smallCaps w:val="0"/>
        <w:strike w:val="0"/>
        <w:color w:val="000000"/>
        <w:spacing w:val="8"/>
        <w:w w:val="100"/>
        <w:position w:val="0"/>
        <w:sz w:val="20"/>
        <w:u w:val="none"/>
      </w:rPr>
    </w:lvl>
    <w:lvl w:ilvl="8">
      <w:start w:val="1"/>
      <w:numFmt w:val="bullet"/>
      <w:lvlText w:val="•"/>
      <w:lvlJc w:val="left"/>
      <w:rPr>
        <w:rFonts w:ascii="Times New Roman" w:hAnsi="Times New Roman"/>
        <w:b w:val="0"/>
        <w:i w:val="0"/>
        <w:smallCaps w:val="0"/>
        <w:strike w:val="0"/>
        <w:color w:val="000000"/>
        <w:spacing w:val="8"/>
        <w:w w:val="100"/>
        <w:position w:val="0"/>
        <w:sz w:val="20"/>
        <w:u w:val="none"/>
      </w:rPr>
    </w:lvl>
  </w:abstractNum>
  <w:abstractNum w:abstractNumId="3">
    <w:nsid w:val="066A4E9E"/>
    <w:multiLevelType w:val="hybridMultilevel"/>
    <w:tmpl w:val="A0E84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D20228"/>
    <w:multiLevelType w:val="hybridMultilevel"/>
    <w:tmpl w:val="EEBAE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E37271"/>
    <w:multiLevelType w:val="hybridMultilevel"/>
    <w:tmpl w:val="A7AE4A40"/>
    <w:lvl w:ilvl="0" w:tplc="11E26106">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FA96D70"/>
    <w:multiLevelType w:val="hybridMultilevel"/>
    <w:tmpl w:val="4CD264EA"/>
    <w:lvl w:ilvl="0" w:tplc="8F180E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7D680B"/>
    <w:multiLevelType w:val="hybridMultilevel"/>
    <w:tmpl w:val="8460E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E510B4"/>
    <w:multiLevelType w:val="hybridMultilevel"/>
    <w:tmpl w:val="462C5C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FD7633"/>
    <w:multiLevelType w:val="hybridMultilevel"/>
    <w:tmpl w:val="B0F2B89C"/>
    <w:lvl w:ilvl="0" w:tplc="92D6BB5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1B4945"/>
    <w:multiLevelType w:val="hybridMultilevel"/>
    <w:tmpl w:val="0610E56C"/>
    <w:lvl w:ilvl="0" w:tplc="D542E50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114C71"/>
    <w:multiLevelType w:val="hybridMultilevel"/>
    <w:tmpl w:val="08F88306"/>
    <w:lvl w:ilvl="0" w:tplc="E19CBA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CA7929"/>
    <w:multiLevelType w:val="hybridMultilevel"/>
    <w:tmpl w:val="CF488ABA"/>
    <w:lvl w:ilvl="0" w:tplc="92D6BB5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D232DF"/>
    <w:multiLevelType w:val="hybridMultilevel"/>
    <w:tmpl w:val="8DB87200"/>
    <w:lvl w:ilvl="0" w:tplc="7EB0A1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254B3"/>
    <w:multiLevelType w:val="hybridMultilevel"/>
    <w:tmpl w:val="56C2CA92"/>
    <w:lvl w:ilvl="0" w:tplc="92D6BB54">
      <w:start w:val="1"/>
      <w:numFmt w:val="bullet"/>
      <w:lvlText w:val="­"/>
      <w:lvlJc w:val="left"/>
      <w:pPr>
        <w:tabs>
          <w:tab w:val="num" w:pos="1095"/>
        </w:tabs>
        <w:ind w:left="1095" w:hanging="360"/>
      </w:pPr>
      <w:rPr>
        <w:rFonts w:ascii="Courier New" w:hAnsi="Courier New"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5">
    <w:nsid w:val="376E22B5"/>
    <w:multiLevelType w:val="hybridMultilevel"/>
    <w:tmpl w:val="790C5AF2"/>
    <w:lvl w:ilvl="0" w:tplc="92D6BB5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CB1F0D"/>
    <w:multiLevelType w:val="hybridMultilevel"/>
    <w:tmpl w:val="C63EDB38"/>
    <w:lvl w:ilvl="0" w:tplc="78AE1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CCC30E1"/>
    <w:multiLevelType w:val="hybridMultilevel"/>
    <w:tmpl w:val="E55ED7C4"/>
    <w:lvl w:ilvl="0" w:tplc="DEF28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002C5B"/>
    <w:multiLevelType w:val="hybridMultilevel"/>
    <w:tmpl w:val="AAB449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8835D01"/>
    <w:multiLevelType w:val="hybridMultilevel"/>
    <w:tmpl w:val="BBCC1C92"/>
    <w:lvl w:ilvl="0" w:tplc="7EBA386E">
      <w:start w:val="1"/>
      <w:numFmt w:val="decimal"/>
      <w:lvlText w:val="%1."/>
      <w:lvlJc w:val="left"/>
      <w:pPr>
        <w:tabs>
          <w:tab w:val="num" w:pos="1620"/>
        </w:tabs>
        <w:ind w:left="1620" w:hanging="720"/>
      </w:pPr>
      <w:rPr>
        <w:rFonts w:ascii="Times New Roman" w:eastAsia="Times New Roman" w:hAnsi="Times New Roman" w:cs="Times New Roman"/>
      </w:rPr>
    </w:lvl>
    <w:lvl w:ilvl="1" w:tplc="559E0B24">
      <w:numFmt w:val="none"/>
      <w:lvlText w:val=""/>
      <w:lvlJc w:val="left"/>
      <w:pPr>
        <w:tabs>
          <w:tab w:val="num" w:pos="360"/>
        </w:tabs>
      </w:pPr>
    </w:lvl>
    <w:lvl w:ilvl="2" w:tplc="B10A5AE0">
      <w:numFmt w:val="none"/>
      <w:lvlText w:val=""/>
      <w:lvlJc w:val="left"/>
      <w:pPr>
        <w:tabs>
          <w:tab w:val="num" w:pos="360"/>
        </w:tabs>
      </w:pPr>
    </w:lvl>
    <w:lvl w:ilvl="3" w:tplc="9F46DCD0">
      <w:numFmt w:val="none"/>
      <w:lvlText w:val=""/>
      <w:lvlJc w:val="left"/>
      <w:pPr>
        <w:tabs>
          <w:tab w:val="num" w:pos="360"/>
        </w:tabs>
      </w:pPr>
    </w:lvl>
    <w:lvl w:ilvl="4" w:tplc="D966D98A">
      <w:numFmt w:val="none"/>
      <w:lvlText w:val=""/>
      <w:lvlJc w:val="left"/>
      <w:pPr>
        <w:tabs>
          <w:tab w:val="num" w:pos="360"/>
        </w:tabs>
      </w:pPr>
    </w:lvl>
    <w:lvl w:ilvl="5" w:tplc="0C86BF70">
      <w:numFmt w:val="none"/>
      <w:lvlText w:val=""/>
      <w:lvlJc w:val="left"/>
      <w:pPr>
        <w:tabs>
          <w:tab w:val="num" w:pos="360"/>
        </w:tabs>
      </w:pPr>
    </w:lvl>
    <w:lvl w:ilvl="6" w:tplc="BF9067E0">
      <w:numFmt w:val="none"/>
      <w:lvlText w:val=""/>
      <w:lvlJc w:val="left"/>
      <w:pPr>
        <w:tabs>
          <w:tab w:val="num" w:pos="360"/>
        </w:tabs>
      </w:pPr>
    </w:lvl>
    <w:lvl w:ilvl="7" w:tplc="96467DDA">
      <w:numFmt w:val="none"/>
      <w:lvlText w:val=""/>
      <w:lvlJc w:val="left"/>
      <w:pPr>
        <w:tabs>
          <w:tab w:val="num" w:pos="360"/>
        </w:tabs>
      </w:pPr>
    </w:lvl>
    <w:lvl w:ilvl="8" w:tplc="8FDC5E60">
      <w:numFmt w:val="none"/>
      <w:lvlText w:val=""/>
      <w:lvlJc w:val="left"/>
      <w:pPr>
        <w:tabs>
          <w:tab w:val="num" w:pos="360"/>
        </w:tabs>
      </w:pPr>
    </w:lvl>
  </w:abstractNum>
  <w:abstractNum w:abstractNumId="20">
    <w:nsid w:val="5CCB2415"/>
    <w:multiLevelType w:val="hybridMultilevel"/>
    <w:tmpl w:val="9C4C7600"/>
    <w:lvl w:ilvl="0" w:tplc="CE264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9378AD"/>
    <w:multiLevelType w:val="hybridMultilevel"/>
    <w:tmpl w:val="8806F068"/>
    <w:lvl w:ilvl="0" w:tplc="48EE2458">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7D34A97"/>
    <w:multiLevelType w:val="hybridMultilevel"/>
    <w:tmpl w:val="B7025582"/>
    <w:lvl w:ilvl="0" w:tplc="72B85DE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6B6679A2"/>
    <w:multiLevelType w:val="hybridMultilevel"/>
    <w:tmpl w:val="66D80172"/>
    <w:lvl w:ilvl="0" w:tplc="78AE1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0582645"/>
    <w:multiLevelType w:val="hybridMultilevel"/>
    <w:tmpl w:val="79E8440A"/>
    <w:lvl w:ilvl="0" w:tplc="92D6BB5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B07788"/>
    <w:multiLevelType w:val="hybridMultilevel"/>
    <w:tmpl w:val="B6F46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621BD2"/>
    <w:multiLevelType w:val="hybridMultilevel"/>
    <w:tmpl w:val="99224DAC"/>
    <w:lvl w:ilvl="0" w:tplc="92D6BB5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CD27DD"/>
    <w:multiLevelType w:val="hybridMultilevel"/>
    <w:tmpl w:val="02AAA01A"/>
    <w:lvl w:ilvl="0" w:tplc="78BEA8FC">
      <w:start w:val="1"/>
      <w:numFmt w:val="decimal"/>
      <w:lvlText w:val="%1."/>
      <w:lvlJc w:val="left"/>
      <w:pPr>
        <w:tabs>
          <w:tab w:val="num" w:pos="720"/>
        </w:tabs>
        <w:ind w:left="720" w:hanging="360"/>
      </w:pPr>
      <w:rPr>
        <w:rFonts w:hint="default"/>
      </w:rPr>
    </w:lvl>
    <w:lvl w:ilvl="1" w:tplc="7390B676">
      <w:numFmt w:val="none"/>
      <w:lvlText w:val=""/>
      <w:lvlJc w:val="left"/>
      <w:pPr>
        <w:tabs>
          <w:tab w:val="num" w:pos="360"/>
        </w:tabs>
      </w:pPr>
    </w:lvl>
    <w:lvl w:ilvl="2" w:tplc="494C3A66">
      <w:numFmt w:val="none"/>
      <w:lvlText w:val=""/>
      <w:lvlJc w:val="left"/>
      <w:pPr>
        <w:tabs>
          <w:tab w:val="num" w:pos="360"/>
        </w:tabs>
      </w:pPr>
    </w:lvl>
    <w:lvl w:ilvl="3" w:tplc="ED9ACB0E">
      <w:numFmt w:val="none"/>
      <w:lvlText w:val=""/>
      <w:lvlJc w:val="left"/>
      <w:pPr>
        <w:tabs>
          <w:tab w:val="num" w:pos="360"/>
        </w:tabs>
      </w:pPr>
    </w:lvl>
    <w:lvl w:ilvl="4" w:tplc="56B86B1E">
      <w:numFmt w:val="none"/>
      <w:lvlText w:val=""/>
      <w:lvlJc w:val="left"/>
      <w:pPr>
        <w:tabs>
          <w:tab w:val="num" w:pos="360"/>
        </w:tabs>
      </w:pPr>
    </w:lvl>
    <w:lvl w:ilvl="5" w:tplc="F1805EBA">
      <w:numFmt w:val="none"/>
      <w:lvlText w:val=""/>
      <w:lvlJc w:val="left"/>
      <w:pPr>
        <w:tabs>
          <w:tab w:val="num" w:pos="360"/>
        </w:tabs>
      </w:pPr>
    </w:lvl>
    <w:lvl w:ilvl="6" w:tplc="976C9E06">
      <w:numFmt w:val="none"/>
      <w:lvlText w:val=""/>
      <w:lvlJc w:val="left"/>
      <w:pPr>
        <w:tabs>
          <w:tab w:val="num" w:pos="360"/>
        </w:tabs>
      </w:pPr>
    </w:lvl>
    <w:lvl w:ilvl="7" w:tplc="C8920D74">
      <w:numFmt w:val="none"/>
      <w:lvlText w:val=""/>
      <w:lvlJc w:val="left"/>
      <w:pPr>
        <w:tabs>
          <w:tab w:val="num" w:pos="360"/>
        </w:tabs>
      </w:pPr>
    </w:lvl>
    <w:lvl w:ilvl="8" w:tplc="69E4B09A">
      <w:numFmt w:val="none"/>
      <w:lvlText w:val=""/>
      <w:lvlJc w:val="left"/>
      <w:pPr>
        <w:tabs>
          <w:tab w:val="num" w:pos="360"/>
        </w:tabs>
      </w:pPr>
    </w:lvl>
  </w:abstractNum>
  <w:abstractNum w:abstractNumId="28">
    <w:nsid w:val="7AB41CE8"/>
    <w:multiLevelType w:val="hybridMultilevel"/>
    <w:tmpl w:val="75887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A51F4E"/>
    <w:multiLevelType w:val="hybridMultilevel"/>
    <w:tmpl w:val="A71ECC3A"/>
    <w:lvl w:ilvl="0" w:tplc="E3F6FD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5"/>
  </w:num>
  <w:num w:numId="4">
    <w:abstractNumId w:val="11"/>
  </w:num>
  <w:num w:numId="5">
    <w:abstractNumId w:val="6"/>
  </w:num>
  <w:num w:numId="6">
    <w:abstractNumId w:val="3"/>
  </w:num>
  <w:num w:numId="7">
    <w:abstractNumId w:val="23"/>
  </w:num>
  <w:num w:numId="8">
    <w:abstractNumId w:val="16"/>
  </w:num>
  <w:num w:numId="9">
    <w:abstractNumId w:val="10"/>
  </w:num>
  <w:num w:numId="10">
    <w:abstractNumId w:val="29"/>
  </w:num>
  <w:num w:numId="11">
    <w:abstractNumId w:val="13"/>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2"/>
  </w:num>
  <w:num w:numId="16">
    <w:abstractNumId w:val="26"/>
  </w:num>
  <w:num w:numId="17">
    <w:abstractNumId w:val="14"/>
  </w:num>
  <w:num w:numId="18">
    <w:abstractNumId w:val="15"/>
  </w:num>
  <w:num w:numId="19">
    <w:abstractNumId w:val="9"/>
  </w:num>
  <w:num w:numId="20">
    <w:abstractNumId w:val="0"/>
  </w:num>
  <w:num w:numId="21">
    <w:abstractNumId w:val="1"/>
  </w:num>
  <w:num w:numId="22">
    <w:abstractNumId w:val="2"/>
  </w:num>
  <w:num w:numId="23">
    <w:abstractNumId w:val="28"/>
  </w:num>
  <w:num w:numId="24">
    <w:abstractNumId w:val="25"/>
  </w:num>
  <w:num w:numId="25">
    <w:abstractNumId w:val="18"/>
  </w:num>
  <w:num w:numId="26">
    <w:abstractNumId w:val="4"/>
  </w:num>
  <w:num w:numId="27">
    <w:abstractNumId w:val="22"/>
  </w:num>
  <w:num w:numId="28">
    <w:abstractNumId w:val="7"/>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00"/>
    <w:rsid w:val="00382514"/>
    <w:rsid w:val="005D711F"/>
    <w:rsid w:val="007234EF"/>
    <w:rsid w:val="008C4326"/>
    <w:rsid w:val="009B489E"/>
    <w:rsid w:val="009E2200"/>
    <w:rsid w:val="00AB1EDB"/>
    <w:rsid w:val="00E16AE6"/>
    <w:rsid w:val="00F8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2200"/>
    <w:pPr>
      <w:keepNext/>
      <w:tabs>
        <w:tab w:val="left" w:pos="1980"/>
      </w:tabs>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9E2200"/>
    <w:pPr>
      <w:keepNext/>
      <w:spacing w:after="0" w:line="240" w:lineRule="auto"/>
      <w:ind w:firstLine="708"/>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8C432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8C4326"/>
    <w:pPr>
      <w:keepNext/>
      <w:spacing w:after="0" w:line="240" w:lineRule="auto"/>
      <w:jc w:val="center"/>
      <w:outlineLvl w:val="3"/>
    </w:pPr>
    <w:rPr>
      <w:rFonts w:ascii="Times New Roman" w:eastAsia="Times New Roman" w:hAnsi="Times New Roman" w:cs="Times New Roman"/>
      <w:b/>
      <w:sz w:val="26"/>
      <w:szCs w:val="24"/>
      <w:u w:val="single"/>
    </w:rPr>
  </w:style>
  <w:style w:type="paragraph" w:styleId="5">
    <w:name w:val="heading 5"/>
    <w:basedOn w:val="a"/>
    <w:next w:val="a"/>
    <w:link w:val="50"/>
    <w:qFormat/>
    <w:rsid w:val="008C4326"/>
    <w:pPr>
      <w:keepNext/>
      <w:tabs>
        <w:tab w:val="left" w:pos="360"/>
        <w:tab w:val="left" w:pos="540"/>
      </w:tabs>
      <w:spacing w:after="0" w:line="240" w:lineRule="auto"/>
      <w:jc w:val="center"/>
      <w:outlineLvl w:val="4"/>
    </w:pPr>
    <w:rPr>
      <w:rFonts w:ascii="Times New Roman" w:eastAsia="Times New Roman" w:hAnsi="Times New Roman" w:cs="Times New Roman"/>
      <w:b/>
      <w:sz w:val="24"/>
      <w:szCs w:val="24"/>
      <w:u w:val="single"/>
    </w:rPr>
  </w:style>
  <w:style w:type="paragraph" w:styleId="7">
    <w:name w:val="heading 7"/>
    <w:basedOn w:val="a"/>
    <w:next w:val="a"/>
    <w:link w:val="70"/>
    <w:qFormat/>
    <w:rsid w:val="008C4326"/>
    <w:pPr>
      <w:keepNext/>
      <w:spacing w:after="0" w:line="240" w:lineRule="auto"/>
      <w:ind w:firstLine="708"/>
      <w:outlineLvl w:val="6"/>
    </w:pPr>
    <w:rPr>
      <w:rFonts w:ascii="Times New Roman" w:eastAsia="Times New Roman" w:hAnsi="Times New Roman" w:cs="Times New Roman"/>
      <w:b/>
      <w:sz w:val="26"/>
      <w:szCs w:val="24"/>
    </w:rPr>
  </w:style>
  <w:style w:type="paragraph" w:styleId="8">
    <w:name w:val="heading 8"/>
    <w:basedOn w:val="a"/>
    <w:next w:val="a"/>
    <w:link w:val="80"/>
    <w:qFormat/>
    <w:rsid w:val="008C4326"/>
    <w:pPr>
      <w:keepNext/>
      <w:spacing w:after="0" w:line="240" w:lineRule="auto"/>
      <w:jc w:val="center"/>
      <w:outlineLvl w:val="7"/>
    </w:pPr>
    <w:rPr>
      <w:rFonts w:ascii="Times New Roman" w:eastAsia="Times New Roman" w:hAnsi="Times New Roman" w:cs="Times New Roman"/>
      <w:b/>
      <w:i/>
      <w:sz w:val="26"/>
      <w:szCs w:val="24"/>
    </w:rPr>
  </w:style>
  <w:style w:type="paragraph" w:styleId="9">
    <w:name w:val="heading 9"/>
    <w:basedOn w:val="a"/>
    <w:next w:val="a"/>
    <w:link w:val="90"/>
    <w:qFormat/>
    <w:rsid w:val="008C4326"/>
    <w:pPr>
      <w:keepNext/>
      <w:spacing w:after="0" w:line="240" w:lineRule="auto"/>
      <w:outlineLvl w:val="8"/>
    </w:pPr>
    <w:rPr>
      <w:rFonts w:ascii="Arial" w:eastAsia="Times New Roman" w:hAnsi="Arial" w:cs="Times New Roman"/>
      <w:b/>
      <w:snapToGrid w:val="0"/>
      <w:color w:val="00000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200"/>
    <w:rPr>
      <w:rFonts w:ascii="Times New Roman" w:eastAsia="Times New Roman" w:hAnsi="Times New Roman" w:cs="Times New Roman"/>
      <w:b/>
      <w:bCs/>
      <w:sz w:val="24"/>
      <w:szCs w:val="24"/>
    </w:rPr>
  </w:style>
  <w:style w:type="character" w:customStyle="1" w:styleId="20">
    <w:name w:val="Заголовок 2 Знак"/>
    <w:basedOn w:val="a0"/>
    <w:link w:val="2"/>
    <w:rsid w:val="009E2200"/>
    <w:rPr>
      <w:rFonts w:ascii="Times New Roman" w:eastAsia="Times New Roman" w:hAnsi="Times New Roman" w:cs="Times New Roman"/>
      <w:b/>
      <w:bCs/>
      <w:sz w:val="24"/>
      <w:szCs w:val="24"/>
    </w:rPr>
  </w:style>
  <w:style w:type="character" w:customStyle="1" w:styleId="30">
    <w:name w:val="Заголовок 3 Знак"/>
    <w:basedOn w:val="a0"/>
    <w:link w:val="3"/>
    <w:rsid w:val="008C4326"/>
    <w:rPr>
      <w:rFonts w:ascii="Arial" w:eastAsia="Times New Roman" w:hAnsi="Arial" w:cs="Arial"/>
      <w:b/>
      <w:bCs/>
      <w:sz w:val="26"/>
      <w:szCs w:val="26"/>
    </w:rPr>
  </w:style>
  <w:style w:type="character" w:customStyle="1" w:styleId="40">
    <w:name w:val="Заголовок 4 Знак"/>
    <w:basedOn w:val="a0"/>
    <w:link w:val="4"/>
    <w:rsid w:val="008C4326"/>
    <w:rPr>
      <w:rFonts w:ascii="Times New Roman" w:eastAsia="Times New Roman" w:hAnsi="Times New Roman" w:cs="Times New Roman"/>
      <w:b/>
      <w:sz w:val="26"/>
      <w:szCs w:val="24"/>
      <w:u w:val="single"/>
    </w:rPr>
  </w:style>
  <w:style w:type="character" w:customStyle="1" w:styleId="50">
    <w:name w:val="Заголовок 5 Знак"/>
    <w:basedOn w:val="a0"/>
    <w:link w:val="5"/>
    <w:rsid w:val="008C4326"/>
    <w:rPr>
      <w:rFonts w:ascii="Times New Roman" w:eastAsia="Times New Roman" w:hAnsi="Times New Roman" w:cs="Times New Roman"/>
      <w:b/>
      <w:sz w:val="24"/>
      <w:szCs w:val="24"/>
      <w:u w:val="single"/>
    </w:rPr>
  </w:style>
  <w:style w:type="character" w:customStyle="1" w:styleId="70">
    <w:name w:val="Заголовок 7 Знак"/>
    <w:basedOn w:val="a0"/>
    <w:link w:val="7"/>
    <w:rsid w:val="008C4326"/>
    <w:rPr>
      <w:rFonts w:ascii="Times New Roman" w:eastAsia="Times New Roman" w:hAnsi="Times New Roman" w:cs="Times New Roman"/>
      <w:b/>
      <w:sz w:val="26"/>
      <w:szCs w:val="24"/>
    </w:rPr>
  </w:style>
  <w:style w:type="character" w:customStyle="1" w:styleId="80">
    <w:name w:val="Заголовок 8 Знак"/>
    <w:basedOn w:val="a0"/>
    <w:link w:val="8"/>
    <w:rsid w:val="008C4326"/>
    <w:rPr>
      <w:rFonts w:ascii="Times New Roman" w:eastAsia="Times New Roman" w:hAnsi="Times New Roman" w:cs="Times New Roman"/>
      <w:b/>
      <w:i/>
      <w:sz w:val="26"/>
      <w:szCs w:val="24"/>
    </w:rPr>
  </w:style>
  <w:style w:type="character" w:customStyle="1" w:styleId="90">
    <w:name w:val="Заголовок 9 Знак"/>
    <w:basedOn w:val="a0"/>
    <w:link w:val="9"/>
    <w:rsid w:val="008C4326"/>
    <w:rPr>
      <w:rFonts w:ascii="Arial" w:eastAsia="Times New Roman" w:hAnsi="Arial" w:cs="Times New Roman"/>
      <w:b/>
      <w:snapToGrid w:val="0"/>
      <w:color w:val="000000"/>
      <w:sz w:val="20"/>
      <w:szCs w:val="24"/>
    </w:rPr>
  </w:style>
  <w:style w:type="paragraph" w:customStyle="1" w:styleId="ConsPlusTitle">
    <w:name w:val="ConsPlusTitle"/>
    <w:rsid w:val="009E220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ody Text"/>
    <w:basedOn w:val="a"/>
    <w:link w:val="a4"/>
    <w:rsid w:val="009E2200"/>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E2200"/>
    <w:rPr>
      <w:rFonts w:ascii="Times New Roman" w:eastAsia="Times New Roman" w:hAnsi="Times New Roman" w:cs="Times New Roman"/>
      <w:sz w:val="24"/>
      <w:szCs w:val="24"/>
    </w:rPr>
  </w:style>
  <w:style w:type="paragraph" w:styleId="21">
    <w:name w:val="Body Text 2"/>
    <w:basedOn w:val="a"/>
    <w:link w:val="22"/>
    <w:rsid w:val="009E2200"/>
    <w:pPr>
      <w:spacing w:after="0" w:line="240" w:lineRule="auto"/>
      <w:jc w:val="center"/>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9E2200"/>
    <w:rPr>
      <w:rFonts w:ascii="Times New Roman" w:eastAsia="Times New Roman" w:hAnsi="Times New Roman" w:cs="Times New Roman"/>
      <w:sz w:val="20"/>
      <w:szCs w:val="24"/>
    </w:rPr>
  </w:style>
  <w:style w:type="paragraph" w:customStyle="1" w:styleId="11">
    <w:name w:val="Знак Знак Знак1"/>
    <w:basedOn w:val="a"/>
    <w:rsid w:val="009E2200"/>
    <w:pPr>
      <w:tabs>
        <w:tab w:val="num" w:pos="360"/>
      </w:tabs>
      <w:spacing w:after="160" w:line="240" w:lineRule="exact"/>
    </w:pPr>
    <w:rPr>
      <w:rFonts w:ascii="Verdana" w:eastAsia="Times New Roman" w:hAnsi="Verdana" w:cs="Verdana"/>
      <w:sz w:val="20"/>
      <w:szCs w:val="20"/>
      <w:lang w:val="en-US" w:eastAsia="en-US"/>
    </w:rPr>
  </w:style>
  <w:style w:type="table" w:styleId="a5">
    <w:name w:val="Table Grid"/>
    <w:basedOn w:val="a1"/>
    <w:rsid w:val="009E22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E220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alloon Text"/>
    <w:basedOn w:val="a"/>
    <w:link w:val="a7"/>
    <w:rsid w:val="009E2200"/>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rsid w:val="009E2200"/>
    <w:rPr>
      <w:rFonts w:ascii="Tahoma" w:eastAsia="Times New Roman" w:hAnsi="Tahoma" w:cs="Times New Roman"/>
      <w:sz w:val="16"/>
      <w:szCs w:val="16"/>
    </w:rPr>
  </w:style>
  <w:style w:type="paragraph" w:styleId="a8">
    <w:name w:val="Normal (Web)"/>
    <w:aliases w:val="Обычный (Web)1"/>
    <w:basedOn w:val="a"/>
    <w:uiPriority w:val="99"/>
    <w:rsid w:val="009E22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E220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E2200"/>
    <w:pPr>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9E22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0">
    <w:name w:val="Стиль0"/>
    <w:rsid w:val="00E16AE6"/>
    <w:pPr>
      <w:spacing w:after="0" w:line="240" w:lineRule="auto"/>
      <w:jc w:val="both"/>
    </w:pPr>
    <w:rPr>
      <w:rFonts w:ascii="Arial" w:eastAsia="Times New Roman" w:hAnsi="Arial" w:cs="Times New Roman"/>
      <w:szCs w:val="20"/>
    </w:rPr>
  </w:style>
  <w:style w:type="paragraph" w:customStyle="1" w:styleId="12">
    <w:name w:val="Текст примечания1"/>
    <w:basedOn w:val="a"/>
    <w:rsid w:val="00E16AE6"/>
    <w:pPr>
      <w:suppressAutoHyphens/>
      <w:spacing w:after="0" w:line="240" w:lineRule="auto"/>
    </w:pPr>
    <w:rPr>
      <w:rFonts w:ascii="Times New Roman" w:eastAsia="Times New Roman" w:hAnsi="Times New Roman" w:cs="Times New Roman"/>
      <w:sz w:val="20"/>
      <w:szCs w:val="20"/>
      <w:lang w:eastAsia="ar-SA"/>
    </w:rPr>
  </w:style>
  <w:style w:type="paragraph" w:styleId="a9">
    <w:name w:val="Title"/>
    <w:basedOn w:val="a"/>
    <w:link w:val="aa"/>
    <w:qFormat/>
    <w:rsid w:val="00E16AE6"/>
    <w:pPr>
      <w:spacing w:after="0" w:line="240" w:lineRule="auto"/>
      <w:jc w:val="center"/>
    </w:pPr>
    <w:rPr>
      <w:rFonts w:ascii="Times New Roman" w:eastAsia="Times New Roman" w:hAnsi="Times New Roman" w:cs="Times New Roman"/>
      <w:sz w:val="24"/>
      <w:szCs w:val="20"/>
    </w:rPr>
  </w:style>
  <w:style w:type="character" w:customStyle="1" w:styleId="aa">
    <w:name w:val="Название Знак"/>
    <w:basedOn w:val="a0"/>
    <w:link w:val="a9"/>
    <w:rsid w:val="00E16AE6"/>
    <w:rPr>
      <w:rFonts w:ascii="Times New Roman" w:eastAsia="Times New Roman" w:hAnsi="Times New Roman" w:cs="Times New Roman"/>
      <w:sz w:val="24"/>
      <w:szCs w:val="20"/>
    </w:rPr>
  </w:style>
  <w:style w:type="character" w:styleId="ab">
    <w:name w:val="Hyperlink"/>
    <w:uiPriority w:val="99"/>
    <w:rsid w:val="00E16AE6"/>
    <w:rPr>
      <w:color w:val="006699"/>
      <w:u w:val="single"/>
    </w:rPr>
  </w:style>
  <w:style w:type="paragraph" w:customStyle="1" w:styleId="ReportTab">
    <w:name w:val="Report_Tab"/>
    <w:basedOn w:val="a"/>
    <w:rsid w:val="00E16AE6"/>
    <w:pPr>
      <w:spacing w:after="0" w:line="240" w:lineRule="auto"/>
    </w:pPr>
    <w:rPr>
      <w:rFonts w:ascii="Times New Roman" w:eastAsia="Times New Roman" w:hAnsi="Times New Roman" w:cs="Times New Roman"/>
      <w:sz w:val="24"/>
      <w:szCs w:val="20"/>
    </w:rPr>
  </w:style>
  <w:style w:type="paragraph" w:customStyle="1" w:styleId="ConsPlusNormal">
    <w:name w:val="ConsPlusNormal"/>
    <w:rsid w:val="00E16A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qFormat/>
    <w:rsid w:val="00E16AE6"/>
    <w:pPr>
      <w:spacing w:after="0" w:line="240" w:lineRule="auto"/>
    </w:pPr>
    <w:rPr>
      <w:rFonts w:ascii="Calibri" w:eastAsia="Times New Roman" w:hAnsi="Calibri" w:cs="Times New Roman"/>
    </w:rPr>
  </w:style>
  <w:style w:type="character" w:customStyle="1" w:styleId="ad">
    <w:name w:val="Без интервала Знак"/>
    <w:link w:val="ac"/>
    <w:rsid w:val="00E16AE6"/>
    <w:rPr>
      <w:rFonts w:ascii="Calibri" w:eastAsia="Times New Roman" w:hAnsi="Calibri" w:cs="Times New Roman"/>
    </w:rPr>
  </w:style>
  <w:style w:type="character" w:customStyle="1" w:styleId="8pt">
    <w:name w:val="Основной текст + 8 pt"/>
    <w:aliases w:val="Интервал 0 pt15"/>
    <w:basedOn w:val="a0"/>
    <w:rsid w:val="00E16AE6"/>
    <w:rPr>
      <w:rFonts w:ascii="Times New Roman" w:hAnsi="Times New Roman" w:cs="Times New Roman"/>
      <w:spacing w:val="6"/>
      <w:sz w:val="16"/>
      <w:szCs w:val="16"/>
      <w:u w:val="none"/>
    </w:rPr>
  </w:style>
  <w:style w:type="paragraph" w:customStyle="1" w:styleId="ae">
    <w:name w:val="Прижатый влево"/>
    <w:basedOn w:val="a"/>
    <w:next w:val="a"/>
    <w:uiPriority w:val="99"/>
    <w:rsid w:val="00E16AE6"/>
    <w:pPr>
      <w:widowControl w:val="0"/>
      <w:autoSpaceDE w:val="0"/>
      <w:autoSpaceDN w:val="0"/>
      <w:adjustRightInd w:val="0"/>
      <w:spacing w:after="0" w:line="240" w:lineRule="auto"/>
    </w:pPr>
    <w:rPr>
      <w:rFonts w:ascii="Arial" w:eastAsia="Times New Roman" w:hAnsi="Arial" w:cs="Arial"/>
      <w:sz w:val="24"/>
      <w:szCs w:val="24"/>
    </w:rPr>
  </w:style>
  <w:style w:type="paragraph" w:styleId="af">
    <w:name w:val="Body Text Indent"/>
    <w:basedOn w:val="a"/>
    <w:link w:val="af0"/>
    <w:rsid w:val="008C432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8C4326"/>
    <w:rPr>
      <w:rFonts w:ascii="Times New Roman" w:eastAsia="Times New Roman" w:hAnsi="Times New Roman" w:cs="Times New Roman"/>
      <w:sz w:val="24"/>
      <w:szCs w:val="24"/>
    </w:rPr>
  </w:style>
  <w:style w:type="paragraph" w:customStyle="1" w:styleId="Report">
    <w:name w:val="Report"/>
    <w:basedOn w:val="a"/>
    <w:rsid w:val="008C4326"/>
    <w:pPr>
      <w:spacing w:after="0" w:line="360" w:lineRule="auto"/>
      <w:ind w:firstLine="567"/>
      <w:jc w:val="both"/>
    </w:pPr>
    <w:rPr>
      <w:rFonts w:ascii="Times New Roman" w:eastAsia="Times New Roman" w:hAnsi="Times New Roman" w:cs="Times New Roman"/>
      <w:sz w:val="24"/>
      <w:szCs w:val="20"/>
    </w:rPr>
  </w:style>
  <w:style w:type="paragraph" w:styleId="31">
    <w:name w:val="Body Text Indent 3"/>
    <w:basedOn w:val="a"/>
    <w:link w:val="32"/>
    <w:rsid w:val="008C432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C4326"/>
    <w:rPr>
      <w:rFonts w:ascii="Times New Roman" w:eastAsia="Times New Roman" w:hAnsi="Times New Roman" w:cs="Times New Roman"/>
      <w:sz w:val="16"/>
      <w:szCs w:val="16"/>
    </w:rPr>
  </w:style>
  <w:style w:type="paragraph" w:customStyle="1" w:styleId="font7">
    <w:name w:val="font7"/>
    <w:basedOn w:val="a"/>
    <w:rsid w:val="008C4326"/>
    <w:pPr>
      <w:spacing w:before="100" w:beforeAutospacing="1" w:after="100" w:afterAutospacing="1" w:line="240" w:lineRule="auto"/>
    </w:pPr>
    <w:rPr>
      <w:rFonts w:ascii="Times New Roman" w:eastAsia="Times New Roman" w:hAnsi="Times New Roman" w:cs="Times New Roman"/>
      <w:sz w:val="21"/>
      <w:szCs w:val="21"/>
    </w:rPr>
  </w:style>
  <w:style w:type="paragraph" w:styleId="af1">
    <w:name w:val="List Paragraph"/>
    <w:basedOn w:val="a"/>
    <w:qFormat/>
    <w:rsid w:val="008C4326"/>
    <w:pPr>
      <w:widowControl w:val="0"/>
      <w:suppressAutoHyphens/>
      <w:spacing w:after="0" w:line="240" w:lineRule="auto"/>
      <w:ind w:left="720"/>
    </w:pPr>
    <w:rPr>
      <w:rFonts w:ascii="Times New Roman" w:eastAsia="Calibri" w:hAnsi="Times New Roman" w:cs="Times New Roman"/>
      <w:kern w:val="1"/>
      <w:sz w:val="24"/>
      <w:szCs w:val="24"/>
    </w:rPr>
  </w:style>
  <w:style w:type="paragraph" w:styleId="13">
    <w:name w:val="toc 1"/>
    <w:basedOn w:val="a"/>
    <w:next w:val="a"/>
    <w:autoRedefine/>
    <w:semiHidden/>
    <w:rsid w:val="008C4326"/>
    <w:pPr>
      <w:spacing w:after="0" w:line="240" w:lineRule="auto"/>
    </w:pPr>
    <w:rPr>
      <w:rFonts w:ascii="Times New Roman" w:eastAsia="Times New Roman" w:hAnsi="Times New Roman" w:cs="Times New Roman"/>
      <w:sz w:val="24"/>
      <w:szCs w:val="24"/>
    </w:rPr>
  </w:style>
  <w:style w:type="character" w:styleId="af2">
    <w:name w:val="Strong"/>
    <w:basedOn w:val="a0"/>
    <w:qFormat/>
    <w:rsid w:val="008C4326"/>
    <w:rPr>
      <w:b/>
      <w:bCs/>
    </w:rPr>
  </w:style>
  <w:style w:type="paragraph" w:customStyle="1" w:styleId="14">
    <w:name w:val="Стиль1"/>
    <w:basedOn w:val="a"/>
    <w:link w:val="15"/>
    <w:qFormat/>
    <w:rsid w:val="008C4326"/>
    <w:pPr>
      <w:spacing w:after="0" w:line="240" w:lineRule="auto"/>
      <w:jc w:val="both"/>
    </w:pPr>
    <w:rPr>
      <w:rFonts w:ascii="Times New Roman" w:eastAsia="Times New Roman" w:hAnsi="Times New Roman" w:cs="Times New Roman"/>
      <w:color w:val="000000"/>
      <w:sz w:val="26"/>
      <w:szCs w:val="26"/>
    </w:rPr>
  </w:style>
  <w:style w:type="character" w:customStyle="1" w:styleId="15">
    <w:name w:val="Стиль1 Знак"/>
    <w:basedOn w:val="a0"/>
    <w:link w:val="14"/>
    <w:rsid w:val="008C4326"/>
    <w:rPr>
      <w:rFonts w:ascii="Times New Roman" w:eastAsia="Times New Roman" w:hAnsi="Times New Roman" w:cs="Times New Roman"/>
      <w:color w:val="000000"/>
      <w:sz w:val="26"/>
      <w:szCs w:val="26"/>
    </w:rPr>
  </w:style>
  <w:style w:type="paragraph" w:styleId="af3">
    <w:name w:val="header"/>
    <w:basedOn w:val="a"/>
    <w:link w:val="af4"/>
    <w:rsid w:val="008C43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8C4326"/>
    <w:rPr>
      <w:rFonts w:ascii="Times New Roman" w:eastAsia="Times New Roman" w:hAnsi="Times New Roman" w:cs="Times New Roman"/>
      <w:sz w:val="24"/>
      <w:szCs w:val="24"/>
    </w:rPr>
  </w:style>
  <w:style w:type="character" w:styleId="af5">
    <w:name w:val="page number"/>
    <w:basedOn w:val="a0"/>
    <w:rsid w:val="008C4326"/>
  </w:style>
  <w:style w:type="paragraph" w:styleId="af6">
    <w:name w:val="footer"/>
    <w:basedOn w:val="a"/>
    <w:link w:val="af7"/>
    <w:rsid w:val="008C43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rsid w:val="008C4326"/>
    <w:rPr>
      <w:rFonts w:ascii="Times New Roman" w:eastAsia="Times New Roman" w:hAnsi="Times New Roman" w:cs="Times New Roman"/>
      <w:sz w:val="24"/>
      <w:szCs w:val="24"/>
    </w:rPr>
  </w:style>
  <w:style w:type="paragraph" w:styleId="af8">
    <w:name w:val="annotation text"/>
    <w:basedOn w:val="a"/>
    <w:link w:val="af9"/>
    <w:semiHidden/>
    <w:rsid w:val="008C4326"/>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semiHidden/>
    <w:rsid w:val="008C4326"/>
    <w:rPr>
      <w:rFonts w:ascii="Times New Roman" w:eastAsia="Times New Roman" w:hAnsi="Times New Roman" w:cs="Times New Roman"/>
      <w:sz w:val="20"/>
      <w:szCs w:val="20"/>
    </w:rPr>
  </w:style>
  <w:style w:type="character" w:customStyle="1" w:styleId="afa">
    <w:name w:val="Тема примечания Знак"/>
    <w:basedOn w:val="af9"/>
    <w:link w:val="afb"/>
    <w:semiHidden/>
    <w:rsid w:val="008C4326"/>
    <w:rPr>
      <w:rFonts w:ascii="Times New Roman" w:eastAsia="Times New Roman" w:hAnsi="Times New Roman" w:cs="Times New Roman"/>
      <w:b/>
      <w:bCs/>
      <w:sz w:val="20"/>
      <w:szCs w:val="20"/>
    </w:rPr>
  </w:style>
  <w:style w:type="paragraph" w:styleId="afb">
    <w:name w:val="annotation subject"/>
    <w:basedOn w:val="af8"/>
    <w:next w:val="af8"/>
    <w:link w:val="afa"/>
    <w:semiHidden/>
    <w:rsid w:val="008C4326"/>
    <w:rPr>
      <w:b/>
      <w:bCs/>
    </w:rPr>
  </w:style>
  <w:style w:type="paragraph" w:styleId="23">
    <w:name w:val="Body Text Indent 2"/>
    <w:basedOn w:val="a"/>
    <w:link w:val="24"/>
    <w:rsid w:val="008C432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8C4326"/>
    <w:rPr>
      <w:rFonts w:ascii="Times New Roman" w:eastAsia="Times New Roman" w:hAnsi="Times New Roman" w:cs="Times New Roman"/>
      <w:sz w:val="24"/>
      <w:szCs w:val="24"/>
    </w:rPr>
  </w:style>
  <w:style w:type="paragraph" w:customStyle="1" w:styleId="CharChar">
    <w:name w:val="Char Char"/>
    <w:basedOn w:val="a"/>
    <w:rsid w:val="008C4326"/>
    <w:pPr>
      <w:spacing w:after="160" w:line="240" w:lineRule="exact"/>
    </w:pPr>
    <w:rPr>
      <w:rFonts w:ascii="Verdana" w:eastAsia="SimSun" w:hAnsi="Verdana" w:cs="Verdana"/>
      <w:sz w:val="20"/>
      <w:szCs w:val="20"/>
      <w:lang w:val="en-US" w:eastAsia="en-US"/>
    </w:rPr>
  </w:style>
  <w:style w:type="paragraph" w:customStyle="1" w:styleId="Style2">
    <w:name w:val="Style2"/>
    <w:basedOn w:val="a"/>
    <w:rsid w:val="008C4326"/>
    <w:pPr>
      <w:widowControl w:val="0"/>
      <w:autoSpaceDE w:val="0"/>
      <w:autoSpaceDN w:val="0"/>
      <w:adjustRightInd w:val="0"/>
      <w:spacing w:after="0" w:line="275" w:lineRule="exact"/>
      <w:ind w:firstLine="317"/>
    </w:pPr>
    <w:rPr>
      <w:rFonts w:ascii="Cambria" w:eastAsia="Times New Roman" w:hAnsi="Cambria" w:cs="Times New Roman"/>
      <w:sz w:val="24"/>
      <w:szCs w:val="24"/>
    </w:rPr>
  </w:style>
  <w:style w:type="paragraph" w:customStyle="1" w:styleId="Style3">
    <w:name w:val="Style3"/>
    <w:basedOn w:val="a"/>
    <w:rsid w:val="008C4326"/>
    <w:pPr>
      <w:widowControl w:val="0"/>
      <w:autoSpaceDE w:val="0"/>
      <w:autoSpaceDN w:val="0"/>
      <w:adjustRightInd w:val="0"/>
      <w:spacing w:after="0" w:line="274" w:lineRule="exact"/>
      <w:ind w:firstLine="144"/>
    </w:pPr>
    <w:rPr>
      <w:rFonts w:ascii="Cambria" w:eastAsia="Times New Roman" w:hAnsi="Cambria" w:cs="Times New Roman"/>
      <w:sz w:val="24"/>
      <w:szCs w:val="24"/>
    </w:rPr>
  </w:style>
  <w:style w:type="character" w:customStyle="1" w:styleId="FontStyle11">
    <w:name w:val="Font Style11"/>
    <w:basedOn w:val="a0"/>
    <w:rsid w:val="008C4326"/>
    <w:rPr>
      <w:rFonts w:ascii="Times New Roman" w:hAnsi="Times New Roman" w:cs="Times New Roman"/>
      <w:sz w:val="22"/>
      <w:szCs w:val="22"/>
    </w:rPr>
  </w:style>
  <w:style w:type="character" w:customStyle="1" w:styleId="FontStyle13">
    <w:name w:val="Font Style13"/>
    <w:basedOn w:val="a0"/>
    <w:rsid w:val="008C4326"/>
    <w:rPr>
      <w:rFonts w:ascii="Times New Roman" w:hAnsi="Times New Roman" w:cs="Times New Roman"/>
      <w:b/>
      <w:bCs/>
      <w:sz w:val="22"/>
      <w:szCs w:val="22"/>
    </w:rPr>
  </w:style>
  <w:style w:type="paragraph" w:customStyle="1" w:styleId="Style4">
    <w:name w:val="Style4"/>
    <w:basedOn w:val="a"/>
    <w:rsid w:val="008C4326"/>
    <w:pPr>
      <w:widowControl w:val="0"/>
      <w:autoSpaceDE w:val="0"/>
      <w:autoSpaceDN w:val="0"/>
      <w:adjustRightInd w:val="0"/>
      <w:spacing w:after="0" w:line="221" w:lineRule="exact"/>
    </w:pPr>
    <w:rPr>
      <w:rFonts w:ascii="Cambria" w:eastAsia="Times New Roman" w:hAnsi="Cambria" w:cs="Times New Roman"/>
      <w:sz w:val="24"/>
      <w:szCs w:val="24"/>
    </w:rPr>
  </w:style>
  <w:style w:type="paragraph" w:customStyle="1" w:styleId="Style5">
    <w:name w:val="Style5"/>
    <w:basedOn w:val="a"/>
    <w:rsid w:val="008C4326"/>
    <w:pPr>
      <w:widowControl w:val="0"/>
      <w:autoSpaceDE w:val="0"/>
      <w:autoSpaceDN w:val="0"/>
      <w:adjustRightInd w:val="0"/>
      <w:spacing w:after="0" w:line="274" w:lineRule="exact"/>
      <w:ind w:firstLine="302"/>
      <w:jc w:val="both"/>
    </w:pPr>
    <w:rPr>
      <w:rFonts w:ascii="Cambria" w:eastAsia="Times New Roman" w:hAnsi="Cambria" w:cs="Times New Roman"/>
      <w:sz w:val="24"/>
      <w:szCs w:val="24"/>
    </w:rPr>
  </w:style>
  <w:style w:type="paragraph" w:customStyle="1" w:styleId="16">
    <w:name w:val="Знак1 Знак Знак Знак"/>
    <w:basedOn w:val="a"/>
    <w:rsid w:val="008C4326"/>
    <w:pPr>
      <w:spacing w:after="0" w:line="240" w:lineRule="auto"/>
    </w:pPr>
    <w:rPr>
      <w:rFonts w:ascii="Verdana" w:eastAsia="Times New Roman" w:hAnsi="Verdana" w:cs="Verdana"/>
      <w:sz w:val="20"/>
      <w:szCs w:val="20"/>
      <w:lang w:val="en-US" w:eastAsia="en-US"/>
    </w:rPr>
  </w:style>
  <w:style w:type="paragraph" w:customStyle="1" w:styleId="140">
    <w:name w:val="Заголовок №1 (4)"/>
    <w:basedOn w:val="a"/>
    <w:rsid w:val="008C4326"/>
    <w:pPr>
      <w:shd w:val="clear" w:color="auto" w:fill="FFFFFF"/>
      <w:spacing w:after="240" w:line="241" w:lineRule="exact"/>
      <w:jc w:val="center"/>
      <w:outlineLvl w:val="0"/>
    </w:pPr>
    <w:rPr>
      <w:rFonts w:ascii="Microsoft Sans Serif" w:eastAsia="Microsoft Sans Serif" w:hAnsi="Microsoft Sans Serif" w:cs="Microsoft Sans Serif"/>
      <w:b/>
      <w:bCs/>
      <w:color w:val="000000"/>
      <w:sz w:val="19"/>
      <w:szCs w:val="19"/>
    </w:rPr>
  </w:style>
  <w:style w:type="character" w:customStyle="1" w:styleId="apple-converted-space">
    <w:name w:val="apple-converted-space"/>
    <w:basedOn w:val="a0"/>
    <w:rsid w:val="008C4326"/>
  </w:style>
  <w:style w:type="paragraph" w:customStyle="1" w:styleId="17">
    <w:name w:val="Без интервала1"/>
    <w:rsid w:val="008C4326"/>
    <w:pPr>
      <w:spacing w:after="0" w:line="240" w:lineRule="auto"/>
    </w:pPr>
    <w:rPr>
      <w:rFonts w:ascii="Calibri" w:eastAsia="Times New Roman" w:hAnsi="Calibri" w:cs="Times New Roman"/>
      <w:lang w:eastAsia="en-US"/>
    </w:rPr>
  </w:style>
  <w:style w:type="paragraph" w:customStyle="1" w:styleId="18">
    <w:name w:val="Абзац списка1"/>
    <w:basedOn w:val="a"/>
    <w:rsid w:val="008C4326"/>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2200"/>
    <w:pPr>
      <w:keepNext/>
      <w:tabs>
        <w:tab w:val="left" w:pos="1980"/>
      </w:tabs>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9E2200"/>
    <w:pPr>
      <w:keepNext/>
      <w:spacing w:after="0" w:line="240" w:lineRule="auto"/>
      <w:ind w:firstLine="708"/>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8C432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8C4326"/>
    <w:pPr>
      <w:keepNext/>
      <w:spacing w:after="0" w:line="240" w:lineRule="auto"/>
      <w:jc w:val="center"/>
      <w:outlineLvl w:val="3"/>
    </w:pPr>
    <w:rPr>
      <w:rFonts w:ascii="Times New Roman" w:eastAsia="Times New Roman" w:hAnsi="Times New Roman" w:cs="Times New Roman"/>
      <w:b/>
      <w:sz w:val="26"/>
      <w:szCs w:val="24"/>
      <w:u w:val="single"/>
    </w:rPr>
  </w:style>
  <w:style w:type="paragraph" w:styleId="5">
    <w:name w:val="heading 5"/>
    <w:basedOn w:val="a"/>
    <w:next w:val="a"/>
    <w:link w:val="50"/>
    <w:qFormat/>
    <w:rsid w:val="008C4326"/>
    <w:pPr>
      <w:keepNext/>
      <w:tabs>
        <w:tab w:val="left" w:pos="360"/>
        <w:tab w:val="left" w:pos="540"/>
      </w:tabs>
      <w:spacing w:after="0" w:line="240" w:lineRule="auto"/>
      <w:jc w:val="center"/>
      <w:outlineLvl w:val="4"/>
    </w:pPr>
    <w:rPr>
      <w:rFonts w:ascii="Times New Roman" w:eastAsia="Times New Roman" w:hAnsi="Times New Roman" w:cs="Times New Roman"/>
      <w:b/>
      <w:sz w:val="24"/>
      <w:szCs w:val="24"/>
      <w:u w:val="single"/>
    </w:rPr>
  </w:style>
  <w:style w:type="paragraph" w:styleId="7">
    <w:name w:val="heading 7"/>
    <w:basedOn w:val="a"/>
    <w:next w:val="a"/>
    <w:link w:val="70"/>
    <w:qFormat/>
    <w:rsid w:val="008C4326"/>
    <w:pPr>
      <w:keepNext/>
      <w:spacing w:after="0" w:line="240" w:lineRule="auto"/>
      <w:ind w:firstLine="708"/>
      <w:outlineLvl w:val="6"/>
    </w:pPr>
    <w:rPr>
      <w:rFonts w:ascii="Times New Roman" w:eastAsia="Times New Roman" w:hAnsi="Times New Roman" w:cs="Times New Roman"/>
      <w:b/>
      <w:sz w:val="26"/>
      <w:szCs w:val="24"/>
    </w:rPr>
  </w:style>
  <w:style w:type="paragraph" w:styleId="8">
    <w:name w:val="heading 8"/>
    <w:basedOn w:val="a"/>
    <w:next w:val="a"/>
    <w:link w:val="80"/>
    <w:qFormat/>
    <w:rsid w:val="008C4326"/>
    <w:pPr>
      <w:keepNext/>
      <w:spacing w:after="0" w:line="240" w:lineRule="auto"/>
      <w:jc w:val="center"/>
      <w:outlineLvl w:val="7"/>
    </w:pPr>
    <w:rPr>
      <w:rFonts w:ascii="Times New Roman" w:eastAsia="Times New Roman" w:hAnsi="Times New Roman" w:cs="Times New Roman"/>
      <w:b/>
      <w:i/>
      <w:sz w:val="26"/>
      <w:szCs w:val="24"/>
    </w:rPr>
  </w:style>
  <w:style w:type="paragraph" w:styleId="9">
    <w:name w:val="heading 9"/>
    <w:basedOn w:val="a"/>
    <w:next w:val="a"/>
    <w:link w:val="90"/>
    <w:qFormat/>
    <w:rsid w:val="008C4326"/>
    <w:pPr>
      <w:keepNext/>
      <w:spacing w:after="0" w:line="240" w:lineRule="auto"/>
      <w:outlineLvl w:val="8"/>
    </w:pPr>
    <w:rPr>
      <w:rFonts w:ascii="Arial" w:eastAsia="Times New Roman" w:hAnsi="Arial" w:cs="Times New Roman"/>
      <w:b/>
      <w:snapToGrid w:val="0"/>
      <w:color w:val="00000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200"/>
    <w:rPr>
      <w:rFonts w:ascii="Times New Roman" w:eastAsia="Times New Roman" w:hAnsi="Times New Roman" w:cs="Times New Roman"/>
      <w:b/>
      <w:bCs/>
      <w:sz w:val="24"/>
      <w:szCs w:val="24"/>
    </w:rPr>
  </w:style>
  <w:style w:type="character" w:customStyle="1" w:styleId="20">
    <w:name w:val="Заголовок 2 Знак"/>
    <w:basedOn w:val="a0"/>
    <w:link w:val="2"/>
    <w:rsid w:val="009E2200"/>
    <w:rPr>
      <w:rFonts w:ascii="Times New Roman" w:eastAsia="Times New Roman" w:hAnsi="Times New Roman" w:cs="Times New Roman"/>
      <w:b/>
      <w:bCs/>
      <w:sz w:val="24"/>
      <w:szCs w:val="24"/>
    </w:rPr>
  </w:style>
  <w:style w:type="character" w:customStyle="1" w:styleId="30">
    <w:name w:val="Заголовок 3 Знак"/>
    <w:basedOn w:val="a0"/>
    <w:link w:val="3"/>
    <w:rsid w:val="008C4326"/>
    <w:rPr>
      <w:rFonts w:ascii="Arial" w:eastAsia="Times New Roman" w:hAnsi="Arial" w:cs="Arial"/>
      <w:b/>
      <w:bCs/>
      <w:sz w:val="26"/>
      <w:szCs w:val="26"/>
    </w:rPr>
  </w:style>
  <w:style w:type="character" w:customStyle="1" w:styleId="40">
    <w:name w:val="Заголовок 4 Знак"/>
    <w:basedOn w:val="a0"/>
    <w:link w:val="4"/>
    <w:rsid w:val="008C4326"/>
    <w:rPr>
      <w:rFonts w:ascii="Times New Roman" w:eastAsia="Times New Roman" w:hAnsi="Times New Roman" w:cs="Times New Roman"/>
      <w:b/>
      <w:sz w:val="26"/>
      <w:szCs w:val="24"/>
      <w:u w:val="single"/>
    </w:rPr>
  </w:style>
  <w:style w:type="character" w:customStyle="1" w:styleId="50">
    <w:name w:val="Заголовок 5 Знак"/>
    <w:basedOn w:val="a0"/>
    <w:link w:val="5"/>
    <w:rsid w:val="008C4326"/>
    <w:rPr>
      <w:rFonts w:ascii="Times New Roman" w:eastAsia="Times New Roman" w:hAnsi="Times New Roman" w:cs="Times New Roman"/>
      <w:b/>
      <w:sz w:val="24"/>
      <w:szCs w:val="24"/>
      <w:u w:val="single"/>
    </w:rPr>
  </w:style>
  <w:style w:type="character" w:customStyle="1" w:styleId="70">
    <w:name w:val="Заголовок 7 Знак"/>
    <w:basedOn w:val="a0"/>
    <w:link w:val="7"/>
    <w:rsid w:val="008C4326"/>
    <w:rPr>
      <w:rFonts w:ascii="Times New Roman" w:eastAsia="Times New Roman" w:hAnsi="Times New Roman" w:cs="Times New Roman"/>
      <w:b/>
      <w:sz w:val="26"/>
      <w:szCs w:val="24"/>
    </w:rPr>
  </w:style>
  <w:style w:type="character" w:customStyle="1" w:styleId="80">
    <w:name w:val="Заголовок 8 Знак"/>
    <w:basedOn w:val="a0"/>
    <w:link w:val="8"/>
    <w:rsid w:val="008C4326"/>
    <w:rPr>
      <w:rFonts w:ascii="Times New Roman" w:eastAsia="Times New Roman" w:hAnsi="Times New Roman" w:cs="Times New Roman"/>
      <w:b/>
      <w:i/>
      <w:sz w:val="26"/>
      <w:szCs w:val="24"/>
    </w:rPr>
  </w:style>
  <w:style w:type="character" w:customStyle="1" w:styleId="90">
    <w:name w:val="Заголовок 9 Знак"/>
    <w:basedOn w:val="a0"/>
    <w:link w:val="9"/>
    <w:rsid w:val="008C4326"/>
    <w:rPr>
      <w:rFonts w:ascii="Arial" w:eastAsia="Times New Roman" w:hAnsi="Arial" w:cs="Times New Roman"/>
      <w:b/>
      <w:snapToGrid w:val="0"/>
      <w:color w:val="000000"/>
      <w:sz w:val="20"/>
      <w:szCs w:val="24"/>
    </w:rPr>
  </w:style>
  <w:style w:type="paragraph" w:customStyle="1" w:styleId="ConsPlusTitle">
    <w:name w:val="ConsPlusTitle"/>
    <w:rsid w:val="009E220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ody Text"/>
    <w:basedOn w:val="a"/>
    <w:link w:val="a4"/>
    <w:rsid w:val="009E2200"/>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E2200"/>
    <w:rPr>
      <w:rFonts w:ascii="Times New Roman" w:eastAsia="Times New Roman" w:hAnsi="Times New Roman" w:cs="Times New Roman"/>
      <w:sz w:val="24"/>
      <w:szCs w:val="24"/>
    </w:rPr>
  </w:style>
  <w:style w:type="paragraph" w:styleId="21">
    <w:name w:val="Body Text 2"/>
    <w:basedOn w:val="a"/>
    <w:link w:val="22"/>
    <w:rsid w:val="009E2200"/>
    <w:pPr>
      <w:spacing w:after="0" w:line="240" w:lineRule="auto"/>
      <w:jc w:val="center"/>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9E2200"/>
    <w:rPr>
      <w:rFonts w:ascii="Times New Roman" w:eastAsia="Times New Roman" w:hAnsi="Times New Roman" w:cs="Times New Roman"/>
      <w:sz w:val="20"/>
      <w:szCs w:val="24"/>
    </w:rPr>
  </w:style>
  <w:style w:type="paragraph" w:customStyle="1" w:styleId="11">
    <w:name w:val="Знак Знак Знак1"/>
    <w:basedOn w:val="a"/>
    <w:rsid w:val="009E2200"/>
    <w:pPr>
      <w:tabs>
        <w:tab w:val="num" w:pos="360"/>
      </w:tabs>
      <w:spacing w:after="160" w:line="240" w:lineRule="exact"/>
    </w:pPr>
    <w:rPr>
      <w:rFonts w:ascii="Verdana" w:eastAsia="Times New Roman" w:hAnsi="Verdana" w:cs="Verdana"/>
      <w:sz w:val="20"/>
      <w:szCs w:val="20"/>
      <w:lang w:val="en-US" w:eastAsia="en-US"/>
    </w:rPr>
  </w:style>
  <w:style w:type="table" w:styleId="a5">
    <w:name w:val="Table Grid"/>
    <w:basedOn w:val="a1"/>
    <w:rsid w:val="009E22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E220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alloon Text"/>
    <w:basedOn w:val="a"/>
    <w:link w:val="a7"/>
    <w:rsid w:val="009E2200"/>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rsid w:val="009E2200"/>
    <w:rPr>
      <w:rFonts w:ascii="Tahoma" w:eastAsia="Times New Roman" w:hAnsi="Tahoma" w:cs="Times New Roman"/>
      <w:sz w:val="16"/>
      <w:szCs w:val="16"/>
    </w:rPr>
  </w:style>
  <w:style w:type="paragraph" w:styleId="a8">
    <w:name w:val="Normal (Web)"/>
    <w:aliases w:val="Обычный (Web)1"/>
    <w:basedOn w:val="a"/>
    <w:uiPriority w:val="99"/>
    <w:rsid w:val="009E22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E220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E2200"/>
    <w:pPr>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9E22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0">
    <w:name w:val="Стиль0"/>
    <w:rsid w:val="00E16AE6"/>
    <w:pPr>
      <w:spacing w:after="0" w:line="240" w:lineRule="auto"/>
      <w:jc w:val="both"/>
    </w:pPr>
    <w:rPr>
      <w:rFonts w:ascii="Arial" w:eastAsia="Times New Roman" w:hAnsi="Arial" w:cs="Times New Roman"/>
      <w:szCs w:val="20"/>
    </w:rPr>
  </w:style>
  <w:style w:type="paragraph" w:customStyle="1" w:styleId="12">
    <w:name w:val="Текст примечания1"/>
    <w:basedOn w:val="a"/>
    <w:rsid w:val="00E16AE6"/>
    <w:pPr>
      <w:suppressAutoHyphens/>
      <w:spacing w:after="0" w:line="240" w:lineRule="auto"/>
    </w:pPr>
    <w:rPr>
      <w:rFonts w:ascii="Times New Roman" w:eastAsia="Times New Roman" w:hAnsi="Times New Roman" w:cs="Times New Roman"/>
      <w:sz w:val="20"/>
      <w:szCs w:val="20"/>
      <w:lang w:eastAsia="ar-SA"/>
    </w:rPr>
  </w:style>
  <w:style w:type="paragraph" w:styleId="a9">
    <w:name w:val="Title"/>
    <w:basedOn w:val="a"/>
    <w:link w:val="aa"/>
    <w:qFormat/>
    <w:rsid w:val="00E16AE6"/>
    <w:pPr>
      <w:spacing w:after="0" w:line="240" w:lineRule="auto"/>
      <w:jc w:val="center"/>
    </w:pPr>
    <w:rPr>
      <w:rFonts w:ascii="Times New Roman" w:eastAsia="Times New Roman" w:hAnsi="Times New Roman" w:cs="Times New Roman"/>
      <w:sz w:val="24"/>
      <w:szCs w:val="20"/>
    </w:rPr>
  </w:style>
  <w:style w:type="character" w:customStyle="1" w:styleId="aa">
    <w:name w:val="Название Знак"/>
    <w:basedOn w:val="a0"/>
    <w:link w:val="a9"/>
    <w:rsid w:val="00E16AE6"/>
    <w:rPr>
      <w:rFonts w:ascii="Times New Roman" w:eastAsia="Times New Roman" w:hAnsi="Times New Roman" w:cs="Times New Roman"/>
      <w:sz w:val="24"/>
      <w:szCs w:val="20"/>
    </w:rPr>
  </w:style>
  <w:style w:type="character" w:styleId="ab">
    <w:name w:val="Hyperlink"/>
    <w:uiPriority w:val="99"/>
    <w:rsid w:val="00E16AE6"/>
    <w:rPr>
      <w:color w:val="006699"/>
      <w:u w:val="single"/>
    </w:rPr>
  </w:style>
  <w:style w:type="paragraph" w:customStyle="1" w:styleId="ReportTab">
    <w:name w:val="Report_Tab"/>
    <w:basedOn w:val="a"/>
    <w:rsid w:val="00E16AE6"/>
    <w:pPr>
      <w:spacing w:after="0" w:line="240" w:lineRule="auto"/>
    </w:pPr>
    <w:rPr>
      <w:rFonts w:ascii="Times New Roman" w:eastAsia="Times New Roman" w:hAnsi="Times New Roman" w:cs="Times New Roman"/>
      <w:sz w:val="24"/>
      <w:szCs w:val="20"/>
    </w:rPr>
  </w:style>
  <w:style w:type="paragraph" w:customStyle="1" w:styleId="ConsPlusNormal">
    <w:name w:val="ConsPlusNormal"/>
    <w:rsid w:val="00E16A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qFormat/>
    <w:rsid w:val="00E16AE6"/>
    <w:pPr>
      <w:spacing w:after="0" w:line="240" w:lineRule="auto"/>
    </w:pPr>
    <w:rPr>
      <w:rFonts w:ascii="Calibri" w:eastAsia="Times New Roman" w:hAnsi="Calibri" w:cs="Times New Roman"/>
    </w:rPr>
  </w:style>
  <w:style w:type="character" w:customStyle="1" w:styleId="ad">
    <w:name w:val="Без интервала Знак"/>
    <w:link w:val="ac"/>
    <w:rsid w:val="00E16AE6"/>
    <w:rPr>
      <w:rFonts w:ascii="Calibri" w:eastAsia="Times New Roman" w:hAnsi="Calibri" w:cs="Times New Roman"/>
    </w:rPr>
  </w:style>
  <w:style w:type="character" w:customStyle="1" w:styleId="8pt">
    <w:name w:val="Основной текст + 8 pt"/>
    <w:aliases w:val="Интервал 0 pt15"/>
    <w:basedOn w:val="a0"/>
    <w:rsid w:val="00E16AE6"/>
    <w:rPr>
      <w:rFonts w:ascii="Times New Roman" w:hAnsi="Times New Roman" w:cs="Times New Roman"/>
      <w:spacing w:val="6"/>
      <w:sz w:val="16"/>
      <w:szCs w:val="16"/>
      <w:u w:val="none"/>
    </w:rPr>
  </w:style>
  <w:style w:type="paragraph" w:customStyle="1" w:styleId="ae">
    <w:name w:val="Прижатый влево"/>
    <w:basedOn w:val="a"/>
    <w:next w:val="a"/>
    <w:uiPriority w:val="99"/>
    <w:rsid w:val="00E16AE6"/>
    <w:pPr>
      <w:widowControl w:val="0"/>
      <w:autoSpaceDE w:val="0"/>
      <w:autoSpaceDN w:val="0"/>
      <w:adjustRightInd w:val="0"/>
      <w:spacing w:after="0" w:line="240" w:lineRule="auto"/>
    </w:pPr>
    <w:rPr>
      <w:rFonts w:ascii="Arial" w:eastAsia="Times New Roman" w:hAnsi="Arial" w:cs="Arial"/>
      <w:sz w:val="24"/>
      <w:szCs w:val="24"/>
    </w:rPr>
  </w:style>
  <w:style w:type="paragraph" w:styleId="af">
    <w:name w:val="Body Text Indent"/>
    <w:basedOn w:val="a"/>
    <w:link w:val="af0"/>
    <w:rsid w:val="008C432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8C4326"/>
    <w:rPr>
      <w:rFonts w:ascii="Times New Roman" w:eastAsia="Times New Roman" w:hAnsi="Times New Roman" w:cs="Times New Roman"/>
      <w:sz w:val="24"/>
      <w:szCs w:val="24"/>
    </w:rPr>
  </w:style>
  <w:style w:type="paragraph" w:customStyle="1" w:styleId="Report">
    <w:name w:val="Report"/>
    <w:basedOn w:val="a"/>
    <w:rsid w:val="008C4326"/>
    <w:pPr>
      <w:spacing w:after="0" w:line="360" w:lineRule="auto"/>
      <w:ind w:firstLine="567"/>
      <w:jc w:val="both"/>
    </w:pPr>
    <w:rPr>
      <w:rFonts w:ascii="Times New Roman" w:eastAsia="Times New Roman" w:hAnsi="Times New Roman" w:cs="Times New Roman"/>
      <w:sz w:val="24"/>
      <w:szCs w:val="20"/>
    </w:rPr>
  </w:style>
  <w:style w:type="paragraph" w:styleId="31">
    <w:name w:val="Body Text Indent 3"/>
    <w:basedOn w:val="a"/>
    <w:link w:val="32"/>
    <w:rsid w:val="008C432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C4326"/>
    <w:rPr>
      <w:rFonts w:ascii="Times New Roman" w:eastAsia="Times New Roman" w:hAnsi="Times New Roman" w:cs="Times New Roman"/>
      <w:sz w:val="16"/>
      <w:szCs w:val="16"/>
    </w:rPr>
  </w:style>
  <w:style w:type="paragraph" w:customStyle="1" w:styleId="font7">
    <w:name w:val="font7"/>
    <w:basedOn w:val="a"/>
    <w:rsid w:val="008C4326"/>
    <w:pPr>
      <w:spacing w:before="100" w:beforeAutospacing="1" w:after="100" w:afterAutospacing="1" w:line="240" w:lineRule="auto"/>
    </w:pPr>
    <w:rPr>
      <w:rFonts w:ascii="Times New Roman" w:eastAsia="Times New Roman" w:hAnsi="Times New Roman" w:cs="Times New Roman"/>
      <w:sz w:val="21"/>
      <w:szCs w:val="21"/>
    </w:rPr>
  </w:style>
  <w:style w:type="paragraph" w:styleId="af1">
    <w:name w:val="List Paragraph"/>
    <w:basedOn w:val="a"/>
    <w:qFormat/>
    <w:rsid w:val="008C4326"/>
    <w:pPr>
      <w:widowControl w:val="0"/>
      <w:suppressAutoHyphens/>
      <w:spacing w:after="0" w:line="240" w:lineRule="auto"/>
      <w:ind w:left="720"/>
    </w:pPr>
    <w:rPr>
      <w:rFonts w:ascii="Times New Roman" w:eastAsia="Calibri" w:hAnsi="Times New Roman" w:cs="Times New Roman"/>
      <w:kern w:val="1"/>
      <w:sz w:val="24"/>
      <w:szCs w:val="24"/>
    </w:rPr>
  </w:style>
  <w:style w:type="paragraph" w:styleId="13">
    <w:name w:val="toc 1"/>
    <w:basedOn w:val="a"/>
    <w:next w:val="a"/>
    <w:autoRedefine/>
    <w:semiHidden/>
    <w:rsid w:val="008C4326"/>
    <w:pPr>
      <w:spacing w:after="0" w:line="240" w:lineRule="auto"/>
    </w:pPr>
    <w:rPr>
      <w:rFonts w:ascii="Times New Roman" w:eastAsia="Times New Roman" w:hAnsi="Times New Roman" w:cs="Times New Roman"/>
      <w:sz w:val="24"/>
      <w:szCs w:val="24"/>
    </w:rPr>
  </w:style>
  <w:style w:type="character" w:styleId="af2">
    <w:name w:val="Strong"/>
    <w:basedOn w:val="a0"/>
    <w:qFormat/>
    <w:rsid w:val="008C4326"/>
    <w:rPr>
      <w:b/>
      <w:bCs/>
    </w:rPr>
  </w:style>
  <w:style w:type="paragraph" w:customStyle="1" w:styleId="14">
    <w:name w:val="Стиль1"/>
    <w:basedOn w:val="a"/>
    <w:link w:val="15"/>
    <w:qFormat/>
    <w:rsid w:val="008C4326"/>
    <w:pPr>
      <w:spacing w:after="0" w:line="240" w:lineRule="auto"/>
      <w:jc w:val="both"/>
    </w:pPr>
    <w:rPr>
      <w:rFonts w:ascii="Times New Roman" w:eastAsia="Times New Roman" w:hAnsi="Times New Roman" w:cs="Times New Roman"/>
      <w:color w:val="000000"/>
      <w:sz w:val="26"/>
      <w:szCs w:val="26"/>
    </w:rPr>
  </w:style>
  <w:style w:type="character" w:customStyle="1" w:styleId="15">
    <w:name w:val="Стиль1 Знак"/>
    <w:basedOn w:val="a0"/>
    <w:link w:val="14"/>
    <w:rsid w:val="008C4326"/>
    <w:rPr>
      <w:rFonts w:ascii="Times New Roman" w:eastAsia="Times New Roman" w:hAnsi="Times New Roman" w:cs="Times New Roman"/>
      <w:color w:val="000000"/>
      <w:sz w:val="26"/>
      <w:szCs w:val="26"/>
    </w:rPr>
  </w:style>
  <w:style w:type="paragraph" w:styleId="af3">
    <w:name w:val="header"/>
    <w:basedOn w:val="a"/>
    <w:link w:val="af4"/>
    <w:rsid w:val="008C43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8C4326"/>
    <w:rPr>
      <w:rFonts w:ascii="Times New Roman" w:eastAsia="Times New Roman" w:hAnsi="Times New Roman" w:cs="Times New Roman"/>
      <w:sz w:val="24"/>
      <w:szCs w:val="24"/>
    </w:rPr>
  </w:style>
  <w:style w:type="character" w:styleId="af5">
    <w:name w:val="page number"/>
    <w:basedOn w:val="a0"/>
    <w:rsid w:val="008C4326"/>
  </w:style>
  <w:style w:type="paragraph" w:styleId="af6">
    <w:name w:val="footer"/>
    <w:basedOn w:val="a"/>
    <w:link w:val="af7"/>
    <w:rsid w:val="008C43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rsid w:val="008C4326"/>
    <w:rPr>
      <w:rFonts w:ascii="Times New Roman" w:eastAsia="Times New Roman" w:hAnsi="Times New Roman" w:cs="Times New Roman"/>
      <w:sz w:val="24"/>
      <w:szCs w:val="24"/>
    </w:rPr>
  </w:style>
  <w:style w:type="paragraph" w:styleId="af8">
    <w:name w:val="annotation text"/>
    <w:basedOn w:val="a"/>
    <w:link w:val="af9"/>
    <w:semiHidden/>
    <w:rsid w:val="008C4326"/>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semiHidden/>
    <w:rsid w:val="008C4326"/>
    <w:rPr>
      <w:rFonts w:ascii="Times New Roman" w:eastAsia="Times New Roman" w:hAnsi="Times New Roman" w:cs="Times New Roman"/>
      <w:sz w:val="20"/>
      <w:szCs w:val="20"/>
    </w:rPr>
  </w:style>
  <w:style w:type="character" w:customStyle="1" w:styleId="afa">
    <w:name w:val="Тема примечания Знак"/>
    <w:basedOn w:val="af9"/>
    <w:link w:val="afb"/>
    <w:semiHidden/>
    <w:rsid w:val="008C4326"/>
    <w:rPr>
      <w:rFonts w:ascii="Times New Roman" w:eastAsia="Times New Roman" w:hAnsi="Times New Roman" w:cs="Times New Roman"/>
      <w:b/>
      <w:bCs/>
      <w:sz w:val="20"/>
      <w:szCs w:val="20"/>
    </w:rPr>
  </w:style>
  <w:style w:type="paragraph" w:styleId="afb">
    <w:name w:val="annotation subject"/>
    <w:basedOn w:val="af8"/>
    <w:next w:val="af8"/>
    <w:link w:val="afa"/>
    <w:semiHidden/>
    <w:rsid w:val="008C4326"/>
    <w:rPr>
      <w:b/>
      <w:bCs/>
    </w:rPr>
  </w:style>
  <w:style w:type="paragraph" w:styleId="23">
    <w:name w:val="Body Text Indent 2"/>
    <w:basedOn w:val="a"/>
    <w:link w:val="24"/>
    <w:rsid w:val="008C432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8C4326"/>
    <w:rPr>
      <w:rFonts w:ascii="Times New Roman" w:eastAsia="Times New Roman" w:hAnsi="Times New Roman" w:cs="Times New Roman"/>
      <w:sz w:val="24"/>
      <w:szCs w:val="24"/>
    </w:rPr>
  </w:style>
  <w:style w:type="paragraph" w:customStyle="1" w:styleId="CharChar">
    <w:name w:val="Char Char"/>
    <w:basedOn w:val="a"/>
    <w:rsid w:val="008C4326"/>
    <w:pPr>
      <w:spacing w:after="160" w:line="240" w:lineRule="exact"/>
    </w:pPr>
    <w:rPr>
      <w:rFonts w:ascii="Verdana" w:eastAsia="SimSun" w:hAnsi="Verdana" w:cs="Verdana"/>
      <w:sz w:val="20"/>
      <w:szCs w:val="20"/>
      <w:lang w:val="en-US" w:eastAsia="en-US"/>
    </w:rPr>
  </w:style>
  <w:style w:type="paragraph" w:customStyle="1" w:styleId="Style2">
    <w:name w:val="Style2"/>
    <w:basedOn w:val="a"/>
    <w:rsid w:val="008C4326"/>
    <w:pPr>
      <w:widowControl w:val="0"/>
      <w:autoSpaceDE w:val="0"/>
      <w:autoSpaceDN w:val="0"/>
      <w:adjustRightInd w:val="0"/>
      <w:spacing w:after="0" w:line="275" w:lineRule="exact"/>
      <w:ind w:firstLine="317"/>
    </w:pPr>
    <w:rPr>
      <w:rFonts w:ascii="Cambria" w:eastAsia="Times New Roman" w:hAnsi="Cambria" w:cs="Times New Roman"/>
      <w:sz w:val="24"/>
      <w:szCs w:val="24"/>
    </w:rPr>
  </w:style>
  <w:style w:type="paragraph" w:customStyle="1" w:styleId="Style3">
    <w:name w:val="Style3"/>
    <w:basedOn w:val="a"/>
    <w:rsid w:val="008C4326"/>
    <w:pPr>
      <w:widowControl w:val="0"/>
      <w:autoSpaceDE w:val="0"/>
      <w:autoSpaceDN w:val="0"/>
      <w:adjustRightInd w:val="0"/>
      <w:spacing w:after="0" w:line="274" w:lineRule="exact"/>
      <w:ind w:firstLine="144"/>
    </w:pPr>
    <w:rPr>
      <w:rFonts w:ascii="Cambria" w:eastAsia="Times New Roman" w:hAnsi="Cambria" w:cs="Times New Roman"/>
      <w:sz w:val="24"/>
      <w:szCs w:val="24"/>
    </w:rPr>
  </w:style>
  <w:style w:type="character" w:customStyle="1" w:styleId="FontStyle11">
    <w:name w:val="Font Style11"/>
    <w:basedOn w:val="a0"/>
    <w:rsid w:val="008C4326"/>
    <w:rPr>
      <w:rFonts w:ascii="Times New Roman" w:hAnsi="Times New Roman" w:cs="Times New Roman"/>
      <w:sz w:val="22"/>
      <w:szCs w:val="22"/>
    </w:rPr>
  </w:style>
  <w:style w:type="character" w:customStyle="1" w:styleId="FontStyle13">
    <w:name w:val="Font Style13"/>
    <w:basedOn w:val="a0"/>
    <w:rsid w:val="008C4326"/>
    <w:rPr>
      <w:rFonts w:ascii="Times New Roman" w:hAnsi="Times New Roman" w:cs="Times New Roman"/>
      <w:b/>
      <w:bCs/>
      <w:sz w:val="22"/>
      <w:szCs w:val="22"/>
    </w:rPr>
  </w:style>
  <w:style w:type="paragraph" w:customStyle="1" w:styleId="Style4">
    <w:name w:val="Style4"/>
    <w:basedOn w:val="a"/>
    <w:rsid w:val="008C4326"/>
    <w:pPr>
      <w:widowControl w:val="0"/>
      <w:autoSpaceDE w:val="0"/>
      <w:autoSpaceDN w:val="0"/>
      <w:adjustRightInd w:val="0"/>
      <w:spacing w:after="0" w:line="221" w:lineRule="exact"/>
    </w:pPr>
    <w:rPr>
      <w:rFonts w:ascii="Cambria" w:eastAsia="Times New Roman" w:hAnsi="Cambria" w:cs="Times New Roman"/>
      <w:sz w:val="24"/>
      <w:szCs w:val="24"/>
    </w:rPr>
  </w:style>
  <w:style w:type="paragraph" w:customStyle="1" w:styleId="Style5">
    <w:name w:val="Style5"/>
    <w:basedOn w:val="a"/>
    <w:rsid w:val="008C4326"/>
    <w:pPr>
      <w:widowControl w:val="0"/>
      <w:autoSpaceDE w:val="0"/>
      <w:autoSpaceDN w:val="0"/>
      <w:adjustRightInd w:val="0"/>
      <w:spacing w:after="0" w:line="274" w:lineRule="exact"/>
      <w:ind w:firstLine="302"/>
      <w:jc w:val="both"/>
    </w:pPr>
    <w:rPr>
      <w:rFonts w:ascii="Cambria" w:eastAsia="Times New Roman" w:hAnsi="Cambria" w:cs="Times New Roman"/>
      <w:sz w:val="24"/>
      <w:szCs w:val="24"/>
    </w:rPr>
  </w:style>
  <w:style w:type="paragraph" w:customStyle="1" w:styleId="16">
    <w:name w:val="Знак1 Знак Знак Знак"/>
    <w:basedOn w:val="a"/>
    <w:rsid w:val="008C4326"/>
    <w:pPr>
      <w:spacing w:after="0" w:line="240" w:lineRule="auto"/>
    </w:pPr>
    <w:rPr>
      <w:rFonts w:ascii="Verdana" w:eastAsia="Times New Roman" w:hAnsi="Verdana" w:cs="Verdana"/>
      <w:sz w:val="20"/>
      <w:szCs w:val="20"/>
      <w:lang w:val="en-US" w:eastAsia="en-US"/>
    </w:rPr>
  </w:style>
  <w:style w:type="paragraph" w:customStyle="1" w:styleId="140">
    <w:name w:val="Заголовок №1 (4)"/>
    <w:basedOn w:val="a"/>
    <w:rsid w:val="008C4326"/>
    <w:pPr>
      <w:shd w:val="clear" w:color="auto" w:fill="FFFFFF"/>
      <w:spacing w:after="240" w:line="241" w:lineRule="exact"/>
      <w:jc w:val="center"/>
      <w:outlineLvl w:val="0"/>
    </w:pPr>
    <w:rPr>
      <w:rFonts w:ascii="Microsoft Sans Serif" w:eastAsia="Microsoft Sans Serif" w:hAnsi="Microsoft Sans Serif" w:cs="Microsoft Sans Serif"/>
      <w:b/>
      <w:bCs/>
      <w:color w:val="000000"/>
      <w:sz w:val="19"/>
      <w:szCs w:val="19"/>
    </w:rPr>
  </w:style>
  <w:style w:type="character" w:customStyle="1" w:styleId="apple-converted-space">
    <w:name w:val="apple-converted-space"/>
    <w:basedOn w:val="a0"/>
    <w:rsid w:val="008C4326"/>
  </w:style>
  <w:style w:type="paragraph" w:customStyle="1" w:styleId="17">
    <w:name w:val="Без интервала1"/>
    <w:rsid w:val="008C4326"/>
    <w:pPr>
      <w:spacing w:after="0" w:line="240" w:lineRule="auto"/>
    </w:pPr>
    <w:rPr>
      <w:rFonts w:ascii="Calibri" w:eastAsia="Times New Roman" w:hAnsi="Calibri" w:cs="Times New Roman"/>
      <w:lang w:eastAsia="en-US"/>
    </w:rPr>
  </w:style>
  <w:style w:type="paragraph" w:customStyle="1" w:styleId="18">
    <w:name w:val="Абзац списка1"/>
    <w:basedOn w:val="a"/>
    <w:rsid w:val="008C4326"/>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1602">
      <w:bodyDiv w:val="1"/>
      <w:marLeft w:val="0"/>
      <w:marRight w:val="0"/>
      <w:marTop w:val="0"/>
      <w:marBottom w:val="0"/>
      <w:divBdr>
        <w:top w:val="none" w:sz="0" w:space="0" w:color="auto"/>
        <w:left w:val="none" w:sz="0" w:space="0" w:color="auto"/>
        <w:bottom w:val="none" w:sz="0" w:space="0" w:color="auto"/>
        <w:right w:val="none" w:sz="0" w:space="0" w:color="auto"/>
      </w:divBdr>
    </w:div>
    <w:div w:id="424687574">
      <w:bodyDiv w:val="1"/>
      <w:marLeft w:val="0"/>
      <w:marRight w:val="0"/>
      <w:marTop w:val="0"/>
      <w:marBottom w:val="0"/>
      <w:divBdr>
        <w:top w:val="none" w:sz="0" w:space="0" w:color="auto"/>
        <w:left w:val="none" w:sz="0" w:space="0" w:color="auto"/>
        <w:bottom w:val="none" w:sz="0" w:space="0" w:color="auto"/>
        <w:right w:val="none" w:sz="0" w:space="0" w:color="auto"/>
      </w:divBdr>
    </w:div>
    <w:div w:id="566108630">
      <w:bodyDiv w:val="1"/>
      <w:marLeft w:val="0"/>
      <w:marRight w:val="0"/>
      <w:marTop w:val="0"/>
      <w:marBottom w:val="0"/>
      <w:divBdr>
        <w:top w:val="none" w:sz="0" w:space="0" w:color="auto"/>
        <w:left w:val="none" w:sz="0" w:space="0" w:color="auto"/>
        <w:bottom w:val="none" w:sz="0" w:space="0" w:color="auto"/>
        <w:right w:val="none" w:sz="0" w:space="0" w:color="auto"/>
      </w:divBdr>
    </w:div>
    <w:div w:id="619383197">
      <w:bodyDiv w:val="1"/>
      <w:marLeft w:val="0"/>
      <w:marRight w:val="0"/>
      <w:marTop w:val="0"/>
      <w:marBottom w:val="0"/>
      <w:divBdr>
        <w:top w:val="none" w:sz="0" w:space="0" w:color="auto"/>
        <w:left w:val="none" w:sz="0" w:space="0" w:color="auto"/>
        <w:bottom w:val="none" w:sz="0" w:space="0" w:color="auto"/>
        <w:right w:val="none" w:sz="0" w:space="0" w:color="auto"/>
      </w:divBdr>
    </w:div>
    <w:div w:id="734625060">
      <w:bodyDiv w:val="1"/>
      <w:marLeft w:val="0"/>
      <w:marRight w:val="0"/>
      <w:marTop w:val="0"/>
      <w:marBottom w:val="0"/>
      <w:divBdr>
        <w:top w:val="none" w:sz="0" w:space="0" w:color="auto"/>
        <w:left w:val="none" w:sz="0" w:space="0" w:color="auto"/>
        <w:bottom w:val="none" w:sz="0" w:space="0" w:color="auto"/>
        <w:right w:val="none" w:sz="0" w:space="0" w:color="auto"/>
      </w:divBdr>
    </w:div>
    <w:div w:id="800415116">
      <w:bodyDiv w:val="1"/>
      <w:marLeft w:val="0"/>
      <w:marRight w:val="0"/>
      <w:marTop w:val="0"/>
      <w:marBottom w:val="0"/>
      <w:divBdr>
        <w:top w:val="none" w:sz="0" w:space="0" w:color="auto"/>
        <w:left w:val="none" w:sz="0" w:space="0" w:color="auto"/>
        <w:bottom w:val="none" w:sz="0" w:space="0" w:color="auto"/>
        <w:right w:val="none" w:sz="0" w:space="0" w:color="auto"/>
      </w:divBdr>
    </w:div>
    <w:div w:id="1031029868">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4066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8663.2000" TargetMode="External"/><Relationship Id="rId13" Type="http://schemas.openxmlformats.org/officeDocument/2006/relationships/hyperlink" Target="http://mb.tomsk.ru/../../../files/doc/fz20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3D1A7E3794929DB8DC87F5DE0F23B8A0996BFDCEE87EC00FDBABC6CE06A55DA78E2A40D466C9DB3CA7D2CEOBl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1A7E3794929DB8DC87F5DE0F23B8A0996BFDCEE978C309D1ABC6CE06A55DA78E2A40D466C9DB3CA7D2CEOBl3D" TargetMode="External"/><Relationship Id="rId5" Type="http://schemas.openxmlformats.org/officeDocument/2006/relationships/settings" Target="settings.xml"/><Relationship Id="rId15" Type="http://schemas.openxmlformats.org/officeDocument/2006/relationships/hyperlink" Target="consultantplus://offline/ref=00BAEFAF17F9D8BC95C0D400CF745DC576A57DFF43DC67A67D8F2D89FC06D3DAC6D35B96EE42AA75ODBDG"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garantF1://12068663.1000" TargetMode="External"/><Relationship Id="rId14" Type="http://schemas.openxmlformats.org/officeDocument/2006/relationships/hyperlink" Target="http://mb.tomsk.ru/../../../files/doc/249-OZ.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831869510665006"/>
          <c:y val="0.18759018759018781"/>
          <c:w val="0.5470514429109159"/>
          <c:h val="0.62914862914862968"/>
        </c:manualLayout>
      </c:layout>
      <c:pieChart>
        <c:varyColors val="1"/>
        <c:ser>
          <c:idx val="0"/>
          <c:order val="0"/>
          <c:explosion val="25"/>
          <c:dLbls>
            <c:dLbl>
              <c:idx val="0"/>
              <c:layout>
                <c:manualLayout>
                  <c:x val="4.4403128787371828E-2"/>
                  <c:y val="3.3030651388356674E-2"/>
                </c:manualLayout>
              </c:layout>
              <c:spPr>
                <a:noFill/>
                <a:ln w="26418">
                  <a:noFill/>
                </a:ln>
              </c:spPr>
              <c:txPr>
                <a:bodyPr/>
                <a:lstStyle/>
                <a:p>
                  <a:pPr>
                    <a:defRPr/>
                  </a:pPr>
                  <a:endParaRPr lang="ru-RU"/>
                </a:p>
              </c:txPr>
              <c:dLblPos val="bestFit"/>
              <c:showLegendKey val="0"/>
              <c:showVal val="0"/>
              <c:showCatName val="1"/>
              <c:showSerName val="0"/>
              <c:showPercent val="0"/>
              <c:showBubbleSize val="0"/>
            </c:dLbl>
            <c:dLbl>
              <c:idx val="1"/>
              <c:layout>
                <c:manualLayout>
                  <c:x val="-2.4504174938472633E-2"/>
                  <c:y val="-7.5585936373337964E-2"/>
                </c:manualLayout>
              </c:layout>
              <c:spPr>
                <a:noFill/>
                <a:ln w="26418">
                  <a:noFill/>
                </a:ln>
              </c:spPr>
              <c:txPr>
                <a:bodyPr/>
                <a:lstStyle/>
                <a:p>
                  <a:pPr>
                    <a:defRPr/>
                  </a:pPr>
                  <a:endParaRPr lang="ru-RU"/>
                </a:p>
              </c:txPr>
              <c:dLblPos val="bestFit"/>
              <c:showLegendKey val="0"/>
              <c:showVal val="0"/>
              <c:showCatName val="1"/>
              <c:showSerName val="0"/>
              <c:showPercent val="0"/>
              <c:showBubbleSize val="0"/>
            </c:dLbl>
            <c:dLbl>
              <c:idx val="2"/>
              <c:layout>
                <c:manualLayout>
                  <c:x val="-1.5910121716371883E-3"/>
                  <c:y val="-3.4088925697474667E-2"/>
                </c:manualLayout>
              </c:layout>
              <c:spPr>
                <a:noFill/>
                <a:ln w="26418">
                  <a:noFill/>
                </a:ln>
              </c:spPr>
              <c:txPr>
                <a:bodyPr/>
                <a:lstStyle/>
                <a:p>
                  <a:pPr>
                    <a:defRPr/>
                  </a:pPr>
                  <a:endParaRPr lang="ru-RU"/>
                </a:p>
              </c:txPr>
              <c:dLblPos val="bestFit"/>
              <c:showLegendKey val="0"/>
              <c:showVal val="0"/>
              <c:showCatName val="1"/>
              <c:showSerName val="0"/>
              <c:showPercent val="0"/>
              <c:showBubbleSize val="0"/>
            </c:dLbl>
            <c:dLbl>
              <c:idx val="3"/>
              <c:layout>
                <c:manualLayout>
                  <c:x val="-1.6096004996542584E-3"/>
                  <c:y val="1.3282735262487829E-2"/>
                </c:manualLayout>
              </c:layout>
              <c:spPr>
                <a:noFill/>
                <a:ln w="26418">
                  <a:noFill/>
                </a:ln>
              </c:spPr>
              <c:txPr>
                <a:bodyPr/>
                <a:lstStyle/>
                <a:p>
                  <a:pPr>
                    <a:defRPr/>
                  </a:pPr>
                  <a:endParaRPr lang="ru-RU"/>
                </a:p>
              </c:txPr>
              <c:dLblPos val="bestFit"/>
              <c:showLegendKey val="0"/>
              <c:showVal val="0"/>
              <c:showCatName val="1"/>
              <c:showSerName val="0"/>
              <c:showPercent val="0"/>
              <c:showBubbleSize val="0"/>
            </c:dLbl>
            <c:dLbl>
              <c:idx val="4"/>
              <c:layout>
                <c:manualLayout>
                  <c:x val="3.9502289125383554E-2"/>
                  <c:y val="-2.2731516849163691E-2"/>
                </c:manualLayout>
              </c:layout>
              <c:spPr>
                <a:noFill/>
                <a:ln w="26418">
                  <a:noFill/>
                </a:ln>
              </c:spPr>
              <c:txPr>
                <a:bodyPr/>
                <a:lstStyle/>
                <a:p>
                  <a:pPr>
                    <a:defRPr/>
                  </a:pPr>
                  <a:endParaRPr lang="ru-RU"/>
                </a:p>
              </c:txPr>
              <c:dLblPos val="bestFit"/>
              <c:showLegendKey val="0"/>
              <c:showVal val="0"/>
              <c:showCatName val="1"/>
              <c:showSerName val="0"/>
              <c:showPercent val="0"/>
              <c:showBubbleSize val="0"/>
            </c:dLbl>
            <c:dLbl>
              <c:idx val="5"/>
              <c:layout>
                <c:manualLayout>
                  <c:x val="-2.836117463568822E-2"/>
                  <c:y val="1.905783167478407E-2"/>
                </c:manualLayout>
              </c:layout>
              <c:dLblPos val="bestFit"/>
              <c:showLegendKey val="0"/>
              <c:showVal val="0"/>
              <c:showCatName val="1"/>
              <c:showSerName val="0"/>
              <c:showPercent val="0"/>
              <c:showBubbleSize val="0"/>
            </c:dLbl>
            <c:dLbl>
              <c:idx val="6"/>
              <c:layout>
                <c:manualLayout>
                  <c:x val="6.2734028517527879E-2"/>
                  <c:y val="4.2828635725347328E-2"/>
                </c:manualLayout>
              </c:layout>
              <c:dLblPos val="bestFit"/>
              <c:showLegendKey val="0"/>
              <c:showVal val="0"/>
              <c:showCatName val="1"/>
              <c:showSerName val="0"/>
              <c:showPercent val="0"/>
              <c:showBubbleSize val="0"/>
            </c:dLbl>
            <c:dLbl>
              <c:idx val="7"/>
              <c:layout>
                <c:manualLayout>
                  <c:x val="-8.5370050009100029E-2"/>
                  <c:y val="5.3452248950165071E-3"/>
                </c:manualLayout>
              </c:layout>
              <c:dLblPos val="bestFit"/>
              <c:showLegendKey val="0"/>
              <c:showVal val="0"/>
              <c:showCatName val="1"/>
              <c:showSerName val="0"/>
              <c:showPercent val="0"/>
              <c:showBubbleSize val="0"/>
            </c:dLbl>
            <c:dLbl>
              <c:idx val="8"/>
              <c:layout>
                <c:manualLayout>
                  <c:x val="-0.10485891459035029"/>
                  <c:y val="-0.14446886446886467"/>
                </c:manualLayout>
              </c:layout>
              <c:spPr>
                <a:noFill/>
                <a:ln w="26418">
                  <a:noFill/>
                </a:ln>
              </c:spPr>
              <c:txPr>
                <a:bodyPr/>
                <a:lstStyle/>
                <a:p>
                  <a:pPr>
                    <a:defRPr/>
                  </a:pPr>
                  <a:endParaRPr lang="ru-RU"/>
                </a:p>
              </c:txPr>
              <c:dLblPos val="bestFit"/>
              <c:showLegendKey val="0"/>
              <c:showVal val="0"/>
              <c:showCatName val="1"/>
              <c:showSerName val="0"/>
              <c:showPercent val="0"/>
              <c:showBubbleSize val="0"/>
            </c:dLbl>
            <c:dLbl>
              <c:idx val="9"/>
              <c:layout>
                <c:manualLayout>
                  <c:x val="4.4381491973560054E-3"/>
                  <c:y val="2.4300259170900351E-2"/>
                </c:manualLayout>
              </c:layout>
              <c:spPr>
                <a:noFill/>
                <a:ln w="26418">
                  <a:noFill/>
                </a:ln>
              </c:spPr>
              <c:txPr>
                <a:bodyPr/>
                <a:lstStyle/>
                <a:p>
                  <a:pPr>
                    <a:defRPr/>
                  </a:pPr>
                  <a:endParaRPr lang="ru-RU"/>
                </a:p>
              </c:txPr>
              <c:dLblPos val="bestFit"/>
              <c:showLegendKey val="0"/>
              <c:showVal val="0"/>
              <c:showCatName val="1"/>
              <c:showSerName val="0"/>
              <c:showPercent val="0"/>
              <c:showBubbleSize val="0"/>
            </c:dLbl>
            <c:dLbl>
              <c:idx val="10"/>
              <c:layout>
                <c:manualLayout>
                  <c:x val="-6.3288802709977346E-2"/>
                  <c:y val="0.13604444977519056"/>
                </c:manualLayout>
              </c:layout>
              <c:spPr>
                <a:noFill/>
                <a:ln w="26418">
                  <a:noFill/>
                </a:ln>
              </c:spPr>
              <c:txPr>
                <a:bodyPr/>
                <a:lstStyle/>
                <a:p>
                  <a:pPr>
                    <a:defRPr/>
                  </a:pPr>
                  <a:endParaRPr lang="ru-RU"/>
                </a:p>
              </c:txPr>
              <c:dLblPos val="bestFit"/>
              <c:showLegendKey val="0"/>
              <c:showVal val="0"/>
              <c:showCatName val="1"/>
              <c:showSerName val="0"/>
              <c:showPercent val="0"/>
              <c:showBubbleSize val="0"/>
            </c:dLbl>
            <c:spPr>
              <a:noFill/>
              <a:ln w="26418">
                <a:noFill/>
              </a:ln>
            </c:spPr>
            <c:showLegendKey val="0"/>
            <c:showVal val="0"/>
            <c:showCatName val="1"/>
            <c:showSerName val="0"/>
            <c:showPercent val="0"/>
            <c:showBubbleSize val="0"/>
            <c:showLeaderLines val="1"/>
          </c:dLbls>
          <c:cat>
            <c:strRef>
              <c:f>Лист1!$A$1:$A$12</c:f>
              <c:strCache>
                <c:ptCount val="12"/>
                <c:pt idx="0">
                  <c:v>Сельское хозяйство, охота и лесное хозяйство</c:v>
                </c:pt>
                <c:pt idx="1">
                  <c:v>Обрабатывающие производства</c:v>
                </c:pt>
                <c:pt idx="2">
                  <c:v>Производство и распределение электроэнергии, газа и воды</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 </c:v>
                </c:pt>
                <c:pt idx="5">
                  <c:v>Транспорт и связь</c:v>
                </c:pt>
                <c:pt idx="6">
                  <c:v>Финансовая деятельность</c:v>
                </c:pt>
                <c:pt idx="7">
                  <c:v>Операции с недвижимым имуществом, аренда и предоставление услуг</c:v>
                </c:pt>
                <c:pt idx="8">
                  <c:v>Государственное управление и обеспечение военной безопасности; социальное страхование</c:v>
                </c:pt>
                <c:pt idx="9">
                  <c:v>Образование</c:v>
                </c:pt>
                <c:pt idx="10">
                  <c:v>Здравоохранение и  предоставление социальных услуг </c:v>
                </c:pt>
                <c:pt idx="11">
                  <c:v>Предоставление прочих коммунальных, социальных и персональных услуг </c:v>
                </c:pt>
              </c:strCache>
            </c:strRef>
          </c:cat>
          <c:val>
            <c:numRef>
              <c:f>Лист1!$B$1:$B$12</c:f>
              <c:numCache>
                <c:formatCode>General</c:formatCode>
                <c:ptCount val="12"/>
                <c:pt idx="0">
                  <c:v>18</c:v>
                </c:pt>
                <c:pt idx="1">
                  <c:v>10</c:v>
                </c:pt>
                <c:pt idx="2">
                  <c:v>4</c:v>
                </c:pt>
                <c:pt idx="3">
                  <c:v>3</c:v>
                </c:pt>
                <c:pt idx="4">
                  <c:v>13</c:v>
                </c:pt>
                <c:pt idx="5">
                  <c:v>6</c:v>
                </c:pt>
                <c:pt idx="6">
                  <c:v>2</c:v>
                </c:pt>
                <c:pt idx="7">
                  <c:v>4</c:v>
                </c:pt>
                <c:pt idx="8">
                  <c:v>23</c:v>
                </c:pt>
                <c:pt idx="9">
                  <c:v>23</c:v>
                </c:pt>
                <c:pt idx="10">
                  <c:v>5</c:v>
                </c:pt>
                <c:pt idx="11">
                  <c:v>11</c:v>
                </c:pt>
              </c:numCache>
            </c:numRef>
          </c:val>
        </c:ser>
        <c:dLbls>
          <c:showLegendKey val="0"/>
          <c:showVal val="0"/>
          <c:showCatName val="0"/>
          <c:showSerName val="0"/>
          <c:showPercent val="0"/>
          <c:showBubbleSize val="0"/>
          <c:showLeaderLines val="1"/>
        </c:dLbls>
        <c:firstSliceAng val="0"/>
      </c:pieChart>
      <c:spPr>
        <a:noFill/>
        <a:ln w="26418">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E863-1C8A-470D-907F-6C45B3C5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35426</Words>
  <Characters>201931</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2024-10-22T03:25:00Z</dcterms:created>
  <dcterms:modified xsi:type="dcterms:W3CDTF">2024-10-22T03:25:00Z</dcterms:modified>
</cp:coreProperties>
</file>