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E23781" w:rsidP="00A376E1">
      <w:pPr>
        <w:jc w:val="center"/>
        <w:rPr>
          <w:b/>
        </w:rPr>
      </w:pPr>
      <w:r w:rsidRPr="00E23781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813BA9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4530C9" w:rsidP="00A402B7">
      <w:r>
        <w:t>26</w:t>
      </w:r>
      <w:r w:rsidR="00A402B7" w:rsidRPr="002373AD">
        <w:t>.</w:t>
      </w:r>
      <w:r>
        <w:t>12</w:t>
      </w:r>
      <w:r w:rsidR="005A0CF8" w:rsidRPr="002373AD">
        <w:t>.20</w:t>
      </w:r>
      <w:r w:rsidR="00A268AE" w:rsidRPr="002373AD">
        <w:t>2</w:t>
      </w:r>
      <w:r w:rsidR="00C954A4">
        <w:t>3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47521D">
        <w:t xml:space="preserve">   </w:t>
      </w:r>
      <w:r w:rsidR="005A0CF8" w:rsidRPr="002373AD">
        <w:t>ИКМ-</w:t>
      </w:r>
      <w:r w:rsidR="00402326">
        <w:t>1</w:t>
      </w:r>
      <w:r>
        <w:t>8</w:t>
      </w:r>
    </w:p>
    <w:p w:rsidR="00A402B7" w:rsidRPr="002373AD" w:rsidRDefault="00A402B7" w:rsidP="00A402B7"/>
    <w:p w:rsidR="00D428F1" w:rsidRDefault="005C74D1" w:rsidP="00D428F1">
      <w:pPr>
        <w:jc w:val="center"/>
      </w:pPr>
      <w:r w:rsidRPr="00D428F1">
        <w:t>Информация</w:t>
      </w:r>
    </w:p>
    <w:p w:rsidR="004530C9" w:rsidRPr="004530C9" w:rsidRDefault="005C74D1" w:rsidP="004530C9">
      <w:pPr>
        <w:pStyle w:val="2"/>
        <w:jc w:val="both"/>
        <w:rPr>
          <w:szCs w:val="24"/>
        </w:rPr>
      </w:pPr>
      <w:r w:rsidRPr="00D428F1">
        <w:t>о результатах проверки</w:t>
      </w:r>
      <w:r w:rsidRPr="00D428F1">
        <w:rPr>
          <w:spacing w:val="-2"/>
        </w:rPr>
        <w:t xml:space="preserve"> </w:t>
      </w:r>
      <w:r w:rsidR="00265060" w:rsidRPr="00D428F1">
        <w:t xml:space="preserve">по </w:t>
      </w:r>
      <w:r w:rsidR="004530C9" w:rsidRPr="004530C9">
        <w:rPr>
          <w:szCs w:val="24"/>
        </w:rPr>
        <w:t>осуществлению ведомственного контроля в сфере закупок товаров, работ, услуг для обеспечения муниципальных нужд в отношении муниципального бюджетного учреждения дополнительного образования «Дом детского творчества»</w:t>
      </w:r>
    </w:p>
    <w:p w:rsidR="0051663F" w:rsidRPr="00D428F1" w:rsidRDefault="0051663F" w:rsidP="004530C9">
      <w:pPr>
        <w:jc w:val="both"/>
        <w:rPr>
          <w:bCs/>
        </w:rPr>
      </w:pPr>
    </w:p>
    <w:p w:rsidR="004530C9" w:rsidRPr="004530C9" w:rsidRDefault="005C74D1" w:rsidP="004530C9">
      <w:pPr>
        <w:pStyle w:val="2"/>
        <w:ind w:firstLine="567"/>
        <w:jc w:val="both"/>
        <w:rPr>
          <w:szCs w:val="24"/>
        </w:rPr>
      </w:pPr>
      <w:r w:rsidRPr="004530C9">
        <w:rPr>
          <w:szCs w:val="24"/>
        </w:rPr>
        <w:t xml:space="preserve">На основании </w:t>
      </w:r>
      <w:r w:rsidR="004530C9" w:rsidRPr="004530C9">
        <w:rPr>
          <w:spacing w:val="-1"/>
          <w:szCs w:val="24"/>
        </w:rPr>
        <w:t xml:space="preserve">статьи  100 Федерального закона от 05 апреля 2013 года № 44-ФЗ </w:t>
      </w:r>
      <w:r w:rsidR="004530C9" w:rsidRPr="004530C9">
        <w:rPr>
          <w:szCs w:val="24"/>
        </w:rPr>
        <w:t>«О контрактной системе в сфере закупок товаров, работ, усл</w:t>
      </w:r>
      <w:r w:rsidR="004530C9" w:rsidRPr="004530C9">
        <w:rPr>
          <w:b/>
          <w:szCs w:val="24"/>
        </w:rPr>
        <w:t>у</w:t>
      </w:r>
      <w:r w:rsidR="004530C9" w:rsidRPr="004530C9">
        <w:rPr>
          <w:szCs w:val="24"/>
        </w:rPr>
        <w:t xml:space="preserve">г для обеспечения государственных и муниципальных нужд» (далее - Закон № 44-ФЗ), постановления Администрации </w:t>
      </w:r>
      <w:proofErr w:type="spellStart"/>
      <w:r w:rsidR="004530C9" w:rsidRPr="004530C9">
        <w:rPr>
          <w:szCs w:val="24"/>
        </w:rPr>
        <w:t>Кривошеинского</w:t>
      </w:r>
      <w:proofErr w:type="spellEnd"/>
      <w:r w:rsidR="004530C9" w:rsidRPr="004530C9">
        <w:rPr>
          <w:szCs w:val="24"/>
        </w:rPr>
        <w:t xml:space="preserve"> района от 08 августа 2014 года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</w:t>
      </w:r>
      <w:proofErr w:type="spellStart"/>
      <w:r w:rsidR="004530C9" w:rsidRPr="004530C9">
        <w:rPr>
          <w:szCs w:val="24"/>
        </w:rPr>
        <w:t>Кривошеинский</w:t>
      </w:r>
      <w:proofErr w:type="spellEnd"/>
      <w:r w:rsidR="004530C9" w:rsidRPr="004530C9">
        <w:rPr>
          <w:szCs w:val="24"/>
        </w:rPr>
        <w:t xml:space="preserve"> район», распоряжения Администрации </w:t>
      </w:r>
      <w:proofErr w:type="spellStart"/>
      <w:r w:rsidR="004530C9" w:rsidRPr="004530C9">
        <w:rPr>
          <w:szCs w:val="24"/>
        </w:rPr>
        <w:t>Кривошеинского</w:t>
      </w:r>
      <w:proofErr w:type="spellEnd"/>
      <w:r w:rsidR="004530C9" w:rsidRPr="004530C9">
        <w:rPr>
          <w:szCs w:val="24"/>
        </w:rPr>
        <w:t xml:space="preserve"> района от 19 декабря  2022 года № 458-р «Об утверждении плана проверок ведомственного контроля в сфере закупок для муниципальных нужд </w:t>
      </w:r>
      <w:proofErr w:type="spellStart"/>
      <w:r w:rsidR="004530C9" w:rsidRPr="004530C9">
        <w:rPr>
          <w:szCs w:val="24"/>
        </w:rPr>
        <w:t>Кривошеинского</w:t>
      </w:r>
      <w:proofErr w:type="spellEnd"/>
      <w:r w:rsidR="004530C9" w:rsidRPr="004530C9">
        <w:rPr>
          <w:szCs w:val="24"/>
        </w:rPr>
        <w:t xml:space="preserve"> района на 2023 год», распоряжения Администрации </w:t>
      </w:r>
      <w:proofErr w:type="spellStart"/>
      <w:r w:rsidR="004530C9" w:rsidRPr="004530C9">
        <w:rPr>
          <w:szCs w:val="24"/>
        </w:rPr>
        <w:t>Кривошеинского</w:t>
      </w:r>
      <w:proofErr w:type="spellEnd"/>
      <w:r w:rsidR="004530C9" w:rsidRPr="004530C9">
        <w:rPr>
          <w:szCs w:val="24"/>
        </w:rPr>
        <w:t xml:space="preserve"> района от 23 ноября 2023 года № 418-р «</w:t>
      </w:r>
      <w:r w:rsidR="004530C9" w:rsidRPr="004530C9">
        <w:rPr>
          <w:spacing w:val="-2"/>
          <w:szCs w:val="24"/>
        </w:rPr>
        <w:t xml:space="preserve">О проведении плановой проверки </w:t>
      </w:r>
      <w:r w:rsidR="004530C9" w:rsidRPr="004530C9">
        <w:rPr>
          <w:szCs w:val="24"/>
        </w:rPr>
        <w:t>по осуществлению ведомственного контроля в сфере закупок товаров, работ, услуг для обеспечения муниципальных нужд в отношении муниципального бюджетного учреждения дополнительного образования «Дом детского творчества»».</w:t>
      </w:r>
    </w:p>
    <w:p w:rsidR="004530C9" w:rsidRPr="004530C9" w:rsidRDefault="004530C9" w:rsidP="004530C9">
      <w:pPr>
        <w:tabs>
          <w:tab w:val="left" w:pos="142"/>
        </w:tabs>
        <w:ind w:firstLine="567"/>
        <w:jc w:val="both"/>
      </w:pPr>
      <w:r w:rsidRPr="004530C9">
        <w:t>Срок проведения проверки: с 08 декабря 2023 года по 22 декабря 2023 года.</w:t>
      </w:r>
    </w:p>
    <w:p w:rsidR="004530C9" w:rsidRPr="004530C9" w:rsidRDefault="004530C9" w:rsidP="004530C9">
      <w:pPr>
        <w:tabs>
          <w:tab w:val="left" w:pos="284"/>
        </w:tabs>
        <w:ind w:firstLine="567"/>
        <w:jc w:val="both"/>
      </w:pPr>
      <w:r w:rsidRPr="004530C9">
        <w:t>Проверяемый период: с 01 января 2022 года по 31 декабря 2022 года.</w:t>
      </w:r>
    </w:p>
    <w:p w:rsidR="00265060" w:rsidRPr="004530C9" w:rsidRDefault="0078489D" w:rsidP="00265060">
      <w:pPr>
        <w:pStyle w:val="2"/>
        <w:ind w:firstLine="567"/>
        <w:jc w:val="both"/>
        <w:rPr>
          <w:szCs w:val="24"/>
        </w:rPr>
      </w:pPr>
      <w:r w:rsidRPr="004530C9">
        <w:rPr>
          <w:spacing w:val="-2"/>
          <w:szCs w:val="24"/>
        </w:rPr>
        <w:t>Субъект проверки:</w:t>
      </w:r>
      <w:r w:rsidR="00D428F1" w:rsidRPr="004530C9">
        <w:rPr>
          <w:spacing w:val="-2"/>
          <w:szCs w:val="24"/>
        </w:rPr>
        <w:t xml:space="preserve"> </w:t>
      </w:r>
      <w:r w:rsidR="004530C9" w:rsidRPr="004530C9">
        <w:rPr>
          <w:szCs w:val="24"/>
        </w:rPr>
        <w:t>муниципальное бюджетное учреждение дополнительного образования «Дом детского творчества»</w:t>
      </w:r>
      <w:r w:rsidR="00265060" w:rsidRPr="004530C9">
        <w:rPr>
          <w:szCs w:val="24"/>
        </w:rPr>
        <w:t>.</w:t>
      </w:r>
    </w:p>
    <w:p w:rsidR="004530C9" w:rsidRPr="004530C9" w:rsidRDefault="004530C9" w:rsidP="004530C9">
      <w:pPr>
        <w:pStyle w:val="Style9"/>
        <w:widowControl/>
        <w:ind w:firstLine="540"/>
        <w:jc w:val="both"/>
        <w:rPr>
          <w:rStyle w:val="FontStyle38"/>
          <w:sz w:val="24"/>
          <w:szCs w:val="24"/>
        </w:rPr>
      </w:pPr>
      <w:r w:rsidRPr="004530C9">
        <w:t xml:space="preserve">В результате проведенной плановой проверки </w:t>
      </w:r>
      <w:r w:rsidRPr="004530C9">
        <w:rPr>
          <w:rStyle w:val="FontStyle38"/>
          <w:sz w:val="24"/>
          <w:szCs w:val="24"/>
        </w:rPr>
        <w:t xml:space="preserve">соблюдения требований законодательства Российской Федерации и иных нормативных правовых актов о контрактной системе,  установлены следующие нарушения: </w:t>
      </w:r>
    </w:p>
    <w:p w:rsidR="004530C9" w:rsidRPr="004530C9" w:rsidRDefault="004530C9" w:rsidP="004530C9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C9">
        <w:rPr>
          <w:rFonts w:ascii="Times New Roman" w:hAnsi="Times New Roman" w:cs="Times New Roman"/>
          <w:sz w:val="24"/>
          <w:szCs w:val="24"/>
        </w:rPr>
        <w:t>1)статья 38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в части не соответствие норм действующего законодательства;</w:t>
      </w:r>
    </w:p>
    <w:p w:rsidR="004530C9" w:rsidRPr="004530C9" w:rsidRDefault="004530C9" w:rsidP="004530C9">
      <w:pPr>
        <w:pStyle w:val="ConsPlusNormal"/>
        <w:tabs>
          <w:tab w:val="left" w:pos="284"/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530C9">
        <w:rPr>
          <w:rFonts w:ascii="Times New Roman" w:hAnsi="Times New Roman"/>
          <w:sz w:val="24"/>
          <w:szCs w:val="24"/>
        </w:rPr>
        <w:t>2)часть 2 статьи 34 в части отсутствия информации в контрактах (договорах);</w:t>
      </w:r>
    </w:p>
    <w:p w:rsidR="004530C9" w:rsidRPr="004530C9" w:rsidRDefault="004530C9" w:rsidP="004530C9">
      <w:pPr>
        <w:pStyle w:val="Style9"/>
        <w:widowControl/>
        <w:ind w:firstLine="567"/>
        <w:jc w:val="both"/>
      </w:pPr>
      <w:r w:rsidRPr="004530C9">
        <w:t xml:space="preserve">3)пункт 2 часть 12 статьи 6 Федерального закона от 16 апреля 2022 года № 104-ФЗ «О внесении изменений в отдельные законодательные акты Российской Федерации», пункта 2 части 13.1 статьи 34 </w:t>
      </w:r>
      <w:r w:rsidRPr="004530C9">
        <w:rPr>
          <w:spacing w:val="-1"/>
        </w:rPr>
        <w:t xml:space="preserve">Федерального закона от 05 апреля 2013 года № 44-ФЗ </w:t>
      </w:r>
      <w:r w:rsidRPr="004530C9">
        <w:t>«О контрактной системе в сфере закупок товаров, работ, услуг для обеспечения государственных и муниципальных нужд»</w:t>
      </w:r>
      <w:r w:rsidRPr="004530C9">
        <w:rPr>
          <w:rStyle w:val="ad"/>
          <w:b/>
        </w:rPr>
        <w:t xml:space="preserve"> </w:t>
      </w:r>
      <w:r w:rsidRPr="004530C9">
        <w:t>в контрактах (договорах) срок оплаты указан более десяти рабочих дней.</w:t>
      </w:r>
    </w:p>
    <w:p w:rsidR="00C954A4" w:rsidRPr="00A317FF" w:rsidRDefault="00C954A4" w:rsidP="004530C9">
      <w:pPr>
        <w:tabs>
          <w:tab w:val="left" w:pos="709"/>
        </w:tabs>
        <w:ind w:firstLine="567"/>
        <w:jc w:val="both"/>
      </w:pPr>
    </w:p>
    <w:sectPr w:rsidR="00C954A4" w:rsidRPr="00A317FF" w:rsidSect="00A317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A0BDF"/>
    <w:multiLevelType w:val="hybridMultilevel"/>
    <w:tmpl w:val="DA80F3DE"/>
    <w:lvl w:ilvl="0" w:tplc="15FCC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85827"/>
    <w:rsid w:val="000A260C"/>
    <w:rsid w:val="000B2E9F"/>
    <w:rsid w:val="000B3096"/>
    <w:rsid w:val="000C02AE"/>
    <w:rsid w:val="000C38E5"/>
    <w:rsid w:val="000C5204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16BC"/>
    <w:rsid w:val="001E4375"/>
    <w:rsid w:val="001E5031"/>
    <w:rsid w:val="001E53CD"/>
    <w:rsid w:val="001E62A0"/>
    <w:rsid w:val="001E6B18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6506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3BF7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2057"/>
    <w:rsid w:val="003F74E3"/>
    <w:rsid w:val="00400C33"/>
    <w:rsid w:val="00402326"/>
    <w:rsid w:val="00413FBD"/>
    <w:rsid w:val="00417C15"/>
    <w:rsid w:val="0044022C"/>
    <w:rsid w:val="00446367"/>
    <w:rsid w:val="004530C9"/>
    <w:rsid w:val="0047494D"/>
    <w:rsid w:val="00474F31"/>
    <w:rsid w:val="0047521D"/>
    <w:rsid w:val="0048060A"/>
    <w:rsid w:val="00487657"/>
    <w:rsid w:val="00490019"/>
    <w:rsid w:val="00497312"/>
    <w:rsid w:val="004B4EC2"/>
    <w:rsid w:val="004C099F"/>
    <w:rsid w:val="004C5FCB"/>
    <w:rsid w:val="004F5BD9"/>
    <w:rsid w:val="004F680E"/>
    <w:rsid w:val="004F7565"/>
    <w:rsid w:val="005014CE"/>
    <w:rsid w:val="00503E1B"/>
    <w:rsid w:val="0051329A"/>
    <w:rsid w:val="0051663F"/>
    <w:rsid w:val="005261B2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13C8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758B9"/>
    <w:rsid w:val="00695C1B"/>
    <w:rsid w:val="006A383D"/>
    <w:rsid w:val="006B1291"/>
    <w:rsid w:val="006B56CD"/>
    <w:rsid w:val="006C37F7"/>
    <w:rsid w:val="006C5B7E"/>
    <w:rsid w:val="006C797A"/>
    <w:rsid w:val="006D1B67"/>
    <w:rsid w:val="006F6DDB"/>
    <w:rsid w:val="00705198"/>
    <w:rsid w:val="00717AFC"/>
    <w:rsid w:val="00730051"/>
    <w:rsid w:val="00743297"/>
    <w:rsid w:val="00743BD0"/>
    <w:rsid w:val="00752066"/>
    <w:rsid w:val="00763BA9"/>
    <w:rsid w:val="007710F0"/>
    <w:rsid w:val="0077403F"/>
    <w:rsid w:val="0078489D"/>
    <w:rsid w:val="00793E4A"/>
    <w:rsid w:val="007A1389"/>
    <w:rsid w:val="007A65A9"/>
    <w:rsid w:val="007D6B4E"/>
    <w:rsid w:val="007E41FB"/>
    <w:rsid w:val="007E70E3"/>
    <w:rsid w:val="007F3172"/>
    <w:rsid w:val="00804341"/>
    <w:rsid w:val="008120FF"/>
    <w:rsid w:val="00813BA9"/>
    <w:rsid w:val="00814F99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90193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87E53"/>
    <w:rsid w:val="009A11E0"/>
    <w:rsid w:val="009E5C5B"/>
    <w:rsid w:val="00A05754"/>
    <w:rsid w:val="00A17A90"/>
    <w:rsid w:val="00A20551"/>
    <w:rsid w:val="00A268AE"/>
    <w:rsid w:val="00A317FF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6504"/>
    <w:rsid w:val="00BD7E80"/>
    <w:rsid w:val="00BF573C"/>
    <w:rsid w:val="00C04D49"/>
    <w:rsid w:val="00C13F76"/>
    <w:rsid w:val="00C15298"/>
    <w:rsid w:val="00C23679"/>
    <w:rsid w:val="00C35B84"/>
    <w:rsid w:val="00C45137"/>
    <w:rsid w:val="00C52386"/>
    <w:rsid w:val="00C608BF"/>
    <w:rsid w:val="00C8200F"/>
    <w:rsid w:val="00C847FD"/>
    <w:rsid w:val="00C954A4"/>
    <w:rsid w:val="00CA543D"/>
    <w:rsid w:val="00CB13EF"/>
    <w:rsid w:val="00CB3DB5"/>
    <w:rsid w:val="00CB51B4"/>
    <w:rsid w:val="00CC19CF"/>
    <w:rsid w:val="00CC6DAF"/>
    <w:rsid w:val="00CD4354"/>
    <w:rsid w:val="00CF3834"/>
    <w:rsid w:val="00D25734"/>
    <w:rsid w:val="00D40534"/>
    <w:rsid w:val="00D428F1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15D0F"/>
    <w:rsid w:val="00E23781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B5937"/>
    <w:rsid w:val="00EC108A"/>
    <w:rsid w:val="00EC1140"/>
    <w:rsid w:val="00EC3AE3"/>
    <w:rsid w:val="00EE2791"/>
    <w:rsid w:val="00EF358A"/>
    <w:rsid w:val="00F13F7F"/>
    <w:rsid w:val="00F21294"/>
    <w:rsid w:val="00F25462"/>
    <w:rsid w:val="00F34222"/>
    <w:rsid w:val="00F35988"/>
    <w:rsid w:val="00F45F4E"/>
    <w:rsid w:val="00F57635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  <w:style w:type="character" w:customStyle="1" w:styleId="FontStyle38">
    <w:name w:val="Font Style38"/>
    <w:uiPriority w:val="99"/>
    <w:rsid w:val="00C954A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303BF7"/>
    <w:pPr>
      <w:widowControl w:val="0"/>
      <w:autoSpaceDE w:val="0"/>
      <w:autoSpaceDN w:val="0"/>
      <w:adjustRightInd w:val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37</cp:revision>
  <cp:lastPrinted>2024-01-09T06:21:00Z</cp:lastPrinted>
  <dcterms:created xsi:type="dcterms:W3CDTF">2020-06-18T08:18:00Z</dcterms:created>
  <dcterms:modified xsi:type="dcterms:W3CDTF">2024-01-09T06:21:00Z</dcterms:modified>
</cp:coreProperties>
</file>