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71" w:rsidRDefault="00505F71" w:rsidP="00505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4489" w:rsidRDefault="00505F71" w:rsidP="00505F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порядок получения справок о наличии (отсутствии) судимости и (или) факта уголовного преследования либо о прекращении уголовного преследования.</w:t>
      </w:r>
    </w:p>
    <w:p w:rsidR="00A56EF0" w:rsidRDefault="00505F71" w:rsidP="00505F71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="00A56EF0">
        <w:rPr>
          <w:rFonts w:ascii="Times New Roman" w:hAnsi="Times New Roman" w:cs="Times New Roman"/>
          <w:sz w:val="28"/>
          <w:szCs w:val="28"/>
        </w:rPr>
        <w:t xml:space="preserve">ри подаче заявления в территориальный орган МВД России на районном уровне по месту жительства (месту пребывания), готовая справка направляется почтой в соответствующий территориальный орган МВД России для вручения заявителю, о чем </w:t>
      </w:r>
      <w:r w:rsidR="00A56EF0" w:rsidRPr="00A56EF0">
        <w:rPr>
          <w:rFonts w:ascii="Times New Roman" w:hAnsi="Times New Roman" w:cs="Times New Roman"/>
          <w:sz w:val="28"/>
          <w:szCs w:val="28"/>
          <w:u w:val="single"/>
        </w:rPr>
        <w:t>письме</w:t>
      </w:r>
      <w:r w:rsidR="00A56EF0">
        <w:rPr>
          <w:rFonts w:ascii="Times New Roman" w:hAnsi="Times New Roman" w:cs="Times New Roman"/>
          <w:sz w:val="28"/>
          <w:szCs w:val="28"/>
          <w:u w:val="single"/>
        </w:rPr>
        <w:t>нно заявитель не уведомляется;</w:t>
      </w:r>
    </w:p>
    <w:p w:rsidR="00A56EF0" w:rsidRDefault="00A56EF0" w:rsidP="00505F71">
      <w:pPr>
        <w:jc w:val="both"/>
        <w:rPr>
          <w:rFonts w:ascii="Times New Roman" w:hAnsi="Times New Roman" w:cs="Times New Roman"/>
          <w:sz w:val="28"/>
          <w:szCs w:val="28"/>
        </w:rPr>
      </w:pPr>
      <w:r w:rsidRPr="00A56EF0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подаче заявления в электронном виде через Единый портал появилась возможность получения справки в форме электронного документа, подписанного усиленной квалифицированной электронной подписью уполномоченного должностного лица МВД России, в личный кабинет заявителя на едином портале;</w:t>
      </w:r>
    </w:p>
    <w:p w:rsidR="00A56EF0" w:rsidRPr="00A56EF0" w:rsidRDefault="00A56EF0" w:rsidP="00505F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 апреля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2011 г. №63ФЗ «Об электронной подписи» информацию в электронной форме, подписанная квалифицированной электронной подписью, </w:t>
      </w:r>
      <w:r w:rsidR="007B66C6">
        <w:rPr>
          <w:rFonts w:ascii="Times New Roman" w:hAnsi="Times New Roman" w:cs="Times New Roman"/>
          <w:sz w:val="28"/>
          <w:szCs w:val="28"/>
        </w:rPr>
        <w:t xml:space="preserve">признается электронным документом, равнозначным документу на бумажном носителе, подписанному собственноручной подписью, и может применяться в любых правоотношениях в соответствии </w:t>
      </w:r>
      <w:r w:rsidR="008929BB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</w:t>
      </w:r>
      <w:proofErr w:type="gramEnd"/>
      <w:r w:rsidR="008929BB">
        <w:rPr>
          <w:rFonts w:ascii="Times New Roman" w:hAnsi="Times New Roman" w:cs="Times New Roman"/>
          <w:sz w:val="28"/>
          <w:szCs w:val="28"/>
        </w:rPr>
        <w:t xml:space="preserve"> носителе.</w:t>
      </w:r>
    </w:p>
    <w:p w:rsidR="00A56EF0" w:rsidRPr="00A56EF0" w:rsidRDefault="00A56EF0" w:rsidP="00505F7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6EF0" w:rsidRPr="00A56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F0"/>
    <w:rsid w:val="00505F71"/>
    <w:rsid w:val="00534489"/>
    <w:rsid w:val="007B66C6"/>
    <w:rsid w:val="008929BB"/>
    <w:rsid w:val="00A5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2017-12-05T04:22:00Z</dcterms:created>
  <dcterms:modified xsi:type="dcterms:W3CDTF">2017-12-05T04:22:00Z</dcterms:modified>
</cp:coreProperties>
</file>