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59" w:rsidRPr="00F85602" w:rsidRDefault="00457759" w:rsidP="00EA7F76">
      <w:pPr>
        <w:jc w:val="both"/>
        <w:rPr>
          <w:b/>
          <w:sz w:val="22"/>
          <w:szCs w:val="22"/>
        </w:rPr>
      </w:pPr>
    </w:p>
    <w:p w:rsidR="0026500C" w:rsidRDefault="0026500C" w:rsidP="004C5FFF">
      <w:pPr>
        <w:pStyle w:val="a3"/>
        <w:tabs>
          <w:tab w:val="left" w:pos="6096"/>
        </w:tabs>
        <w:spacing w:before="0" w:line="240" w:lineRule="auto"/>
        <w:jc w:val="center"/>
        <w:rPr>
          <w:sz w:val="23"/>
          <w:szCs w:val="23"/>
        </w:rPr>
      </w:pPr>
      <w:r>
        <w:rPr>
          <w:sz w:val="23"/>
          <w:szCs w:val="23"/>
        </w:rPr>
        <w:t xml:space="preserve">                                            </w:t>
      </w:r>
      <w:r w:rsidR="00F81A49">
        <w:rPr>
          <w:sz w:val="23"/>
          <w:szCs w:val="23"/>
        </w:rPr>
        <w:t xml:space="preserve">                               </w:t>
      </w:r>
      <w:r>
        <w:rPr>
          <w:sz w:val="23"/>
          <w:szCs w:val="23"/>
        </w:rPr>
        <w:t>Приложение № 2</w:t>
      </w:r>
    </w:p>
    <w:p w:rsidR="0026500C" w:rsidRDefault="0026500C" w:rsidP="004C5FFF">
      <w:pPr>
        <w:pStyle w:val="a3"/>
        <w:tabs>
          <w:tab w:val="left" w:pos="6096"/>
        </w:tabs>
        <w:spacing w:before="0" w:line="240" w:lineRule="auto"/>
        <w:jc w:val="center"/>
        <w:rPr>
          <w:sz w:val="23"/>
          <w:szCs w:val="23"/>
        </w:rPr>
      </w:pPr>
      <w:r>
        <w:rPr>
          <w:sz w:val="23"/>
          <w:szCs w:val="23"/>
        </w:rPr>
        <w:t xml:space="preserve">                                    </w:t>
      </w:r>
      <w:r w:rsidR="00F81A49">
        <w:rPr>
          <w:sz w:val="23"/>
          <w:szCs w:val="23"/>
        </w:rPr>
        <w:t xml:space="preserve">                              </w:t>
      </w:r>
      <w:r w:rsidR="005A733D">
        <w:rPr>
          <w:sz w:val="23"/>
          <w:szCs w:val="23"/>
        </w:rPr>
        <w:t xml:space="preserve">     </w:t>
      </w:r>
      <w:r w:rsidR="00F81A49">
        <w:rPr>
          <w:sz w:val="23"/>
          <w:szCs w:val="23"/>
        </w:rPr>
        <w:t xml:space="preserve"> </w:t>
      </w:r>
      <w:r w:rsidR="004B4EA4">
        <w:rPr>
          <w:sz w:val="23"/>
          <w:szCs w:val="23"/>
        </w:rPr>
        <w:t>УТВЕРЖДЕНА</w:t>
      </w:r>
    </w:p>
    <w:p w:rsidR="0026500C" w:rsidRDefault="00F81A49" w:rsidP="004C5FFF">
      <w:pPr>
        <w:pStyle w:val="a3"/>
        <w:tabs>
          <w:tab w:val="left" w:pos="6096"/>
        </w:tabs>
        <w:spacing w:before="0" w:line="240" w:lineRule="auto"/>
        <w:jc w:val="center"/>
        <w:rPr>
          <w:sz w:val="23"/>
          <w:szCs w:val="23"/>
        </w:rPr>
      </w:pPr>
      <w:r>
        <w:rPr>
          <w:sz w:val="23"/>
          <w:szCs w:val="23"/>
        </w:rPr>
        <w:t xml:space="preserve">                                                                                                     </w:t>
      </w:r>
      <w:r w:rsidR="0026500C">
        <w:rPr>
          <w:sz w:val="23"/>
          <w:szCs w:val="23"/>
        </w:rPr>
        <w:t xml:space="preserve"> постановлением Администрации </w:t>
      </w:r>
    </w:p>
    <w:p w:rsidR="0026500C" w:rsidRDefault="0026500C" w:rsidP="004C5FFF">
      <w:pPr>
        <w:pStyle w:val="a3"/>
        <w:tabs>
          <w:tab w:val="left" w:pos="6096"/>
        </w:tabs>
        <w:spacing w:before="0" w:line="240" w:lineRule="auto"/>
        <w:jc w:val="center"/>
        <w:rPr>
          <w:bCs/>
          <w:sz w:val="23"/>
          <w:szCs w:val="23"/>
        </w:rPr>
      </w:pPr>
      <w:r>
        <w:rPr>
          <w:sz w:val="23"/>
          <w:szCs w:val="23"/>
        </w:rPr>
        <w:t xml:space="preserve">                                                                                        Кривошеинского района</w:t>
      </w:r>
      <w:r>
        <w:rPr>
          <w:bCs/>
          <w:sz w:val="23"/>
          <w:szCs w:val="23"/>
        </w:rPr>
        <w:t xml:space="preserve"> </w:t>
      </w:r>
    </w:p>
    <w:p w:rsidR="0026500C" w:rsidRDefault="0026500C" w:rsidP="004C5FFF">
      <w:pPr>
        <w:pStyle w:val="a3"/>
        <w:tabs>
          <w:tab w:val="left" w:pos="6096"/>
        </w:tabs>
        <w:spacing w:before="0" w:line="240" w:lineRule="auto"/>
        <w:jc w:val="center"/>
        <w:rPr>
          <w:sz w:val="23"/>
          <w:szCs w:val="23"/>
          <w:u w:val="single"/>
        </w:rPr>
      </w:pPr>
      <w:r>
        <w:rPr>
          <w:bCs/>
          <w:sz w:val="23"/>
          <w:szCs w:val="23"/>
        </w:rPr>
        <w:t xml:space="preserve">                                                    </w:t>
      </w:r>
      <w:r w:rsidR="00F81A49">
        <w:rPr>
          <w:bCs/>
          <w:sz w:val="23"/>
          <w:szCs w:val="23"/>
        </w:rPr>
        <w:t xml:space="preserve">                             </w:t>
      </w:r>
      <w:r>
        <w:rPr>
          <w:bCs/>
          <w:sz w:val="23"/>
          <w:szCs w:val="23"/>
        </w:rPr>
        <w:t xml:space="preserve"> </w:t>
      </w:r>
      <w:r w:rsidR="0000352D">
        <w:rPr>
          <w:sz w:val="23"/>
          <w:szCs w:val="23"/>
        </w:rPr>
        <w:t>от 01</w:t>
      </w:r>
      <w:r w:rsidR="001E6F30">
        <w:rPr>
          <w:sz w:val="23"/>
          <w:szCs w:val="23"/>
        </w:rPr>
        <w:t>.06</w:t>
      </w:r>
      <w:r w:rsidR="005D5D26">
        <w:rPr>
          <w:sz w:val="23"/>
          <w:szCs w:val="23"/>
        </w:rPr>
        <w:t>.2020</w:t>
      </w:r>
      <w:r>
        <w:rPr>
          <w:sz w:val="23"/>
          <w:szCs w:val="23"/>
        </w:rPr>
        <w:t xml:space="preserve"> №  </w:t>
      </w:r>
      <w:r w:rsidR="0000352D">
        <w:rPr>
          <w:sz w:val="23"/>
          <w:szCs w:val="23"/>
        </w:rPr>
        <w:t>284</w:t>
      </w:r>
    </w:p>
    <w:p w:rsidR="00C679ED" w:rsidRDefault="00C679ED" w:rsidP="00C679ED">
      <w:pPr>
        <w:jc w:val="center"/>
        <w:rPr>
          <w:b/>
        </w:rPr>
      </w:pPr>
    </w:p>
    <w:p w:rsidR="00C679ED" w:rsidRDefault="00C679ED" w:rsidP="00C679ED">
      <w:pPr>
        <w:jc w:val="center"/>
        <w:rPr>
          <w:b/>
        </w:rPr>
      </w:pPr>
    </w:p>
    <w:p w:rsidR="00C679ED" w:rsidRDefault="00C679ED" w:rsidP="00C679ED">
      <w:pPr>
        <w:jc w:val="center"/>
        <w:rPr>
          <w:b/>
        </w:rPr>
      </w:pPr>
    </w:p>
    <w:p w:rsidR="00C679ED" w:rsidRDefault="00C679ED" w:rsidP="00C679ED">
      <w:pPr>
        <w:jc w:val="center"/>
        <w:rPr>
          <w:b/>
        </w:rPr>
      </w:pPr>
    </w:p>
    <w:p w:rsidR="00C679ED" w:rsidRDefault="00C679ED" w:rsidP="00C679ED">
      <w:pPr>
        <w:jc w:val="center"/>
        <w:rPr>
          <w:b/>
        </w:rPr>
      </w:pPr>
    </w:p>
    <w:p w:rsidR="00C679ED" w:rsidRDefault="00C679ED" w:rsidP="00C679ED">
      <w:pPr>
        <w:jc w:val="center"/>
        <w:rPr>
          <w:b/>
        </w:rPr>
      </w:pPr>
    </w:p>
    <w:p w:rsidR="00C679ED" w:rsidRDefault="00C679ED" w:rsidP="00C679ED">
      <w:pPr>
        <w:jc w:val="center"/>
        <w:rPr>
          <w:b/>
        </w:rPr>
      </w:pPr>
    </w:p>
    <w:p w:rsidR="00A552E3" w:rsidRDefault="00A552E3" w:rsidP="00C679ED">
      <w:pPr>
        <w:jc w:val="center"/>
        <w:rPr>
          <w:b/>
        </w:rPr>
      </w:pPr>
    </w:p>
    <w:p w:rsidR="00A552E3" w:rsidRDefault="00A552E3" w:rsidP="00C679ED">
      <w:pPr>
        <w:jc w:val="center"/>
        <w:rPr>
          <w:b/>
        </w:rPr>
      </w:pPr>
    </w:p>
    <w:p w:rsidR="00A552E3" w:rsidRDefault="00A552E3" w:rsidP="00C679ED">
      <w:pPr>
        <w:jc w:val="center"/>
        <w:rPr>
          <w:b/>
        </w:rPr>
      </w:pPr>
    </w:p>
    <w:p w:rsidR="00A552E3" w:rsidRDefault="00A552E3" w:rsidP="00C679ED">
      <w:pPr>
        <w:jc w:val="center"/>
        <w:rPr>
          <w:b/>
        </w:rPr>
      </w:pPr>
    </w:p>
    <w:p w:rsidR="00C679ED" w:rsidRDefault="00C679ED" w:rsidP="00C679ED">
      <w:pPr>
        <w:jc w:val="center"/>
        <w:rPr>
          <w:b/>
        </w:rPr>
      </w:pPr>
    </w:p>
    <w:p w:rsidR="00C679ED" w:rsidRDefault="00C679ED" w:rsidP="00C679ED">
      <w:pPr>
        <w:jc w:val="center"/>
        <w:rPr>
          <w:b/>
        </w:rPr>
      </w:pPr>
    </w:p>
    <w:p w:rsidR="00C679ED" w:rsidRPr="001E6F30" w:rsidRDefault="00A552E3" w:rsidP="00853355">
      <w:pPr>
        <w:spacing w:line="360" w:lineRule="auto"/>
        <w:jc w:val="center"/>
      </w:pPr>
      <w:r w:rsidRPr="001E6F30">
        <w:t>АУКЦИОННАЯ ДОКУМЕНТАЦИЯ</w:t>
      </w:r>
    </w:p>
    <w:p w:rsidR="00C679ED" w:rsidRPr="001E6F30" w:rsidRDefault="00C679ED" w:rsidP="005D5D26">
      <w:pPr>
        <w:pStyle w:val="ConsPlusNormal"/>
        <w:widowControl/>
        <w:tabs>
          <w:tab w:val="left" w:pos="440"/>
        </w:tabs>
        <w:ind w:firstLine="0"/>
        <w:jc w:val="center"/>
        <w:rPr>
          <w:rFonts w:ascii="Times New Roman" w:hAnsi="Times New Roman" w:cs="Times New Roman"/>
          <w:sz w:val="24"/>
          <w:szCs w:val="24"/>
        </w:rPr>
      </w:pPr>
      <w:r w:rsidRPr="001E6F30">
        <w:rPr>
          <w:rFonts w:ascii="Times New Roman" w:hAnsi="Times New Roman" w:cs="Times New Roman"/>
          <w:sz w:val="24"/>
          <w:szCs w:val="24"/>
        </w:rPr>
        <w:t>на право заключения  договора</w:t>
      </w:r>
      <w:r w:rsidR="00C145C0" w:rsidRPr="001E6F30">
        <w:rPr>
          <w:rFonts w:ascii="Times New Roman" w:hAnsi="Times New Roman" w:cs="Times New Roman"/>
          <w:sz w:val="24"/>
          <w:szCs w:val="24"/>
        </w:rPr>
        <w:t xml:space="preserve"> аренды</w:t>
      </w:r>
      <w:r w:rsidR="00A552E3" w:rsidRPr="001E6F30">
        <w:rPr>
          <w:rFonts w:ascii="Times New Roman" w:hAnsi="Times New Roman" w:cs="Times New Roman"/>
          <w:sz w:val="24"/>
          <w:szCs w:val="24"/>
        </w:rPr>
        <w:t xml:space="preserve"> на </w:t>
      </w:r>
      <w:r w:rsidR="005D5D26" w:rsidRPr="001E6F30">
        <w:rPr>
          <w:rFonts w:ascii="Times New Roman" w:hAnsi="Times New Roman" w:cs="Times New Roman"/>
          <w:sz w:val="24"/>
          <w:szCs w:val="24"/>
        </w:rPr>
        <w:t>нежилые помещения № 1008,</w:t>
      </w:r>
      <w:r w:rsidR="00766E9F" w:rsidRPr="001E6F30">
        <w:rPr>
          <w:rFonts w:ascii="Times New Roman" w:hAnsi="Times New Roman" w:cs="Times New Roman"/>
          <w:sz w:val="24"/>
          <w:szCs w:val="24"/>
        </w:rPr>
        <w:t xml:space="preserve"> 1009</w:t>
      </w:r>
      <w:r w:rsidR="00901A1F" w:rsidRPr="001E6F30">
        <w:rPr>
          <w:rFonts w:ascii="Times New Roman" w:hAnsi="Times New Roman" w:cs="Times New Roman"/>
          <w:sz w:val="24"/>
          <w:szCs w:val="24"/>
        </w:rPr>
        <w:t xml:space="preserve">, общей площадью </w:t>
      </w:r>
      <w:r w:rsidR="005D5D26" w:rsidRPr="001E6F30">
        <w:rPr>
          <w:rFonts w:ascii="Times New Roman" w:hAnsi="Times New Roman" w:cs="Times New Roman"/>
          <w:sz w:val="24"/>
          <w:szCs w:val="24"/>
        </w:rPr>
        <w:t xml:space="preserve">18,8 </w:t>
      </w:r>
      <w:r w:rsidR="00901A1F" w:rsidRPr="001E6F30">
        <w:rPr>
          <w:rFonts w:ascii="Times New Roman" w:hAnsi="Times New Roman" w:cs="Times New Roman"/>
          <w:sz w:val="24"/>
          <w:szCs w:val="24"/>
        </w:rPr>
        <w:t xml:space="preserve"> кв.м., </w:t>
      </w:r>
      <w:r w:rsidR="005D5D26" w:rsidRPr="001E6F30">
        <w:rPr>
          <w:rFonts w:ascii="Times New Roman" w:hAnsi="Times New Roman" w:cs="Times New Roman"/>
          <w:sz w:val="24"/>
          <w:szCs w:val="24"/>
        </w:rPr>
        <w:t>с кадастровым</w:t>
      </w:r>
      <w:r w:rsidR="00901A1F" w:rsidRPr="001E6F30">
        <w:rPr>
          <w:rFonts w:ascii="Times New Roman" w:hAnsi="Times New Roman" w:cs="Times New Roman"/>
          <w:sz w:val="24"/>
          <w:szCs w:val="24"/>
        </w:rPr>
        <w:t xml:space="preserve"> номер</w:t>
      </w:r>
      <w:r w:rsidR="005D5D26" w:rsidRPr="001E6F30">
        <w:rPr>
          <w:rFonts w:ascii="Times New Roman" w:hAnsi="Times New Roman" w:cs="Times New Roman"/>
          <w:sz w:val="24"/>
          <w:szCs w:val="24"/>
        </w:rPr>
        <w:t>ом</w:t>
      </w:r>
      <w:r w:rsidR="00901A1F" w:rsidRPr="001E6F30">
        <w:rPr>
          <w:rFonts w:ascii="Times New Roman" w:hAnsi="Times New Roman" w:cs="Times New Roman"/>
          <w:sz w:val="24"/>
          <w:szCs w:val="24"/>
        </w:rPr>
        <w:t xml:space="preserve"> </w:t>
      </w:r>
      <w:r w:rsidR="005D5D26" w:rsidRPr="001E6F30">
        <w:rPr>
          <w:rFonts w:ascii="Times New Roman" w:hAnsi="Times New Roman" w:cs="Times New Roman"/>
          <w:bCs/>
          <w:sz w:val="24"/>
          <w:szCs w:val="24"/>
          <w:shd w:val="clear" w:color="auto" w:fill="FFFFFF"/>
        </w:rPr>
        <w:t>70:09:0103002</w:t>
      </w:r>
      <w:r w:rsidR="00901A1F" w:rsidRPr="001E6F30">
        <w:rPr>
          <w:rFonts w:ascii="Times New Roman" w:hAnsi="Times New Roman" w:cs="Times New Roman"/>
          <w:bCs/>
          <w:sz w:val="24"/>
          <w:szCs w:val="24"/>
          <w:shd w:val="clear" w:color="auto" w:fill="FFFFFF"/>
        </w:rPr>
        <w:t>:</w:t>
      </w:r>
      <w:r w:rsidR="005D5D26" w:rsidRPr="001E6F30">
        <w:rPr>
          <w:rFonts w:ascii="Times New Roman" w:hAnsi="Times New Roman" w:cs="Times New Roman"/>
          <w:bCs/>
          <w:sz w:val="24"/>
          <w:szCs w:val="24"/>
          <w:shd w:val="clear" w:color="auto" w:fill="FFFFFF"/>
        </w:rPr>
        <w:t>848</w:t>
      </w:r>
      <w:r w:rsidR="001E6F30">
        <w:rPr>
          <w:rFonts w:ascii="Times New Roman" w:hAnsi="Times New Roman" w:cs="Times New Roman"/>
          <w:bCs/>
          <w:sz w:val="24"/>
          <w:szCs w:val="24"/>
          <w:shd w:val="clear" w:color="auto" w:fill="FFFFFF"/>
        </w:rPr>
        <w:t xml:space="preserve">, </w:t>
      </w:r>
      <w:r w:rsidR="00901A1F" w:rsidRPr="001E6F30">
        <w:rPr>
          <w:rFonts w:ascii="Times New Roman" w:hAnsi="Times New Roman" w:cs="Times New Roman"/>
          <w:sz w:val="24"/>
          <w:szCs w:val="24"/>
        </w:rPr>
        <w:t xml:space="preserve"> расположенные по адресу: Томская область, Кр</w:t>
      </w:r>
      <w:r w:rsidR="005D5D26" w:rsidRPr="001E6F30">
        <w:rPr>
          <w:rFonts w:ascii="Times New Roman" w:hAnsi="Times New Roman" w:cs="Times New Roman"/>
          <w:sz w:val="24"/>
          <w:szCs w:val="24"/>
        </w:rPr>
        <w:t>ивошеинский район, с. Красный Яр, ул. Советская, д. 51</w:t>
      </w:r>
      <w:r w:rsidR="00901A1F" w:rsidRPr="001E6F30">
        <w:rPr>
          <w:rFonts w:ascii="Times New Roman" w:hAnsi="Times New Roman" w:cs="Times New Roman"/>
          <w:sz w:val="24"/>
          <w:szCs w:val="24"/>
        </w:rPr>
        <w:t>.</w:t>
      </w:r>
    </w:p>
    <w:p w:rsidR="00C679ED" w:rsidRPr="001E6F30" w:rsidRDefault="00C679ED" w:rsidP="00C679ED">
      <w:pPr>
        <w:jc w:val="center"/>
      </w:pPr>
    </w:p>
    <w:p w:rsidR="00C679ED" w:rsidRDefault="00C679ED" w:rsidP="00C679ED">
      <w:pPr>
        <w:jc w:val="center"/>
        <w:rPr>
          <w:b/>
        </w:rPr>
      </w:pPr>
    </w:p>
    <w:p w:rsidR="00C679ED" w:rsidRDefault="00C679ED" w:rsidP="00C679ED">
      <w:pPr>
        <w:jc w:val="center"/>
        <w:rPr>
          <w:b/>
        </w:rPr>
      </w:pPr>
    </w:p>
    <w:p w:rsidR="00C679ED" w:rsidRDefault="00C679ED" w:rsidP="00C679ED">
      <w:pPr>
        <w:jc w:val="center"/>
        <w:rPr>
          <w:b/>
        </w:rPr>
      </w:pPr>
    </w:p>
    <w:p w:rsidR="00C679ED" w:rsidRDefault="00C679ED" w:rsidP="00C679ED">
      <w:pPr>
        <w:ind w:left="142"/>
        <w:jc w:val="center"/>
        <w:rPr>
          <w:b/>
          <w:bCs/>
        </w:rPr>
      </w:pPr>
    </w:p>
    <w:p w:rsidR="00363B75" w:rsidRDefault="00363B75" w:rsidP="00C679ED">
      <w:pPr>
        <w:ind w:left="142"/>
        <w:jc w:val="center"/>
        <w:rPr>
          <w:b/>
          <w:bCs/>
        </w:rPr>
      </w:pPr>
    </w:p>
    <w:p w:rsidR="00363B75" w:rsidRDefault="00363B75" w:rsidP="00C679ED">
      <w:pPr>
        <w:ind w:left="142"/>
        <w:jc w:val="center"/>
        <w:rPr>
          <w:b/>
          <w:bCs/>
        </w:rPr>
      </w:pPr>
    </w:p>
    <w:p w:rsidR="00C679ED" w:rsidRDefault="00C679ED" w:rsidP="00C679ED">
      <w:pPr>
        <w:ind w:left="142"/>
        <w:jc w:val="center"/>
        <w:rPr>
          <w:b/>
          <w:bCs/>
        </w:rPr>
      </w:pPr>
    </w:p>
    <w:p w:rsidR="00C679ED" w:rsidRDefault="00C679ED" w:rsidP="00C679ED">
      <w:pPr>
        <w:ind w:left="142"/>
        <w:jc w:val="center"/>
        <w:rPr>
          <w:b/>
          <w:bCs/>
        </w:rPr>
      </w:pPr>
    </w:p>
    <w:p w:rsidR="00C679ED" w:rsidRDefault="00C679ED" w:rsidP="00C679ED">
      <w:pPr>
        <w:ind w:left="142"/>
        <w:jc w:val="center"/>
        <w:rPr>
          <w:b/>
          <w:bCs/>
        </w:rPr>
      </w:pPr>
    </w:p>
    <w:p w:rsidR="00C679ED" w:rsidRDefault="00C679ED" w:rsidP="00C679ED">
      <w:pPr>
        <w:ind w:left="142"/>
        <w:jc w:val="center"/>
        <w:rPr>
          <w:b/>
          <w:bCs/>
        </w:rPr>
      </w:pPr>
    </w:p>
    <w:p w:rsidR="00C679ED" w:rsidRDefault="00C679ED" w:rsidP="00C679ED">
      <w:pPr>
        <w:ind w:left="142"/>
        <w:jc w:val="center"/>
        <w:rPr>
          <w:b/>
          <w:bCs/>
        </w:rPr>
      </w:pPr>
    </w:p>
    <w:p w:rsidR="00C679ED" w:rsidRDefault="00C679ED" w:rsidP="00C679ED">
      <w:pPr>
        <w:ind w:left="142"/>
        <w:jc w:val="center"/>
        <w:rPr>
          <w:b/>
          <w:bCs/>
        </w:rPr>
      </w:pPr>
    </w:p>
    <w:p w:rsidR="00C679ED" w:rsidRDefault="00C679ED" w:rsidP="00C679ED">
      <w:pPr>
        <w:ind w:left="142"/>
        <w:jc w:val="center"/>
        <w:rPr>
          <w:b/>
          <w:bCs/>
        </w:rPr>
      </w:pPr>
    </w:p>
    <w:p w:rsidR="00005307" w:rsidRDefault="00005307" w:rsidP="00C679ED">
      <w:pPr>
        <w:ind w:left="142"/>
        <w:jc w:val="center"/>
        <w:rPr>
          <w:b/>
          <w:bCs/>
        </w:rPr>
      </w:pPr>
    </w:p>
    <w:p w:rsidR="00005307" w:rsidRDefault="00005307" w:rsidP="00C679ED">
      <w:pPr>
        <w:ind w:left="142"/>
        <w:jc w:val="center"/>
        <w:rPr>
          <w:b/>
          <w:bCs/>
        </w:rPr>
      </w:pPr>
    </w:p>
    <w:p w:rsidR="00005307" w:rsidRDefault="00005307" w:rsidP="00C679ED">
      <w:pPr>
        <w:ind w:left="142"/>
        <w:jc w:val="center"/>
        <w:rPr>
          <w:b/>
          <w:bCs/>
        </w:rPr>
      </w:pPr>
    </w:p>
    <w:p w:rsidR="00343C8E" w:rsidRDefault="00343C8E" w:rsidP="00C679ED">
      <w:pPr>
        <w:ind w:left="142"/>
        <w:jc w:val="center"/>
        <w:rPr>
          <w:b/>
          <w:bCs/>
        </w:rPr>
      </w:pPr>
    </w:p>
    <w:p w:rsidR="00901A1F" w:rsidRDefault="00901A1F" w:rsidP="00C679ED">
      <w:pPr>
        <w:ind w:left="142"/>
        <w:jc w:val="center"/>
        <w:rPr>
          <w:b/>
          <w:bCs/>
        </w:rPr>
      </w:pPr>
    </w:p>
    <w:p w:rsidR="00343C8E" w:rsidRDefault="00343C8E" w:rsidP="00C679ED">
      <w:pPr>
        <w:ind w:left="142"/>
        <w:jc w:val="center"/>
        <w:rPr>
          <w:b/>
          <w:bCs/>
        </w:rPr>
      </w:pPr>
    </w:p>
    <w:p w:rsidR="00343C8E" w:rsidRDefault="00343C8E" w:rsidP="00C679ED">
      <w:pPr>
        <w:ind w:left="142"/>
        <w:jc w:val="center"/>
        <w:rPr>
          <w:b/>
          <w:bCs/>
        </w:rPr>
      </w:pPr>
    </w:p>
    <w:p w:rsidR="00343C8E" w:rsidRDefault="00343C8E" w:rsidP="00C679ED">
      <w:pPr>
        <w:ind w:left="142"/>
        <w:jc w:val="center"/>
        <w:rPr>
          <w:b/>
          <w:bCs/>
        </w:rPr>
      </w:pPr>
    </w:p>
    <w:p w:rsidR="00343C8E" w:rsidRDefault="00343C8E" w:rsidP="00C679ED">
      <w:pPr>
        <w:ind w:left="142"/>
        <w:jc w:val="center"/>
        <w:rPr>
          <w:b/>
          <w:bCs/>
        </w:rPr>
      </w:pPr>
    </w:p>
    <w:p w:rsidR="00343C8E" w:rsidRDefault="00343C8E" w:rsidP="00C679ED">
      <w:pPr>
        <w:ind w:left="142"/>
        <w:jc w:val="center"/>
        <w:rPr>
          <w:b/>
          <w:bCs/>
        </w:rPr>
      </w:pPr>
    </w:p>
    <w:p w:rsidR="00170BC1" w:rsidRDefault="00170BC1" w:rsidP="00C679ED">
      <w:pPr>
        <w:ind w:left="142"/>
        <w:jc w:val="center"/>
        <w:rPr>
          <w:b/>
          <w:bCs/>
        </w:rPr>
      </w:pPr>
    </w:p>
    <w:p w:rsidR="00170BC1" w:rsidRDefault="00170BC1" w:rsidP="00C679ED">
      <w:pPr>
        <w:ind w:left="142"/>
        <w:jc w:val="center"/>
        <w:rPr>
          <w:b/>
          <w:bCs/>
        </w:rPr>
      </w:pPr>
    </w:p>
    <w:p w:rsidR="00170BC1" w:rsidRDefault="00170BC1" w:rsidP="00C679ED">
      <w:pPr>
        <w:ind w:left="142"/>
        <w:jc w:val="center"/>
        <w:rPr>
          <w:b/>
          <w:bCs/>
        </w:rPr>
      </w:pPr>
    </w:p>
    <w:p w:rsidR="00343C8E" w:rsidRDefault="00343C8E" w:rsidP="00C679ED">
      <w:pPr>
        <w:ind w:left="142"/>
        <w:jc w:val="center"/>
        <w:rPr>
          <w:b/>
          <w:bCs/>
        </w:rPr>
      </w:pPr>
    </w:p>
    <w:p w:rsidR="00E74328" w:rsidRDefault="00E74328" w:rsidP="00C679ED">
      <w:pPr>
        <w:ind w:left="142"/>
        <w:jc w:val="center"/>
        <w:rPr>
          <w:b/>
          <w:bCs/>
        </w:rPr>
      </w:pPr>
    </w:p>
    <w:p w:rsidR="00E74328" w:rsidRDefault="00E74328" w:rsidP="00C679ED">
      <w:pPr>
        <w:ind w:left="142"/>
        <w:jc w:val="center"/>
        <w:rPr>
          <w:b/>
          <w:bCs/>
        </w:rPr>
      </w:pPr>
    </w:p>
    <w:p w:rsidR="00005307" w:rsidRDefault="00170BC1" w:rsidP="00005307">
      <w:pPr>
        <w:jc w:val="center"/>
      </w:pPr>
      <w:r w:rsidRPr="001E6F30">
        <w:t>с. Кривошеино 2020</w:t>
      </w:r>
      <w:r w:rsidR="00683C79" w:rsidRPr="001E6F30">
        <w:t xml:space="preserve"> г.</w:t>
      </w:r>
    </w:p>
    <w:p w:rsidR="00363B75" w:rsidRPr="001E6F30" w:rsidRDefault="00363B75" w:rsidP="00005307">
      <w:pPr>
        <w:jc w:val="center"/>
      </w:pPr>
    </w:p>
    <w:p w:rsidR="0052190A" w:rsidRDefault="0052190A" w:rsidP="00005307">
      <w:pPr>
        <w:jc w:val="center"/>
        <w:rPr>
          <w:b/>
        </w:rPr>
      </w:pPr>
    </w:p>
    <w:p w:rsidR="00005307" w:rsidRPr="001E6F30" w:rsidRDefault="00853355" w:rsidP="00005307">
      <w:pPr>
        <w:jc w:val="center"/>
        <w:rPr>
          <w:sz w:val="28"/>
          <w:szCs w:val="28"/>
        </w:rPr>
      </w:pPr>
      <w:r w:rsidRPr="001E6F30">
        <w:lastRenderedPageBreak/>
        <w:t xml:space="preserve">СОДЕРЖАНИЕ </w:t>
      </w:r>
      <w:r w:rsidR="00005307" w:rsidRPr="001E6F30">
        <w:t xml:space="preserve"> </w:t>
      </w:r>
      <w:r w:rsidR="00E36EF1" w:rsidRPr="001E6F30">
        <w:t>АУКЦИОННОЙ ДОКУМЕНТАЦИИ:</w:t>
      </w:r>
    </w:p>
    <w:p w:rsidR="00005307" w:rsidRPr="001E6F30" w:rsidRDefault="00005307" w:rsidP="00005307"/>
    <w:tbl>
      <w:tblPr>
        <w:tblW w:w="9322" w:type="dxa"/>
        <w:tblLook w:val="01E0"/>
      </w:tblPr>
      <w:tblGrid>
        <w:gridCol w:w="8472"/>
        <w:gridCol w:w="850"/>
      </w:tblGrid>
      <w:tr w:rsidR="00005307" w:rsidRPr="001E6F30" w:rsidTr="0045396C">
        <w:tc>
          <w:tcPr>
            <w:tcW w:w="8472" w:type="dxa"/>
            <w:hideMark/>
          </w:tcPr>
          <w:p w:rsidR="00005307" w:rsidRPr="001E6F30" w:rsidRDefault="00005307" w:rsidP="00834037">
            <w:pPr>
              <w:pStyle w:val="af2"/>
              <w:spacing w:line="276" w:lineRule="auto"/>
              <w:jc w:val="left"/>
              <w:rPr>
                <w:b w:val="0"/>
                <w:sz w:val="22"/>
                <w:lang w:eastAsia="en-US"/>
              </w:rPr>
            </w:pPr>
            <w:r w:rsidRPr="001E6F30">
              <w:rPr>
                <w:b w:val="0"/>
                <w:sz w:val="22"/>
                <w:szCs w:val="22"/>
                <w:lang w:eastAsia="en-US"/>
              </w:rPr>
              <w:t>СОДЕРЖАНИЕ АУКЦИОННОЙ ДОКУМЕНТАЦИИ</w:t>
            </w:r>
          </w:p>
        </w:tc>
        <w:tc>
          <w:tcPr>
            <w:tcW w:w="850" w:type="dxa"/>
            <w:hideMark/>
          </w:tcPr>
          <w:p w:rsidR="00005307" w:rsidRPr="001E6F30" w:rsidRDefault="00005307" w:rsidP="00834037">
            <w:pPr>
              <w:pStyle w:val="af2"/>
              <w:spacing w:line="276" w:lineRule="auto"/>
              <w:jc w:val="right"/>
              <w:rPr>
                <w:b w:val="0"/>
                <w:sz w:val="24"/>
                <w:lang w:eastAsia="en-US"/>
              </w:rPr>
            </w:pPr>
            <w:r w:rsidRPr="001E6F30">
              <w:rPr>
                <w:b w:val="0"/>
                <w:sz w:val="24"/>
                <w:lang w:eastAsia="en-US"/>
              </w:rPr>
              <w:t>2</w:t>
            </w:r>
          </w:p>
        </w:tc>
      </w:tr>
      <w:tr w:rsidR="00005307" w:rsidRPr="001E6F30" w:rsidTr="0045396C">
        <w:tc>
          <w:tcPr>
            <w:tcW w:w="8472" w:type="dxa"/>
            <w:hideMark/>
          </w:tcPr>
          <w:p w:rsidR="00005307" w:rsidRPr="001E6F30" w:rsidRDefault="00005307" w:rsidP="00834037">
            <w:pPr>
              <w:pStyle w:val="af2"/>
              <w:spacing w:line="276" w:lineRule="auto"/>
              <w:jc w:val="left"/>
              <w:rPr>
                <w:b w:val="0"/>
                <w:sz w:val="22"/>
                <w:lang w:eastAsia="en-US"/>
              </w:rPr>
            </w:pPr>
            <w:r w:rsidRPr="001E6F30">
              <w:rPr>
                <w:b w:val="0"/>
                <w:sz w:val="22"/>
                <w:szCs w:val="22"/>
                <w:lang w:eastAsia="en-US"/>
              </w:rPr>
              <w:t>ОСНОВНЫЕ ТЕРМИНЫ И ОПРЕДЕЛЕНИЯ</w:t>
            </w:r>
          </w:p>
        </w:tc>
        <w:tc>
          <w:tcPr>
            <w:tcW w:w="850" w:type="dxa"/>
            <w:hideMark/>
          </w:tcPr>
          <w:p w:rsidR="00005307" w:rsidRPr="001E6F30" w:rsidRDefault="00005307" w:rsidP="00834037">
            <w:pPr>
              <w:pStyle w:val="af2"/>
              <w:spacing w:line="276" w:lineRule="auto"/>
              <w:jc w:val="right"/>
              <w:rPr>
                <w:b w:val="0"/>
                <w:sz w:val="24"/>
                <w:lang w:eastAsia="en-US"/>
              </w:rPr>
            </w:pPr>
            <w:r w:rsidRPr="001E6F30">
              <w:rPr>
                <w:b w:val="0"/>
                <w:sz w:val="24"/>
                <w:lang w:eastAsia="en-US"/>
              </w:rPr>
              <w:t>3</w:t>
            </w:r>
          </w:p>
        </w:tc>
      </w:tr>
      <w:tr w:rsidR="00005307" w:rsidRPr="001E6F30" w:rsidTr="0045396C">
        <w:tc>
          <w:tcPr>
            <w:tcW w:w="8472" w:type="dxa"/>
            <w:hideMark/>
          </w:tcPr>
          <w:p w:rsidR="00005307" w:rsidRPr="001E6F30" w:rsidRDefault="00FE6FFA" w:rsidP="00834037">
            <w:pPr>
              <w:pStyle w:val="af2"/>
              <w:spacing w:line="276" w:lineRule="auto"/>
              <w:jc w:val="left"/>
              <w:rPr>
                <w:b w:val="0"/>
                <w:sz w:val="22"/>
                <w:lang w:eastAsia="en-US"/>
              </w:rPr>
            </w:pPr>
            <w:r w:rsidRPr="001E6F30">
              <w:rPr>
                <w:b w:val="0"/>
                <w:sz w:val="22"/>
                <w:szCs w:val="22"/>
              </w:rPr>
              <w:t>РАЗДЕЛ 1. ИНФОРМАЦИОННОЕ СООБЩЕНИЕ О ПРОВЕДЕНИИ АУКЦИОНА</w:t>
            </w:r>
          </w:p>
        </w:tc>
        <w:tc>
          <w:tcPr>
            <w:tcW w:w="850" w:type="dxa"/>
            <w:hideMark/>
          </w:tcPr>
          <w:p w:rsidR="00005307" w:rsidRPr="001E6F30" w:rsidRDefault="00FE6FFA" w:rsidP="00834037">
            <w:pPr>
              <w:pStyle w:val="af2"/>
              <w:spacing w:line="276" w:lineRule="auto"/>
              <w:jc w:val="right"/>
              <w:rPr>
                <w:b w:val="0"/>
                <w:sz w:val="24"/>
                <w:lang w:eastAsia="en-US"/>
              </w:rPr>
            </w:pPr>
            <w:r w:rsidRPr="001E6F30">
              <w:rPr>
                <w:b w:val="0"/>
                <w:sz w:val="24"/>
                <w:lang w:eastAsia="en-US"/>
              </w:rPr>
              <w:t>4</w:t>
            </w:r>
          </w:p>
        </w:tc>
      </w:tr>
      <w:tr w:rsidR="00005307" w:rsidRPr="001E6F30" w:rsidTr="0045396C">
        <w:trPr>
          <w:trHeight w:val="327"/>
        </w:trPr>
        <w:tc>
          <w:tcPr>
            <w:tcW w:w="8472" w:type="dxa"/>
            <w:hideMark/>
          </w:tcPr>
          <w:p w:rsidR="00005307" w:rsidRPr="001E6F30" w:rsidRDefault="00FE6FFA" w:rsidP="00FE6FFA">
            <w:pPr>
              <w:tabs>
                <w:tab w:val="left" w:pos="4200"/>
              </w:tabs>
              <w:rPr>
                <w:lang w:eastAsia="en-US"/>
              </w:rPr>
            </w:pPr>
            <w:r w:rsidRPr="001E6F30">
              <w:rPr>
                <w:sz w:val="22"/>
                <w:szCs w:val="22"/>
              </w:rPr>
              <w:t>РАЗДЕЛ 2. ОБЩИЕ УСЛОВИЯ ПРОВЕДЕНИЯ АУКЦИОНА</w:t>
            </w:r>
          </w:p>
        </w:tc>
        <w:tc>
          <w:tcPr>
            <w:tcW w:w="850" w:type="dxa"/>
            <w:hideMark/>
          </w:tcPr>
          <w:p w:rsidR="00005307" w:rsidRPr="001E6F30" w:rsidRDefault="00FE6FFA" w:rsidP="00834037">
            <w:pPr>
              <w:pStyle w:val="af2"/>
              <w:spacing w:line="276" w:lineRule="auto"/>
              <w:jc w:val="right"/>
              <w:rPr>
                <w:b w:val="0"/>
                <w:sz w:val="24"/>
                <w:lang w:eastAsia="en-US"/>
              </w:rPr>
            </w:pPr>
            <w:r w:rsidRPr="001E6F30">
              <w:rPr>
                <w:b w:val="0"/>
                <w:sz w:val="24"/>
                <w:lang w:eastAsia="en-US"/>
              </w:rPr>
              <w:t>4</w:t>
            </w:r>
          </w:p>
        </w:tc>
      </w:tr>
      <w:tr w:rsidR="00005307" w:rsidRPr="001E6F30" w:rsidTr="0045396C">
        <w:tc>
          <w:tcPr>
            <w:tcW w:w="8472" w:type="dxa"/>
            <w:hideMark/>
          </w:tcPr>
          <w:p w:rsidR="00005307" w:rsidRPr="001E6F30" w:rsidRDefault="00FE6FFA" w:rsidP="00FE6FFA">
            <w:pPr>
              <w:tabs>
                <w:tab w:val="left" w:pos="4200"/>
              </w:tabs>
              <w:rPr>
                <w:lang w:eastAsia="en-US"/>
              </w:rPr>
            </w:pPr>
            <w:r w:rsidRPr="001E6F30">
              <w:rPr>
                <w:sz w:val="22"/>
                <w:szCs w:val="22"/>
              </w:rPr>
              <w:t>1. ОБЩИЕ СВЕДЕНИЯ</w:t>
            </w:r>
          </w:p>
        </w:tc>
        <w:tc>
          <w:tcPr>
            <w:tcW w:w="850" w:type="dxa"/>
            <w:hideMark/>
          </w:tcPr>
          <w:p w:rsidR="00005307" w:rsidRPr="001E6F30" w:rsidRDefault="00FE6FFA" w:rsidP="00834037">
            <w:pPr>
              <w:pStyle w:val="af2"/>
              <w:spacing w:line="276" w:lineRule="auto"/>
              <w:jc w:val="right"/>
              <w:rPr>
                <w:b w:val="0"/>
                <w:sz w:val="24"/>
                <w:lang w:eastAsia="en-US"/>
              </w:rPr>
            </w:pPr>
            <w:r w:rsidRPr="001E6F30">
              <w:rPr>
                <w:b w:val="0"/>
                <w:sz w:val="24"/>
                <w:lang w:eastAsia="en-US"/>
              </w:rPr>
              <w:t>4</w:t>
            </w:r>
          </w:p>
        </w:tc>
      </w:tr>
      <w:tr w:rsidR="00005307" w:rsidRPr="001E6F30" w:rsidTr="0045396C">
        <w:tc>
          <w:tcPr>
            <w:tcW w:w="8472" w:type="dxa"/>
            <w:hideMark/>
          </w:tcPr>
          <w:p w:rsidR="00005307" w:rsidRPr="001E6F30" w:rsidRDefault="00FE6FFA" w:rsidP="00FE6FFA">
            <w:pPr>
              <w:tabs>
                <w:tab w:val="left" w:pos="1335"/>
              </w:tabs>
              <w:jc w:val="both"/>
              <w:rPr>
                <w:lang w:eastAsia="en-US"/>
              </w:rPr>
            </w:pPr>
            <w:r w:rsidRPr="001E6F30">
              <w:t>1.1. Законодательное регулирование проведения аукциона</w:t>
            </w:r>
          </w:p>
        </w:tc>
        <w:tc>
          <w:tcPr>
            <w:tcW w:w="850" w:type="dxa"/>
            <w:hideMark/>
          </w:tcPr>
          <w:p w:rsidR="00005307" w:rsidRPr="001E6F30" w:rsidRDefault="00FE6FFA" w:rsidP="00834037">
            <w:pPr>
              <w:pStyle w:val="af2"/>
              <w:spacing w:line="276" w:lineRule="auto"/>
              <w:jc w:val="right"/>
              <w:rPr>
                <w:b w:val="0"/>
                <w:sz w:val="24"/>
                <w:lang w:eastAsia="en-US"/>
              </w:rPr>
            </w:pPr>
            <w:r w:rsidRPr="001E6F30">
              <w:rPr>
                <w:b w:val="0"/>
                <w:sz w:val="24"/>
                <w:lang w:eastAsia="en-US"/>
              </w:rPr>
              <w:t>4</w:t>
            </w:r>
          </w:p>
        </w:tc>
      </w:tr>
      <w:tr w:rsidR="00005307" w:rsidRPr="001E6F30" w:rsidTr="0045396C">
        <w:tc>
          <w:tcPr>
            <w:tcW w:w="8472" w:type="dxa"/>
            <w:hideMark/>
          </w:tcPr>
          <w:p w:rsidR="00005307" w:rsidRPr="001E6F30" w:rsidRDefault="00FE6FFA" w:rsidP="00FE6FFA">
            <w:pPr>
              <w:rPr>
                <w:lang w:eastAsia="en-US"/>
              </w:rPr>
            </w:pPr>
            <w:r w:rsidRPr="001E6F30">
              <w:t>1.2.</w:t>
            </w:r>
            <w:r w:rsidRPr="001E6F30">
              <w:rPr>
                <w:bCs/>
              </w:rPr>
              <w:t xml:space="preserve"> Сведения о муниципальном имуществе, выставляемом на аукцион</w:t>
            </w:r>
          </w:p>
        </w:tc>
        <w:tc>
          <w:tcPr>
            <w:tcW w:w="850" w:type="dxa"/>
            <w:hideMark/>
          </w:tcPr>
          <w:p w:rsidR="00005307" w:rsidRPr="001E6F30" w:rsidRDefault="00FE6FFA" w:rsidP="00834037">
            <w:pPr>
              <w:pStyle w:val="af2"/>
              <w:spacing w:line="276" w:lineRule="auto"/>
              <w:jc w:val="right"/>
              <w:rPr>
                <w:b w:val="0"/>
                <w:sz w:val="24"/>
                <w:lang w:eastAsia="en-US"/>
              </w:rPr>
            </w:pPr>
            <w:r w:rsidRPr="001E6F30">
              <w:rPr>
                <w:b w:val="0"/>
                <w:sz w:val="24"/>
                <w:lang w:eastAsia="en-US"/>
              </w:rPr>
              <w:t>4</w:t>
            </w:r>
          </w:p>
        </w:tc>
      </w:tr>
      <w:tr w:rsidR="00005307" w:rsidRPr="001E6F30" w:rsidTr="0045396C">
        <w:tc>
          <w:tcPr>
            <w:tcW w:w="8472" w:type="dxa"/>
            <w:hideMark/>
          </w:tcPr>
          <w:p w:rsidR="00005307" w:rsidRPr="001E6F30" w:rsidRDefault="00FE6FFA" w:rsidP="00FE6FFA">
            <w:pPr>
              <w:rPr>
                <w:lang w:eastAsia="en-US"/>
              </w:rPr>
            </w:pPr>
            <w:r w:rsidRPr="001E6F30">
              <w:rPr>
                <w:bCs/>
              </w:rPr>
              <w:t>1.3. Форма проведения аукциона</w:t>
            </w:r>
          </w:p>
        </w:tc>
        <w:tc>
          <w:tcPr>
            <w:tcW w:w="850" w:type="dxa"/>
            <w:hideMark/>
          </w:tcPr>
          <w:p w:rsidR="00005307" w:rsidRPr="001E6F30" w:rsidRDefault="00FE6FFA" w:rsidP="00834037">
            <w:pPr>
              <w:pStyle w:val="af2"/>
              <w:spacing w:line="276" w:lineRule="auto"/>
              <w:jc w:val="right"/>
              <w:rPr>
                <w:b w:val="0"/>
                <w:sz w:val="24"/>
                <w:lang w:eastAsia="en-US"/>
              </w:rPr>
            </w:pPr>
            <w:r w:rsidRPr="001E6F30">
              <w:rPr>
                <w:b w:val="0"/>
                <w:sz w:val="24"/>
                <w:lang w:eastAsia="en-US"/>
              </w:rPr>
              <w:t>5</w:t>
            </w:r>
          </w:p>
        </w:tc>
      </w:tr>
      <w:tr w:rsidR="0052190A" w:rsidRPr="001E6F30" w:rsidTr="0045396C">
        <w:tc>
          <w:tcPr>
            <w:tcW w:w="8472" w:type="dxa"/>
            <w:hideMark/>
          </w:tcPr>
          <w:p w:rsidR="0052190A" w:rsidRPr="001E6F30" w:rsidRDefault="0052190A" w:rsidP="0052190A">
            <w:pPr>
              <w:rPr>
                <w:bCs/>
              </w:rPr>
            </w:pPr>
            <w:r w:rsidRPr="001E6F30">
              <w:rPr>
                <w:bCs/>
              </w:rPr>
              <w:t>2. ДОКУМЕНТАЦИЯ ОБ АУКЦИОНЕ</w:t>
            </w:r>
          </w:p>
        </w:tc>
        <w:tc>
          <w:tcPr>
            <w:tcW w:w="850" w:type="dxa"/>
            <w:hideMark/>
          </w:tcPr>
          <w:p w:rsidR="0052190A" w:rsidRPr="001E6F30" w:rsidRDefault="0052190A" w:rsidP="00834037">
            <w:pPr>
              <w:pStyle w:val="af2"/>
              <w:spacing w:line="276" w:lineRule="auto"/>
              <w:jc w:val="right"/>
              <w:rPr>
                <w:b w:val="0"/>
                <w:sz w:val="24"/>
                <w:lang w:eastAsia="en-US"/>
              </w:rPr>
            </w:pPr>
          </w:p>
        </w:tc>
      </w:tr>
      <w:tr w:rsidR="00813E7D" w:rsidRPr="001E6F30" w:rsidTr="0045396C">
        <w:tc>
          <w:tcPr>
            <w:tcW w:w="8472" w:type="dxa"/>
            <w:hideMark/>
          </w:tcPr>
          <w:p w:rsidR="00813E7D" w:rsidRPr="001E6F30" w:rsidRDefault="00813E7D" w:rsidP="00385971">
            <w:pPr>
              <w:pStyle w:val="af2"/>
              <w:spacing w:line="276" w:lineRule="auto"/>
              <w:jc w:val="left"/>
              <w:rPr>
                <w:b w:val="0"/>
                <w:sz w:val="24"/>
                <w:lang w:eastAsia="en-US"/>
              </w:rPr>
            </w:pPr>
            <w:r w:rsidRPr="001E6F30">
              <w:rPr>
                <w:b w:val="0"/>
                <w:sz w:val="24"/>
              </w:rPr>
              <w:t>2.1. Содержание аукционной документации</w:t>
            </w:r>
          </w:p>
        </w:tc>
        <w:tc>
          <w:tcPr>
            <w:tcW w:w="850" w:type="dxa"/>
            <w:hideMark/>
          </w:tcPr>
          <w:p w:rsidR="00813E7D" w:rsidRPr="001E6F30" w:rsidRDefault="00813E7D" w:rsidP="00834037">
            <w:pPr>
              <w:pStyle w:val="af2"/>
              <w:spacing w:line="276" w:lineRule="auto"/>
              <w:jc w:val="right"/>
              <w:rPr>
                <w:b w:val="0"/>
                <w:sz w:val="24"/>
                <w:lang w:eastAsia="en-US"/>
              </w:rPr>
            </w:pPr>
            <w:r w:rsidRPr="001E6F30">
              <w:rPr>
                <w:b w:val="0"/>
                <w:sz w:val="24"/>
                <w:lang w:eastAsia="en-US"/>
              </w:rPr>
              <w:t>5</w:t>
            </w:r>
          </w:p>
        </w:tc>
      </w:tr>
      <w:tr w:rsidR="00813E7D" w:rsidRPr="001E6F30" w:rsidTr="0045396C">
        <w:tc>
          <w:tcPr>
            <w:tcW w:w="8472" w:type="dxa"/>
            <w:hideMark/>
          </w:tcPr>
          <w:p w:rsidR="00813E7D" w:rsidRPr="001E6F30" w:rsidRDefault="00813E7D" w:rsidP="00385971">
            <w:pPr>
              <w:jc w:val="both"/>
              <w:rPr>
                <w:lang w:eastAsia="en-US"/>
              </w:rPr>
            </w:pPr>
            <w:r w:rsidRPr="001E6F30">
              <w:t>2.2. Изменения аукционной документации</w:t>
            </w:r>
          </w:p>
        </w:tc>
        <w:tc>
          <w:tcPr>
            <w:tcW w:w="850" w:type="dxa"/>
            <w:hideMark/>
          </w:tcPr>
          <w:p w:rsidR="00813E7D" w:rsidRPr="001E6F30" w:rsidRDefault="00813E7D" w:rsidP="00834037">
            <w:pPr>
              <w:pStyle w:val="af2"/>
              <w:spacing w:line="276" w:lineRule="auto"/>
              <w:jc w:val="right"/>
              <w:rPr>
                <w:b w:val="0"/>
                <w:sz w:val="24"/>
                <w:lang w:eastAsia="en-US"/>
              </w:rPr>
            </w:pPr>
            <w:r w:rsidRPr="001E6F30">
              <w:rPr>
                <w:b w:val="0"/>
                <w:sz w:val="24"/>
                <w:lang w:eastAsia="en-US"/>
              </w:rPr>
              <w:t>5</w:t>
            </w:r>
          </w:p>
        </w:tc>
      </w:tr>
      <w:tr w:rsidR="00813E7D" w:rsidRPr="001E6F30" w:rsidTr="0045396C">
        <w:tc>
          <w:tcPr>
            <w:tcW w:w="8472" w:type="dxa"/>
            <w:hideMark/>
          </w:tcPr>
          <w:p w:rsidR="00813E7D" w:rsidRPr="001E6F30" w:rsidRDefault="00813E7D" w:rsidP="00385971">
            <w:pPr>
              <w:pStyle w:val="af2"/>
              <w:jc w:val="left"/>
              <w:rPr>
                <w:b w:val="0"/>
                <w:sz w:val="24"/>
                <w:lang w:eastAsia="en-US"/>
              </w:rPr>
            </w:pPr>
            <w:r w:rsidRPr="001E6F30">
              <w:rPr>
                <w:b w:val="0"/>
                <w:sz w:val="24"/>
              </w:rPr>
              <w:t xml:space="preserve">2.3. Форма, порядок, даты начала и окончания предоставления участникам аукциона разъяснений положений </w:t>
            </w:r>
            <w:r w:rsidR="00194155" w:rsidRPr="001E6F30">
              <w:rPr>
                <w:b w:val="0"/>
                <w:sz w:val="24"/>
              </w:rPr>
              <w:t>аукционной документации</w:t>
            </w:r>
          </w:p>
        </w:tc>
        <w:tc>
          <w:tcPr>
            <w:tcW w:w="850" w:type="dxa"/>
            <w:hideMark/>
          </w:tcPr>
          <w:p w:rsidR="00813E7D" w:rsidRPr="001E6F30" w:rsidRDefault="00813E7D" w:rsidP="00834037">
            <w:pPr>
              <w:pStyle w:val="af2"/>
              <w:spacing w:line="276" w:lineRule="auto"/>
              <w:jc w:val="right"/>
              <w:rPr>
                <w:b w:val="0"/>
                <w:sz w:val="24"/>
                <w:lang w:eastAsia="en-US"/>
              </w:rPr>
            </w:pPr>
            <w:r w:rsidRPr="001E6F30">
              <w:rPr>
                <w:b w:val="0"/>
                <w:sz w:val="24"/>
                <w:lang w:eastAsia="en-US"/>
              </w:rPr>
              <w:t>5</w:t>
            </w:r>
          </w:p>
        </w:tc>
      </w:tr>
      <w:tr w:rsidR="00813E7D" w:rsidRPr="001E6F30" w:rsidTr="0045396C">
        <w:tc>
          <w:tcPr>
            <w:tcW w:w="8472" w:type="dxa"/>
            <w:hideMark/>
          </w:tcPr>
          <w:p w:rsidR="00813E7D" w:rsidRPr="001E6F30" w:rsidRDefault="00813E7D" w:rsidP="00385971">
            <w:pPr>
              <w:pStyle w:val="af2"/>
              <w:spacing w:line="276" w:lineRule="auto"/>
              <w:jc w:val="left"/>
              <w:rPr>
                <w:b w:val="0"/>
                <w:sz w:val="24"/>
                <w:lang w:eastAsia="en-US"/>
              </w:rPr>
            </w:pPr>
            <w:r w:rsidRPr="001E6F30">
              <w:rPr>
                <w:b w:val="0"/>
                <w:sz w:val="24"/>
              </w:rPr>
              <w:t>2.4. Отказ от проведения аукциона</w:t>
            </w:r>
          </w:p>
        </w:tc>
        <w:tc>
          <w:tcPr>
            <w:tcW w:w="850" w:type="dxa"/>
            <w:hideMark/>
          </w:tcPr>
          <w:p w:rsidR="00813E7D" w:rsidRPr="001E6F30" w:rsidRDefault="0000352D" w:rsidP="00834037">
            <w:pPr>
              <w:pStyle w:val="af2"/>
              <w:spacing w:line="276" w:lineRule="auto"/>
              <w:jc w:val="right"/>
              <w:rPr>
                <w:b w:val="0"/>
                <w:sz w:val="24"/>
                <w:lang w:eastAsia="en-US"/>
              </w:rPr>
            </w:pPr>
            <w:r>
              <w:rPr>
                <w:b w:val="0"/>
                <w:sz w:val="24"/>
                <w:lang w:eastAsia="en-US"/>
              </w:rPr>
              <w:t>5</w:t>
            </w:r>
          </w:p>
        </w:tc>
      </w:tr>
      <w:tr w:rsidR="00005307" w:rsidRPr="001E6F30" w:rsidTr="0045396C">
        <w:tc>
          <w:tcPr>
            <w:tcW w:w="8472" w:type="dxa"/>
            <w:hideMark/>
          </w:tcPr>
          <w:p w:rsidR="00005307" w:rsidRPr="001E6F30" w:rsidRDefault="00005307" w:rsidP="00834037">
            <w:pPr>
              <w:pStyle w:val="af2"/>
              <w:spacing w:line="276" w:lineRule="auto"/>
              <w:jc w:val="left"/>
              <w:rPr>
                <w:b w:val="0"/>
                <w:sz w:val="24"/>
                <w:lang w:eastAsia="en-US"/>
              </w:rPr>
            </w:pPr>
          </w:p>
        </w:tc>
        <w:tc>
          <w:tcPr>
            <w:tcW w:w="850" w:type="dxa"/>
            <w:hideMark/>
          </w:tcPr>
          <w:p w:rsidR="00005307" w:rsidRPr="001E6F30" w:rsidRDefault="00005307" w:rsidP="00834037">
            <w:pPr>
              <w:pStyle w:val="af2"/>
              <w:spacing w:line="276" w:lineRule="auto"/>
              <w:jc w:val="right"/>
              <w:rPr>
                <w:b w:val="0"/>
                <w:sz w:val="24"/>
                <w:lang w:eastAsia="en-US"/>
              </w:rPr>
            </w:pPr>
          </w:p>
        </w:tc>
      </w:tr>
      <w:tr w:rsidR="00005307" w:rsidRPr="001E6F30" w:rsidTr="0045396C">
        <w:tc>
          <w:tcPr>
            <w:tcW w:w="8472" w:type="dxa"/>
            <w:hideMark/>
          </w:tcPr>
          <w:p w:rsidR="00005307" w:rsidRPr="001E6F30" w:rsidRDefault="00813E7D" w:rsidP="000B3EF9">
            <w:pPr>
              <w:autoSpaceDE w:val="0"/>
              <w:autoSpaceDN w:val="0"/>
              <w:adjustRightInd w:val="0"/>
              <w:rPr>
                <w:lang w:eastAsia="en-US"/>
              </w:rPr>
            </w:pPr>
            <w:r w:rsidRPr="001E6F30">
              <w:rPr>
                <w:sz w:val="22"/>
                <w:szCs w:val="22"/>
              </w:rPr>
              <w:t>РАЗДЕЛ 3. ТРЕБОВАНИЕ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tc>
        <w:tc>
          <w:tcPr>
            <w:tcW w:w="850" w:type="dxa"/>
            <w:hideMark/>
          </w:tcPr>
          <w:p w:rsidR="00005307" w:rsidRPr="001E6F30" w:rsidRDefault="000B3EF9" w:rsidP="00834037">
            <w:pPr>
              <w:pStyle w:val="af2"/>
              <w:spacing w:line="276" w:lineRule="auto"/>
              <w:jc w:val="right"/>
              <w:rPr>
                <w:b w:val="0"/>
                <w:sz w:val="24"/>
                <w:lang w:eastAsia="en-US"/>
              </w:rPr>
            </w:pPr>
            <w:r w:rsidRPr="001E6F30">
              <w:rPr>
                <w:b w:val="0"/>
                <w:sz w:val="24"/>
                <w:lang w:eastAsia="en-US"/>
              </w:rPr>
              <w:t>6</w:t>
            </w:r>
          </w:p>
        </w:tc>
      </w:tr>
      <w:tr w:rsidR="00005307" w:rsidRPr="001E6F30" w:rsidTr="0045396C">
        <w:tc>
          <w:tcPr>
            <w:tcW w:w="8472" w:type="dxa"/>
            <w:hideMark/>
          </w:tcPr>
          <w:p w:rsidR="00005307" w:rsidRPr="001E6F30" w:rsidRDefault="000B3EF9" w:rsidP="000B3EF9">
            <w:pPr>
              <w:suppressAutoHyphens w:val="0"/>
              <w:autoSpaceDE w:val="0"/>
              <w:autoSpaceDN w:val="0"/>
              <w:rPr>
                <w:lang w:eastAsia="en-US"/>
              </w:rPr>
            </w:pPr>
            <w:r w:rsidRPr="001E6F30">
              <w:rPr>
                <w:bCs/>
                <w:iCs/>
                <w:sz w:val="22"/>
                <w:szCs w:val="22"/>
              </w:rPr>
              <w:t xml:space="preserve">РАЗДЕЛ 4. ТРЕБОВАНИЕ, УСЛОВИЯ И СРОКИ ВНЕСЕНИЯ ЗАДАТКА, НЕОБХОДИМЫЕ РЕКВИЗИТЫ СЧЕТОВ ДЛЯ ЗАЧИСЛЕНИЯ ЗАДАТКА </w:t>
            </w:r>
          </w:p>
        </w:tc>
        <w:tc>
          <w:tcPr>
            <w:tcW w:w="850" w:type="dxa"/>
            <w:hideMark/>
          </w:tcPr>
          <w:p w:rsidR="00005307" w:rsidRPr="001E6F30" w:rsidRDefault="000B3EF9" w:rsidP="00834037">
            <w:pPr>
              <w:pStyle w:val="af2"/>
              <w:spacing w:line="276" w:lineRule="auto"/>
              <w:jc w:val="right"/>
              <w:rPr>
                <w:b w:val="0"/>
                <w:sz w:val="24"/>
                <w:lang w:eastAsia="en-US"/>
              </w:rPr>
            </w:pPr>
            <w:r w:rsidRPr="001E6F30">
              <w:rPr>
                <w:b w:val="0"/>
                <w:sz w:val="24"/>
                <w:lang w:eastAsia="en-US"/>
              </w:rPr>
              <w:t>6</w:t>
            </w:r>
          </w:p>
        </w:tc>
      </w:tr>
      <w:tr w:rsidR="00005307" w:rsidRPr="001E6F30" w:rsidTr="0045396C">
        <w:tc>
          <w:tcPr>
            <w:tcW w:w="8472" w:type="dxa"/>
            <w:hideMark/>
          </w:tcPr>
          <w:p w:rsidR="00005307" w:rsidRPr="001E6F30" w:rsidRDefault="000B3EF9" w:rsidP="000B3EF9">
            <w:pPr>
              <w:rPr>
                <w:lang w:eastAsia="en-US"/>
              </w:rPr>
            </w:pPr>
            <w:r w:rsidRPr="001E6F30">
              <w:rPr>
                <w:sz w:val="22"/>
                <w:szCs w:val="22"/>
              </w:rPr>
              <w:t xml:space="preserve">РАЗДЕЛ  5. </w:t>
            </w:r>
            <w:r w:rsidRPr="001E6F30">
              <w:rPr>
                <w:sz w:val="22"/>
                <w:szCs w:val="22"/>
              </w:rPr>
              <w:tab/>
              <w:t xml:space="preserve">ТРЕБОВАНИЯ </w:t>
            </w:r>
            <w:r w:rsidR="0052190A" w:rsidRPr="001E6F30">
              <w:rPr>
                <w:sz w:val="22"/>
                <w:szCs w:val="22"/>
              </w:rPr>
              <w:t xml:space="preserve"> </w:t>
            </w:r>
            <w:r w:rsidRPr="001E6F30">
              <w:rPr>
                <w:sz w:val="22"/>
                <w:szCs w:val="22"/>
              </w:rPr>
              <w:t>К СОДЕРЖАНИЮ, СОСТАВУ, ФОРМЕ И СРОКАМ ПОДАЧИ ЗАЯВКИ НА УЧАСТИЕ В АУКЦИОНЕ</w:t>
            </w:r>
          </w:p>
        </w:tc>
        <w:tc>
          <w:tcPr>
            <w:tcW w:w="850" w:type="dxa"/>
            <w:hideMark/>
          </w:tcPr>
          <w:p w:rsidR="00005307" w:rsidRPr="001E6F30" w:rsidRDefault="00343D74" w:rsidP="00834037">
            <w:pPr>
              <w:pStyle w:val="af2"/>
              <w:spacing w:line="276" w:lineRule="auto"/>
              <w:jc w:val="right"/>
              <w:rPr>
                <w:b w:val="0"/>
                <w:sz w:val="24"/>
                <w:lang w:eastAsia="en-US"/>
              </w:rPr>
            </w:pPr>
            <w:r w:rsidRPr="001E6F30">
              <w:rPr>
                <w:b w:val="0"/>
                <w:sz w:val="24"/>
                <w:lang w:eastAsia="en-US"/>
              </w:rPr>
              <w:t>6</w:t>
            </w:r>
          </w:p>
        </w:tc>
      </w:tr>
      <w:tr w:rsidR="00005307" w:rsidRPr="001E6F30" w:rsidTr="0045396C">
        <w:tc>
          <w:tcPr>
            <w:tcW w:w="8472" w:type="dxa"/>
            <w:hideMark/>
          </w:tcPr>
          <w:p w:rsidR="00005307" w:rsidRPr="001E6F30" w:rsidRDefault="000B3EF9" w:rsidP="00834037">
            <w:pPr>
              <w:pStyle w:val="af2"/>
              <w:spacing w:line="276" w:lineRule="auto"/>
              <w:jc w:val="left"/>
              <w:rPr>
                <w:b w:val="0"/>
                <w:sz w:val="24"/>
                <w:lang w:eastAsia="en-US"/>
              </w:rPr>
            </w:pPr>
            <w:r w:rsidRPr="001E6F30">
              <w:rPr>
                <w:b w:val="0"/>
                <w:sz w:val="24"/>
              </w:rPr>
              <w:t>5.1. Порядок, место, срок подачи заявок на участие в аукционе</w:t>
            </w:r>
          </w:p>
        </w:tc>
        <w:tc>
          <w:tcPr>
            <w:tcW w:w="850" w:type="dxa"/>
            <w:hideMark/>
          </w:tcPr>
          <w:p w:rsidR="00005307" w:rsidRPr="001E6F30" w:rsidRDefault="00343D74" w:rsidP="00834037">
            <w:pPr>
              <w:pStyle w:val="af2"/>
              <w:spacing w:line="276" w:lineRule="auto"/>
              <w:jc w:val="right"/>
              <w:rPr>
                <w:b w:val="0"/>
                <w:sz w:val="24"/>
                <w:lang w:eastAsia="en-US"/>
              </w:rPr>
            </w:pPr>
            <w:r w:rsidRPr="001E6F30">
              <w:rPr>
                <w:b w:val="0"/>
                <w:sz w:val="24"/>
                <w:lang w:eastAsia="en-US"/>
              </w:rPr>
              <w:t>6</w:t>
            </w:r>
          </w:p>
        </w:tc>
      </w:tr>
      <w:tr w:rsidR="00005307" w:rsidRPr="001E6F30" w:rsidTr="0045396C">
        <w:tc>
          <w:tcPr>
            <w:tcW w:w="8472" w:type="dxa"/>
            <w:hideMark/>
          </w:tcPr>
          <w:p w:rsidR="00005307" w:rsidRPr="001E6F30" w:rsidRDefault="000B3EF9" w:rsidP="00834037">
            <w:pPr>
              <w:pStyle w:val="af2"/>
              <w:spacing w:line="276" w:lineRule="auto"/>
              <w:jc w:val="left"/>
              <w:rPr>
                <w:b w:val="0"/>
                <w:sz w:val="24"/>
                <w:lang w:eastAsia="en-US"/>
              </w:rPr>
            </w:pPr>
            <w:r w:rsidRPr="001E6F30">
              <w:rPr>
                <w:rFonts w:eastAsiaTheme="minorHAnsi"/>
                <w:b w:val="0"/>
                <w:sz w:val="24"/>
                <w:lang w:eastAsia="en-US"/>
              </w:rPr>
              <w:t>5.2. Порядок и срок отзыва заявок на участие в аукционе</w:t>
            </w:r>
          </w:p>
        </w:tc>
        <w:tc>
          <w:tcPr>
            <w:tcW w:w="850" w:type="dxa"/>
            <w:hideMark/>
          </w:tcPr>
          <w:p w:rsidR="00005307" w:rsidRPr="001E6F30" w:rsidRDefault="0000352D" w:rsidP="00834037">
            <w:pPr>
              <w:pStyle w:val="af2"/>
              <w:spacing w:line="276" w:lineRule="auto"/>
              <w:jc w:val="right"/>
              <w:rPr>
                <w:b w:val="0"/>
                <w:sz w:val="24"/>
                <w:lang w:eastAsia="en-US"/>
              </w:rPr>
            </w:pPr>
            <w:r>
              <w:rPr>
                <w:b w:val="0"/>
                <w:sz w:val="24"/>
                <w:lang w:eastAsia="en-US"/>
              </w:rPr>
              <w:t>6</w:t>
            </w:r>
          </w:p>
        </w:tc>
      </w:tr>
      <w:tr w:rsidR="00005307" w:rsidRPr="001E6F30" w:rsidTr="0045396C">
        <w:tc>
          <w:tcPr>
            <w:tcW w:w="8472" w:type="dxa"/>
            <w:hideMark/>
          </w:tcPr>
          <w:p w:rsidR="00005307" w:rsidRPr="001E6F30" w:rsidRDefault="000B3EF9" w:rsidP="000B3EF9">
            <w:pPr>
              <w:pStyle w:val="af2"/>
              <w:jc w:val="left"/>
              <w:rPr>
                <w:b w:val="0"/>
                <w:sz w:val="24"/>
                <w:lang w:eastAsia="en-US"/>
              </w:rPr>
            </w:pPr>
            <w:r w:rsidRPr="001E6F30">
              <w:rPr>
                <w:b w:val="0"/>
                <w:bCs w:val="0"/>
                <w:sz w:val="24"/>
              </w:rPr>
              <w:t>5.3. Порядок ознакомления претендентов с информацией об объекте, выставляемом на аукционе</w:t>
            </w:r>
          </w:p>
        </w:tc>
        <w:tc>
          <w:tcPr>
            <w:tcW w:w="850" w:type="dxa"/>
            <w:hideMark/>
          </w:tcPr>
          <w:p w:rsidR="000B3EF9" w:rsidRPr="001E6F30" w:rsidRDefault="0050790C" w:rsidP="000B3EF9">
            <w:pPr>
              <w:pStyle w:val="af2"/>
              <w:spacing w:line="276" w:lineRule="auto"/>
              <w:jc w:val="right"/>
              <w:rPr>
                <w:b w:val="0"/>
                <w:sz w:val="24"/>
                <w:lang w:eastAsia="en-US"/>
              </w:rPr>
            </w:pPr>
            <w:r>
              <w:rPr>
                <w:b w:val="0"/>
                <w:sz w:val="24"/>
                <w:lang w:eastAsia="en-US"/>
              </w:rPr>
              <w:t>6</w:t>
            </w:r>
          </w:p>
        </w:tc>
      </w:tr>
      <w:tr w:rsidR="00005307" w:rsidRPr="001E6F30" w:rsidTr="0045396C">
        <w:tc>
          <w:tcPr>
            <w:tcW w:w="8472" w:type="dxa"/>
            <w:hideMark/>
          </w:tcPr>
          <w:p w:rsidR="00005307" w:rsidRPr="001E6F30" w:rsidRDefault="000B3EF9" w:rsidP="000B3EF9">
            <w:pPr>
              <w:pStyle w:val="af2"/>
              <w:jc w:val="left"/>
              <w:rPr>
                <w:b w:val="0"/>
                <w:sz w:val="24"/>
                <w:lang w:eastAsia="en-US"/>
              </w:rPr>
            </w:pPr>
            <w:r w:rsidRPr="001E6F30">
              <w:rPr>
                <w:b w:val="0"/>
                <w:sz w:val="24"/>
              </w:rPr>
              <w:t>5.4. Место, дата и время начала рассмотрения заявок на участие в аукционе</w:t>
            </w:r>
          </w:p>
        </w:tc>
        <w:tc>
          <w:tcPr>
            <w:tcW w:w="850" w:type="dxa"/>
            <w:hideMark/>
          </w:tcPr>
          <w:p w:rsidR="00005307" w:rsidRPr="001E6F30" w:rsidRDefault="00343D74" w:rsidP="00834037">
            <w:pPr>
              <w:pStyle w:val="af2"/>
              <w:spacing w:line="276" w:lineRule="auto"/>
              <w:jc w:val="right"/>
              <w:rPr>
                <w:b w:val="0"/>
                <w:sz w:val="24"/>
                <w:lang w:eastAsia="en-US"/>
              </w:rPr>
            </w:pPr>
            <w:r w:rsidRPr="001E6F30">
              <w:rPr>
                <w:b w:val="0"/>
                <w:sz w:val="24"/>
                <w:lang w:eastAsia="en-US"/>
              </w:rPr>
              <w:t>7</w:t>
            </w:r>
          </w:p>
        </w:tc>
      </w:tr>
      <w:tr w:rsidR="00005307" w:rsidRPr="001E6F30" w:rsidTr="0045396C">
        <w:tc>
          <w:tcPr>
            <w:tcW w:w="8472" w:type="dxa"/>
            <w:hideMark/>
          </w:tcPr>
          <w:p w:rsidR="00005307" w:rsidRPr="001E6F30" w:rsidRDefault="000B3EF9" w:rsidP="00834037">
            <w:pPr>
              <w:pStyle w:val="af2"/>
              <w:spacing w:line="276" w:lineRule="auto"/>
              <w:jc w:val="left"/>
              <w:rPr>
                <w:b w:val="0"/>
                <w:sz w:val="24"/>
                <w:lang w:eastAsia="en-US"/>
              </w:rPr>
            </w:pPr>
            <w:r w:rsidRPr="001E6F30">
              <w:rPr>
                <w:b w:val="0"/>
                <w:sz w:val="24"/>
              </w:rPr>
              <w:t>5.5.  Порядок рассмотрения заявок на участие в аукционе</w:t>
            </w:r>
          </w:p>
        </w:tc>
        <w:tc>
          <w:tcPr>
            <w:tcW w:w="850" w:type="dxa"/>
            <w:hideMark/>
          </w:tcPr>
          <w:p w:rsidR="00005307" w:rsidRPr="001E6F30" w:rsidRDefault="00343D74" w:rsidP="00834037">
            <w:pPr>
              <w:pStyle w:val="af2"/>
              <w:spacing w:line="276" w:lineRule="auto"/>
              <w:jc w:val="right"/>
              <w:rPr>
                <w:b w:val="0"/>
                <w:sz w:val="24"/>
                <w:lang w:eastAsia="en-US"/>
              </w:rPr>
            </w:pPr>
            <w:r w:rsidRPr="001E6F30">
              <w:rPr>
                <w:b w:val="0"/>
                <w:sz w:val="24"/>
                <w:lang w:eastAsia="en-US"/>
              </w:rPr>
              <w:t>7</w:t>
            </w:r>
          </w:p>
        </w:tc>
      </w:tr>
      <w:tr w:rsidR="00005307" w:rsidRPr="001E6F30" w:rsidTr="0045396C">
        <w:tc>
          <w:tcPr>
            <w:tcW w:w="8472" w:type="dxa"/>
            <w:hideMark/>
          </w:tcPr>
          <w:p w:rsidR="00005307" w:rsidRPr="001E6F30" w:rsidRDefault="000B3EF9" w:rsidP="000B3EF9">
            <w:pPr>
              <w:jc w:val="both"/>
              <w:rPr>
                <w:lang w:eastAsia="en-US"/>
              </w:rPr>
            </w:pPr>
            <w:r w:rsidRPr="001E6F30">
              <w:t>5.6.  Место, дата и время проведения аукциона</w:t>
            </w:r>
          </w:p>
        </w:tc>
        <w:tc>
          <w:tcPr>
            <w:tcW w:w="850" w:type="dxa"/>
            <w:hideMark/>
          </w:tcPr>
          <w:p w:rsidR="00005307" w:rsidRPr="001E6F30" w:rsidRDefault="00343D74" w:rsidP="00834037">
            <w:pPr>
              <w:pStyle w:val="af2"/>
              <w:spacing w:line="276" w:lineRule="auto"/>
              <w:jc w:val="right"/>
              <w:rPr>
                <w:b w:val="0"/>
                <w:sz w:val="24"/>
                <w:lang w:val="en-US" w:eastAsia="en-US"/>
              </w:rPr>
            </w:pPr>
            <w:r w:rsidRPr="001E6F30">
              <w:rPr>
                <w:b w:val="0"/>
                <w:sz w:val="24"/>
                <w:lang w:eastAsia="en-US"/>
              </w:rPr>
              <w:t>8</w:t>
            </w:r>
          </w:p>
        </w:tc>
      </w:tr>
      <w:tr w:rsidR="00005307" w:rsidRPr="001E6F30" w:rsidTr="0045396C">
        <w:tc>
          <w:tcPr>
            <w:tcW w:w="8472" w:type="dxa"/>
            <w:hideMark/>
          </w:tcPr>
          <w:p w:rsidR="00005307" w:rsidRPr="001E6F30" w:rsidRDefault="000B3EF9" w:rsidP="000B3EF9">
            <w:pPr>
              <w:rPr>
                <w:lang w:eastAsia="en-US"/>
              </w:rPr>
            </w:pPr>
            <w:r w:rsidRPr="001E6F30">
              <w:rPr>
                <w:bCs/>
                <w:sz w:val="22"/>
                <w:szCs w:val="22"/>
              </w:rPr>
              <w:t>РАЗДЕЛ 6.   ПЕРЕЧЕНЬ ДОКУМЕНТОВ, ПРЕДСТАВЛЯЕМЫХ ПРЕТЕНДЕНТАМИ, И  ТРЕБОВАНИЯ К ИХ ОФОРМЛЕНИЮ</w:t>
            </w:r>
          </w:p>
        </w:tc>
        <w:tc>
          <w:tcPr>
            <w:tcW w:w="850" w:type="dxa"/>
            <w:hideMark/>
          </w:tcPr>
          <w:p w:rsidR="00005307" w:rsidRPr="001E6F30" w:rsidRDefault="00343D74" w:rsidP="00834037">
            <w:pPr>
              <w:pStyle w:val="af2"/>
              <w:spacing w:line="276" w:lineRule="auto"/>
              <w:jc w:val="right"/>
              <w:rPr>
                <w:b w:val="0"/>
                <w:sz w:val="24"/>
                <w:lang w:eastAsia="en-US"/>
              </w:rPr>
            </w:pPr>
            <w:r w:rsidRPr="001E6F30">
              <w:rPr>
                <w:b w:val="0"/>
                <w:sz w:val="24"/>
                <w:lang w:eastAsia="en-US"/>
              </w:rPr>
              <w:t>8</w:t>
            </w:r>
          </w:p>
        </w:tc>
      </w:tr>
      <w:tr w:rsidR="0086515D" w:rsidRPr="001E6F30" w:rsidTr="0045396C">
        <w:tc>
          <w:tcPr>
            <w:tcW w:w="8472" w:type="dxa"/>
            <w:hideMark/>
          </w:tcPr>
          <w:p w:rsidR="0086515D" w:rsidRPr="001E6F30" w:rsidRDefault="0086515D" w:rsidP="000B3EF9">
            <w:pPr>
              <w:rPr>
                <w:bCs/>
              </w:rPr>
            </w:pPr>
          </w:p>
        </w:tc>
        <w:tc>
          <w:tcPr>
            <w:tcW w:w="850" w:type="dxa"/>
            <w:hideMark/>
          </w:tcPr>
          <w:p w:rsidR="0086515D" w:rsidRPr="001E6F30" w:rsidRDefault="0086515D" w:rsidP="00834037">
            <w:pPr>
              <w:pStyle w:val="af2"/>
              <w:spacing w:line="276" w:lineRule="auto"/>
              <w:jc w:val="right"/>
              <w:rPr>
                <w:b w:val="0"/>
                <w:sz w:val="24"/>
                <w:lang w:eastAsia="en-US"/>
              </w:rPr>
            </w:pPr>
          </w:p>
        </w:tc>
      </w:tr>
      <w:tr w:rsidR="0086515D" w:rsidRPr="001E6F30" w:rsidTr="0045396C">
        <w:tc>
          <w:tcPr>
            <w:tcW w:w="8472" w:type="dxa"/>
            <w:hideMark/>
          </w:tcPr>
          <w:p w:rsidR="0086515D" w:rsidRPr="001E6F30" w:rsidRDefault="0086515D" w:rsidP="000B3EF9">
            <w:pPr>
              <w:rPr>
                <w:bCs/>
              </w:rPr>
            </w:pPr>
          </w:p>
        </w:tc>
        <w:tc>
          <w:tcPr>
            <w:tcW w:w="850" w:type="dxa"/>
            <w:hideMark/>
          </w:tcPr>
          <w:p w:rsidR="0086515D" w:rsidRPr="001E6F30" w:rsidRDefault="0086515D" w:rsidP="00834037">
            <w:pPr>
              <w:pStyle w:val="af2"/>
              <w:spacing w:line="276" w:lineRule="auto"/>
              <w:jc w:val="right"/>
              <w:rPr>
                <w:b w:val="0"/>
                <w:sz w:val="24"/>
                <w:lang w:eastAsia="en-US"/>
              </w:rPr>
            </w:pPr>
          </w:p>
        </w:tc>
      </w:tr>
      <w:tr w:rsidR="00005307" w:rsidRPr="001E6F30" w:rsidTr="0045396C">
        <w:tc>
          <w:tcPr>
            <w:tcW w:w="8472" w:type="dxa"/>
            <w:hideMark/>
          </w:tcPr>
          <w:p w:rsidR="00005307" w:rsidRPr="001E6F30" w:rsidRDefault="0086515D" w:rsidP="0086515D">
            <w:pPr>
              <w:rPr>
                <w:lang w:eastAsia="en-US"/>
              </w:rPr>
            </w:pPr>
            <w:r w:rsidRPr="001E6F30">
              <w:rPr>
                <w:bCs/>
                <w:sz w:val="22"/>
                <w:szCs w:val="22"/>
              </w:rPr>
              <w:t>РАЗДЕЛ 7. ПОРЯДОК И  УСЛОВИЯ ПРОВЕДЕНИЯ АУКЦИОНА</w:t>
            </w:r>
          </w:p>
        </w:tc>
        <w:tc>
          <w:tcPr>
            <w:tcW w:w="850" w:type="dxa"/>
            <w:hideMark/>
          </w:tcPr>
          <w:p w:rsidR="00005307" w:rsidRPr="0000352D" w:rsidRDefault="0000352D" w:rsidP="00834037">
            <w:pPr>
              <w:pStyle w:val="af2"/>
              <w:spacing w:line="276" w:lineRule="auto"/>
              <w:jc w:val="right"/>
              <w:rPr>
                <w:b w:val="0"/>
                <w:sz w:val="24"/>
                <w:lang w:eastAsia="en-US"/>
              </w:rPr>
            </w:pPr>
            <w:r>
              <w:rPr>
                <w:b w:val="0"/>
                <w:sz w:val="24"/>
                <w:lang w:eastAsia="en-US"/>
              </w:rPr>
              <w:t>9</w:t>
            </w:r>
          </w:p>
        </w:tc>
      </w:tr>
      <w:tr w:rsidR="00EF5BCD" w:rsidRPr="001E6F30" w:rsidTr="0045396C">
        <w:trPr>
          <w:trHeight w:val="326"/>
        </w:trPr>
        <w:tc>
          <w:tcPr>
            <w:tcW w:w="8472" w:type="dxa"/>
            <w:hideMark/>
          </w:tcPr>
          <w:p w:rsidR="00EF5BCD" w:rsidRPr="001E6F30" w:rsidRDefault="0052190A" w:rsidP="0052190A">
            <w:pPr>
              <w:rPr>
                <w:bCs/>
              </w:rPr>
            </w:pPr>
            <w:r w:rsidRPr="001E6F30">
              <w:rPr>
                <w:bCs/>
                <w:sz w:val="22"/>
                <w:szCs w:val="22"/>
              </w:rPr>
              <w:t>РАЗДЕЛ 8. ПОРЯДОК ЗАКЛЮЧЕНИЯ ДОГОВОРА АРЕНДЫ</w:t>
            </w:r>
          </w:p>
        </w:tc>
        <w:tc>
          <w:tcPr>
            <w:tcW w:w="850" w:type="dxa"/>
            <w:hideMark/>
          </w:tcPr>
          <w:p w:rsidR="00EF5BCD" w:rsidRPr="001E6F30" w:rsidRDefault="0052190A" w:rsidP="00834037">
            <w:pPr>
              <w:pStyle w:val="af2"/>
              <w:spacing w:line="276" w:lineRule="auto"/>
              <w:jc w:val="right"/>
              <w:rPr>
                <w:b w:val="0"/>
                <w:sz w:val="24"/>
                <w:lang w:eastAsia="en-US"/>
              </w:rPr>
            </w:pPr>
            <w:r w:rsidRPr="001E6F30">
              <w:rPr>
                <w:b w:val="0"/>
                <w:sz w:val="24"/>
                <w:lang w:eastAsia="en-US"/>
              </w:rPr>
              <w:t>1</w:t>
            </w:r>
            <w:r w:rsidR="0000352D">
              <w:rPr>
                <w:b w:val="0"/>
                <w:sz w:val="24"/>
                <w:lang w:eastAsia="en-US"/>
              </w:rPr>
              <w:t>1</w:t>
            </w:r>
          </w:p>
        </w:tc>
      </w:tr>
      <w:tr w:rsidR="00EF5BCD" w:rsidRPr="001E6F30" w:rsidTr="0045396C">
        <w:tc>
          <w:tcPr>
            <w:tcW w:w="8472" w:type="dxa"/>
            <w:hideMark/>
          </w:tcPr>
          <w:p w:rsidR="00EF5BCD" w:rsidRPr="001E6F30" w:rsidRDefault="0052190A" w:rsidP="0052190A">
            <w:pPr>
              <w:rPr>
                <w:bCs/>
              </w:rPr>
            </w:pPr>
            <w:r w:rsidRPr="001E6F30">
              <w:rPr>
                <w:bCs/>
              </w:rPr>
              <w:t>РАЗДЕЛ 9. ПОСЛЕДСТВИЯ ПРИЗНАНИЯ АУКЦИОНА НЕСОСТОЯВШИМСЯ</w:t>
            </w:r>
          </w:p>
        </w:tc>
        <w:tc>
          <w:tcPr>
            <w:tcW w:w="850" w:type="dxa"/>
            <w:hideMark/>
          </w:tcPr>
          <w:p w:rsidR="00EF5BCD" w:rsidRPr="001E6F30" w:rsidRDefault="0052190A" w:rsidP="00834037">
            <w:pPr>
              <w:pStyle w:val="af2"/>
              <w:spacing w:line="276" w:lineRule="auto"/>
              <w:jc w:val="right"/>
              <w:rPr>
                <w:b w:val="0"/>
                <w:sz w:val="24"/>
                <w:lang w:eastAsia="en-US"/>
              </w:rPr>
            </w:pPr>
            <w:r w:rsidRPr="001E6F30">
              <w:rPr>
                <w:b w:val="0"/>
                <w:sz w:val="24"/>
                <w:lang w:eastAsia="en-US"/>
              </w:rPr>
              <w:t>1</w:t>
            </w:r>
            <w:r w:rsidR="0000352D">
              <w:rPr>
                <w:b w:val="0"/>
                <w:sz w:val="24"/>
                <w:lang w:eastAsia="en-US"/>
              </w:rPr>
              <w:t>2</w:t>
            </w:r>
          </w:p>
        </w:tc>
      </w:tr>
      <w:tr w:rsidR="00343D74" w:rsidRPr="001E6F30" w:rsidTr="0045396C">
        <w:tc>
          <w:tcPr>
            <w:tcW w:w="8472" w:type="dxa"/>
            <w:hideMark/>
          </w:tcPr>
          <w:p w:rsidR="00343D74" w:rsidRPr="001E6F30" w:rsidRDefault="00343D74" w:rsidP="00A65CFF">
            <w:pPr>
              <w:rPr>
                <w:bCs/>
              </w:rPr>
            </w:pPr>
            <w:r w:rsidRPr="001E6F30">
              <w:rPr>
                <w:bCs/>
              </w:rPr>
              <w:t>Приложение № 1 к аукционной документации «Заявка на участие в аукционе на право заключения договора аренды»</w:t>
            </w:r>
          </w:p>
        </w:tc>
        <w:tc>
          <w:tcPr>
            <w:tcW w:w="850" w:type="dxa"/>
            <w:hideMark/>
          </w:tcPr>
          <w:p w:rsidR="00343D74" w:rsidRPr="001E6F30" w:rsidRDefault="00343D74" w:rsidP="00A65CFF">
            <w:pPr>
              <w:pStyle w:val="af2"/>
              <w:spacing w:line="276" w:lineRule="auto"/>
              <w:jc w:val="right"/>
              <w:rPr>
                <w:b w:val="0"/>
                <w:sz w:val="24"/>
                <w:lang w:eastAsia="en-US"/>
              </w:rPr>
            </w:pPr>
            <w:r w:rsidRPr="001E6F30">
              <w:rPr>
                <w:b w:val="0"/>
                <w:sz w:val="24"/>
                <w:lang w:eastAsia="en-US"/>
              </w:rPr>
              <w:t>1</w:t>
            </w:r>
            <w:r w:rsidR="0000352D">
              <w:rPr>
                <w:b w:val="0"/>
                <w:sz w:val="24"/>
                <w:lang w:eastAsia="en-US"/>
              </w:rPr>
              <w:t>3</w:t>
            </w:r>
          </w:p>
        </w:tc>
      </w:tr>
      <w:tr w:rsidR="00EF5BCD" w:rsidRPr="001E6F30" w:rsidTr="0045396C">
        <w:tc>
          <w:tcPr>
            <w:tcW w:w="8472" w:type="dxa"/>
            <w:hideMark/>
          </w:tcPr>
          <w:p w:rsidR="00EF5BCD" w:rsidRPr="001E6F30" w:rsidRDefault="00EF5BCD" w:rsidP="0052190A">
            <w:pPr>
              <w:rPr>
                <w:bCs/>
              </w:rPr>
            </w:pPr>
          </w:p>
        </w:tc>
        <w:tc>
          <w:tcPr>
            <w:tcW w:w="850" w:type="dxa"/>
            <w:hideMark/>
          </w:tcPr>
          <w:p w:rsidR="00EF5BCD" w:rsidRPr="001E6F30" w:rsidRDefault="00EF5BCD" w:rsidP="00834037">
            <w:pPr>
              <w:pStyle w:val="af2"/>
              <w:spacing w:line="276" w:lineRule="auto"/>
              <w:jc w:val="right"/>
              <w:rPr>
                <w:b w:val="0"/>
                <w:sz w:val="24"/>
                <w:lang w:eastAsia="en-US"/>
              </w:rPr>
            </w:pPr>
          </w:p>
        </w:tc>
      </w:tr>
      <w:tr w:rsidR="00EF5BCD" w:rsidRPr="001E6F30" w:rsidTr="0045396C">
        <w:tc>
          <w:tcPr>
            <w:tcW w:w="8472" w:type="dxa"/>
            <w:hideMark/>
          </w:tcPr>
          <w:p w:rsidR="00EF5BCD" w:rsidRPr="0000352D" w:rsidRDefault="00343D74" w:rsidP="0045396C">
            <w:pPr>
              <w:rPr>
                <w:bCs/>
              </w:rPr>
            </w:pPr>
            <w:r w:rsidRPr="0000352D">
              <w:rPr>
                <w:bCs/>
              </w:rPr>
              <w:t>Приложение № 2</w:t>
            </w:r>
            <w:r w:rsidR="0052190A" w:rsidRPr="0000352D">
              <w:rPr>
                <w:bCs/>
              </w:rPr>
              <w:t xml:space="preserve"> к аукционной докуме</w:t>
            </w:r>
            <w:r w:rsidR="0045396C" w:rsidRPr="0000352D">
              <w:rPr>
                <w:bCs/>
              </w:rPr>
              <w:t>нтации «Опись</w:t>
            </w:r>
            <w:r w:rsidR="0000352D" w:rsidRPr="0000352D">
              <w:rPr>
                <w:bCs/>
              </w:rPr>
              <w:t xml:space="preserve"> документов, представленных </w:t>
            </w:r>
            <w:r w:rsidR="0045396C" w:rsidRPr="0000352D">
              <w:rPr>
                <w:bCs/>
              </w:rPr>
              <w:t xml:space="preserve"> юридическим лицом</w:t>
            </w:r>
            <w:r w:rsidR="0000352D" w:rsidRPr="0000352D">
              <w:rPr>
                <w:bCs/>
              </w:rPr>
              <w:t xml:space="preserve"> (физическим лицом или индивидуальным предпринимателем)  для участия в аукционе на право заключения договора аренды муниципального имущества</w:t>
            </w:r>
            <w:r w:rsidR="0052190A" w:rsidRPr="0000352D">
              <w:rPr>
                <w:bCs/>
              </w:rPr>
              <w:t>»</w:t>
            </w:r>
          </w:p>
        </w:tc>
        <w:tc>
          <w:tcPr>
            <w:tcW w:w="850" w:type="dxa"/>
            <w:hideMark/>
          </w:tcPr>
          <w:p w:rsidR="00EF5BCD" w:rsidRPr="001E6F30" w:rsidRDefault="00785DF7" w:rsidP="00834037">
            <w:pPr>
              <w:pStyle w:val="af2"/>
              <w:spacing w:line="276" w:lineRule="auto"/>
              <w:jc w:val="right"/>
              <w:rPr>
                <w:b w:val="0"/>
                <w:sz w:val="24"/>
                <w:lang w:eastAsia="en-US"/>
              </w:rPr>
            </w:pPr>
            <w:r w:rsidRPr="001E6F30">
              <w:rPr>
                <w:b w:val="0"/>
                <w:sz w:val="24"/>
                <w:lang w:eastAsia="en-US"/>
              </w:rPr>
              <w:t>1</w:t>
            </w:r>
            <w:r w:rsidR="0000352D">
              <w:rPr>
                <w:b w:val="0"/>
                <w:sz w:val="24"/>
                <w:lang w:eastAsia="en-US"/>
              </w:rPr>
              <w:t>5</w:t>
            </w:r>
          </w:p>
        </w:tc>
      </w:tr>
      <w:tr w:rsidR="0045396C" w:rsidRPr="007A0838" w:rsidTr="0045396C">
        <w:tc>
          <w:tcPr>
            <w:tcW w:w="8472" w:type="dxa"/>
            <w:hideMark/>
          </w:tcPr>
          <w:p w:rsidR="0045396C" w:rsidRPr="0000352D" w:rsidRDefault="00363B75" w:rsidP="0000352D">
            <w:pPr>
              <w:rPr>
                <w:bCs/>
              </w:rPr>
            </w:pPr>
            <w:r w:rsidRPr="0000352D">
              <w:rPr>
                <w:bCs/>
              </w:rPr>
              <w:t>Приложение № 3</w:t>
            </w:r>
            <w:r w:rsidR="0045396C" w:rsidRPr="0000352D">
              <w:rPr>
                <w:bCs/>
              </w:rPr>
              <w:t xml:space="preserve"> «Проект договора </w:t>
            </w:r>
            <w:r w:rsidR="0000352D" w:rsidRPr="0000352D">
              <w:rPr>
                <w:bCs/>
              </w:rPr>
              <w:t xml:space="preserve">аренды муниципального имущества, </w:t>
            </w:r>
            <w:r w:rsidR="00630D78" w:rsidRPr="0000352D">
              <w:rPr>
                <w:bCs/>
              </w:rPr>
              <w:t>находящегося в собственности</w:t>
            </w:r>
            <w:r w:rsidR="0000352D" w:rsidRPr="0000352D">
              <w:rPr>
                <w:bCs/>
              </w:rPr>
              <w:t xml:space="preserve"> </w:t>
            </w:r>
            <w:r w:rsidR="00630D78" w:rsidRPr="0000352D">
              <w:rPr>
                <w:bCs/>
              </w:rPr>
              <w:t>муниципального образования</w:t>
            </w:r>
            <w:r w:rsidR="0045396C" w:rsidRPr="0000352D">
              <w:rPr>
                <w:bCs/>
              </w:rPr>
              <w:t xml:space="preserve"> Кривошеинский район</w:t>
            </w:r>
            <w:r w:rsidR="00785DF7" w:rsidRPr="0000352D">
              <w:rPr>
                <w:bCs/>
              </w:rPr>
              <w:t>»</w:t>
            </w:r>
          </w:p>
        </w:tc>
        <w:tc>
          <w:tcPr>
            <w:tcW w:w="850" w:type="dxa"/>
            <w:hideMark/>
          </w:tcPr>
          <w:p w:rsidR="0045396C" w:rsidRPr="007A0838" w:rsidRDefault="0000352D" w:rsidP="00834037">
            <w:pPr>
              <w:pStyle w:val="af2"/>
              <w:spacing w:line="276" w:lineRule="auto"/>
              <w:jc w:val="right"/>
              <w:rPr>
                <w:b w:val="0"/>
                <w:sz w:val="24"/>
                <w:lang w:eastAsia="en-US"/>
              </w:rPr>
            </w:pPr>
            <w:r w:rsidRPr="007A0838">
              <w:rPr>
                <w:b w:val="0"/>
                <w:sz w:val="24"/>
                <w:lang w:eastAsia="en-US"/>
              </w:rPr>
              <w:t>16</w:t>
            </w:r>
          </w:p>
        </w:tc>
      </w:tr>
    </w:tbl>
    <w:p w:rsidR="00005307" w:rsidRPr="001E6F30" w:rsidRDefault="00005307" w:rsidP="00C679ED">
      <w:pPr>
        <w:pStyle w:val="Default"/>
        <w:jc w:val="both"/>
        <w:rPr>
          <w:color w:val="auto"/>
          <w:u w:val="single"/>
        </w:rPr>
      </w:pPr>
    </w:p>
    <w:p w:rsidR="0052190A" w:rsidRPr="001E6F30" w:rsidRDefault="0052190A" w:rsidP="00C679ED">
      <w:pPr>
        <w:pStyle w:val="Default"/>
        <w:jc w:val="both"/>
        <w:rPr>
          <w:color w:val="auto"/>
          <w:u w:val="single"/>
        </w:rPr>
      </w:pPr>
    </w:p>
    <w:p w:rsidR="00343D74" w:rsidRPr="001E6F30" w:rsidRDefault="00343D74" w:rsidP="00C679ED">
      <w:pPr>
        <w:pStyle w:val="Default"/>
        <w:jc w:val="both"/>
        <w:rPr>
          <w:color w:val="auto"/>
          <w:u w:val="single"/>
        </w:rPr>
      </w:pPr>
    </w:p>
    <w:p w:rsidR="00901A1F" w:rsidRDefault="00901A1F" w:rsidP="00C679ED">
      <w:pPr>
        <w:pStyle w:val="Default"/>
        <w:jc w:val="both"/>
        <w:rPr>
          <w:color w:val="auto"/>
          <w:u w:val="single"/>
        </w:rPr>
      </w:pPr>
    </w:p>
    <w:p w:rsidR="001E6F30" w:rsidRDefault="001E6F30" w:rsidP="00C679ED">
      <w:pPr>
        <w:pStyle w:val="Default"/>
        <w:jc w:val="both"/>
        <w:rPr>
          <w:color w:val="auto"/>
          <w:u w:val="single"/>
        </w:rPr>
      </w:pPr>
    </w:p>
    <w:p w:rsidR="001E6F30" w:rsidRDefault="001E6F30" w:rsidP="00C679ED">
      <w:pPr>
        <w:pStyle w:val="Default"/>
        <w:jc w:val="both"/>
        <w:rPr>
          <w:color w:val="auto"/>
          <w:u w:val="single"/>
        </w:rPr>
      </w:pPr>
    </w:p>
    <w:p w:rsidR="001E6F30" w:rsidRDefault="001E6F30" w:rsidP="00C679ED">
      <w:pPr>
        <w:pStyle w:val="Default"/>
        <w:jc w:val="both"/>
        <w:rPr>
          <w:color w:val="auto"/>
          <w:u w:val="single"/>
        </w:rPr>
      </w:pPr>
    </w:p>
    <w:p w:rsidR="00363B75" w:rsidRDefault="00363B75" w:rsidP="00C679ED">
      <w:pPr>
        <w:pStyle w:val="Default"/>
        <w:jc w:val="both"/>
        <w:rPr>
          <w:color w:val="auto"/>
          <w:u w:val="single"/>
        </w:rPr>
      </w:pPr>
    </w:p>
    <w:p w:rsidR="00DC4644" w:rsidRDefault="00DC4644" w:rsidP="00005307">
      <w:pPr>
        <w:jc w:val="center"/>
        <w:outlineLvl w:val="0"/>
      </w:pPr>
    </w:p>
    <w:p w:rsidR="00005307" w:rsidRPr="001E6F30" w:rsidRDefault="00005307" w:rsidP="00005307">
      <w:pPr>
        <w:jc w:val="center"/>
        <w:outlineLvl w:val="0"/>
      </w:pPr>
      <w:r w:rsidRPr="001E6F30">
        <w:t>ОСНОВНЫЕ ТЕРМИНЫ И ОПРЕДЕЛЕНИЯ</w:t>
      </w:r>
    </w:p>
    <w:p w:rsidR="00005307" w:rsidRPr="001E6F30" w:rsidRDefault="00005307" w:rsidP="00005307">
      <w:pPr>
        <w:jc w:val="center"/>
        <w:outlineLvl w:val="0"/>
      </w:pPr>
    </w:p>
    <w:p w:rsidR="00005307" w:rsidRPr="001E6F30" w:rsidRDefault="00005307" w:rsidP="00005307">
      <w:pPr>
        <w:jc w:val="center"/>
        <w:outlineLvl w:val="0"/>
      </w:pPr>
      <w:r w:rsidRPr="001E6F30">
        <w:t>Для целей настоящего аукциона применяются следующие основные термины и определения:</w:t>
      </w:r>
    </w:p>
    <w:p w:rsidR="00005307" w:rsidRPr="001E6F30" w:rsidRDefault="00005307" w:rsidP="00E343E2">
      <w:pPr>
        <w:ind w:left="-567"/>
        <w:jc w:val="center"/>
        <w:outlineLvl w:val="0"/>
      </w:pPr>
    </w:p>
    <w:p w:rsidR="00005307" w:rsidRPr="00F167A1" w:rsidRDefault="00005307" w:rsidP="00E343E2">
      <w:pPr>
        <w:ind w:left="-567" w:firstLine="708"/>
        <w:jc w:val="both"/>
        <w:rPr>
          <w:bCs/>
        </w:rPr>
      </w:pPr>
      <w:r w:rsidRPr="001E6F30">
        <w:t>Правообладатель</w:t>
      </w:r>
      <w:r w:rsidRPr="00F167A1">
        <w:rPr>
          <w:b/>
        </w:rPr>
        <w:t xml:space="preserve"> </w:t>
      </w:r>
      <w:r w:rsidR="007004A5">
        <w:t>– м</w:t>
      </w:r>
      <w:r w:rsidRPr="00F167A1">
        <w:t>униципальное образование Кривошеинский район</w:t>
      </w:r>
      <w:r w:rsidRPr="00F167A1">
        <w:rPr>
          <w:bCs/>
        </w:rPr>
        <w:t>.</w:t>
      </w:r>
    </w:p>
    <w:p w:rsidR="00005307" w:rsidRPr="00F167A1" w:rsidRDefault="00005307" w:rsidP="00E343E2">
      <w:pPr>
        <w:ind w:left="-567" w:firstLine="708"/>
        <w:jc w:val="both"/>
        <w:rPr>
          <w:bCs/>
        </w:rPr>
      </w:pPr>
      <w:r w:rsidRPr="001E6F30">
        <w:t>Предмет аукциона</w:t>
      </w:r>
      <w:r w:rsidRPr="00F167A1">
        <w:rPr>
          <w:b/>
        </w:rPr>
        <w:t xml:space="preserve"> –</w:t>
      </w:r>
      <w:r w:rsidR="00083A66" w:rsidRPr="00F167A1">
        <w:rPr>
          <w:b/>
        </w:rPr>
        <w:t xml:space="preserve"> </w:t>
      </w:r>
      <w:r w:rsidRPr="00F167A1">
        <w:t xml:space="preserve"> право заключения  договора аренды</w:t>
      </w:r>
      <w:r w:rsidR="00853355" w:rsidRPr="00F167A1">
        <w:t xml:space="preserve"> муниципального</w:t>
      </w:r>
      <w:r w:rsidRPr="00F167A1">
        <w:t xml:space="preserve"> имущества муниципального образования Кривошеинский район</w:t>
      </w:r>
      <w:r w:rsidRPr="00F167A1">
        <w:rPr>
          <w:bCs/>
        </w:rPr>
        <w:t>.</w:t>
      </w:r>
    </w:p>
    <w:p w:rsidR="00005307" w:rsidRPr="00F167A1" w:rsidRDefault="00363B75" w:rsidP="00E343E2">
      <w:pPr>
        <w:pStyle w:val="ConsPlusNormal"/>
        <w:widowControl/>
        <w:tabs>
          <w:tab w:val="left" w:pos="440"/>
        </w:tabs>
        <w:ind w:left="-567" w:firstLine="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6272A5" w:rsidRPr="001E6F30">
        <w:rPr>
          <w:rFonts w:ascii="Times New Roman" w:hAnsi="Times New Roman" w:cs="Times New Roman"/>
          <w:bCs/>
          <w:sz w:val="24"/>
          <w:szCs w:val="24"/>
        </w:rPr>
        <w:t>Муниципальное и</w:t>
      </w:r>
      <w:r w:rsidR="00005307" w:rsidRPr="001E6F30">
        <w:rPr>
          <w:rFonts w:ascii="Times New Roman" w:hAnsi="Times New Roman" w:cs="Times New Roman"/>
          <w:bCs/>
          <w:sz w:val="24"/>
          <w:szCs w:val="24"/>
        </w:rPr>
        <w:t>мущество</w:t>
      </w:r>
      <w:r w:rsidR="00005307" w:rsidRPr="00F167A1">
        <w:rPr>
          <w:rFonts w:ascii="Times New Roman" w:hAnsi="Times New Roman" w:cs="Times New Roman"/>
          <w:b/>
          <w:bCs/>
          <w:sz w:val="24"/>
          <w:szCs w:val="24"/>
        </w:rPr>
        <w:t xml:space="preserve"> – </w:t>
      </w:r>
      <w:r w:rsidR="00934FE0">
        <w:rPr>
          <w:rFonts w:ascii="Times New Roman" w:hAnsi="Times New Roman" w:cs="Times New Roman"/>
          <w:sz w:val="24"/>
          <w:szCs w:val="24"/>
        </w:rPr>
        <w:t>нежилые помещения №№1008, 1009, общей площадью 18,8</w:t>
      </w:r>
      <w:r w:rsidR="00901A1F" w:rsidRPr="00F167A1">
        <w:rPr>
          <w:rFonts w:ascii="Times New Roman" w:hAnsi="Times New Roman" w:cs="Times New Roman"/>
          <w:sz w:val="24"/>
          <w:szCs w:val="24"/>
        </w:rPr>
        <w:t xml:space="preserve"> кв.м., </w:t>
      </w:r>
      <w:r w:rsidR="00934FE0">
        <w:rPr>
          <w:rFonts w:ascii="Times New Roman" w:hAnsi="Times New Roman" w:cs="Times New Roman"/>
          <w:sz w:val="24"/>
          <w:szCs w:val="24"/>
        </w:rPr>
        <w:t>с кадастровым</w:t>
      </w:r>
      <w:r w:rsidR="00901A1F" w:rsidRPr="00F167A1">
        <w:rPr>
          <w:rFonts w:ascii="Times New Roman" w:hAnsi="Times New Roman" w:cs="Times New Roman"/>
          <w:sz w:val="24"/>
          <w:szCs w:val="24"/>
        </w:rPr>
        <w:t xml:space="preserve"> номер</w:t>
      </w:r>
      <w:r w:rsidR="00934FE0">
        <w:rPr>
          <w:rFonts w:ascii="Times New Roman" w:hAnsi="Times New Roman" w:cs="Times New Roman"/>
          <w:sz w:val="24"/>
          <w:szCs w:val="24"/>
        </w:rPr>
        <w:t>ом</w:t>
      </w:r>
      <w:r w:rsidR="00901A1F" w:rsidRPr="00F167A1">
        <w:rPr>
          <w:rFonts w:ascii="Times New Roman" w:hAnsi="Times New Roman" w:cs="Times New Roman"/>
          <w:sz w:val="24"/>
          <w:szCs w:val="24"/>
        </w:rPr>
        <w:t xml:space="preserve"> </w:t>
      </w:r>
      <w:r w:rsidR="00934FE0">
        <w:rPr>
          <w:rFonts w:ascii="Times New Roman" w:hAnsi="Times New Roman" w:cs="Times New Roman"/>
          <w:bCs/>
          <w:sz w:val="24"/>
          <w:szCs w:val="24"/>
          <w:shd w:val="clear" w:color="auto" w:fill="FFFFFF"/>
        </w:rPr>
        <w:t>70:09:0103002:848</w:t>
      </w:r>
      <w:r w:rsidR="00901A1F" w:rsidRPr="00F167A1">
        <w:rPr>
          <w:rFonts w:ascii="Times New Roman" w:hAnsi="Times New Roman" w:cs="Times New Roman"/>
          <w:sz w:val="24"/>
          <w:szCs w:val="24"/>
        </w:rPr>
        <w:t>, расположенные по адресу: Томская область, Кр</w:t>
      </w:r>
      <w:r w:rsidR="005424EF">
        <w:rPr>
          <w:rFonts w:ascii="Times New Roman" w:hAnsi="Times New Roman" w:cs="Times New Roman"/>
          <w:sz w:val="24"/>
          <w:szCs w:val="24"/>
        </w:rPr>
        <w:t>ивошеинский район, с. Красный Яр, ул. Советская</w:t>
      </w:r>
      <w:r w:rsidR="00901A1F" w:rsidRPr="00F167A1">
        <w:rPr>
          <w:rFonts w:ascii="Times New Roman" w:hAnsi="Times New Roman" w:cs="Times New Roman"/>
          <w:sz w:val="24"/>
          <w:szCs w:val="24"/>
        </w:rPr>
        <w:t xml:space="preserve">, </w:t>
      </w:r>
      <w:r w:rsidR="005424EF">
        <w:rPr>
          <w:rFonts w:ascii="Times New Roman" w:hAnsi="Times New Roman" w:cs="Times New Roman"/>
          <w:sz w:val="24"/>
          <w:szCs w:val="24"/>
        </w:rPr>
        <w:t>д.51</w:t>
      </w:r>
      <w:r w:rsidR="000D5E71" w:rsidRPr="00F167A1">
        <w:rPr>
          <w:rFonts w:ascii="Times New Roman" w:hAnsi="Times New Roman" w:cs="Times New Roman"/>
          <w:sz w:val="24"/>
          <w:szCs w:val="24"/>
        </w:rPr>
        <w:t>.</w:t>
      </w:r>
    </w:p>
    <w:p w:rsidR="00005307" w:rsidRPr="00F167A1" w:rsidRDefault="00005307" w:rsidP="00363B75">
      <w:pPr>
        <w:jc w:val="both"/>
        <w:rPr>
          <w:b/>
        </w:rPr>
      </w:pPr>
      <w:r w:rsidRPr="001E6F30">
        <w:t>Организатор аукциона</w:t>
      </w:r>
      <w:r w:rsidRPr="00F167A1">
        <w:rPr>
          <w:b/>
        </w:rPr>
        <w:t xml:space="preserve"> </w:t>
      </w:r>
      <w:r w:rsidRPr="00F167A1">
        <w:t>– Администрация Кривошеинского района.</w:t>
      </w:r>
    </w:p>
    <w:p w:rsidR="00005307" w:rsidRPr="00F167A1" w:rsidRDefault="00005307" w:rsidP="00E343E2">
      <w:pPr>
        <w:ind w:left="-567"/>
        <w:jc w:val="both"/>
        <w:outlineLvl w:val="0"/>
        <w:rPr>
          <w:iCs/>
        </w:rPr>
      </w:pPr>
      <w:r w:rsidRPr="00F167A1">
        <w:rPr>
          <w:iCs/>
        </w:rPr>
        <w:tab/>
      </w:r>
      <w:r w:rsidRPr="001E6F30">
        <w:rPr>
          <w:iCs/>
        </w:rPr>
        <w:t>Аукционная комиссия</w:t>
      </w:r>
      <w:r w:rsidRPr="00F167A1">
        <w:rPr>
          <w:iCs/>
        </w:rPr>
        <w:t xml:space="preserve"> – комиссия по проведению аукциона, сформированная  Постановлением </w:t>
      </w:r>
      <w:r w:rsidR="00563E67" w:rsidRPr="00F167A1">
        <w:rPr>
          <w:iCs/>
        </w:rPr>
        <w:t xml:space="preserve"> </w:t>
      </w:r>
      <w:r w:rsidRPr="00F167A1">
        <w:rPr>
          <w:iCs/>
        </w:rPr>
        <w:t>Администрации</w:t>
      </w:r>
      <w:r w:rsidR="00563E67" w:rsidRPr="00F167A1">
        <w:rPr>
          <w:iCs/>
        </w:rPr>
        <w:t xml:space="preserve">  </w:t>
      </w:r>
      <w:r w:rsidRPr="00F167A1">
        <w:rPr>
          <w:iCs/>
        </w:rPr>
        <w:t xml:space="preserve"> Кривошеинского </w:t>
      </w:r>
      <w:r w:rsidR="00563E67" w:rsidRPr="00F167A1">
        <w:rPr>
          <w:iCs/>
        </w:rPr>
        <w:t xml:space="preserve">  </w:t>
      </w:r>
      <w:r w:rsidRPr="00F167A1">
        <w:rPr>
          <w:iCs/>
        </w:rPr>
        <w:t xml:space="preserve">района </w:t>
      </w:r>
      <w:r w:rsidR="00563E67" w:rsidRPr="00F167A1">
        <w:rPr>
          <w:iCs/>
        </w:rPr>
        <w:t xml:space="preserve">  </w:t>
      </w:r>
      <w:r w:rsidRPr="00F167A1">
        <w:rPr>
          <w:iCs/>
        </w:rPr>
        <w:t xml:space="preserve">от </w:t>
      </w:r>
      <w:r w:rsidR="00563E67" w:rsidRPr="00F167A1">
        <w:rPr>
          <w:iCs/>
        </w:rPr>
        <w:t xml:space="preserve">   </w:t>
      </w:r>
      <w:r w:rsidRPr="00F167A1">
        <w:rPr>
          <w:iCs/>
        </w:rPr>
        <w:t xml:space="preserve">07.08.2017 </w:t>
      </w:r>
      <w:r w:rsidR="00563E67" w:rsidRPr="00F167A1">
        <w:rPr>
          <w:iCs/>
        </w:rPr>
        <w:t xml:space="preserve">  </w:t>
      </w:r>
      <w:r w:rsidRPr="00F167A1">
        <w:rPr>
          <w:iCs/>
        </w:rPr>
        <w:t xml:space="preserve">№ </w:t>
      </w:r>
      <w:r w:rsidR="00563E67" w:rsidRPr="00F167A1">
        <w:rPr>
          <w:iCs/>
        </w:rPr>
        <w:t xml:space="preserve">   </w:t>
      </w:r>
      <w:r w:rsidRPr="00F167A1">
        <w:rPr>
          <w:iCs/>
        </w:rPr>
        <w:t>342 «О создании постоянно действующей комиссии по проведению аукционов, конкурсов на право заключения договоров аренды и продажи в собственность физических и (или) юридических лиц муниципального имущества</w:t>
      </w:r>
      <w:r w:rsidR="00513559" w:rsidRPr="00F167A1">
        <w:rPr>
          <w:iCs/>
        </w:rPr>
        <w:t>».</w:t>
      </w:r>
      <w:r w:rsidR="00834037" w:rsidRPr="00F167A1">
        <w:rPr>
          <w:iCs/>
        </w:rPr>
        <w:t xml:space="preserve">                                    </w:t>
      </w:r>
    </w:p>
    <w:p w:rsidR="00005307" w:rsidRPr="00F167A1" w:rsidRDefault="00853355" w:rsidP="00E343E2">
      <w:pPr>
        <w:ind w:left="-567"/>
        <w:jc w:val="both"/>
        <w:outlineLvl w:val="0"/>
        <w:rPr>
          <w:iCs/>
        </w:rPr>
      </w:pPr>
      <w:r w:rsidRPr="00F167A1">
        <w:rPr>
          <w:b/>
          <w:iCs/>
        </w:rPr>
        <w:tab/>
      </w:r>
      <w:r w:rsidR="00513559" w:rsidRPr="001E6F30">
        <w:rPr>
          <w:iCs/>
        </w:rPr>
        <w:t>Аукционная документация</w:t>
      </w:r>
      <w:r w:rsidR="00005307" w:rsidRPr="00F167A1">
        <w:rPr>
          <w:b/>
          <w:iCs/>
        </w:rPr>
        <w:t xml:space="preserve"> </w:t>
      </w:r>
      <w:r w:rsidR="00005307" w:rsidRPr="00F167A1">
        <w:rPr>
          <w:iCs/>
        </w:rPr>
        <w:t>– комплект документов, разработанный Организатором аукциона, содержащий информацию о предмете аукциона, условиях и порядке его проведения,</w:t>
      </w:r>
      <w:r w:rsidR="001E6F30">
        <w:rPr>
          <w:iCs/>
        </w:rPr>
        <w:t xml:space="preserve"> </w:t>
      </w:r>
      <w:r w:rsidR="007F3E6F">
        <w:rPr>
          <w:iCs/>
        </w:rPr>
        <w:t xml:space="preserve">содержащая </w:t>
      </w:r>
      <w:r w:rsidR="001E6F30">
        <w:rPr>
          <w:iCs/>
        </w:rPr>
        <w:t>проект договора аренды</w:t>
      </w:r>
      <w:r w:rsidR="00005307" w:rsidRPr="00F167A1">
        <w:rPr>
          <w:iCs/>
        </w:rPr>
        <w:t>.</w:t>
      </w:r>
    </w:p>
    <w:p w:rsidR="007004A5" w:rsidRPr="005F3D30" w:rsidRDefault="00005307" w:rsidP="00E343E2">
      <w:pPr>
        <w:ind w:left="-567"/>
        <w:jc w:val="both"/>
        <w:outlineLvl w:val="0"/>
        <w:rPr>
          <w:iCs/>
        </w:rPr>
      </w:pPr>
      <w:r w:rsidRPr="00F167A1">
        <w:rPr>
          <w:iCs/>
        </w:rPr>
        <w:tab/>
      </w:r>
      <w:r w:rsidR="007004A5" w:rsidRPr="001E6F30">
        <w:rPr>
          <w:iCs/>
        </w:rPr>
        <w:t>Претендент (заявитель)</w:t>
      </w:r>
      <w:r w:rsidR="007004A5" w:rsidRPr="005F3D30">
        <w:rPr>
          <w:b/>
          <w:iCs/>
        </w:rPr>
        <w:t xml:space="preserve"> </w:t>
      </w:r>
      <w:r w:rsidR="007004A5" w:rsidRPr="005F3D30">
        <w:rPr>
          <w:iCs/>
        </w:rPr>
        <w:t xml:space="preserve">– </w:t>
      </w:r>
      <w:r w:rsidR="007F3E6F" w:rsidRPr="00513559">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007F3E6F">
        <w:t xml:space="preserve"> и участие в аукционе</w:t>
      </w:r>
      <w:r w:rsidR="007F3E6F" w:rsidRPr="00513559">
        <w:t>, своевременно подавшие заявку на участие в аукционе и предста</w:t>
      </w:r>
      <w:r w:rsidR="00B01BC2">
        <w:t xml:space="preserve">вившие документы, предусмотренные </w:t>
      </w:r>
      <w:r w:rsidR="007F3E6F" w:rsidRPr="00513559">
        <w:t>на</w:t>
      </w:r>
      <w:r w:rsidR="00B01BC2">
        <w:t>стоящей аукционной документацией</w:t>
      </w:r>
      <w:r w:rsidR="007004A5" w:rsidRPr="005F3D30">
        <w:rPr>
          <w:bCs/>
        </w:rPr>
        <w:t>.</w:t>
      </w:r>
    </w:p>
    <w:p w:rsidR="00005307" w:rsidRPr="00F167A1" w:rsidRDefault="00005307" w:rsidP="00E343E2">
      <w:pPr>
        <w:ind w:left="-567"/>
        <w:jc w:val="both"/>
        <w:outlineLvl w:val="0"/>
        <w:rPr>
          <w:iCs/>
        </w:rPr>
      </w:pPr>
      <w:r w:rsidRPr="00F167A1">
        <w:rPr>
          <w:b/>
          <w:iCs/>
        </w:rPr>
        <w:tab/>
      </w:r>
      <w:r w:rsidRPr="001E6F30">
        <w:rPr>
          <w:iCs/>
        </w:rPr>
        <w:t>Участник аукциона</w:t>
      </w:r>
      <w:r w:rsidRPr="00F167A1">
        <w:rPr>
          <w:iCs/>
        </w:rPr>
        <w:t xml:space="preserve"> – претендент, признанный аукционной комиссией  участником аукциона.</w:t>
      </w:r>
    </w:p>
    <w:p w:rsidR="00005307" w:rsidRPr="00F167A1" w:rsidRDefault="00005307" w:rsidP="00E343E2">
      <w:pPr>
        <w:ind w:left="-567"/>
        <w:jc w:val="both"/>
        <w:outlineLvl w:val="0"/>
        <w:rPr>
          <w:iCs/>
        </w:rPr>
      </w:pPr>
      <w:r w:rsidRPr="00F167A1">
        <w:rPr>
          <w:b/>
          <w:iCs/>
        </w:rPr>
        <w:tab/>
      </w:r>
      <w:r w:rsidRPr="001E6F30">
        <w:rPr>
          <w:iCs/>
        </w:rPr>
        <w:t>Заявка на участие в аукционе</w:t>
      </w:r>
      <w:r w:rsidRPr="00F167A1">
        <w:rPr>
          <w:b/>
          <w:iCs/>
        </w:rPr>
        <w:t xml:space="preserve"> – </w:t>
      </w:r>
      <w:r w:rsidRPr="00F167A1">
        <w:rPr>
          <w:iCs/>
        </w:rPr>
        <w:t>яв</w:t>
      </w:r>
      <w:r w:rsidR="007F3E6F">
        <w:rPr>
          <w:iCs/>
        </w:rPr>
        <w:t>ляется акцептом оферты в адрес о</w:t>
      </w:r>
      <w:r w:rsidRPr="00F167A1">
        <w:rPr>
          <w:iCs/>
        </w:rPr>
        <w:t>рганизатора аукциона, содержание которой соответ</w:t>
      </w:r>
      <w:r w:rsidR="007F3E6F">
        <w:rPr>
          <w:iCs/>
        </w:rPr>
        <w:t>ствует условиям, установленным а</w:t>
      </w:r>
      <w:r w:rsidRPr="00F167A1">
        <w:rPr>
          <w:iCs/>
        </w:rPr>
        <w:t xml:space="preserve">укционной документацией и поданной в </w:t>
      </w:r>
      <w:r w:rsidR="007F3E6F">
        <w:rPr>
          <w:iCs/>
        </w:rPr>
        <w:t>срок и по форме, установленной а</w:t>
      </w:r>
      <w:r w:rsidRPr="00F167A1">
        <w:rPr>
          <w:iCs/>
        </w:rPr>
        <w:t>укционной документацией.</w:t>
      </w:r>
    </w:p>
    <w:p w:rsidR="00683C79" w:rsidRPr="00563E67" w:rsidRDefault="00683C79" w:rsidP="00865BE2">
      <w:pPr>
        <w:pStyle w:val="ConsPlusNormal"/>
        <w:widowControl/>
        <w:tabs>
          <w:tab w:val="left" w:pos="440"/>
        </w:tabs>
        <w:ind w:firstLine="0"/>
        <w:jc w:val="both"/>
        <w:rPr>
          <w:rFonts w:ascii="Times New Roman" w:hAnsi="Times New Roman" w:cs="Times New Roman"/>
          <w:color w:val="FF0000"/>
          <w:sz w:val="24"/>
          <w:szCs w:val="24"/>
        </w:rPr>
      </w:pPr>
      <w:r w:rsidRPr="00563E67">
        <w:rPr>
          <w:rFonts w:ascii="Times New Roman" w:hAnsi="Times New Roman" w:cs="Times New Roman"/>
          <w:b/>
          <w:sz w:val="24"/>
          <w:szCs w:val="24"/>
        </w:rPr>
        <w:tab/>
      </w:r>
    </w:p>
    <w:p w:rsidR="00683C79" w:rsidRPr="00563E67" w:rsidRDefault="00683C79" w:rsidP="00005307">
      <w:pPr>
        <w:jc w:val="both"/>
        <w:outlineLvl w:val="0"/>
        <w:rPr>
          <w:iCs/>
        </w:rPr>
      </w:pPr>
    </w:p>
    <w:p w:rsidR="00005307" w:rsidRPr="00563E67" w:rsidRDefault="00005307" w:rsidP="00005307">
      <w:pPr>
        <w:jc w:val="both"/>
        <w:rPr>
          <w:b/>
        </w:rPr>
      </w:pPr>
    </w:p>
    <w:p w:rsidR="00005307" w:rsidRPr="00563E67" w:rsidRDefault="00005307" w:rsidP="00005307"/>
    <w:p w:rsidR="00005307" w:rsidRPr="00563E67" w:rsidRDefault="00005307" w:rsidP="00005307"/>
    <w:p w:rsidR="00005307" w:rsidRPr="00563E67" w:rsidRDefault="00005307" w:rsidP="00005307"/>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05307" w:rsidRPr="00563E67" w:rsidRDefault="00005307" w:rsidP="00C679ED">
      <w:pPr>
        <w:pStyle w:val="Default"/>
        <w:jc w:val="both"/>
        <w:rPr>
          <w:b/>
          <w:color w:val="auto"/>
          <w:u w:val="single"/>
        </w:rPr>
      </w:pPr>
    </w:p>
    <w:p w:rsidR="000B3EF9" w:rsidRPr="00563E67" w:rsidRDefault="000B3EF9" w:rsidP="00C679ED">
      <w:pPr>
        <w:pStyle w:val="Default"/>
        <w:jc w:val="both"/>
        <w:rPr>
          <w:b/>
          <w:color w:val="auto"/>
          <w:u w:val="single"/>
        </w:rPr>
      </w:pPr>
    </w:p>
    <w:p w:rsidR="000B3EF9" w:rsidRPr="00563E67" w:rsidRDefault="000B3EF9" w:rsidP="00C679ED">
      <w:pPr>
        <w:pStyle w:val="Default"/>
        <w:jc w:val="both"/>
        <w:rPr>
          <w:b/>
          <w:color w:val="auto"/>
          <w:u w:val="single"/>
        </w:rPr>
      </w:pPr>
    </w:p>
    <w:p w:rsidR="00EF5BCD" w:rsidRDefault="00EF5BCD" w:rsidP="00C679ED">
      <w:pPr>
        <w:pStyle w:val="Default"/>
        <w:jc w:val="both"/>
        <w:rPr>
          <w:b/>
          <w:color w:val="auto"/>
          <w:u w:val="single"/>
        </w:rPr>
      </w:pPr>
    </w:p>
    <w:p w:rsidR="007004A5" w:rsidRDefault="007004A5" w:rsidP="00C679ED">
      <w:pPr>
        <w:pStyle w:val="Default"/>
        <w:jc w:val="both"/>
        <w:rPr>
          <w:b/>
          <w:color w:val="auto"/>
          <w:u w:val="single"/>
        </w:rPr>
      </w:pPr>
    </w:p>
    <w:p w:rsidR="007004A5" w:rsidRDefault="007004A5" w:rsidP="00C679ED">
      <w:pPr>
        <w:pStyle w:val="Default"/>
        <w:jc w:val="both"/>
        <w:rPr>
          <w:b/>
          <w:color w:val="auto"/>
          <w:u w:val="single"/>
        </w:rPr>
      </w:pPr>
    </w:p>
    <w:p w:rsidR="00DC4644" w:rsidRDefault="00DC4644" w:rsidP="00C679ED">
      <w:pPr>
        <w:pStyle w:val="Default"/>
        <w:jc w:val="both"/>
        <w:rPr>
          <w:b/>
          <w:color w:val="auto"/>
          <w:u w:val="single"/>
        </w:rPr>
      </w:pPr>
    </w:p>
    <w:p w:rsidR="007004A5" w:rsidRDefault="007004A5" w:rsidP="00C679ED">
      <w:pPr>
        <w:pStyle w:val="Default"/>
        <w:jc w:val="both"/>
        <w:rPr>
          <w:b/>
          <w:color w:val="auto"/>
          <w:u w:val="single"/>
        </w:rPr>
      </w:pPr>
    </w:p>
    <w:p w:rsidR="00005307" w:rsidRPr="001E6F30" w:rsidRDefault="005D3D7D" w:rsidP="00E343E2">
      <w:pPr>
        <w:pStyle w:val="af2"/>
        <w:ind w:left="-567"/>
        <w:rPr>
          <w:b w:val="0"/>
          <w:sz w:val="24"/>
        </w:rPr>
      </w:pPr>
      <w:r w:rsidRPr="001E6F30">
        <w:rPr>
          <w:b w:val="0"/>
          <w:sz w:val="24"/>
        </w:rPr>
        <w:lastRenderedPageBreak/>
        <w:t xml:space="preserve">РАЗДЕЛ 1.  </w:t>
      </w:r>
      <w:r w:rsidR="00005307" w:rsidRPr="001E6F30">
        <w:rPr>
          <w:b w:val="0"/>
          <w:sz w:val="24"/>
        </w:rPr>
        <w:t xml:space="preserve">ИНФОРМАЦИОННОЕ СООБЩЕНИЕ </w:t>
      </w:r>
      <w:r w:rsidRPr="001E6F30">
        <w:rPr>
          <w:b w:val="0"/>
          <w:sz w:val="24"/>
        </w:rPr>
        <w:t>О ПРОВЕДЕНИИ АУКЦИОНА</w:t>
      </w:r>
    </w:p>
    <w:p w:rsidR="005D3D7D" w:rsidRPr="001E6F30" w:rsidRDefault="005D3D7D" w:rsidP="00E343E2">
      <w:pPr>
        <w:pStyle w:val="af2"/>
        <w:ind w:left="-567"/>
        <w:rPr>
          <w:b w:val="0"/>
          <w:sz w:val="24"/>
        </w:rPr>
      </w:pPr>
    </w:p>
    <w:p w:rsidR="00005307" w:rsidRPr="002216BA" w:rsidRDefault="00005307" w:rsidP="00E343E2">
      <w:pPr>
        <w:ind w:left="-567" w:firstLine="708"/>
        <w:jc w:val="both"/>
      </w:pPr>
      <w:r w:rsidRPr="00F167A1">
        <w:t>Администрация (исполнительно – распорядительный орган муниципального образования) – Администрация Кривошеинского района Томск</w:t>
      </w:r>
      <w:r w:rsidR="00834037" w:rsidRPr="00F167A1">
        <w:t>ой области сообщает о проведение</w:t>
      </w:r>
      <w:r w:rsidRPr="00F167A1">
        <w:t xml:space="preserve"> </w:t>
      </w:r>
      <w:r w:rsidR="00834037" w:rsidRPr="00F167A1">
        <w:t xml:space="preserve"> аукциона  открытого по составу участников  и форме подачи предложений о цене на право заключения договора аренды муниципального имущества </w:t>
      </w:r>
      <w:r w:rsidR="00B01BC2">
        <w:t xml:space="preserve">в рамках реализации </w:t>
      </w:r>
      <w:r w:rsidR="0026500C" w:rsidRPr="002216BA">
        <w:t xml:space="preserve">постановления </w:t>
      </w:r>
      <w:r w:rsidRPr="002216BA">
        <w:t xml:space="preserve"> Администрации Кривошеинского района от </w:t>
      </w:r>
      <w:r w:rsidR="002216BA" w:rsidRPr="002216BA">
        <w:t>01</w:t>
      </w:r>
      <w:r w:rsidR="001E6F30" w:rsidRPr="002216BA">
        <w:t>.06.2020</w:t>
      </w:r>
      <w:r w:rsidRPr="002216BA">
        <w:t xml:space="preserve"> г.  №</w:t>
      </w:r>
      <w:r w:rsidR="002216BA" w:rsidRPr="002216BA">
        <w:t xml:space="preserve"> 284</w:t>
      </w:r>
      <w:r w:rsidR="000D5E71" w:rsidRPr="002216BA">
        <w:t>.</w:t>
      </w:r>
    </w:p>
    <w:p w:rsidR="005D3D7D" w:rsidRDefault="00005307" w:rsidP="00E343E2">
      <w:pPr>
        <w:ind w:left="-567"/>
        <w:jc w:val="both"/>
      </w:pPr>
      <w:r w:rsidRPr="00F167A1">
        <w:tab/>
      </w:r>
      <w:r w:rsidR="007004A5" w:rsidRPr="00513559">
        <w:t>К участию в аукционе допускаются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заявку на участие в аукционе и представившие документы</w:t>
      </w:r>
      <w:r w:rsidR="00B01BC2">
        <w:t xml:space="preserve">, предусмотренные </w:t>
      </w:r>
      <w:r w:rsidR="007004A5" w:rsidRPr="00513559">
        <w:t xml:space="preserve"> на</w:t>
      </w:r>
      <w:r w:rsidR="00DC4644">
        <w:t>стоящей аукционной документацией</w:t>
      </w:r>
      <w:r w:rsidR="00A56FB5">
        <w:t>.</w:t>
      </w:r>
      <w:r w:rsidR="007004A5" w:rsidRPr="00513559">
        <w:t xml:space="preserve"> </w:t>
      </w:r>
      <w:r w:rsidR="007004A5">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акцентом такой оферты. </w:t>
      </w:r>
    </w:p>
    <w:p w:rsidR="00DC4644" w:rsidRDefault="00DC4644" w:rsidP="00DC4644">
      <w:pPr>
        <w:ind w:left="-567" w:firstLine="567"/>
        <w:jc w:val="both"/>
      </w:pPr>
      <w:r>
        <w:t>Информационное сообщение о проведении аукциона является публичной офертой для заключения договора аренды в соответствии со статьей 437 Гражданского кодекса Российской Федерации.</w:t>
      </w:r>
    </w:p>
    <w:p w:rsidR="007A0838" w:rsidRPr="00F167A1" w:rsidRDefault="007A0838" w:rsidP="00E343E2">
      <w:pPr>
        <w:ind w:left="-567"/>
        <w:jc w:val="both"/>
        <w:rPr>
          <w:b/>
        </w:rPr>
      </w:pPr>
    </w:p>
    <w:p w:rsidR="005D3D7D" w:rsidRPr="00A56FB5" w:rsidRDefault="005D3D7D" w:rsidP="00E343E2">
      <w:pPr>
        <w:tabs>
          <w:tab w:val="left" w:pos="4200"/>
        </w:tabs>
        <w:ind w:left="-567"/>
        <w:jc w:val="center"/>
      </w:pPr>
      <w:r w:rsidRPr="00A56FB5">
        <w:t>РАЗДЕЛ 2. ОБЩИЕ УСЛОВИЯ ПРОВЕДЕНИЯ АУКЦИОНА</w:t>
      </w:r>
    </w:p>
    <w:p w:rsidR="005D3D7D" w:rsidRPr="00A56FB5" w:rsidRDefault="005D3D7D" w:rsidP="00E343E2">
      <w:pPr>
        <w:tabs>
          <w:tab w:val="left" w:pos="4200"/>
        </w:tabs>
        <w:ind w:left="-567"/>
        <w:jc w:val="center"/>
      </w:pPr>
    </w:p>
    <w:p w:rsidR="005D3D7D" w:rsidRPr="00A56FB5" w:rsidRDefault="005D3D7D" w:rsidP="00E343E2">
      <w:pPr>
        <w:tabs>
          <w:tab w:val="left" w:pos="4200"/>
        </w:tabs>
        <w:ind w:left="-567" w:firstLine="540"/>
        <w:jc w:val="center"/>
      </w:pPr>
      <w:r w:rsidRPr="00A56FB5">
        <w:t>1. ОБЩИЕ СВЕДЕНИЯ.</w:t>
      </w:r>
    </w:p>
    <w:p w:rsidR="005D3D7D" w:rsidRPr="00A56FB5" w:rsidRDefault="00E24DED" w:rsidP="00E343E2">
      <w:pPr>
        <w:tabs>
          <w:tab w:val="left" w:pos="1335"/>
        </w:tabs>
        <w:ind w:left="-567" w:firstLine="540"/>
        <w:jc w:val="both"/>
      </w:pPr>
      <w:r>
        <w:t>1.1.</w:t>
      </w:r>
      <w:r w:rsidR="005D3D7D" w:rsidRPr="00A56FB5">
        <w:t>Законодательное регулирование проведения аукциона</w:t>
      </w:r>
    </w:p>
    <w:p w:rsidR="005D3D7D" w:rsidRPr="00F167A1" w:rsidRDefault="005D3D7D" w:rsidP="00E343E2">
      <w:pPr>
        <w:tabs>
          <w:tab w:val="left" w:pos="1335"/>
        </w:tabs>
        <w:ind w:left="-567" w:firstLine="540"/>
        <w:jc w:val="both"/>
        <w:rPr>
          <w:lang w:eastAsia="ru-RU"/>
        </w:rPr>
      </w:pPr>
      <w:r w:rsidRPr="00F167A1">
        <w:t>Настоящий аукцион проводиться в соответствии с Гражданским кодексом Российской Федерации,</w:t>
      </w:r>
      <w:r w:rsidR="007A0838">
        <w:t xml:space="preserve"> </w:t>
      </w:r>
      <w:r w:rsidRPr="00F167A1">
        <w:t xml:space="preserve"> </w:t>
      </w:r>
      <w:r w:rsidR="007A0838">
        <w:t xml:space="preserve">   </w:t>
      </w:r>
      <w:r w:rsidRPr="00F167A1">
        <w:t xml:space="preserve">Бюджетным </w:t>
      </w:r>
      <w:r w:rsidR="007A0838">
        <w:t xml:space="preserve">      </w:t>
      </w:r>
      <w:r w:rsidRPr="00F167A1">
        <w:t>кодексом</w:t>
      </w:r>
      <w:r w:rsidR="007A0838">
        <w:t xml:space="preserve">  </w:t>
      </w:r>
      <w:r w:rsidRPr="00F167A1">
        <w:t xml:space="preserve"> Российской </w:t>
      </w:r>
      <w:r w:rsidR="007A0838">
        <w:t xml:space="preserve">   </w:t>
      </w:r>
      <w:r w:rsidRPr="00F167A1">
        <w:t xml:space="preserve">Федерации, </w:t>
      </w:r>
      <w:r w:rsidR="007A0838">
        <w:t xml:space="preserve">    </w:t>
      </w:r>
      <w:r w:rsidRPr="00F167A1">
        <w:t>Федеральным</w:t>
      </w:r>
      <w:r w:rsidR="007A0838">
        <w:t xml:space="preserve">   </w:t>
      </w:r>
      <w:r w:rsidRPr="00F167A1">
        <w:t xml:space="preserve"> законом от 26.07.2006</w:t>
      </w:r>
      <w:r w:rsidR="007A0838">
        <w:t xml:space="preserve"> </w:t>
      </w:r>
      <w:r w:rsidRPr="00F167A1">
        <w:t xml:space="preserve"> г. № 135-ФЗ "О защите конкуренции", </w:t>
      </w:r>
      <w:r w:rsidRPr="00F167A1">
        <w:rPr>
          <w:lang w:eastAsia="ru-RU"/>
        </w:rPr>
        <w:t>Приказом ФАС РФ от 10.02.2010 г. № 67</w:t>
      </w:r>
      <w:r w:rsidRPr="00F167A1">
        <w:rPr>
          <w:color w:val="000000"/>
        </w:rPr>
        <w:t xml:space="preserve"> </w:t>
      </w:r>
      <w:r w:rsidRPr="00F167A1">
        <w:rPr>
          <w:lang w:eastAsia="ru-RU"/>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w:t>
      </w:r>
      <w:r w:rsidRPr="00F167A1">
        <w:rPr>
          <w:color w:val="000000"/>
        </w:rPr>
        <w:t xml:space="preserve">Приказ ФАС РФ от </w:t>
      </w:r>
      <w:r w:rsidRPr="00F167A1">
        <w:rPr>
          <w:lang w:eastAsia="ru-RU"/>
        </w:rPr>
        <w:t>10.02.2010 г. № 67)</w:t>
      </w:r>
      <w:r w:rsidR="007004A5">
        <w:rPr>
          <w:lang w:eastAsia="ru-RU"/>
        </w:rPr>
        <w:t>.</w:t>
      </w:r>
    </w:p>
    <w:p w:rsidR="005D3D7D" w:rsidRPr="00F167A1" w:rsidRDefault="005D3D7D" w:rsidP="00E343E2">
      <w:pPr>
        <w:tabs>
          <w:tab w:val="left" w:pos="1335"/>
        </w:tabs>
        <w:ind w:left="-567" w:firstLine="540"/>
        <w:jc w:val="both"/>
        <w:rPr>
          <w:lang w:eastAsia="ru-RU"/>
        </w:rPr>
      </w:pPr>
      <w:r w:rsidRPr="00F167A1">
        <w:rPr>
          <w:lang w:eastAsia="ru-RU"/>
        </w:rPr>
        <w:t>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7A0838" w:rsidRPr="007F75FC" w:rsidRDefault="00480A84" w:rsidP="007A0838">
      <w:pPr>
        <w:ind w:left="-709" w:firstLine="425"/>
        <w:jc w:val="both"/>
      </w:pPr>
      <w:r w:rsidRPr="00F167A1">
        <w:rPr>
          <w:lang w:eastAsia="ru-RU"/>
        </w:rPr>
        <w:t>Документом, подтверждающим согласие собственника на предоставление муниципального имуществ</w:t>
      </w:r>
      <w:r w:rsidR="0026500C">
        <w:rPr>
          <w:lang w:eastAsia="ru-RU"/>
        </w:rPr>
        <w:t>а в аренду является постановление</w:t>
      </w:r>
      <w:r w:rsidRPr="00F167A1">
        <w:rPr>
          <w:lang w:eastAsia="ru-RU"/>
        </w:rPr>
        <w:t xml:space="preserve"> </w:t>
      </w:r>
      <w:r w:rsidRPr="00F167A1">
        <w:t>Администр</w:t>
      </w:r>
      <w:r w:rsidR="000878D5" w:rsidRPr="00F167A1">
        <w:t>ации Кривошеинск</w:t>
      </w:r>
      <w:r w:rsidR="006857E5" w:rsidRPr="00F167A1">
        <w:t xml:space="preserve">ого </w:t>
      </w:r>
      <w:r w:rsidR="002216BA" w:rsidRPr="002216BA">
        <w:t>района от 01</w:t>
      </w:r>
      <w:r w:rsidR="00A56FB5" w:rsidRPr="002216BA">
        <w:t>.06</w:t>
      </w:r>
      <w:r w:rsidR="007004A5" w:rsidRPr="002216BA">
        <w:t xml:space="preserve">.2020 г. № </w:t>
      </w:r>
      <w:r w:rsidR="002216BA" w:rsidRPr="002216BA">
        <w:t>284</w:t>
      </w:r>
      <w:r w:rsidRPr="00F167A1">
        <w:t xml:space="preserve">  «О проведении открытого по составу участников и форме подачи предложений аукциона на право заключения договора аренды муниципального имущества», которое утверждает данную аукционную документацию и  размещено на официальном сайте торгов: </w:t>
      </w:r>
      <w:hyperlink r:id="rId8" w:history="1">
        <w:r w:rsidRPr="00F167A1">
          <w:rPr>
            <w:rStyle w:val="a9"/>
            <w:lang w:val="en-US"/>
          </w:rPr>
          <w:t>www</w:t>
        </w:r>
        <w:r w:rsidRPr="00F167A1">
          <w:rPr>
            <w:rStyle w:val="a9"/>
          </w:rPr>
          <w:t>.</w:t>
        </w:r>
        <w:r w:rsidRPr="00F167A1">
          <w:rPr>
            <w:rStyle w:val="a9"/>
            <w:lang w:val="en-US"/>
          </w:rPr>
          <w:t>torgi</w:t>
        </w:r>
        <w:r w:rsidRPr="00F167A1">
          <w:rPr>
            <w:rStyle w:val="a9"/>
          </w:rPr>
          <w:t>.</w:t>
        </w:r>
        <w:r w:rsidRPr="00F167A1">
          <w:rPr>
            <w:rStyle w:val="a9"/>
            <w:lang w:val="en-US"/>
          </w:rPr>
          <w:t>gov</w:t>
        </w:r>
        <w:r w:rsidRPr="00F167A1">
          <w:rPr>
            <w:rStyle w:val="a9"/>
          </w:rPr>
          <w:t>.ru</w:t>
        </w:r>
      </w:hyperlink>
      <w:r w:rsidR="007A0838" w:rsidRPr="007A0838">
        <w:t xml:space="preserve"> </w:t>
      </w:r>
      <w:r w:rsidR="007A0838" w:rsidRPr="007F75FC">
        <w:t xml:space="preserve">и на официальном  сайте муниципального образования Кривошеинский район </w:t>
      </w:r>
      <w:hyperlink r:id="rId9" w:history="1">
        <w:r w:rsidR="007A0838" w:rsidRPr="007F75FC">
          <w:rPr>
            <w:rStyle w:val="a9"/>
          </w:rPr>
          <w:t>http://kradm.tomsk.ru</w:t>
        </w:r>
      </w:hyperlink>
      <w:r w:rsidR="007A0838" w:rsidRPr="007F75FC">
        <w:t>.</w:t>
      </w:r>
    </w:p>
    <w:p w:rsidR="005D3D7D" w:rsidRDefault="005D3D7D" w:rsidP="00E343E2">
      <w:pPr>
        <w:tabs>
          <w:tab w:val="left" w:pos="1335"/>
        </w:tabs>
        <w:ind w:left="-567" w:firstLine="540"/>
        <w:jc w:val="both"/>
      </w:pPr>
    </w:p>
    <w:p w:rsidR="005D3D7D" w:rsidRPr="00E21E58" w:rsidRDefault="005D3D7D" w:rsidP="00E343E2">
      <w:pPr>
        <w:ind w:left="-567" w:firstLine="540"/>
        <w:rPr>
          <w:bCs/>
        </w:rPr>
      </w:pPr>
      <w:r w:rsidRPr="00E21E58">
        <w:t>1.2.</w:t>
      </w:r>
      <w:r w:rsidR="00FE6FFA" w:rsidRPr="00E21E58">
        <w:rPr>
          <w:bCs/>
        </w:rPr>
        <w:t xml:space="preserve">Сведения о муниципальном </w:t>
      </w:r>
      <w:r w:rsidRPr="00E21E58">
        <w:rPr>
          <w:bCs/>
        </w:rPr>
        <w:t>иму</w:t>
      </w:r>
      <w:r w:rsidR="00FE6FFA" w:rsidRPr="00E21E58">
        <w:rPr>
          <w:bCs/>
        </w:rPr>
        <w:t>ществе, выставляемом на аукцион</w:t>
      </w:r>
      <w:r w:rsidR="00E24DED">
        <w:rPr>
          <w:bCs/>
        </w:rPr>
        <w:t>.</w:t>
      </w:r>
    </w:p>
    <w:p w:rsidR="005D3D7D" w:rsidRPr="00E24DED" w:rsidRDefault="00E24DED" w:rsidP="00E24DED">
      <w:pPr>
        <w:pStyle w:val="ConsPlusNormal"/>
        <w:widowControl/>
        <w:tabs>
          <w:tab w:val="left" w:pos="440"/>
        </w:tabs>
        <w:ind w:left="-567" w:firstLine="0"/>
        <w:jc w:val="both"/>
        <w:rPr>
          <w:rFonts w:ascii="Times New Roman" w:hAnsi="Times New Roman" w:cs="Times New Roman"/>
          <w:b/>
          <w:i/>
        </w:rPr>
      </w:pPr>
      <w:r>
        <w:rPr>
          <w:rFonts w:ascii="Times New Roman" w:hAnsi="Times New Roman" w:cs="Times New Roman"/>
          <w:sz w:val="24"/>
          <w:szCs w:val="24"/>
        </w:rPr>
        <w:t xml:space="preserve">         1.2.1.</w:t>
      </w:r>
      <w:r w:rsidR="005D3D7D" w:rsidRPr="00E24DED">
        <w:rPr>
          <w:rFonts w:ascii="Times New Roman" w:hAnsi="Times New Roman" w:cs="Times New Roman"/>
          <w:sz w:val="24"/>
          <w:szCs w:val="24"/>
        </w:rPr>
        <w:t>Характеристики объекта:</w:t>
      </w:r>
      <w:r w:rsidRPr="00E24DED">
        <w:rPr>
          <w:rFonts w:ascii="Times New Roman" w:hAnsi="Times New Roman" w:cs="Times New Roman"/>
          <w:b/>
          <w:i/>
          <w:sz w:val="24"/>
          <w:szCs w:val="24"/>
        </w:rPr>
        <w:t xml:space="preserve"> </w:t>
      </w:r>
      <w:r w:rsidRPr="00E24DED">
        <w:rPr>
          <w:rFonts w:ascii="Times New Roman" w:hAnsi="Times New Roman" w:cs="Times New Roman"/>
          <w:sz w:val="24"/>
          <w:szCs w:val="24"/>
        </w:rPr>
        <w:t xml:space="preserve">нежилые помещения, № 1008,1009, общей площадью 18,8 кв.м., кадастровый номер </w:t>
      </w:r>
      <w:r w:rsidRPr="00E24DED">
        <w:rPr>
          <w:rFonts w:ascii="Times New Roman" w:hAnsi="Times New Roman" w:cs="Times New Roman"/>
          <w:bCs/>
          <w:sz w:val="24"/>
          <w:szCs w:val="24"/>
          <w:shd w:val="clear" w:color="auto" w:fill="FFFFFF"/>
        </w:rPr>
        <w:t>70:09:0103002:848</w:t>
      </w:r>
      <w:r w:rsidR="007A0838">
        <w:rPr>
          <w:rFonts w:ascii="Times New Roman" w:hAnsi="Times New Roman" w:cs="Times New Roman"/>
          <w:bCs/>
          <w:sz w:val="24"/>
          <w:szCs w:val="24"/>
          <w:shd w:val="clear" w:color="auto" w:fill="FFFFFF"/>
        </w:rPr>
        <w:t>, расположенные</w:t>
      </w:r>
      <w:r w:rsidRPr="00E24DED">
        <w:rPr>
          <w:rFonts w:ascii="Times New Roman" w:hAnsi="Times New Roman" w:cs="Times New Roman"/>
          <w:bCs/>
          <w:sz w:val="24"/>
          <w:szCs w:val="24"/>
          <w:shd w:val="clear" w:color="auto" w:fill="FFFFFF"/>
        </w:rPr>
        <w:t xml:space="preserve"> </w:t>
      </w:r>
      <w:r w:rsidRPr="00E24DED">
        <w:rPr>
          <w:rFonts w:ascii="Times New Roman" w:hAnsi="Times New Roman" w:cs="Times New Roman"/>
          <w:sz w:val="24"/>
          <w:szCs w:val="24"/>
        </w:rPr>
        <w:t>по адресу: Томская область, Кривошеинский район, с. Красный Яр, ул. Советская, д.51 (далее - муниципальное имущество).</w:t>
      </w:r>
    </w:p>
    <w:p w:rsidR="005D3D7D" w:rsidRPr="00F167A1" w:rsidRDefault="00834A1C" w:rsidP="00E343E2">
      <w:pPr>
        <w:pStyle w:val="ConsPlusNormal"/>
        <w:widowControl/>
        <w:tabs>
          <w:tab w:val="left" w:pos="0"/>
        </w:tabs>
        <w:ind w:left="-567" w:firstLine="0"/>
        <w:jc w:val="both"/>
        <w:rPr>
          <w:rFonts w:ascii="Times New Roman" w:hAnsi="Times New Roman" w:cs="Times New Roman"/>
          <w:sz w:val="24"/>
          <w:szCs w:val="24"/>
        </w:rPr>
      </w:pPr>
      <w:r w:rsidRPr="00F167A1">
        <w:rPr>
          <w:rFonts w:ascii="Times New Roman" w:hAnsi="Times New Roman" w:cs="Times New Roman"/>
          <w:sz w:val="24"/>
          <w:szCs w:val="24"/>
        </w:rPr>
        <w:tab/>
      </w:r>
      <w:r w:rsidR="00E24DED">
        <w:rPr>
          <w:rFonts w:ascii="Times New Roman" w:hAnsi="Times New Roman" w:cs="Times New Roman"/>
          <w:sz w:val="24"/>
          <w:szCs w:val="24"/>
        </w:rPr>
        <w:t>1.2.2.</w:t>
      </w:r>
      <w:r w:rsidR="005D3D7D" w:rsidRPr="00F167A1">
        <w:rPr>
          <w:rFonts w:ascii="Times New Roman" w:hAnsi="Times New Roman" w:cs="Times New Roman"/>
          <w:sz w:val="24"/>
          <w:szCs w:val="24"/>
        </w:rPr>
        <w:t>Начальная  ежемесячная  цена по договору аренды муниципального имущества в ежемесячном выраж</w:t>
      </w:r>
      <w:r w:rsidR="007A0838">
        <w:rPr>
          <w:rFonts w:ascii="Times New Roman" w:hAnsi="Times New Roman" w:cs="Times New Roman"/>
          <w:sz w:val="24"/>
          <w:szCs w:val="24"/>
        </w:rPr>
        <w:t>ении при выставлении на аукцион составляет</w:t>
      </w:r>
      <w:r w:rsidR="005D3D7D" w:rsidRPr="00F167A1">
        <w:rPr>
          <w:rFonts w:ascii="Times New Roman" w:hAnsi="Times New Roman" w:cs="Times New Roman"/>
          <w:sz w:val="24"/>
          <w:szCs w:val="24"/>
        </w:rPr>
        <w:t xml:space="preserve">: </w:t>
      </w:r>
      <w:r w:rsidR="000E1F17">
        <w:rPr>
          <w:rFonts w:ascii="Times New Roman" w:hAnsi="Times New Roman" w:cs="Times New Roman"/>
          <w:sz w:val="24"/>
          <w:szCs w:val="24"/>
        </w:rPr>
        <w:t>2550,00 (две тысячи пятьсот пятьдесят</w:t>
      </w:r>
      <w:r w:rsidR="00E21E58" w:rsidRPr="007F75FC">
        <w:rPr>
          <w:rFonts w:ascii="Times New Roman" w:hAnsi="Times New Roman" w:cs="Times New Roman"/>
          <w:sz w:val="24"/>
          <w:szCs w:val="24"/>
        </w:rPr>
        <w:t>) рублей, 00 копеек (без учета НДС,</w:t>
      </w:r>
      <w:r w:rsidR="00E21E58" w:rsidRPr="007F75FC">
        <w:rPr>
          <w:rFonts w:ascii="Times New Roman" w:hAnsi="Times New Roman" w:cs="Times New Roman"/>
          <w:color w:val="FF0000"/>
          <w:sz w:val="24"/>
          <w:szCs w:val="24"/>
        </w:rPr>
        <w:t xml:space="preserve"> </w:t>
      </w:r>
      <w:r w:rsidR="00E21E58" w:rsidRPr="007F75FC">
        <w:rPr>
          <w:rFonts w:ascii="Times New Roman" w:hAnsi="Times New Roman" w:cs="Times New Roman"/>
          <w:sz w:val="24"/>
          <w:szCs w:val="24"/>
        </w:rPr>
        <w:t>эксплуатационных</w:t>
      </w:r>
      <w:r w:rsidR="00E21E58">
        <w:rPr>
          <w:rFonts w:ascii="Times New Roman" w:hAnsi="Times New Roman" w:cs="Times New Roman"/>
          <w:sz w:val="24"/>
          <w:szCs w:val="24"/>
        </w:rPr>
        <w:t xml:space="preserve"> расходов</w:t>
      </w:r>
      <w:r w:rsidR="00E21E58" w:rsidRPr="007F75FC">
        <w:rPr>
          <w:rFonts w:ascii="Times New Roman" w:hAnsi="Times New Roman" w:cs="Times New Roman"/>
          <w:sz w:val="24"/>
          <w:szCs w:val="24"/>
        </w:rPr>
        <w:t xml:space="preserve"> и коммунальных </w:t>
      </w:r>
      <w:r w:rsidR="00E21E58">
        <w:rPr>
          <w:rFonts w:ascii="Times New Roman" w:hAnsi="Times New Roman" w:cs="Times New Roman"/>
          <w:sz w:val="24"/>
          <w:szCs w:val="24"/>
        </w:rPr>
        <w:t>платежей</w:t>
      </w:r>
      <w:r w:rsidR="00E21E58" w:rsidRPr="007F75FC">
        <w:rPr>
          <w:rFonts w:ascii="Times New Roman" w:hAnsi="Times New Roman" w:cs="Times New Roman"/>
          <w:sz w:val="24"/>
          <w:szCs w:val="24"/>
        </w:rPr>
        <w:t>)</w:t>
      </w:r>
      <w:r w:rsidR="00E21E58">
        <w:rPr>
          <w:rFonts w:ascii="Times New Roman" w:hAnsi="Times New Roman" w:cs="Times New Roman"/>
          <w:sz w:val="24"/>
          <w:szCs w:val="24"/>
        </w:rPr>
        <w:t>.</w:t>
      </w:r>
    </w:p>
    <w:p w:rsidR="002A56BA" w:rsidRPr="00F167A1" w:rsidRDefault="00E24DED" w:rsidP="00E343E2">
      <w:pPr>
        <w:autoSpaceDE w:val="0"/>
        <w:autoSpaceDN w:val="0"/>
        <w:adjustRightInd w:val="0"/>
        <w:ind w:left="-567" w:firstLine="540"/>
        <w:jc w:val="both"/>
      </w:pPr>
      <w:r>
        <w:t>1.2.3.</w:t>
      </w:r>
      <w:r w:rsidR="002A56BA" w:rsidRPr="00F167A1">
        <w:t xml:space="preserve">Осмотр имущества проводится с даты размещения на официальном сайте торгов извещения о проведении аукциона и документации об аукционе </w:t>
      </w:r>
      <w:hyperlink r:id="rId10" w:history="1">
        <w:r w:rsidR="002A56BA" w:rsidRPr="00F167A1">
          <w:rPr>
            <w:rStyle w:val="a9"/>
            <w:lang w:val="en-US"/>
          </w:rPr>
          <w:t>http</w:t>
        </w:r>
        <w:r w:rsidR="002A56BA" w:rsidRPr="00F167A1">
          <w:rPr>
            <w:rStyle w:val="a9"/>
          </w:rPr>
          <w:t>://</w:t>
        </w:r>
        <w:r w:rsidR="002A56BA" w:rsidRPr="00F167A1">
          <w:rPr>
            <w:rStyle w:val="a9"/>
            <w:lang w:val="en-US"/>
          </w:rPr>
          <w:t>torgi</w:t>
        </w:r>
        <w:r w:rsidR="002A56BA" w:rsidRPr="00F167A1">
          <w:rPr>
            <w:rStyle w:val="a9"/>
          </w:rPr>
          <w:t>.</w:t>
        </w:r>
        <w:r w:rsidR="002A56BA" w:rsidRPr="00F167A1">
          <w:rPr>
            <w:rStyle w:val="a9"/>
            <w:lang w:val="en-US"/>
          </w:rPr>
          <w:t>gov</w:t>
        </w:r>
        <w:r w:rsidR="002A56BA" w:rsidRPr="00F167A1">
          <w:rPr>
            <w:rStyle w:val="a9"/>
          </w:rPr>
          <w:t>.</w:t>
        </w:r>
        <w:r w:rsidR="002A56BA" w:rsidRPr="00F167A1">
          <w:rPr>
            <w:rStyle w:val="a9"/>
            <w:lang w:val="en-US"/>
          </w:rPr>
          <w:t>ru</w:t>
        </w:r>
      </w:hyperlink>
      <w:r w:rsidR="002A56BA" w:rsidRPr="00F167A1">
        <w:t xml:space="preserve">. и заканчивается </w:t>
      </w:r>
      <w:r w:rsidR="00E21E58">
        <w:t>25</w:t>
      </w:r>
      <w:r w:rsidR="00673A2F" w:rsidRPr="00F167A1">
        <w:t>.06</w:t>
      </w:r>
      <w:r w:rsidR="000E1F17">
        <w:t>.2020</w:t>
      </w:r>
      <w:r w:rsidR="00681142" w:rsidRPr="00F167A1">
        <w:t xml:space="preserve"> г</w:t>
      </w:r>
      <w:r w:rsidR="002A56BA" w:rsidRPr="00F167A1">
        <w:t>.</w:t>
      </w:r>
      <w:r w:rsidR="00E21E58">
        <w:t xml:space="preserve"> в 13</w:t>
      </w:r>
      <w:r w:rsidR="0026500C">
        <w:t>-00 часов по местному времени.</w:t>
      </w:r>
      <w:r w:rsidR="002A56BA" w:rsidRPr="00F167A1">
        <w:t xml:space="preserve"> Осмотр имущества проводиться ежедневно в рабочие дни с 14:00 </w:t>
      </w:r>
      <w:r w:rsidR="000D5E71" w:rsidRPr="00F167A1">
        <w:t xml:space="preserve">  </w:t>
      </w:r>
      <w:r w:rsidR="002A56BA" w:rsidRPr="00F167A1">
        <w:t>часов</w:t>
      </w:r>
      <w:r w:rsidR="000D5E71" w:rsidRPr="00F167A1">
        <w:t xml:space="preserve">  </w:t>
      </w:r>
      <w:r w:rsidR="002A56BA" w:rsidRPr="00F167A1">
        <w:t xml:space="preserve"> до </w:t>
      </w:r>
      <w:r w:rsidR="000D5E71" w:rsidRPr="00F167A1">
        <w:t xml:space="preserve">  </w:t>
      </w:r>
      <w:r w:rsidR="002A56BA" w:rsidRPr="00F167A1">
        <w:t xml:space="preserve">17:00 </w:t>
      </w:r>
      <w:r w:rsidR="000D5E71" w:rsidRPr="00F167A1">
        <w:t xml:space="preserve">  </w:t>
      </w:r>
      <w:r w:rsidR="002A56BA" w:rsidRPr="00F167A1">
        <w:t>часов.</w:t>
      </w:r>
      <w:r w:rsidR="000D5E71" w:rsidRPr="00F167A1">
        <w:t xml:space="preserve">   </w:t>
      </w:r>
      <w:r w:rsidR="002A56BA" w:rsidRPr="00F167A1">
        <w:t xml:space="preserve"> Контактное</w:t>
      </w:r>
      <w:r w:rsidR="000D5E71" w:rsidRPr="00F167A1">
        <w:t xml:space="preserve">   </w:t>
      </w:r>
      <w:r w:rsidR="00E21E58">
        <w:t xml:space="preserve"> лицо -  Идикеева</w:t>
      </w:r>
      <w:r w:rsidR="000D5E71" w:rsidRPr="00F167A1">
        <w:t xml:space="preserve">  </w:t>
      </w:r>
      <w:r w:rsidR="002A56BA" w:rsidRPr="00F167A1">
        <w:t xml:space="preserve"> Наталья  Валерьевна</w:t>
      </w:r>
      <w:r w:rsidR="000D5E71" w:rsidRPr="00F167A1">
        <w:t>, тел. (838251)</w:t>
      </w:r>
      <w:r w:rsidR="002A56BA" w:rsidRPr="00F167A1">
        <w:t>2-11-81.</w:t>
      </w:r>
    </w:p>
    <w:p w:rsidR="007C0355" w:rsidRPr="00F167A1" w:rsidRDefault="002A56BA" w:rsidP="00E343E2">
      <w:pPr>
        <w:tabs>
          <w:tab w:val="left" w:pos="4200"/>
        </w:tabs>
        <w:ind w:left="-567" w:firstLine="540"/>
      </w:pPr>
      <w:r w:rsidRPr="00F167A1">
        <w:t xml:space="preserve"> Организатор аукциона обеспечивает  осмотр имущества без взимания платы.</w:t>
      </w:r>
    </w:p>
    <w:p w:rsidR="00E24DED" w:rsidRDefault="00E24DED" w:rsidP="00E343E2">
      <w:pPr>
        <w:ind w:left="-567" w:firstLine="708"/>
        <w:rPr>
          <w:b/>
          <w:bCs/>
        </w:rPr>
      </w:pPr>
    </w:p>
    <w:p w:rsidR="00721293" w:rsidRDefault="00721293" w:rsidP="00E343E2">
      <w:pPr>
        <w:ind w:left="-567" w:firstLine="708"/>
        <w:rPr>
          <w:b/>
          <w:bCs/>
        </w:rPr>
      </w:pPr>
    </w:p>
    <w:p w:rsidR="00005307" w:rsidRPr="00E21E58" w:rsidRDefault="005D3D7D" w:rsidP="00E24DED">
      <w:pPr>
        <w:rPr>
          <w:bCs/>
        </w:rPr>
      </w:pPr>
      <w:r w:rsidRPr="00E21E58">
        <w:rPr>
          <w:bCs/>
        </w:rPr>
        <w:t>1.3. Форма проведения аукциона</w:t>
      </w:r>
    </w:p>
    <w:p w:rsidR="00005307" w:rsidRPr="00F167A1" w:rsidRDefault="00E24DED" w:rsidP="00E343E2">
      <w:pPr>
        <w:ind w:left="-567"/>
        <w:jc w:val="both"/>
      </w:pPr>
      <w:r>
        <w:tab/>
        <w:t xml:space="preserve">1.3.1. </w:t>
      </w:r>
      <w:r w:rsidR="00005307" w:rsidRPr="00F167A1">
        <w:rPr>
          <w:u w:val="single"/>
        </w:rPr>
        <w:t>по составу участников</w:t>
      </w:r>
      <w:r w:rsidR="007A6E87" w:rsidRPr="00F167A1">
        <w:rPr>
          <w:u w:val="single"/>
        </w:rPr>
        <w:t xml:space="preserve"> и форме подачи предложений</w:t>
      </w:r>
      <w:r w:rsidR="00005307" w:rsidRPr="00F167A1">
        <w:t xml:space="preserve"> - открытые торги;</w:t>
      </w:r>
    </w:p>
    <w:p w:rsidR="00005307" w:rsidRPr="00F167A1" w:rsidRDefault="00E24DED" w:rsidP="00E343E2">
      <w:pPr>
        <w:ind w:left="-567"/>
        <w:jc w:val="both"/>
      </w:pPr>
      <w:r>
        <w:tab/>
        <w:t xml:space="preserve">1.3.2. </w:t>
      </w:r>
      <w:r w:rsidR="00005307" w:rsidRPr="00F167A1">
        <w:rPr>
          <w:u w:val="single"/>
        </w:rPr>
        <w:t>по форме проведения</w:t>
      </w:r>
      <w:r w:rsidR="00005307" w:rsidRPr="00F167A1">
        <w:t xml:space="preserve"> – открытая форма подачи предложений о цене</w:t>
      </w:r>
      <w:r w:rsidR="001E30BF" w:rsidRPr="00F167A1">
        <w:t xml:space="preserve"> по договору аренды</w:t>
      </w:r>
      <w:r w:rsidR="002F32E2" w:rsidRPr="00F167A1">
        <w:t xml:space="preserve"> муниципального имущества</w:t>
      </w:r>
      <w:r w:rsidR="00005307" w:rsidRPr="00F167A1">
        <w:t>.</w:t>
      </w:r>
    </w:p>
    <w:p w:rsidR="00005307" w:rsidRDefault="00E24DED" w:rsidP="00E24DED">
      <w:pPr>
        <w:ind w:left="-567" w:firstLine="540"/>
        <w:jc w:val="both"/>
      </w:pPr>
      <w:r>
        <w:t xml:space="preserve">1.3.3. </w:t>
      </w:r>
      <w:r w:rsidR="00005307" w:rsidRPr="00F167A1">
        <w:rPr>
          <w:u w:val="single"/>
        </w:rPr>
        <w:t>шаг аукциона</w:t>
      </w:r>
      <w:r w:rsidR="00005307" w:rsidRPr="00F167A1">
        <w:t xml:space="preserve"> - 5 % (пять процентов) от начальной </w:t>
      </w:r>
      <w:r w:rsidR="00834037" w:rsidRPr="00F167A1">
        <w:t xml:space="preserve">ежемесячной </w:t>
      </w:r>
      <w:r w:rsidR="001E30BF" w:rsidRPr="00F167A1">
        <w:t>цены по договору аренды</w:t>
      </w:r>
      <w:r w:rsidR="002F32E2" w:rsidRPr="00F167A1">
        <w:t xml:space="preserve"> муниципального имущества</w:t>
      </w:r>
      <w:r w:rsidR="000E1F17">
        <w:t>, что составляет 127,50 (сто двадцать семь) рублей, 5</w:t>
      </w:r>
      <w:r w:rsidR="00E21E58">
        <w:t>0</w:t>
      </w:r>
      <w:r w:rsidR="00F1258D" w:rsidRPr="00F167A1">
        <w:t xml:space="preserve"> копеек.</w:t>
      </w:r>
    </w:p>
    <w:p w:rsidR="00E24DED" w:rsidRPr="00F167A1" w:rsidRDefault="00E24DED" w:rsidP="00E24DED">
      <w:pPr>
        <w:ind w:left="-567" w:firstLine="540"/>
        <w:jc w:val="both"/>
      </w:pPr>
    </w:p>
    <w:p w:rsidR="005D3D7D" w:rsidRPr="00D34BA9" w:rsidRDefault="005D3D7D" w:rsidP="00E343E2">
      <w:pPr>
        <w:tabs>
          <w:tab w:val="left" w:pos="4200"/>
        </w:tabs>
        <w:ind w:left="-567" w:firstLine="540"/>
        <w:jc w:val="center"/>
      </w:pPr>
      <w:r w:rsidRPr="00D34BA9">
        <w:t>2. ДОКУМЕНТАЦИЯ ОБ АУКЦИОНЕ.</w:t>
      </w:r>
    </w:p>
    <w:p w:rsidR="00D40EE4" w:rsidRPr="00D34BA9" w:rsidRDefault="00D40EE4" w:rsidP="00E343E2">
      <w:pPr>
        <w:tabs>
          <w:tab w:val="left" w:pos="4200"/>
        </w:tabs>
        <w:ind w:left="-567" w:firstLine="540"/>
      </w:pPr>
    </w:p>
    <w:p w:rsidR="005D3D7D" w:rsidRPr="00D34BA9" w:rsidRDefault="00E24DED" w:rsidP="00E343E2">
      <w:pPr>
        <w:tabs>
          <w:tab w:val="left" w:pos="4200"/>
        </w:tabs>
        <w:ind w:left="-567" w:firstLine="540"/>
      </w:pPr>
      <w:r>
        <w:t>2.1.</w:t>
      </w:r>
      <w:r w:rsidR="005D3D7D" w:rsidRPr="00D34BA9">
        <w:t>Сод</w:t>
      </w:r>
      <w:r w:rsidR="007C0355" w:rsidRPr="00D34BA9">
        <w:t>ержание аукционной документации</w:t>
      </w:r>
    </w:p>
    <w:p w:rsidR="005D3D7D" w:rsidRPr="00F167A1" w:rsidRDefault="008E69C8" w:rsidP="00E343E2">
      <w:pPr>
        <w:tabs>
          <w:tab w:val="left" w:pos="4200"/>
        </w:tabs>
        <w:ind w:left="-567" w:firstLine="540"/>
        <w:jc w:val="both"/>
      </w:pPr>
      <w:r w:rsidRPr="00F167A1">
        <w:t>Аукционная документация</w:t>
      </w:r>
      <w:r w:rsidR="005D3D7D" w:rsidRPr="00F167A1">
        <w:t xml:space="preserve"> раскрывает, конкретизирует и дополняе</w:t>
      </w:r>
      <w:r w:rsidR="00721293">
        <w:t>т информацию, опубликованную в и</w:t>
      </w:r>
      <w:r w:rsidR="005D3D7D" w:rsidRPr="00F167A1">
        <w:t>звещении о проведение</w:t>
      </w:r>
      <w:r w:rsidRPr="00F167A1">
        <w:t xml:space="preserve"> аукциона. В</w:t>
      </w:r>
      <w:r w:rsidR="005D3D7D" w:rsidRPr="00F167A1">
        <w:t xml:space="preserve"> случае любых противоречий меж</w:t>
      </w:r>
      <w:r w:rsidRPr="00F167A1">
        <w:t>ду ними аукционная документация</w:t>
      </w:r>
      <w:r w:rsidR="005D3D7D" w:rsidRPr="00F167A1">
        <w:t xml:space="preserve"> имеет приоритет. </w:t>
      </w:r>
    </w:p>
    <w:p w:rsidR="001A14F1" w:rsidRPr="00F167A1" w:rsidRDefault="001A14F1" w:rsidP="00E343E2">
      <w:pPr>
        <w:ind w:left="-567" w:firstLine="540"/>
        <w:jc w:val="both"/>
      </w:pPr>
      <w:r w:rsidRPr="00F167A1">
        <w:rPr>
          <w:bCs/>
          <w:iCs/>
        </w:rPr>
        <w:t>Аукционная документация</w:t>
      </w:r>
      <w:r w:rsidRPr="00F167A1">
        <w:t xml:space="preserve"> и извещение о проведении аукциона размещаются на официальном сайте торгов: </w:t>
      </w:r>
      <w:hyperlink r:id="rId11" w:history="1">
        <w:r w:rsidRPr="00F167A1">
          <w:rPr>
            <w:rStyle w:val="a9"/>
            <w:lang w:val="en-US"/>
          </w:rPr>
          <w:t>www</w:t>
        </w:r>
        <w:r w:rsidRPr="00F167A1">
          <w:rPr>
            <w:rStyle w:val="a9"/>
          </w:rPr>
          <w:t>.</w:t>
        </w:r>
        <w:r w:rsidRPr="00F167A1">
          <w:rPr>
            <w:rStyle w:val="a9"/>
            <w:lang w:val="en-US"/>
          </w:rPr>
          <w:t>torgi</w:t>
        </w:r>
        <w:r w:rsidRPr="00F167A1">
          <w:rPr>
            <w:rStyle w:val="a9"/>
          </w:rPr>
          <w:t>.</w:t>
        </w:r>
        <w:r w:rsidRPr="00F167A1">
          <w:rPr>
            <w:rStyle w:val="a9"/>
            <w:lang w:val="en-US"/>
          </w:rPr>
          <w:t>gov</w:t>
        </w:r>
        <w:r w:rsidRPr="00F167A1">
          <w:rPr>
            <w:rStyle w:val="a9"/>
          </w:rPr>
          <w:t>.ru</w:t>
        </w:r>
      </w:hyperlink>
      <w:r w:rsidRPr="00F167A1">
        <w:t xml:space="preserve"> и на официальном  сайте муниципального образования Кривошеинский район </w:t>
      </w:r>
      <w:hyperlink r:id="rId12" w:history="1">
        <w:r w:rsidRPr="00F167A1">
          <w:rPr>
            <w:rStyle w:val="a9"/>
          </w:rPr>
          <w:t>http://kradm.tomsk.ru</w:t>
        </w:r>
      </w:hyperlink>
      <w:r w:rsidRPr="00F167A1">
        <w:t>.</w:t>
      </w:r>
    </w:p>
    <w:p w:rsidR="001A14F1" w:rsidRPr="00F167A1" w:rsidRDefault="001A14F1" w:rsidP="00E343E2">
      <w:pPr>
        <w:ind w:left="-567" w:firstLine="540"/>
        <w:jc w:val="both"/>
      </w:pPr>
      <w:r w:rsidRPr="00F167A1">
        <w:t>Аукционная комиссия не несет</w:t>
      </w:r>
      <w:r w:rsidR="00721293">
        <w:t xml:space="preserve"> ответственности за содержание а</w:t>
      </w:r>
      <w:r w:rsidRPr="00F167A1">
        <w:t>укционной документации, полученной претендентом неофициально, и во всех случаях руководствуется</w:t>
      </w:r>
      <w:r w:rsidR="00721293">
        <w:t xml:space="preserve"> текстом официальной а</w:t>
      </w:r>
      <w:r w:rsidRPr="00F167A1">
        <w:t>укционной документации.</w:t>
      </w:r>
    </w:p>
    <w:p w:rsidR="00D40EE4" w:rsidRPr="00F167A1" w:rsidRDefault="00D40EE4" w:rsidP="00E343E2">
      <w:pPr>
        <w:ind w:left="-567" w:firstLine="540"/>
        <w:jc w:val="both"/>
        <w:rPr>
          <w:b/>
        </w:rPr>
      </w:pPr>
    </w:p>
    <w:p w:rsidR="005D3D7D" w:rsidRPr="00D34BA9" w:rsidRDefault="00E24DED" w:rsidP="00E343E2">
      <w:pPr>
        <w:ind w:left="-567" w:firstLine="540"/>
        <w:jc w:val="both"/>
      </w:pPr>
      <w:r>
        <w:t>2.2.</w:t>
      </w:r>
      <w:r w:rsidR="008E69C8" w:rsidRPr="00D34BA9">
        <w:t>Изменения аукционной документации</w:t>
      </w:r>
    </w:p>
    <w:p w:rsidR="00D40EE4" w:rsidRPr="005E0B0F" w:rsidRDefault="00D40EE4" w:rsidP="00E343E2">
      <w:pPr>
        <w:suppressAutoHyphens w:val="0"/>
        <w:autoSpaceDE w:val="0"/>
        <w:autoSpaceDN w:val="0"/>
        <w:adjustRightInd w:val="0"/>
        <w:ind w:left="-567" w:firstLine="540"/>
        <w:jc w:val="both"/>
        <w:rPr>
          <w:rFonts w:eastAsiaTheme="minorHAnsi"/>
          <w:bCs/>
          <w:lang w:eastAsia="en-US"/>
        </w:rPr>
      </w:pPr>
      <w:r w:rsidRPr="00F167A1">
        <w:rPr>
          <w:rFonts w:eastAsiaTheme="minorHAnsi"/>
          <w:bCs/>
          <w:lang w:eastAsia="en-US"/>
        </w:rPr>
        <w:t>Организатор аукциона вправе принять решение о внесении изменений в извещение о проведении аукциона</w:t>
      </w:r>
      <w:r w:rsidR="00D34BA9">
        <w:rPr>
          <w:rFonts w:eastAsiaTheme="minorHAnsi"/>
          <w:bCs/>
          <w:lang w:eastAsia="en-US"/>
        </w:rPr>
        <w:t>, но</w:t>
      </w:r>
      <w:r w:rsidRPr="00F167A1">
        <w:rPr>
          <w:rFonts w:eastAsiaTheme="minorHAnsi"/>
          <w:bCs/>
          <w:lang w:eastAsia="en-US"/>
        </w:rPr>
        <w:t xml:space="preserve"> не позднее чем</w:t>
      </w:r>
      <w:r w:rsidR="00D34BA9">
        <w:rPr>
          <w:rFonts w:eastAsiaTheme="minorHAnsi"/>
          <w:bCs/>
          <w:lang w:eastAsia="en-US"/>
        </w:rPr>
        <w:t>,</w:t>
      </w:r>
      <w:r w:rsidR="003D2EB4" w:rsidRPr="00F167A1">
        <w:rPr>
          <w:rFonts w:eastAsiaTheme="minorHAnsi"/>
          <w:bCs/>
          <w:lang w:eastAsia="en-US"/>
        </w:rPr>
        <w:t xml:space="preserve"> за пять дней до даты окончания </w:t>
      </w:r>
      <w:r w:rsidRPr="00F167A1">
        <w:rPr>
          <w:rFonts w:eastAsiaTheme="minorHAnsi"/>
          <w:bCs/>
          <w:lang w:eastAsia="en-US"/>
        </w:rPr>
        <w:t>подачи заявок на участие в аукционе. В течение одного дня</w:t>
      </w:r>
      <w:r w:rsidR="00D34BA9">
        <w:rPr>
          <w:rFonts w:eastAsiaTheme="minorHAnsi"/>
          <w:bCs/>
          <w:lang w:eastAsia="en-US"/>
        </w:rPr>
        <w:t>,</w:t>
      </w:r>
      <w:r w:rsidRPr="00F167A1">
        <w:rPr>
          <w:rFonts w:eastAsiaTheme="minorHAnsi"/>
          <w:bCs/>
          <w:lang w:eastAsia="en-US"/>
        </w:rPr>
        <w:t xml:space="preserve"> с даты принятия указанного решения такие изменения раз</w:t>
      </w:r>
      <w:r w:rsidR="00D34BA9">
        <w:rPr>
          <w:rFonts w:eastAsiaTheme="minorHAnsi"/>
          <w:bCs/>
          <w:lang w:eastAsia="en-US"/>
        </w:rPr>
        <w:t xml:space="preserve">мещаются организатором аукциона </w:t>
      </w:r>
      <w:r w:rsidRPr="00F167A1">
        <w:rPr>
          <w:rFonts w:eastAsiaTheme="minorHAnsi"/>
          <w:bCs/>
          <w:lang w:eastAsia="en-US"/>
        </w:rPr>
        <w:t xml:space="preserve"> на официальном сайте торгов</w:t>
      </w:r>
      <w:r w:rsidRPr="005E0B0F">
        <w:rPr>
          <w:rFonts w:eastAsiaTheme="minorHAnsi"/>
          <w:bCs/>
          <w:lang w:eastAsia="en-US"/>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w:t>
      </w:r>
      <w:r w:rsidR="008C59BE" w:rsidRPr="005E0B0F">
        <w:rPr>
          <w:rFonts w:eastAsiaTheme="minorHAnsi"/>
          <w:bCs/>
          <w:lang w:eastAsia="en-US"/>
        </w:rPr>
        <w:t xml:space="preserve"> составлял не менее пятнадцати</w:t>
      </w:r>
      <w:r w:rsidRPr="005E0B0F">
        <w:rPr>
          <w:rFonts w:eastAsiaTheme="minorHAnsi"/>
          <w:bCs/>
          <w:lang w:eastAsia="en-US"/>
        </w:rPr>
        <w:t xml:space="preserve"> дней.</w:t>
      </w:r>
    </w:p>
    <w:p w:rsidR="00D40EE4" w:rsidRPr="00F167A1" w:rsidRDefault="00D40EE4" w:rsidP="00E343E2">
      <w:pPr>
        <w:tabs>
          <w:tab w:val="left" w:pos="4200"/>
        </w:tabs>
        <w:ind w:left="-567" w:firstLine="540"/>
        <w:jc w:val="both"/>
        <w:rPr>
          <w:b/>
        </w:rPr>
      </w:pPr>
    </w:p>
    <w:p w:rsidR="00D40EE4" w:rsidRPr="00D34BA9" w:rsidRDefault="00E24DED" w:rsidP="00E343E2">
      <w:pPr>
        <w:tabs>
          <w:tab w:val="left" w:pos="4200"/>
        </w:tabs>
        <w:ind w:left="-567" w:firstLine="540"/>
        <w:jc w:val="both"/>
      </w:pPr>
      <w:r>
        <w:t>2.3.</w:t>
      </w:r>
      <w:r w:rsidR="00D40EE4" w:rsidRPr="00D34BA9">
        <w:t>Форма, порядок, даты начала и окончания предоставления участникам аукциона разъяснений пол</w:t>
      </w:r>
      <w:r w:rsidR="007A6E87" w:rsidRPr="00D34BA9">
        <w:t>ожений аукционной документации</w:t>
      </w:r>
    </w:p>
    <w:p w:rsidR="00D40EE4" w:rsidRPr="00F167A1" w:rsidRDefault="00D40EE4" w:rsidP="00E343E2">
      <w:pPr>
        <w:autoSpaceDE w:val="0"/>
        <w:autoSpaceDN w:val="0"/>
        <w:adjustRightInd w:val="0"/>
        <w:ind w:left="-567" w:firstLine="540"/>
        <w:jc w:val="both"/>
      </w:pPr>
      <w:r w:rsidRPr="00F167A1">
        <w:t xml:space="preserve">Любое заинтересованное лицо вправе направить в письменной форме, в том числе в форме электронного документа, </w:t>
      </w:r>
      <w:r w:rsidR="00E91506" w:rsidRPr="00F167A1">
        <w:t xml:space="preserve">подписанного в соответствии с Федеральным Законом от 06.04.2011  № 63-ФЗ «Об электронной подписи» </w:t>
      </w:r>
      <w:r w:rsidR="00721293">
        <w:t>о</w:t>
      </w:r>
      <w:r w:rsidRPr="00F167A1">
        <w:t>рганизатору аукциона запрос о разъяснении положений аукционной документации. В течение двух рабочих дней</w:t>
      </w:r>
      <w:r w:rsidR="00D34BA9">
        <w:t>,</w:t>
      </w:r>
      <w:r w:rsidRPr="00F167A1">
        <w:t xml:space="preserve"> с даты поступления указанного запроса</w:t>
      </w:r>
      <w:r w:rsidR="00D34BA9">
        <w:t>,</w:t>
      </w:r>
      <w:r w:rsidR="00721293">
        <w:t xml:space="preserve"> о</w:t>
      </w:r>
      <w:r w:rsidRPr="00F167A1">
        <w:t>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40EE4" w:rsidRPr="00F167A1" w:rsidRDefault="00D40EE4" w:rsidP="00E343E2">
      <w:pPr>
        <w:autoSpaceDE w:val="0"/>
        <w:autoSpaceDN w:val="0"/>
        <w:adjustRightInd w:val="0"/>
        <w:ind w:left="-567" w:firstLine="540"/>
        <w:jc w:val="both"/>
      </w:pPr>
      <w:r w:rsidRPr="00F167A1">
        <w:t>В течение одного дня</w:t>
      </w:r>
      <w:r w:rsidR="00D34BA9">
        <w:t>,</w:t>
      </w:r>
      <w:r w:rsidRPr="00F167A1">
        <w:t xml:space="preserve"> с даты направления разъяснения положений документации об аукционе по запросу заинтересованного лица такое раз</w:t>
      </w:r>
      <w:r w:rsidR="00721293">
        <w:t>ъяснение должно быть размещено о</w:t>
      </w:r>
      <w:r w:rsidRPr="00F167A1">
        <w:t>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w:t>
      </w:r>
      <w:r w:rsidR="00834A1C" w:rsidRPr="00F167A1">
        <w:t>ложений аукционной</w:t>
      </w:r>
      <w:r w:rsidRPr="00F167A1">
        <w:t xml:space="preserve"> не должно изменять ее суть.</w:t>
      </w:r>
    </w:p>
    <w:p w:rsidR="00E46B80" w:rsidRPr="00F167A1" w:rsidRDefault="00E46B80" w:rsidP="00E343E2">
      <w:pPr>
        <w:autoSpaceDE w:val="0"/>
        <w:autoSpaceDN w:val="0"/>
        <w:adjustRightInd w:val="0"/>
        <w:ind w:left="-567" w:firstLine="540"/>
        <w:jc w:val="both"/>
      </w:pPr>
    </w:p>
    <w:p w:rsidR="00D40EE4" w:rsidRPr="00D34BA9" w:rsidRDefault="00E24DED" w:rsidP="00E343E2">
      <w:pPr>
        <w:autoSpaceDE w:val="0"/>
        <w:autoSpaceDN w:val="0"/>
        <w:adjustRightInd w:val="0"/>
        <w:ind w:left="-567" w:firstLine="540"/>
        <w:jc w:val="both"/>
      </w:pPr>
      <w:r>
        <w:t>2.4.</w:t>
      </w:r>
      <w:r w:rsidR="00D40EE4" w:rsidRPr="00D34BA9">
        <w:t>Отказ от проведения аукциона.</w:t>
      </w:r>
    </w:p>
    <w:p w:rsidR="00834A1C" w:rsidRPr="00F167A1" w:rsidRDefault="00D40EE4" w:rsidP="00E343E2">
      <w:pPr>
        <w:autoSpaceDE w:val="0"/>
        <w:autoSpaceDN w:val="0"/>
        <w:adjustRightInd w:val="0"/>
        <w:ind w:left="-567" w:firstLine="540"/>
        <w:jc w:val="both"/>
      </w:pPr>
      <w:r w:rsidRPr="00F167A1">
        <w:t>Организатор аукциона вправе отказаться от</w:t>
      </w:r>
      <w:r w:rsidR="005634A2" w:rsidRPr="00F167A1">
        <w:t xml:space="preserve"> проведения аукциона</w:t>
      </w:r>
      <w:r w:rsidR="00B51A17">
        <w:t xml:space="preserve"> </w:t>
      </w:r>
      <w:r w:rsidR="005634A2" w:rsidRPr="00F167A1">
        <w:t>не позднее</w:t>
      </w:r>
      <w:r w:rsidR="00B51A17">
        <w:t>,</w:t>
      </w:r>
      <w:r w:rsidRPr="00F167A1">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D34BA9">
        <w:t>,</w:t>
      </w:r>
      <w:r w:rsidRPr="00F167A1">
        <w:t xml:space="preserve"> в течение одного дня с даты принятия решения об отказе от проведения аукциона. В течение двух рабочих дней</w:t>
      </w:r>
      <w:r w:rsidR="00D34BA9">
        <w:t>,</w:t>
      </w:r>
      <w:r w:rsidRPr="00F167A1">
        <w:t xml:space="preserve"> с даты принятия указанного решения</w:t>
      </w:r>
      <w:r w:rsidR="00D34BA9">
        <w:t>,</w:t>
      </w:r>
      <w:r w:rsidRPr="00F167A1">
        <w:t xml:space="preserve"> организатор аукциона направляет соответствующие уведомления всем заявителям. </w:t>
      </w:r>
    </w:p>
    <w:p w:rsidR="00BC0970" w:rsidRDefault="00BC0970" w:rsidP="00E343E2">
      <w:pPr>
        <w:autoSpaceDE w:val="0"/>
        <w:autoSpaceDN w:val="0"/>
        <w:adjustRightInd w:val="0"/>
        <w:ind w:left="-567" w:firstLine="540"/>
        <w:jc w:val="both"/>
      </w:pPr>
    </w:p>
    <w:p w:rsidR="00F7156D" w:rsidRPr="00D34BA9" w:rsidRDefault="00B3287C" w:rsidP="00E343E2">
      <w:pPr>
        <w:autoSpaceDE w:val="0"/>
        <w:autoSpaceDN w:val="0"/>
        <w:adjustRightInd w:val="0"/>
        <w:ind w:left="-567" w:firstLine="540"/>
        <w:jc w:val="center"/>
      </w:pPr>
      <w:r w:rsidRPr="00D34BA9">
        <w:t xml:space="preserve">РАЗДЕЛ </w:t>
      </w:r>
      <w:r w:rsidR="00F7156D" w:rsidRPr="00D34BA9">
        <w:t>3. ТРЕБОВАНИЕ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F7156D" w:rsidRPr="00563E67" w:rsidRDefault="00F7156D" w:rsidP="00E343E2">
      <w:pPr>
        <w:autoSpaceDE w:val="0"/>
        <w:autoSpaceDN w:val="0"/>
        <w:adjustRightInd w:val="0"/>
        <w:ind w:left="-567" w:firstLine="540"/>
        <w:jc w:val="both"/>
      </w:pPr>
    </w:p>
    <w:p w:rsidR="00F7156D" w:rsidRPr="00F167A1" w:rsidRDefault="00F7156D" w:rsidP="00E343E2">
      <w:pPr>
        <w:autoSpaceDE w:val="0"/>
        <w:autoSpaceDN w:val="0"/>
        <w:adjustRightInd w:val="0"/>
        <w:ind w:left="-567" w:firstLine="540"/>
        <w:jc w:val="both"/>
      </w:pPr>
      <w:r w:rsidRPr="00F167A1">
        <w:t>На момент окончания срока Договора имущество должно быть возвращено в том состоянии, в котором было получено с учетом нормального износа</w:t>
      </w:r>
      <w:r w:rsidR="009E5590" w:rsidRPr="00F167A1">
        <w:t xml:space="preserve"> (ч.1.ст.622 ГК РФ)</w:t>
      </w:r>
      <w:r w:rsidRPr="00F167A1">
        <w:t>.</w:t>
      </w:r>
    </w:p>
    <w:p w:rsidR="00B3287C" w:rsidRPr="00F167A1" w:rsidRDefault="00B3287C" w:rsidP="00E343E2">
      <w:pPr>
        <w:suppressAutoHyphens w:val="0"/>
        <w:autoSpaceDE w:val="0"/>
        <w:autoSpaceDN w:val="0"/>
        <w:ind w:left="-567"/>
        <w:jc w:val="center"/>
      </w:pPr>
    </w:p>
    <w:p w:rsidR="00005307" w:rsidRPr="00D34BA9" w:rsidRDefault="00B3287C" w:rsidP="00E343E2">
      <w:pPr>
        <w:suppressAutoHyphens w:val="0"/>
        <w:autoSpaceDE w:val="0"/>
        <w:autoSpaceDN w:val="0"/>
        <w:ind w:left="-567" w:firstLine="682"/>
        <w:jc w:val="center"/>
        <w:rPr>
          <w:bCs/>
          <w:iCs/>
        </w:rPr>
      </w:pPr>
      <w:r w:rsidRPr="00D34BA9">
        <w:rPr>
          <w:bCs/>
          <w:iCs/>
        </w:rPr>
        <w:t xml:space="preserve">РАЗДЕЛ </w:t>
      </w:r>
      <w:r w:rsidR="00F7156D" w:rsidRPr="00D34BA9">
        <w:rPr>
          <w:bCs/>
          <w:iCs/>
        </w:rPr>
        <w:t xml:space="preserve">4. </w:t>
      </w:r>
      <w:r w:rsidR="00984CC3" w:rsidRPr="00D34BA9">
        <w:rPr>
          <w:bCs/>
          <w:iCs/>
        </w:rPr>
        <w:t xml:space="preserve">ТРЕБОВАНИЕ, </w:t>
      </w:r>
      <w:r w:rsidR="00005307" w:rsidRPr="00D34BA9">
        <w:rPr>
          <w:bCs/>
          <w:iCs/>
        </w:rPr>
        <w:t xml:space="preserve">УСЛОВИЯ И СРОКИ ВНЕСЕНИЯ ЗАДАТКА, НЕОБХОДИМЫЕ РЕКВИЗИТЫ СЧЕТОВ ДЛЯ ЗАЧИСЛЕНИЯ ЗАДАТКА </w:t>
      </w:r>
    </w:p>
    <w:p w:rsidR="00DA34D8" w:rsidRPr="00563E67" w:rsidRDefault="00DA34D8" w:rsidP="00E343E2">
      <w:pPr>
        <w:suppressAutoHyphens w:val="0"/>
        <w:autoSpaceDE w:val="0"/>
        <w:autoSpaceDN w:val="0"/>
        <w:ind w:left="-567" w:firstLine="682"/>
        <w:jc w:val="center"/>
        <w:rPr>
          <w:b/>
          <w:bCs/>
          <w:iCs/>
        </w:rPr>
      </w:pPr>
    </w:p>
    <w:p w:rsidR="00984CC3" w:rsidRPr="00F167A1" w:rsidRDefault="00984CC3" w:rsidP="00E343E2">
      <w:pPr>
        <w:ind w:left="-567" w:firstLine="708"/>
        <w:jc w:val="both"/>
      </w:pPr>
      <w:r w:rsidRPr="00F167A1">
        <w:t xml:space="preserve">Администрация Кривошеинского района </w:t>
      </w:r>
      <w:r w:rsidR="006A592F" w:rsidRPr="00F167A1">
        <w:t xml:space="preserve">не </w:t>
      </w:r>
      <w:r w:rsidRPr="00F167A1">
        <w:t>выдвигает  требование о внесении задатка.</w:t>
      </w:r>
    </w:p>
    <w:p w:rsidR="00AB03A6" w:rsidRPr="00563E67" w:rsidRDefault="00AB03A6" w:rsidP="00E343E2">
      <w:pPr>
        <w:ind w:left="-567" w:firstLine="720"/>
        <w:jc w:val="both"/>
      </w:pPr>
    </w:p>
    <w:p w:rsidR="0050790C" w:rsidRPr="0050790C" w:rsidRDefault="00B3287C" w:rsidP="00E343E2">
      <w:pPr>
        <w:ind w:left="-567"/>
        <w:jc w:val="center"/>
      </w:pPr>
      <w:r w:rsidRPr="0050790C">
        <w:t xml:space="preserve">РАЗДЕЛ  </w:t>
      </w:r>
      <w:r w:rsidR="00F7156D" w:rsidRPr="0050790C">
        <w:t>5</w:t>
      </w:r>
      <w:r w:rsidR="00005307" w:rsidRPr="0050790C">
        <w:t xml:space="preserve">. </w:t>
      </w:r>
      <w:r w:rsidR="009873C8" w:rsidRPr="0050790C">
        <w:tab/>
        <w:t>ТРЕБОВАНИЯ К СОДЕРЖАНИЮ, СОСТАВУ</w:t>
      </w:r>
      <w:r w:rsidR="00DA34D8" w:rsidRPr="0050790C">
        <w:t>,</w:t>
      </w:r>
      <w:r w:rsidR="009873C8" w:rsidRPr="0050790C">
        <w:t xml:space="preserve"> ФОРМЕ </w:t>
      </w:r>
      <w:r w:rsidR="00DA34D8" w:rsidRPr="0050790C">
        <w:t xml:space="preserve">И СРОКАМ </w:t>
      </w:r>
    </w:p>
    <w:p w:rsidR="002410EB" w:rsidRPr="0050790C" w:rsidRDefault="00DA34D8" w:rsidP="00E343E2">
      <w:pPr>
        <w:ind w:left="-567"/>
        <w:jc w:val="center"/>
      </w:pPr>
      <w:r w:rsidRPr="0050790C">
        <w:t xml:space="preserve">ПОДАЧИ </w:t>
      </w:r>
      <w:r w:rsidR="009873C8" w:rsidRPr="0050790C">
        <w:t>ЗАЯВКИ НА УЧАСТИЕ В АУКЦИОНЕ</w:t>
      </w:r>
    </w:p>
    <w:p w:rsidR="0050790C" w:rsidRPr="00563E67" w:rsidRDefault="0050790C" w:rsidP="00E343E2">
      <w:pPr>
        <w:ind w:left="-567"/>
        <w:jc w:val="center"/>
        <w:rPr>
          <w:b/>
          <w:bCs/>
        </w:rPr>
      </w:pPr>
    </w:p>
    <w:p w:rsidR="002A56BA" w:rsidRPr="00D34BA9" w:rsidRDefault="00E24DED" w:rsidP="00E343E2">
      <w:pPr>
        <w:ind w:left="-567" w:firstLine="720"/>
        <w:jc w:val="both"/>
      </w:pPr>
      <w:r>
        <w:t>5.1.</w:t>
      </w:r>
      <w:r w:rsidR="00005307" w:rsidRPr="00D34BA9">
        <w:t xml:space="preserve">Порядок, место, срок подачи заявок на участие в аукционе. </w:t>
      </w:r>
    </w:p>
    <w:p w:rsidR="002A56BA" w:rsidRPr="00F167A1" w:rsidRDefault="002A56BA" w:rsidP="00E343E2">
      <w:pPr>
        <w:autoSpaceDE w:val="0"/>
        <w:autoSpaceDN w:val="0"/>
        <w:adjustRightInd w:val="0"/>
        <w:ind w:left="-567" w:firstLine="540"/>
        <w:jc w:val="both"/>
      </w:pPr>
      <w:r w:rsidRPr="00F167A1">
        <w:t>Заявка на участие в аукционе подается в срок и по форме, который установлен настоящей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2A56BA" w:rsidRPr="002216BA" w:rsidRDefault="002A56BA" w:rsidP="00E343E2">
      <w:pPr>
        <w:autoSpaceDE w:val="0"/>
        <w:autoSpaceDN w:val="0"/>
        <w:adjustRightInd w:val="0"/>
        <w:ind w:left="-567" w:firstLine="540"/>
        <w:jc w:val="both"/>
      </w:pPr>
      <w:r w:rsidRPr="002216BA">
        <w:t>Форма заявки на участие в аукционе на право заключения договора</w:t>
      </w:r>
      <w:r w:rsidR="00721293">
        <w:t xml:space="preserve"> аренды </w:t>
      </w:r>
      <w:r w:rsidRPr="002216BA">
        <w:t xml:space="preserve"> утвержд</w:t>
      </w:r>
      <w:r w:rsidR="00721293">
        <w:t>ена приложением</w:t>
      </w:r>
      <w:r w:rsidR="00BC0970" w:rsidRPr="002216BA">
        <w:t xml:space="preserve"> № 1</w:t>
      </w:r>
      <w:r w:rsidRPr="002216BA">
        <w:t xml:space="preserve"> к настоящей аукционной документации</w:t>
      </w:r>
      <w:r w:rsidR="006C5BA5" w:rsidRPr="002216BA">
        <w:t xml:space="preserve"> и является неотъемлемой </w:t>
      </w:r>
      <w:r w:rsidR="00545E84" w:rsidRPr="002216BA">
        <w:t xml:space="preserve">её </w:t>
      </w:r>
      <w:r w:rsidR="006C5BA5" w:rsidRPr="002216BA">
        <w:t>частью.</w:t>
      </w:r>
    </w:p>
    <w:p w:rsidR="00005307" w:rsidRPr="00F167A1" w:rsidRDefault="00005307" w:rsidP="00E343E2">
      <w:pPr>
        <w:ind w:left="-567" w:firstLine="540"/>
        <w:jc w:val="both"/>
      </w:pPr>
      <w:r w:rsidRPr="00F167A1">
        <w:t xml:space="preserve">Заявки </w:t>
      </w:r>
      <w:r w:rsidR="00DA34D8" w:rsidRPr="00F167A1">
        <w:t>по установленной форме</w:t>
      </w:r>
      <w:r w:rsidRPr="00F167A1">
        <w:t xml:space="preserve"> </w:t>
      </w:r>
      <w:r w:rsidR="005030D3" w:rsidRPr="00F167A1">
        <w:t xml:space="preserve"> </w:t>
      </w:r>
      <w:r w:rsidRPr="00F167A1">
        <w:t>принимаются по рабочим дням</w:t>
      </w:r>
      <w:r w:rsidR="0092246A" w:rsidRPr="00F167A1">
        <w:t xml:space="preserve"> (понедельник – пятница с 9 до 17 часов,  перерыв</w:t>
      </w:r>
      <w:r w:rsidR="00746360">
        <w:t xml:space="preserve">  </w:t>
      </w:r>
      <w:r w:rsidR="0092246A" w:rsidRPr="00F167A1">
        <w:t xml:space="preserve"> с </w:t>
      </w:r>
      <w:r w:rsidR="00746360">
        <w:t xml:space="preserve">  </w:t>
      </w:r>
      <w:r w:rsidR="0092246A" w:rsidRPr="00F167A1">
        <w:t xml:space="preserve">13 до 14 часов) </w:t>
      </w:r>
      <w:r w:rsidR="00CD05E5" w:rsidRPr="00F167A1">
        <w:t>с</w:t>
      </w:r>
      <w:r w:rsidR="00746360">
        <w:t xml:space="preserve"> 05.06.2020</w:t>
      </w:r>
      <w:r w:rsidR="00CD05E5" w:rsidRPr="00F167A1">
        <w:t xml:space="preserve"> </w:t>
      </w:r>
      <w:r w:rsidR="00CF30ED" w:rsidRPr="00F167A1">
        <w:t xml:space="preserve">г. </w:t>
      </w:r>
      <w:r w:rsidR="00746360">
        <w:t xml:space="preserve"> по 25</w:t>
      </w:r>
      <w:r w:rsidR="006857E5" w:rsidRPr="00F167A1">
        <w:t>.06</w:t>
      </w:r>
      <w:r w:rsidR="00746360">
        <w:t>.2020</w:t>
      </w:r>
      <w:r w:rsidR="00CF30ED" w:rsidRPr="00F167A1">
        <w:t xml:space="preserve"> г.</w:t>
      </w:r>
      <w:r w:rsidR="007D79B1" w:rsidRPr="00F167A1">
        <w:t xml:space="preserve"> </w:t>
      </w:r>
      <w:r w:rsidR="00CD05E5" w:rsidRPr="00F167A1">
        <w:t xml:space="preserve"> </w:t>
      </w:r>
      <w:r w:rsidR="004367E6" w:rsidRPr="00F167A1">
        <w:rPr>
          <w:color w:val="000000"/>
        </w:rPr>
        <w:t>до 16</w:t>
      </w:r>
      <w:r w:rsidR="00CD05E5" w:rsidRPr="00F167A1">
        <w:rPr>
          <w:color w:val="000000"/>
        </w:rPr>
        <w:t xml:space="preserve"> часов 00 минут </w:t>
      </w:r>
      <w:r w:rsidR="00C25DA9" w:rsidRPr="00F167A1">
        <w:rPr>
          <w:color w:val="000000"/>
        </w:rPr>
        <w:t>по местному</w:t>
      </w:r>
      <w:r w:rsidR="006272A5" w:rsidRPr="00F167A1">
        <w:rPr>
          <w:color w:val="000000"/>
        </w:rPr>
        <w:t xml:space="preserve"> времени </w:t>
      </w:r>
      <w:r w:rsidR="00CD05E5" w:rsidRPr="00F167A1">
        <w:rPr>
          <w:color w:val="000000"/>
        </w:rPr>
        <w:t xml:space="preserve">(время и день </w:t>
      </w:r>
      <w:r w:rsidR="002B1A1E" w:rsidRPr="00F167A1">
        <w:rPr>
          <w:color w:val="000000"/>
        </w:rPr>
        <w:t xml:space="preserve"> начала </w:t>
      </w:r>
      <w:r w:rsidR="00CD05E5" w:rsidRPr="00F167A1">
        <w:rPr>
          <w:color w:val="000000"/>
        </w:rPr>
        <w:t xml:space="preserve">рассмотрения заявок), </w:t>
      </w:r>
      <w:r w:rsidRPr="00F167A1">
        <w:t xml:space="preserve">по адресу: Томская </w:t>
      </w:r>
      <w:r w:rsidR="002B1A1E" w:rsidRPr="00F167A1">
        <w:t xml:space="preserve">  </w:t>
      </w:r>
      <w:r w:rsidRPr="00F167A1">
        <w:t xml:space="preserve">область, </w:t>
      </w:r>
      <w:r w:rsidR="002B1A1E" w:rsidRPr="00F167A1">
        <w:t xml:space="preserve">  </w:t>
      </w:r>
      <w:r w:rsidRPr="00F167A1">
        <w:t>с. Кривошеино, ул. Ленина, 26, каб. 43</w:t>
      </w:r>
      <w:r w:rsidR="002B1A1E" w:rsidRPr="00F167A1">
        <w:t>. Контактный телефон: (382</w:t>
      </w:r>
      <w:r w:rsidRPr="00F167A1">
        <w:t>51) 2-11-81.</w:t>
      </w:r>
    </w:p>
    <w:p w:rsidR="00DA34D8" w:rsidRPr="00F167A1" w:rsidRDefault="00DA34D8" w:rsidP="00E343E2">
      <w:pPr>
        <w:ind w:left="-567" w:firstLine="540"/>
        <w:jc w:val="both"/>
      </w:pPr>
      <w:r w:rsidRPr="00F167A1">
        <w:t>Заявка на участие в аукционе, а также все запросы разъяснений о положениях аукционной документации, должны быть написаны на русском языке.</w:t>
      </w:r>
    </w:p>
    <w:p w:rsidR="0050790C" w:rsidRDefault="009873C8" w:rsidP="00E343E2">
      <w:pPr>
        <w:ind w:left="-567" w:firstLine="540"/>
        <w:jc w:val="both"/>
      </w:pPr>
      <w:r w:rsidRPr="00F167A1">
        <w:t xml:space="preserve">Заявка заполняется и </w:t>
      </w:r>
      <w:r w:rsidR="0050790C">
        <w:t>подается на бумажном носителе</w:t>
      </w:r>
      <w:r w:rsidRPr="00F167A1">
        <w:t>.</w:t>
      </w:r>
      <w:r w:rsidR="00DA34D8" w:rsidRPr="00F167A1">
        <w:t xml:space="preserve"> </w:t>
      </w:r>
    </w:p>
    <w:p w:rsidR="003870CE" w:rsidRPr="00F167A1" w:rsidRDefault="003870CE" w:rsidP="00E343E2">
      <w:pPr>
        <w:suppressAutoHyphens w:val="0"/>
        <w:autoSpaceDE w:val="0"/>
        <w:autoSpaceDN w:val="0"/>
        <w:adjustRightInd w:val="0"/>
        <w:ind w:left="-567" w:firstLine="540"/>
        <w:jc w:val="both"/>
        <w:rPr>
          <w:rFonts w:eastAsiaTheme="minorHAnsi"/>
          <w:bCs/>
          <w:lang w:eastAsia="en-US"/>
        </w:rPr>
      </w:pPr>
      <w:r w:rsidRPr="00F167A1">
        <w:rPr>
          <w:rFonts w:eastAsiaTheme="minorHAnsi"/>
          <w:bCs/>
          <w:lang w:eastAsia="en-US"/>
        </w:rPr>
        <w:t>Заявитель вправе подать только одну заявку в отношении каждого предмета аукциона (лота).</w:t>
      </w:r>
    </w:p>
    <w:p w:rsidR="00C25DA9" w:rsidRPr="00F167A1" w:rsidRDefault="00C25DA9" w:rsidP="00E343E2">
      <w:pPr>
        <w:suppressAutoHyphens w:val="0"/>
        <w:autoSpaceDE w:val="0"/>
        <w:autoSpaceDN w:val="0"/>
        <w:adjustRightInd w:val="0"/>
        <w:ind w:left="-567" w:firstLine="540"/>
        <w:jc w:val="both"/>
        <w:rPr>
          <w:rFonts w:eastAsiaTheme="minorHAnsi"/>
          <w:bCs/>
          <w:lang w:eastAsia="en-US"/>
        </w:rPr>
      </w:pPr>
      <w:r w:rsidRPr="00F167A1">
        <w:rPr>
          <w:rFonts w:eastAsiaTheme="minorHAnsi"/>
          <w:bCs/>
          <w:lang w:eastAsia="en-US"/>
        </w:rPr>
        <w:t>Каждая заявка на участие в аукционе, поступившая в срок, указанный в извещении о проведении аукциона регистрируется  организатор</w:t>
      </w:r>
      <w:r w:rsidR="00FC580D" w:rsidRPr="00F167A1">
        <w:rPr>
          <w:rFonts w:eastAsiaTheme="minorHAnsi"/>
          <w:bCs/>
          <w:lang w:eastAsia="en-US"/>
        </w:rPr>
        <w:t xml:space="preserve">ом </w:t>
      </w:r>
      <w:r w:rsidRPr="00F167A1">
        <w:rPr>
          <w:rFonts w:eastAsiaTheme="minorHAnsi"/>
          <w:bCs/>
          <w:lang w:eastAsia="en-US"/>
        </w:rPr>
        <w:t xml:space="preserve"> аукциона. По требованию заявителя организатор аукциона выдаёт расписку в получении такой заявки с указанием даты и времени её получения.</w:t>
      </w:r>
    </w:p>
    <w:p w:rsidR="005A137D" w:rsidRPr="00F167A1" w:rsidRDefault="005A137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0B3EF9" w:rsidRPr="00F167A1" w:rsidRDefault="0086515D" w:rsidP="00E343E2">
      <w:pPr>
        <w:suppressAutoHyphens w:val="0"/>
        <w:autoSpaceDE w:val="0"/>
        <w:autoSpaceDN w:val="0"/>
        <w:adjustRightInd w:val="0"/>
        <w:ind w:left="-567" w:firstLine="540"/>
        <w:jc w:val="both"/>
        <w:rPr>
          <w:rFonts w:eastAsiaTheme="minorHAnsi"/>
          <w:lang w:eastAsia="en-US"/>
        </w:rPr>
      </w:pPr>
      <w:r w:rsidRPr="00F167A1">
        <w:t>К заявке на участие в аукционе должны пр</w:t>
      </w:r>
      <w:r w:rsidR="00746360">
        <w:t>илагаться документы,</w:t>
      </w:r>
      <w:r w:rsidR="00721293">
        <w:t xml:space="preserve"> предусмотренные настоящей а</w:t>
      </w:r>
      <w:r w:rsidRPr="00F167A1">
        <w:t>укционной документацией и подтверждающие соответствие претендентов предъявляемым к ним требованиям.</w:t>
      </w:r>
    </w:p>
    <w:p w:rsidR="000B3EF9" w:rsidRPr="00F167A1" w:rsidRDefault="000B3EF9" w:rsidP="00E343E2">
      <w:pPr>
        <w:suppressAutoHyphens w:val="0"/>
        <w:autoSpaceDE w:val="0"/>
        <w:autoSpaceDN w:val="0"/>
        <w:adjustRightInd w:val="0"/>
        <w:ind w:left="-567" w:firstLine="540"/>
        <w:jc w:val="both"/>
        <w:rPr>
          <w:rFonts w:eastAsiaTheme="minorHAnsi"/>
          <w:lang w:eastAsia="en-US"/>
        </w:rPr>
      </w:pPr>
    </w:p>
    <w:p w:rsidR="007400F0" w:rsidRPr="00746360" w:rsidRDefault="007400F0" w:rsidP="00E343E2">
      <w:pPr>
        <w:suppressAutoHyphens w:val="0"/>
        <w:autoSpaceDE w:val="0"/>
        <w:autoSpaceDN w:val="0"/>
        <w:adjustRightInd w:val="0"/>
        <w:ind w:left="-567" w:firstLine="540"/>
        <w:jc w:val="both"/>
        <w:rPr>
          <w:rFonts w:eastAsiaTheme="minorHAnsi"/>
          <w:lang w:eastAsia="en-US"/>
        </w:rPr>
      </w:pPr>
      <w:r w:rsidRPr="00746360">
        <w:rPr>
          <w:rFonts w:eastAsiaTheme="minorHAnsi"/>
          <w:lang w:eastAsia="en-US"/>
        </w:rPr>
        <w:t>5.2</w:t>
      </w:r>
      <w:r w:rsidR="000B3EF9" w:rsidRPr="00746360">
        <w:rPr>
          <w:rFonts w:eastAsiaTheme="minorHAnsi"/>
          <w:lang w:eastAsia="en-US"/>
        </w:rPr>
        <w:t>.</w:t>
      </w:r>
      <w:r w:rsidRPr="00746360">
        <w:rPr>
          <w:rFonts w:eastAsiaTheme="minorHAnsi"/>
          <w:lang w:eastAsia="en-US"/>
        </w:rPr>
        <w:t>Порядок и срок отзыва заявок на участие в аукционе</w:t>
      </w:r>
      <w:r w:rsidR="00106D2B" w:rsidRPr="00746360">
        <w:rPr>
          <w:rFonts w:eastAsiaTheme="minorHAnsi"/>
          <w:lang w:eastAsia="en-US"/>
        </w:rPr>
        <w:t>.</w:t>
      </w:r>
    </w:p>
    <w:p w:rsidR="00EF5BCD" w:rsidRDefault="0099073E" w:rsidP="00E343E2">
      <w:pPr>
        <w:suppressAutoHyphens w:val="0"/>
        <w:autoSpaceDE w:val="0"/>
        <w:autoSpaceDN w:val="0"/>
        <w:adjustRightInd w:val="0"/>
        <w:ind w:left="-567" w:firstLine="540"/>
        <w:jc w:val="both"/>
        <w:rPr>
          <w:bCs/>
        </w:rPr>
      </w:pPr>
      <w:r w:rsidRPr="00F167A1">
        <w:rPr>
          <w:bCs/>
        </w:rPr>
        <w:t xml:space="preserve">До установленных даты и времени начала рассмотрения заявок на участие в аукционе </w:t>
      </w:r>
      <w:r w:rsidR="00746360">
        <w:rPr>
          <w:bCs/>
        </w:rPr>
        <w:t xml:space="preserve"> (25 июня 2020</w:t>
      </w:r>
      <w:r w:rsidR="0026500C">
        <w:rPr>
          <w:bCs/>
        </w:rPr>
        <w:t xml:space="preserve"> г. до 16-00 часов) </w:t>
      </w:r>
      <w:r w:rsidRPr="00F167A1">
        <w:rPr>
          <w:bCs/>
        </w:rPr>
        <w:t xml:space="preserve">заявитель имеет право посредством уведомления в письменной форме отозвать зарегистрированную заявку. </w:t>
      </w:r>
    </w:p>
    <w:p w:rsidR="00363B75" w:rsidRDefault="00363B75" w:rsidP="00E343E2">
      <w:pPr>
        <w:suppressAutoHyphens w:val="0"/>
        <w:autoSpaceDE w:val="0"/>
        <w:autoSpaceDN w:val="0"/>
        <w:adjustRightInd w:val="0"/>
        <w:ind w:left="-567" w:firstLine="540"/>
        <w:jc w:val="both"/>
        <w:rPr>
          <w:bCs/>
        </w:rPr>
      </w:pPr>
    </w:p>
    <w:p w:rsidR="00721293" w:rsidRPr="00F167A1" w:rsidRDefault="00721293" w:rsidP="00E343E2">
      <w:pPr>
        <w:suppressAutoHyphens w:val="0"/>
        <w:autoSpaceDE w:val="0"/>
        <w:autoSpaceDN w:val="0"/>
        <w:adjustRightInd w:val="0"/>
        <w:ind w:left="-567" w:firstLine="540"/>
        <w:jc w:val="both"/>
        <w:rPr>
          <w:bCs/>
        </w:rPr>
      </w:pPr>
    </w:p>
    <w:p w:rsidR="00106D2B" w:rsidRPr="00746360" w:rsidRDefault="00363B75" w:rsidP="00E343E2">
      <w:pPr>
        <w:tabs>
          <w:tab w:val="left" w:pos="540"/>
        </w:tabs>
        <w:ind w:left="-567"/>
        <w:jc w:val="both"/>
      </w:pPr>
      <w:r>
        <w:rPr>
          <w:bCs/>
        </w:rPr>
        <w:t xml:space="preserve">         </w:t>
      </w:r>
      <w:r w:rsidR="007400F0" w:rsidRPr="00746360">
        <w:rPr>
          <w:bCs/>
        </w:rPr>
        <w:t>5.3</w:t>
      </w:r>
      <w:r w:rsidR="00E24DED">
        <w:rPr>
          <w:bCs/>
        </w:rPr>
        <w:t>.</w:t>
      </w:r>
      <w:r w:rsidR="00005307" w:rsidRPr="00746360">
        <w:rPr>
          <w:bCs/>
        </w:rPr>
        <w:t>Порядок ознакомления претендентов с информацией об объекте, выставляемом на аукционе.</w:t>
      </w:r>
      <w:r w:rsidR="00005307" w:rsidRPr="00746360">
        <w:t xml:space="preserve"> </w:t>
      </w:r>
    </w:p>
    <w:p w:rsidR="004809B2" w:rsidRDefault="0026500C" w:rsidP="00E343E2">
      <w:pPr>
        <w:tabs>
          <w:tab w:val="left" w:pos="540"/>
        </w:tabs>
        <w:ind w:left="-567"/>
        <w:jc w:val="both"/>
      </w:pPr>
      <w:r>
        <w:t xml:space="preserve">        </w:t>
      </w:r>
      <w:r w:rsidR="00005307" w:rsidRPr="00F167A1">
        <w:t>Со дня приема заявок претендент имеет прав</w:t>
      </w:r>
      <w:r w:rsidR="00746360">
        <w:t xml:space="preserve">о ознакомиться с информацией о муниципальном </w:t>
      </w:r>
      <w:r w:rsidR="00005307" w:rsidRPr="00CC3FFC">
        <w:t>имуществе, формой заявки,</w:t>
      </w:r>
      <w:r w:rsidR="00005307" w:rsidRPr="00F167A1">
        <w:t xml:space="preserve"> </w:t>
      </w:r>
      <w:r w:rsidR="00683C79" w:rsidRPr="00F167A1">
        <w:t>условиями договора аренды</w:t>
      </w:r>
      <w:r w:rsidR="00005307" w:rsidRPr="00F167A1">
        <w:t xml:space="preserve"> </w:t>
      </w:r>
      <w:r w:rsidR="00746360">
        <w:t xml:space="preserve">муниципального </w:t>
      </w:r>
      <w:r w:rsidR="00005307" w:rsidRPr="00F167A1">
        <w:t>имущества</w:t>
      </w:r>
      <w:r w:rsidR="00721293">
        <w:t xml:space="preserve">, </w:t>
      </w:r>
      <w:r w:rsidR="00005307" w:rsidRPr="00F167A1">
        <w:t>по адресу: Томская область, с. Кривошеино, ул. Ленина, 26, каб.43</w:t>
      </w:r>
      <w:r w:rsidR="00563E67" w:rsidRPr="00F167A1">
        <w:t>, к</w:t>
      </w:r>
      <w:r w:rsidR="002B1A1E" w:rsidRPr="00F167A1">
        <w:t>онтактный телефон: (382</w:t>
      </w:r>
      <w:r w:rsidR="00005307" w:rsidRPr="00F167A1">
        <w:t>51) 2-11-81</w:t>
      </w:r>
      <w:r w:rsidR="00563E67" w:rsidRPr="00F167A1">
        <w:t xml:space="preserve">, также </w:t>
      </w:r>
      <w:r w:rsidR="004809B2" w:rsidRPr="00F167A1">
        <w:rPr>
          <w:b/>
        </w:rPr>
        <w:t xml:space="preserve"> </w:t>
      </w:r>
      <w:r w:rsidR="00563E67" w:rsidRPr="00F167A1">
        <w:t xml:space="preserve">на официальном сайте торгов: </w:t>
      </w:r>
      <w:hyperlink r:id="rId13" w:history="1">
        <w:r w:rsidR="00563E67" w:rsidRPr="00F167A1">
          <w:rPr>
            <w:rStyle w:val="a9"/>
            <w:lang w:val="en-US"/>
          </w:rPr>
          <w:t>www</w:t>
        </w:r>
        <w:r w:rsidR="00563E67" w:rsidRPr="00F167A1">
          <w:rPr>
            <w:rStyle w:val="a9"/>
          </w:rPr>
          <w:t>.</w:t>
        </w:r>
        <w:r w:rsidR="00563E67" w:rsidRPr="00F167A1">
          <w:rPr>
            <w:rStyle w:val="a9"/>
            <w:lang w:val="en-US"/>
          </w:rPr>
          <w:t>torgi</w:t>
        </w:r>
        <w:r w:rsidR="00563E67" w:rsidRPr="00F167A1">
          <w:rPr>
            <w:rStyle w:val="a9"/>
          </w:rPr>
          <w:t>.</w:t>
        </w:r>
        <w:r w:rsidR="00563E67" w:rsidRPr="00F167A1">
          <w:rPr>
            <w:rStyle w:val="a9"/>
            <w:lang w:val="en-US"/>
          </w:rPr>
          <w:t>gov</w:t>
        </w:r>
        <w:r w:rsidR="00563E67" w:rsidRPr="00F167A1">
          <w:rPr>
            <w:rStyle w:val="a9"/>
          </w:rPr>
          <w:t>.ru</w:t>
        </w:r>
      </w:hyperlink>
      <w:r w:rsidR="00563E67" w:rsidRPr="00F167A1">
        <w:t xml:space="preserve"> или на официальном  сайте муниципального образования Кривошеинский район </w:t>
      </w:r>
      <w:hyperlink r:id="rId14" w:history="1">
        <w:r w:rsidR="00563E67" w:rsidRPr="00F167A1">
          <w:rPr>
            <w:rStyle w:val="a9"/>
          </w:rPr>
          <w:t>http://kradm.tomsk.ru</w:t>
        </w:r>
      </w:hyperlink>
      <w:r w:rsidR="00563E67" w:rsidRPr="00F167A1">
        <w:t>.</w:t>
      </w:r>
    </w:p>
    <w:p w:rsidR="0050790C" w:rsidRPr="00F167A1" w:rsidRDefault="0050790C" w:rsidP="00E343E2">
      <w:pPr>
        <w:tabs>
          <w:tab w:val="left" w:pos="540"/>
        </w:tabs>
        <w:ind w:left="-567"/>
        <w:jc w:val="both"/>
        <w:rPr>
          <w:b/>
        </w:rPr>
      </w:pPr>
    </w:p>
    <w:p w:rsidR="00EF5BCD" w:rsidRPr="00F167A1" w:rsidRDefault="00EF5BCD" w:rsidP="00E343E2">
      <w:pPr>
        <w:tabs>
          <w:tab w:val="left" w:pos="540"/>
        </w:tabs>
        <w:ind w:left="-567"/>
        <w:jc w:val="both"/>
        <w:rPr>
          <w:b/>
        </w:rPr>
      </w:pPr>
    </w:p>
    <w:p w:rsidR="004809B2" w:rsidRPr="00746360" w:rsidRDefault="00363B75" w:rsidP="00E343E2">
      <w:pPr>
        <w:tabs>
          <w:tab w:val="left" w:pos="540"/>
        </w:tabs>
        <w:ind w:left="-567"/>
        <w:jc w:val="both"/>
      </w:pPr>
      <w:r>
        <w:rPr>
          <w:b/>
        </w:rPr>
        <w:t xml:space="preserve">        </w:t>
      </w:r>
      <w:r w:rsidR="007400F0" w:rsidRPr="00746360">
        <w:t>5.4</w:t>
      </w:r>
      <w:r w:rsidR="00E24DED">
        <w:t>.</w:t>
      </w:r>
      <w:r w:rsidR="004809B2" w:rsidRPr="00746360">
        <w:t>Место, дата и время начала рассмотрения заявок на участие в аукционе.</w:t>
      </w:r>
    </w:p>
    <w:p w:rsidR="004809B2" w:rsidRPr="00F167A1" w:rsidRDefault="0026500C" w:rsidP="00E343E2">
      <w:pPr>
        <w:ind w:left="-567"/>
        <w:jc w:val="both"/>
      </w:pPr>
      <w:r w:rsidRPr="00746360">
        <w:t xml:space="preserve">       </w:t>
      </w:r>
      <w:r w:rsidR="004809B2" w:rsidRPr="00746360">
        <w:t xml:space="preserve"> Место</w:t>
      </w:r>
      <w:r w:rsidR="00CC3FFC">
        <w:t xml:space="preserve"> </w:t>
      </w:r>
      <w:r w:rsidR="004809B2" w:rsidRPr="00746360">
        <w:t>рассмотрения</w:t>
      </w:r>
      <w:r w:rsidR="00CC3FFC">
        <w:t xml:space="preserve"> заявок - Томская </w:t>
      </w:r>
      <w:r w:rsidR="004809B2" w:rsidRPr="00746360">
        <w:t>область, Кривошеинский район, с.</w:t>
      </w:r>
      <w:r w:rsidR="000878D5" w:rsidRPr="00F167A1">
        <w:t xml:space="preserve"> </w:t>
      </w:r>
      <w:r w:rsidR="004809B2" w:rsidRPr="00F167A1">
        <w:t>Кривошеино, ул. Ленина, д. 26, актовый зал (2 этаж).</w:t>
      </w:r>
    </w:p>
    <w:p w:rsidR="004809B2" w:rsidRPr="00F167A1" w:rsidRDefault="0026500C" w:rsidP="00E343E2">
      <w:pPr>
        <w:ind w:left="-567"/>
      </w:pPr>
      <w:r>
        <w:t xml:space="preserve">        </w:t>
      </w:r>
      <w:r w:rsidR="004809B2" w:rsidRPr="00F167A1">
        <w:t xml:space="preserve">Дата начала рассмотрения заявок - </w:t>
      </w:r>
      <w:r w:rsidR="00746360">
        <w:t>25</w:t>
      </w:r>
      <w:r w:rsidR="006857E5" w:rsidRPr="00F167A1">
        <w:t>.06</w:t>
      </w:r>
      <w:r w:rsidR="00746360">
        <w:t>.2020</w:t>
      </w:r>
      <w:r w:rsidR="004367E6" w:rsidRPr="00F167A1">
        <w:t xml:space="preserve"> г. с 16</w:t>
      </w:r>
      <w:r w:rsidR="004809B2" w:rsidRPr="00F167A1">
        <w:t xml:space="preserve"> -00 часов по местному времени</w:t>
      </w:r>
      <w:r w:rsidR="00721293">
        <w:t>.</w:t>
      </w:r>
    </w:p>
    <w:p w:rsidR="00EF5BCD" w:rsidRPr="00F167A1" w:rsidRDefault="00EF5BCD" w:rsidP="00E343E2">
      <w:pPr>
        <w:ind w:left="-567"/>
      </w:pPr>
    </w:p>
    <w:p w:rsidR="004809B2" w:rsidRPr="001A4A6A" w:rsidRDefault="007400F0" w:rsidP="00E343E2">
      <w:pPr>
        <w:tabs>
          <w:tab w:val="left" w:pos="915"/>
        </w:tabs>
        <w:ind w:left="-567" w:firstLine="540"/>
      </w:pPr>
      <w:r w:rsidRPr="001A4A6A">
        <w:t>5.5</w:t>
      </w:r>
      <w:r w:rsidR="00E24DED">
        <w:t xml:space="preserve">. </w:t>
      </w:r>
      <w:r w:rsidR="004809B2" w:rsidRPr="001A4A6A">
        <w:t>Порядок рассмотрения заявок на участие в аукционе.</w:t>
      </w:r>
    </w:p>
    <w:p w:rsidR="004809B2" w:rsidRPr="00F167A1" w:rsidRDefault="004809B2" w:rsidP="00E343E2">
      <w:pPr>
        <w:autoSpaceDE w:val="0"/>
        <w:autoSpaceDN w:val="0"/>
        <w:adjustRightInd w:val="0"/>
        <w:ind w:left="-567" w:firstLine="540"/>
        <w:jc w:val="both"/>
      </w:pPr>
      <w:r w:rsidRPr="00F167A1">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w:t>
      </w:r>
      <w:r w:rsidR="00363B75">
        <w:t xml:space="preserve">  </w:t>
      </w:r>
      <w:r w:rsidRPr="00F167A1">
        <w:t xml:space="preserve"> требованиям, </w:t>
      </w:r>
      <w:r w:rsidR="00363B75">
        <w:t xml:space="preserve">  </w:t>
      </w:r>
      <w:r w:rsidR="000878D5" w:rsidRPr="00F167A1">
        <w:t xml:space="preserve"> </w:t>
      </w:r>
      <w:r w:rsidRPr="00F167A1">
        <w:t>установленным</w:t>
      </w:r>
      <w:r w:rsidR="000878D5" w:rsidRPr="00F167A1">
        <w:t xml:space="preserve"> </w:t>
      </w:r>
      <w:r w:rsidRPr="00F167A1">
        <w:t xml:space="preserve"> </w:t>
      </w:r>
      <w:r w:rsidR="00363B75">
        <w:t xml:space="preserve">   </w:t>
      </w:r>
      <w:r w:rsidRPr="00F167A1">
        <w:t>пунктом</w:t>
      </w:r>
      <w:r w:rsidR="000878D5" w:rsidRPr="00F167A1">
        <w:t xml:space="preserve"> </w:t>
      </w:r>
      <w:r w:rsidRPr="00F167A1">
        <w:t xml:space="preserve"> 18 </w:t>
      </w:r>
      <w:r w:rsidR="000878D5" w:rsidRPr="00F167A1">
        <w:t xml:space="preserve"> </w:t>
      </w:r>
      <w:r w:rsidR="00363B75">
        <w:t xml:space="preserve">  </w:t>
      </w:r>
      <w:r w:rsidRPr="00F167A1">
        <w:t xml:space="preserve">Приказа </w:t>
      </w:r>
      <w:r w:rsidR="000878D5" w:rsidRPr="00F167A1">
        <w:t xml:space="preserve"> </w:t>
      </w:r>
      <w:r w:rsidRPr="00F167A1">
        <w:t xml:space="preserve">ФАС РФ от </w:t>
      </w:r>
      <w:r w:rsidRPr="00F167A1">
        <w:rPr>
          <w:lang w:eastAsia="ru-RU"/>
        </w:rPr>
        <w:t>10.02.2010 г. № 67</w:t>
      </w:r>
      <w:r w:rsidR="002216BA">
        <w:rPr>
          <w:lang w:eastAsia="ru-RU"/>
        </w:rPr>
        <w:t>.</w:t>
      </w:r>
    </w:p>
    <w:p w:rsidR="0026500C" w:rsidRDefault="004809B2" w:rsidP="00E343E2">
      <w:pPr>
        <w:autoSpaceDE w:val="0"/>
        <w:autoSpaceDN w:val="0"/>
        <w:adjustRightInd w:val="0"/>
        <w:ind w:left="-567" w:firstLine="540"/>
        <w:jc w:val="both"/>
      </w:pPr>
      <w:r w:rsidRPr="00F167A1">
        <w:t xml:space="preserve">Срок рассмотрения заявок на участие в аукционе устанавливается  </w:t>
      </w:r>
      <w:r w:rsidR="002216BA">
        <w:t>с 25</w:t>
      </w:r>
      <w:r w:rsidR="006857E5" w:rsidRPr="00F167A1">
        <w:t>.06</w:t>
      </w:r>
      <w:r w:rsidR="002216BA">
        <w:t>.2020</w:t>
      </w:r>
      <w:r w:rsidRPr="00F167A1">
        <w:t xml:space="preserve"> г. </w:t>
      </w:r>
      <w:r w:rsidR="00363B75">
        <w:t xml:space="preserve"> </w:t>
      </w:r>
      <w:r w:rsidR="004367E6" w:rsidRPr="00F167A1">
        <w:t>с  16</w:t>
      </w:r>
      <w:r w:rsidR="00AB03A6" w:rsidRPr="00F167A1">
        <w:t>:</w:t>
      </w:r>
      <w:r w:rsidRPr="00F167A1">
        <w:t xml:space="preserve">00 часов по местному времени по </w:t>
      </w:r>
      <w:r w:rsidR="002216BA">
        <w:t>26</w:t>
      </w:r>
      <w:r w:rsidR="006857E5" w:rsidRPr="00F167A1">
        <w:t>.06</w:t>
      </w:r>
      <w:r w:rsidR="002B1A1E" w:rsidRPr="00F167A1">
        <w:t>.</w:t>
      </w:r>
      <w:r w:rsidR="002216BA">
        <w:t>2020</w:t>
      </w:r>
      <w:r w:rsidR="004C6154" w:rsidRPr="00F167A1">
        <w:t xml:space="preserve"> г.</w:t>
      </w:r>
      <w:r w:rsidR="002B1A1E" w:rsidRPr="00F167A1">
        <w:t xml:space="preserve"> до 10</w:t>
      </w:r>
      <w:r w:rsidRPr="00F167A1">
        <w:t>:00</w:t>
      </w:r>
      <w:r w:rsidR="002B1A1E" w:rsidRPr="00F167A1">
        <w:t xml:space="preserve"> по местному времени</w:t>
      </w:r>
      <w:r w:rsidR="0026500C">
        <w:t>.</w:t>
      </w:r>
      <w:r w:rsidRPr="00F167A1">
        <w:t xml:space="preserve"> </w:t>
      </w:r>
    </w:p>
    <w:p w:rsidR="004809B2" w:rsidRPr="00F167A1" w:rsidRDefault="004809B2" w:rsidP="00E343E2">
      <w:pPr>
        <w:autoSpaceDE w:val="0"/>
        <w:autoSpaceDN w:val="0"/>
        <w:adjustRightInd w:val="0"/>
        <w:ind w:left="-567" w:firstLine="540"/>
        <w:jc w:val="both"/>
      </w:pPr>
      <w:r w:rsidRPr="00F167A1">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809B2" w:rsidRPr="00F167A1" w:rsidRDefault="004809B2" w:rsidP="00E343E2">
      <w:pPr>
        <w:autoSpaceDE w:val="0"/>
        <w:autoSpaceDN w:val="0"/>
        <w:adjustRightInd w:val="0"/>
        <w:ind w:left="-567" w:firstLine="540"/>
        <w:jc w:val="both"/>
      </w:pPr>
      <w:r w:rsidRPr="00F167A1">
        <w:t>На основании результатов рассмотрени</w:t>
      </w:r>
      <w:r w:rsidR="00721293">
        <w:t>я заявок на участие в аукционе а</w:t>
      </w:r>
      <w:r w:rsidRPr="00F167A1">
        <w:t>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w:t>
      </w:r>
      <w:r w:rsidR="00721293">
        <w:t>е в аукционе. Протокол ведется а</w:t>
      </w:r>
      <w:r w:rsidRPr="00F167A1">
        <w:t>укционной комиссией и подписывается всеми присутствующими на зас</w:t>
      </w:r>
      <w:r w:rsidR="00721293">
        <w:t>едании членами а</w:t>
      </w:r>
      <w:r w:rsidRPr="00F167A1">
        <w:t>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w:t>
      </w:r>
      <w:r w:rsidR="00721293">
        <w:t xml:space="preserve">  </w:t>
      </w:r>
      <w:r w:rsidRPr="00F167A1">
        <w:t xml:space="preserve"> такого решения и с указанием</w:t>
      </w:r>
      <w:r w:rsidR="00721293">
        <w:t xml:space="preserve"> </w:t>
      </w:r>
      <w:r w:rsidRPr="00F167A1">
        <w:t xml:space="preserve"> положений</w:t>
      </w:r>
      <w:r w:rsidR="00721293">
        <w:t xml:space="preserve">  </w:t>
      </w:r>
      <w:r w:rsidRPr="00F167A1">
        <w:t xml:space="preserve"> Приказа ФАС</w:t>
      </w:r>
      <w:r w:rsidR="00721293">
        <w:t xml:space="preserve"> </w:t>
      </w:r>
      <w:r w:rsidRPr="00F167A1">
        <w:t xml:space="preserve"> РФ от </w:t>
      </w:r>
      <w:r w:rsidRPr="00F167A1">
        <w:rPr>
          <w:lang w:eastAsia="ru-RU"/>
        </w:rPr>
        <w:t>10.02.2010 г. № 67</w:t>
      </w:r>
      <w:r w:rsidRPr="00F167A1">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w:t>
      </w:r>
      <w:r w:rsidR="00721293">
        <w:t>вляются уведомления о принятых а</w:t>
      </w:r>
      <w:r w:rsidRPr="00F167A1">
        <w:t>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C2255" w:rsidRPr="00A43B48" w:rsidRDefault="00CC2255" w:rsidP="00E343E2">
      <w:pPr>
        <w:ind w:left="-567" w:firstLine="540"/>
        <w:jc w:val="both"/>
        <w:rPr>
          <w:bCs/>
        </w:rPr>
      </w:pPr>
      <w:r w:rsidRPr="00A43B48">
        <w:rPr>
          <w:bCs/>
        </w:rPr>
        <w:t>Заявитель не допускается  аукционной комиссией к участию в аукционе по следующим основаниям:</w:t>
      </w:r>
    </w:p>
    <w:p w:rsidR="00CC2255" w:rsidRPr="00A43B48" w:rsidRDefault="00E24DED" w:rsidP="00E343E2">
      <w:pPr>
        <w:adjustRightInd w:val="0"/>
        <w:ind w:left="-567" w:firstLine="540"/>
        <w:jc w:val="both"/>
        <w:outlineLvl w:val="1"/>
      </w:pPr>
      <w:r>
        <w:t>1.</w:t>
      </w:r>
      <w:r w:rsidR="00CC2255" w:rsidRPr="00A43B48">
        <w:t xml:space="preserve">непредставление документов, указанных в разделе.6 настоящей </w:t>
      </w:r>
      <w:r w:rsidR="00721293">
        <w:t xml:space="preserve">аукционной </w:t>
      </w:r>
      <w:r w:rsidR="00CC2255" w:rsidRPr="00A43B48">
        <w:t>документации об аукционе</w:t>
      </w:r>
      <w:r w:rsidR="00C4025E" w:rsidRPr="00A43B48">
        <w:t>, либо наличия в таких документах недостоверных сведений</w:t>
      </w:r>
      <w:r w:rsidR="00CC2255" w:rsidRPr="00A43B48">
        <w:t>;</w:t>
      </w:r>
    </w:p>
    <w:p w:rsidR="00CC2255" w:rsidRPr="00A43B48" w:rsidRDefault="00E24DED" w:rsidP="00E343E2">
      <w:pPr>
        <w:adjustRightInd w:val="0"/>
        <w:ind w:left="-567" w:firstLine="540"/>
        <w:jc w:val="both"/>
        <w:outlineLvl w:val="1"/>
      </w:pPr>
      <w:r>
        <w:t>2.</w:t>
      </w:r>
      <w:r w:rsidR="00CC2255" w:rsidRPr="00A43B48">
        <w:t xml:space="preserve">несоответствие    заявки    на    участие в   аукционе   требованиям   </w:t>
      </w:r>
      <w:r w:rsidR="00721293">
        <w:t>аукционной документации</w:t>
      </w:r>
      <w:r w:rsidR="00CC2255" w:rsidRPr="00A43B48">
        <w:t>, в том числе наличие в таких заявках предложения о цене договора ниже начальной (минимальной) цены договора (цены лота);</w:t>
      </w:r>
    </w:p>
    <w:p w:rsidR="00CC2255" w:rsidRPr="00A43B48" w:rsidRDefault="00721293" w:rsidP="00E343E2">
      <w:pPr>
        <w:adjustRightInd w:val="0"/>
        <w:ind w:left="-567" w:firstLine="540"/>
        <w:jc w:val="both"/>
        <w:outlineLvl w:val="1"/>
      </w:pPr>
      <w:r>
        <w:t>3</w:t>
      </w:r>
      <w:r w:rsidR="00E24DED">
        <w:t>.</w:t>
      </w:r>
      <w:r w:rsidR="00CC2255" w:rsidRPr="00A43B48">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2255" w:rsidRPr="00A43B48" w:rsidRDefault="00721293" w:rsidP="00E343E2">
      <w:pPr>
        <w:adjustRightInd w:val="0"/>
        <w:ind w:left="-567" w:firstLine="540"/>
        <w:jc w:val="both"/>
        <w:outlineLvl w:val="1"/>
      </w:pPr>
      <w:r>
        <w:t>4</w:t>
      </w:r>
      <w:r w:rsidR="00E24DED">
        <w:t>.</w:t>
      </w:r>
      <w:r w:rsidR="00CC2255" w:rsidRPr="00A43B48">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FC580D" w:rsidRPr="00A43B48" w:rsidRDefault="00FC580D" w:rsidP="00E343E2">
      <w:pPr>
        <w:suppressAutoHyphens w:val="0"/>
        <w:autoSpaceDE w:val="0"/>
        <w:autoSpaceDN w:val="0"/>
        <w:adjustRightInd w:val="0"/>
        <w:ind w:left="-567" w:firstLine="540"/>
        <w:jc w:val="both"/>
      </w:pPr>
      <w:r w:rsidRPr="00A43B48">
        <w:rPr>
          <w:rFonts w:eastAsiaTheme="minorHAnsi"/>
          <w:lang w:eastAsia="en-US"/>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55B30" w:rsidRPr="00B51A17" w:rsidRDefault="00005307" w:rsidP="00E343E2">
      <w:pPr>
        <w:ind w:left="-567" w:firstLine="540"/>
        <w:jc w:val="both"/>
      </w:pPr>
      <w:r w:rsidRPr="00F167A1">
        <w:rPr>
          <w:iCs/>
        </w:rPr>
        <w:t>Претенденты, признанные участниками аукциона, и претенденты, не допущенные к уч</w:t>
      </w:r>
      <w:r w:rsidR="00D55B30" w:rsidRPr="00F167A1">
        <w:rPr>
          <w:iCs/>
        </w:rPr>
        <w:t xml:space="preserve">астию в аукционе, уведомляются </w:t>
      </w:r>
      <w:r w:rsidR="00D55B30" w:rsidRPr="00F167A1">
        <w:t>о принятом решении не позднее следующего рабочего дня с даты оформления данного решения протоколом</w:t>
      </w:r>
      <w:r w:rsidR="00721293">
        <w:t>,</w:t>
      </w:r>
      <w:r w:rsidR="00D55B30" w:rsidRPr="00F167A1">
        <w:t xml:space="preserve"> путем вручения им под расписку соответствующего уведомления либо путем направления такого </w:t>
      </w:r>
      <w:r w:rsidR="00D55B30" w:rsidRPr="00B51A17">
        <w:t>уведомл</w:t>
      </w:r>
      <w:r w:rsidR="00B51A17" w:rsidRPr="00B51A17">
        <w:t>ения посредством почтовой связи</w:t>
      </w:r>
      <w:r w:rsidR="00D55B30" w:rsidRPr="00B51A17">
        <w:t>.</w:t>
      </w:r>
    </w:p>
    <w:p w:rsidR="00EF5BCD" w:rsidRDefault="00EF5BCD" w:rsidP="00E343E2">
      <w:pPr>
        <w:ind w:left="-567" w:firstLine="540"/>
        <w:jc w:val="both"/>
      </w:pPr>
    </w:p>
    <w:p w:rsidR="0050790C" w:rsidRPr="00F167A1" w:rsidRDefault="0050790C" w:rsidP="00E343E2">
      <w:pPr>
        <w:ind w:left="-567" w:firstLine="540"/>
        <w:jc w:val="both"/>
      </w:pPr>
    </w:p>
    <w:p w:rsidR="00DA34D8" w:rsidRPr="002216BA" w:rsidRDefault="00E24DED" w:rsidP="00E343E2">
      <w:pPr>
        <w:ind w:left="-567" w:firstLine="540"/>
        <w:jc w:val="both"/>
      </w:pPr>
      <w:r>
        <w:t>5.6.</w:t>
      </w:r>
      <w:r w:rsidR="00DA34D8" w:rsidRPr="002216BA">
        <w:t>Место, дата и время проведения аукциона</w:t>
      </w:r>
      <w:r w:rsidR="00106D2B" w:rsidRPr="002216BA">
        <w:t>.</w:t>
      </w:r>
    </w:p>
    <w:p w:rsidR="00005307" w:rsidRPr="00F167A1" w:rsidRDefault="00363B75" w:rsidP="00363B75">
      <w:pPr>
        <w:ind w:left="-567"/>
        <w:jc w:val="both"/>
      </w:pPr>
      <w:r>
        <w:t xml:space="preserve">        </w:t>
      </w:r>
      <w:r w:rsidR="00005307" w:rsidRPr="00F167A1">
        <w:t>Аукцион состоится</w:t>
      </w:r>
      <w:r w:rsidR="00005307" w:rsidRPr="00F167A1">
        <w:rPr>
          <w:b/>
        </w:rPr>
        <w:t xml:space="preserve"> </w:t>
      </w:r>
      <w:r w:rsidR="00005307" w:rsidRPr="00F167A1">
        <w:rPr>
          <w:u w:val="single"/>
        </w:rPr>
        <w:t>«</w:t>
      </w:r>
      <w:r w:rsidR="002216BA">
        <w:rPr>
          <w:u w:val="single"/>
        </w:rPr>
        <w:t>29</w:t>
      </w:r>
      <w:r w:rsidR="00005307" w:rsidRPr="00F167A1">
        <w:rPr>
          <w:u w:val="single"/>
        </w:rPr>
        <w:t xml:space="preserve">» </w:t>
      </w:r>
      <w:r w:rsidR="006857E5" w:rsidRPr="00F167A1">
        <w:rPr>
          <w:u w:val="single"/>
        </w:rPr>
        <w:t>Июня</w:t>
      </w:r>
      <w:r w:rsidR="00005307" w:rsidRPr="00F167A1">
        <w:rPr>
          <w:u w:val="single"/>
        </w:rPr>
        <w:t xml:space="preserve"> 20</w:t>
      </w:r>
      <w:r w:rsidR="002216BA">
        <w:rPr>
          <w:u w:val="single"/>
        </w:rPr>
        <w:t>20</w:t>
      </w:r>
      <w:r w:rsidR="00005307" w:rsidRPr="00F167A1">
        <w:t xml:space="preserve"> года в 11</w:t>
      </w:r>
      <w:r w:rsidR="002B1A1E" w:rsidRPr="00F167A1">
        <w:t>-00</w:t>
      </w:r>
      <w:r w:rsidR="00005307" w:rsidRPr="00F167A1">
        <w:t xml:space="preserve"> часов по адресу: Томская область, Кривошеинский район, с. Кривошеино, ул. Ленина, 26</w:t>
      </w:r>
      <w:r w:rsidR="007D4B97" w:rsidRPr="00F167A1">
        <w:t>, актовый зал на втором этаже.</w:t>
      </w:r>
    </w:p>
    <w:p w:rsidR="00C65905" w:rsidRPr="00F167A1" w:rsidRDefault="00C65905" w:rsidP="00363B75">
      <w:pPr>
        <w:jc w:val="both"/>
      </w:pPr>
      <w:r w:rsidRPr="00F167A1">
        <w:t xml:space="preserve">Подведение итогов аукциона  </w:t>
      </w:r>
      <w:r w:rsidR="002216BA">
        <w:rPr>
          <w:u w:val="single"/>
        </w:rPr>
        <w:t>«30</w:t>
      </w:r>
      <w:r w:rsidRPr="00F167A1">
        <w:rPr>
          <w:u w:val="single"/>
        </w:rPr>
        <w:t xml:space="preserve">» </w:t>
      </w:r>
      <w:r w:rsidR="006857E5" w:rsidRPr="00F167A1">
        <w:rPr>
          <w:u w:val="single"/>
        </w:rPr>
        <w:t>Июня</w:t>
      </w:r>
      <w:r w:rsidR="002B1A1E" w:rsidRPr="00F167A1">
        <w:rPr>
          <w:u w:val="single"/>
        </w:rPr>
        <w:t xml:space="preserve"> </w:t>
      </w:r>
      <w:r w:rsidRPr="00F167A1">
        <w:rPr>
          <w:u w:val="single"/>
        </w:rPr>
        <w:t xml:space="preserve"> 20</w:t>
      </w:r>
      <w:r w:rsidR="002216BA">
        <w:rPr>
          <w:u w:val="single"/>
        </w:rPr>
        <w:t>20</w:t>
      </w:r>
      <w:r w:rsidRPr="00F167A1">
        <w:t xml:space="preserve"> года</w:t>
      </w:r>
      <w:r w:rsidR="00721293">
        <w:t>.</w:t>
      </w:r>
    </w:p>
    <w:p w:rsidR="00005307" w:rsidRPr="00563E67" w:rsidRDefault="00005307" w:rsidP="00E343E2">
      <w:pPr>
        <w:ind w:left="-567"/>
        <w:rPr>
          <w:b/>
          <w:bCs/>
        </w:rPr>
      </w:pPr>
    </w:p>
    <w:p w:rsidR="00363B75" w:rsidRDefault="00074758" w:rsidP="00363B75">
      <w:pPr>
        <w:jc w:val="center"/>
        <w:rPr>
          <w:bCs/>
        </w:rPr>
      </w:pPr>
      <w:r w:rsidRPr="002216BA">
        <w:rPr>
          <w:bCs/>
        </w:rPr>
        <w:t xml:space="preserve">РАЗДЕЛ </w:t>
      </w:r>
      <w:r w:rsidR="00F7156D" w:rsidRPr="002216BA">
        <w:rPr>
          <w:bCs/>
        </w:rPr>
        <w:t>6</w:t>
      </w:r>
      <w:r w:rsidR="00E24DED">
        <w:rPr>
          <w:bCs/>
        </w:rPr>
        <w:t xml:space="preserve">.  </w:t>
      </w:r>
      <w:r w:rsidR="00005307" w:rsidRPr="002216BA">
        <w:rPr>
          <w:bCs/>
        </w:rPr>
        <w:t>ПЕРЕЧЕНЬ ДОКУМЕНТОВ, ПРЕДСТАВЛЯЕМЫХ ПРЕТЕНДЕНТАМИ</w:t>
      </w:r>
      <w:r w:rsidR="0086515D" w:rsidRPr="002216BA">
        <w:rPr>
          <w:bCs/>
        </w:rPr>
        <w:t xml:space="preserve"> </w:t>
      </w:r>
    </w:p>
    <w:p w:rsidR="00005307" w:rsidRDefault="00005307" w:rsidP="00E343E2">
      <w:pPr>
        <w:ind w:left="-567"/>
        <w:jc w:val="center"/>
        <w:rPr>
          <w:bCs/>
        </w:rPr>
      </w:pPr>
      <w:r w:rsidRPr="002216BA">
        <w:rPr>
          <w:bCs/>
        </w:rPr>
        <w:t>И  ТРЕБОВАНИЯ К ИХ ОФОРМЛЕНИЮ</w:t>
      </w:r>
    </w:p>
    <w:p w:rsidR="000474C5" w:rsidRDefault="000474C5" w:rsidP="00E343E2">
      <w:pPr>
        <w:ind w:left="-567"/>
        <w:jc w:val="center"/>
        <w:rPr>
          <w:bCs/>
        </w:rPr>
      </w:pPr>
    </w:p>
    <w:p w:rsidR="000474C5" w:rsidRPr="002369AE" w:rsidRDefault="000474C5" w:rsidP="00E343E2">
      <w:pPr>
        <w:ind w:left="-567" w:firstLine="550"/>
        <w:jc w:val="both"/>
      </w:pPr>
      <w:r w:rsidRPr="002369AE">
        <w:t>Для участия в аукционе на право заключения договора аренды муниципального имущества необходимо представить следующие документы:</w:t>
      </w:r>
    </w:p>
    <w:p w:rsidR="000474C5" w:rsidRPr="002369AE" w:rsidRDefault="00E24DED" w:rsidP="00E343E2">
      <w:pPr>
        <w:pStyle w:val="af0"/>
        <w:widowControl w:val="0"/>
        <w:tabs>
          <w:tab w:val="left" w:pos="1276"/>
        </w:tabs>
        <w:autoSpaceDE w:val="0"/>
        <w:autoSpaceDN w:val="0"/>
        <w:adjustRightInd w:val="0"/>
        <w:ind w:left="-567" w:firstLine="550"/>
        <w:jc w:val="both"/>
      </w:pPr>
      <w:r>
        <w:t>1.</w:t>
      </w:r>
      <w:r w:rsidR="000474C5" w:rsidRPr="002369AE">
        <w:t>заявку по форме,</w:t>
      </w:r>
      <w:r w:rsidR="00C4025E" w:rsidRPr="002369AE">
        <w:t xml:space="preserve"> согласно п</w:t>
      </w:r>
      <w:r w:rsidR="000474C5" w:rsidRPr="002369AE">
        <w:t>риложению</w:t>
      </w:r>
      <w:r w:rsidR="00C4025E" w:rsidRPr="002369AE">
        <w:t xml:space="preserve"> №</w:t>
      </w:r>
      <w:r w:rsidR="000474C5" w:rsidRPr="002369AE">
        <w:t xml:space="preserve"> 1 к настоящей аукционной документации.  Заявка на участие в аукционе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474C5" w:rsidRPr="002369AE" w:rsidRDefault="00E24DED" w:rsidP="00E343E2">
      <w:pPr>
        <w:pStyle w:val="af0"/>
        <w:widowControl w:val="0"/>
        <w:tabs>
          <w:tab w:val="left" w:pos="1276"/>
        </w:tabs>
        <w:autoSpaceDE w:val="0"/>
        <w:autoSpaceDN w:val="0"/>
        <w:adjustRightInd w:val="0"/>
        <w:ind w:left="-567" w:firstLine="550"/>
        <w:jc w:val="both"/>
      </w:pPr>
      <w:r>
        <w:t xml:space="preserve">2. </w:t>
      </w:r>
      <w:r w:rsidR="000474C5" w:rsidRPr="002369AE">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474C5" w:rsidRPr="002369AE" w:rsidRDefault="00E24DED" w:rsidP="00E343E2">
      <w:pPr>
        <w:autoSpaceDE w:val="0"/>
        <w:autoSpaceDN w:val="0"/>
        <w:adjustRightInd w:val="0"/>
        <w:ind w:left="-567" w:firstLine="540"/>
        <w:jc w:val="both"/>
        <w:rPr>
          <w:lang w:eastAsia="ru-RU"/>
        </w:rPr>
      </w:pPr>
      <w:r>
        <w:rPr>
          <w:lang w:eastAsia="ru-RU"/>
        </w:rPr>
        <w:t>3.</w:t>
      </w:r>
      <w:r w:rsidR="000474C5" w:rsidRPr="002369AE">
        <w:rPr>
          <w:lang w:eastAsia="ru-RU"/>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474C5" w:rsidRPr="002369AE" w:rsidRDefault="00E24DED" w:rsidP="00E343E2">
      <w:pPr>
        <w:autoSpaceDE w:val="0"/>
        <w:autoSpaceDN w:val="0"/>
        <w:adjustRightInd w:val="0"/>
        <w:ind w:left="-567" w:firstLine="540"/>
        <w:jc w:val="both"/>
        <w:rPr>
          <w:lang w:eastAsia="ru-RU"/>
        </w:rPr>
      </w:pPr>
      <w:r>
        <w:rPr>
          <w:lang w:eastAsia="ru-RU"/>
        </w:rPr>
        <w:t>4.</w:t>
      </w:r>
      <w:r w:rsidR="000474C5" w:rsidRPr="002369AE">
        <w:rPr>
          <w:lang w:eastAsia="ru-RU"/>
        </w:rPr>
        <w:t>копии учредительных документов заявителя (для юридических лиц);</w:t>
      </w:r>
    </w:p>
    <w:p w:rsidR="000474C5" w:rsidRPr="002369AE" w:rsidRDefault="00E24DED" w:rsidP="00E343E2">
      <w:pPr>
        <w:autoSpaceDE w:val="0"/>
        <w:autoSpaceDN w:val="0"/>
        <w:adjustRightInd w:val="0"/>
        <w:ind w:left="-567" w:firstLine="540"/>
        <w:jc w:val="both"/>
        <w:rPr>
          <w:lang w:eastAsia="ru-RU"/>
        </w:rPr>
      </w:pPr>
      <w:r>
        <w:rPr>
          <w:lang w:eastAsia="ru-RU"/>
        </w:rPr>
        <w:t>5.</w:t>
      </w:r>
      <w:r w:rsidR="000474C5" w:rsidRPr="002369AE">
        <w:rPr>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w:t>
      </w:r>
      <w:r w:rsidR="00721293">
        <w:rPr>
          <w:lang w:eastAsia="ru-RU"/>
        </w:rPr>
        <w:t xml:space="preserve"> заявителя заключение договора аренды </w:t>
      </w:r>
      <w:r w:rsidR="000474C5" w:rsidRPr="002369AE">
        <w:rPr>
          <w:lang w:eastAsia="ru-RU"/>
        </w:rPr>
        <w:t>являются крупной сделкой;</w:t>
      </w:r>
    </w:p>
    <w:p w:rsidR="000474C5" w:rsidRPr="002369AE" w:rsidRDefault="00E24DED" w:rsidP="00E343E2">
      <w:pPr>
        <w:autoSpaceDE w:val="0"/>
        <w:autoSpaceDN w:val="0"/>
        <w:adjustRightInd w:val="0"/>
        <w:ind w:left="-567" w:firstLine="540"/>
        <w:jc w:val="both"/>
        <w:rPr>
          <w:lang w:eastAsia="ru-RU"/>
        </w:rPr>
      </w:pPr>
      <w:r>
        <w:rPr>
          <w:lang w:eastAsia="ru-RU"/>
        </w:rPr>
        <w:t>6.</w:t>
      </w:r>
      <w:r w:rsidR="000474C5" w:rsidRPr="002369AE">
        <w:rPr>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000474C5" w:rsidRPr="002369AE">
          <w:rPr>
            <w:lang w:eastAsia="ru-RU"/>
          </w:rPr>
          <w:t>Кодексом</w:t>
        </w:r>
      </w:hyperlink>
      <w:r w:rsidR="000474C5" w:rsidRPr="002369AE">
        <w:rPr>
          <w:lang w:eastAsia="ru-RU"/>
        </w:rPr>
        <w:t xml:space="preserve"> Российской Федерации об а</w:t>
      </w:r>
      <w:r w:rsidR="002369AE" w:rsidRPr="002369AE">
        <w:rPr>
          <w:lang w:eastAsia="ru-RU"/>
        </w:rPr>
        <w:t>дминистративных правонарушениях.</w:t>
      </w:r>
    </w:p>
    <w:p w:rsidR="000474C5" w:rsidRPr="00233240" w:rsidRDefault="000474C5" w:rsidP="00E343E2">
      <w:pPr>
        <w:adjustRightInd w:val="0"/>
        <w:ind w:left="-567" w:firstLine="540"/>
        <w:jc w:val="both"/>
        <w:outlineLvl w:val="1"/>
      </w:pPr>
      <w:r w:rsidRPr="00233240">
        <w:t xml:space="preserve">К документам прилагается их опись. </w:t>
      </w:r>
    </w:p>
    <w:p w:rsidR="000474C5" w:rsidRPr="00233240" w:rsidRDefault="000474C5" w:rsidP="00E343E2">
      <w:pPr>
        <w:autoSpaceDE w:val="0"/>
        <w:autoSpaceDN w:val="0"/>
        <w:adjustRightInd w:val="0"/>
        <w:ind w:left="-567" w:firstLine="540"/>
        <w:jc w:val="both"/>
      </w:pPr>
      <w:r w:rsidRPr="00233240">
        <w:t xml:space="preserve">Опись представленных  документов, для участия в аукционе на право заключения </w:t>
      </w:r>
      <w:r w:rsidRPr="00F24DDD">
        <w:t>договора аренды</w:t>
      </w:r>
      <w:r w:rsidRPr="00F24DDD">
        <w:rPr>
          <w:b/>
        </w:rPr>
        <w:t xml:space="preserve"> </w:t>
      </w:r>
      <w:r w:rsidRPr="00F24DDD">
        <w:t>муниципального имуще</w:t>
      </w:r>
      <w:r w:rsidR="00B720E3" w:rsidRPr="00F24DDD">
        <w:t>ств</w:t>
      </w:r>
      <w:r w:rsidR="00F24DDD" w:rsidRPr="00F24DDD">
        <w:t>а, представлена в приложении № 2</w:t>
      </w:r>
      <w:r w:rsidRPr="00F24DDD">
        <w:t xml:space="preserve"> к аукционной документации</w:t>
      </w:r>
      <w:r w:rsidR="00B720E3" w:rsidRPr="00F24DDD">
        <w:t>.</w:t>
      </w:r>
      <w:r w:rsidR="00B720E3">
        <w:t xml:space="preserve"> Данное приложение</w:t>
      </w:r>
      <w:r w:rsidRPr="00233240">
        <w:t xml:space="preserve"> являются неотъемлемой частью аукционной документации.</w:t>
      </w:r>
    </w:p>
    <w:p w:rsidR="000474C5" w:rsidRPr="00233240" w:rsidRDefault="000474C5" w:rsidP="00E343E2">
      <w:pPr>
        <w:adjustRightInd w:val="0"/>
        <w:ind w:left="-567" w:firstLine="540"/>
        <w:jc w:val="both"/>
        <w:outlineLvl w:val="1"/>
      </w:pPr>
      <w:r w:rsidRPr="00233240">
        <w:t>Опись составляется в двух экземпляр</w:t>
      </w:r>
      <w:r w:rsidR="003E5919">
        <w:t>ах, один из которых остается у о</w:t>
      </w:r>
      <w:r w:rsidRPr="00233240">
        <w:t>рг</w:t>
      </w:r>
      <w:r w:rsidR="003E5919">
        <w:t>анизатора аукциона, другой - у п</w:t>
      </w:r>
      <w:r w:rsidRPr="00233240">
        <w:t>ретендента</w:t>
      </w:r>
      <w:r>
        <w:t>.</w:t>
      </w:r>
    </w:p>
    <w:p w:rsidR="000474C5" w:rsidRPr="002369AE" w:rsidRDefault="009C7B55" w:rsidP="00E343E2">
      <w:pPr>
        <w:adjustRightInd w:val="0"/>
        <w:ind w:left="-567" w:firstLine="540"/>
        <w:jc w:val="both"/>
        <w:outlineLvl w:val="1"/>
      </w:pPr>
      <w:r w:rsidRPr="002369AE">
        <w:lastRenderedPageBreak/>
        <w:t xml:space="preserve">Каждая заявка на участие в аукционе, поступившая в срок, указанный в извещении </w:t>
      </w:r>
      <w:r w:rsidR="003746B7" w:rsidRPr="002369AE">
        <w:t>о проведении аукциона, регистрируется</w:t>
      </w:r>
      <w:r w:rsidR="00FA51AB" w:rsidRPr="002369AE">
        <w:t xml:space="preserve"> организатором аукциона. П</w:t>
      </w:r>
      <w:r w:rsidRPr="002369AE">
        <w:t>о требованию</w:t>
      </w:r>
      <w:r w:rsidR="00FA51AB" w:rsidRPr="002369AE">
        <w:t xml:space="preserve"> заявителя организатор аукциона выдает расписку</w:t>
      </w:r>
      <w:r w:rsidRPr="002369AE">
        <w:t xml:space="preserve"> </w:t>
      </w:r>
      <w:r w:rsidR="00FA51AB" w:rsidRPr="002369AE">
        <w:t xml:space="preserve"> в получении такой заявки, </w:t>
      </w:r>
      <w:r w:rsidRPr="002369AE">
        <w:t>с указанием ее номера, даты и</w:t>
      </w:r>
      <w:r w:rsidR="00FA51AB" w:rsidRPr="002369AE">
        <w:t xml:space="preserve"> времени (часы, минуты) ее получения </w:t>
      </w:r>
      <w:r w:rsidR="003E5919">
        <w:t xml:space="preserve"> о</w:t>
      </w:r>
      <w:r w:rsidRPr="002369AE">
        <w:t>рганизатором аукциона.</w:t>
      </w:r>
      <w:r w:rsidR="00FA51AB" w:rsidRPr="002369AE">
        <w:t xml:space="preserve"> </w:t>
      </w:r>
      <w:r w:rsidR="000474C5" w:rsidRPr="002369AE">
        <w:t xml:space="preserve">При подаче заявки, в том числе физическими лицами, </w:t>
      </w:r>
      <w:r w:rsidR="008F301F">
        <w:t>рекомендуется указывать свой идентификационный номер налогоплательщика</w:t>
      </w:r>
      <w:r w:rsidR="000474C5" w:rsidRPr="002369AE">
        <w:t xml:space="preserve">. </w:t>
      </w:r>
    </w:p>
    <w:p w:rsidR="000474C5" w:rsidRPr="002369AE" w:rsidRDefault="00FA51AB" w:rsidP="00E343E2">
      <w:pPr>
        <w:ind w:left="-567" w:firstLine="540"/>
        <w:jc w:val="both"/>
      </w:pPr>
      <w:r w:rsidRPr="002369AE">
        <w:t>Заявка</w:t>
      </w:r>
      <w:r w:rsidR="000474C5" w:rsidRPr="002369AE">
        <w:t xml:space="preserve"> с прилагаемыми к ним документами представляются организатору аукциона лично претендентом или его полномочным представителем, действующим по доверенности, оформленной в соответствии с действующим законодательством</w:t>
      </w:r>
      <w:r w:rsidR="008F301F">
        <w:t xml:space="preserve"> Российской Федерации</w:t>
      </w:r>
      <w:r w:rsidR="000474C5" w:rsidRPr="002369AE">
        <w:t xml:space="preserve">. </w:t>
      </w:r>
    </w:p>
    <w:p w:rsidR="000474C5" w:rsidRPr="00563E67" w:rsidRDefault="000474C5" w:rsidP="00E343E2">
      <w:pPr>
        <w:ind w:left="-567" w:firstLine="540"/>
        <w:jc w:val="both"/>
      </w:pPr>
      <w:r w:rsidRPr="002369AE">
        <w:t>Все документы, входящие в состав заявки на участие в аукционе и указанные в</w:t>
      </w:r>
      <w:r w:rsidRPr="00563E67">
        <w:t xml:space="preserve"> описи, должны быть оформлены с учётом следующих требований:</w:t>
      </w:r>
    </w:p>
    <w:p w:rsidR="000474C5" w:rsidRPr="00563E67" w:rsidRDefault="00E24DED" w:rsidP="00363B75">
      <w:pPr>
        <w:ind w:left="-567" w:firstLine="540"/>
        <w:jc w:val="both"/>
      </w:pPr>
      <w:r>
        <w:t>1.</w:t>
      </w:r>
      <w:r w:rsidR="000474C5" w:rsidRPr="00563E67">
        <w:t>оригиналы документов должны быть подписаны соответствующим уполномо</w:t>
      </w:r>
      <w:r w:rsidR="000474C5">
        <w:t>ченным лицом и заверены печатью;</w:t>
      </w:r>
    </w:p>
    <w:p w:rsidR="000474C5" w:rsidRPr="00563E67" w:rsidRDefault="00E24DED" w:rsidP="00363B75">
      <w:pPr>
        <w:ind w:left="-567" w:firstLine="567"/>
        <w:jc w:val="both"/>
      </w:pPr>
      <w:r>
        <w:t>2.</w:t>
      </w:r>
      <w:r w:rsidR="000474C5" w:rsidRPr="00563E67">
        <w:t>в документах не допускается применение факсимильных подписей, а так же наличие подчисток и исправлений. 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w:t>
      </w:r>
      <w:r w:rsidR="000474C5">
        <w:t>еренные в установленном порядке;</w:t>
      </w:r>
    </w:p>
    <w:p w:rsidR="000474C5" w:rsidRPr="00563E67" w:rsidRDefault="000474C5" w:rsidP="00363B75">
      <w:pPr>
        <w:ind w:left="-567" w:firstLine="567"/>
        <w:jc w:val="both"/>
      </w:pPr>
      <w:r>
        <w:t>3.</w:t>
      </w:r>
      <w:r w:rsidRPr="00563E67">
        <w:t>все страницы документов должны быть четкими и читаемыми (в том числе и представленные ксерокопии документов, включая надписи на</w:t>
      </w:r>
      <w:r>
        <w:t xml:space="preserve"> оттисках печатей и штампов);</w:t>
      </w:r>
    </w:p>
    <w:p w:rsidR="000474C5" w:rsidRPr="00563E67" w:rsidRDefault="000474C5" w:rsidP="00E343E2">
      <w:pPr>
        <w:ind w:left="-567" w:firstLine="567"/>
        <w:jc w:val="both"/>
      </w:pPr>
      <w:r>
        <w:t>4.</w:t>
      </w:r>
      <w:r w:rsidRPr="00563E67">
        <w:t>все подаваемые претендентом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474C5" w:rsidRPr="00563E67" w:rsidRDefault="000474C5" w:rsidP="00E343E2">
      <w:pPr>
        <w:ind w:left="-567" w:firstLine="567"/>
        <w:jc w:val="both"/>
      </w:pPr>
      <w:r w:rsidRPr="00563E67">
        <w:t>Ответственность за достоверность представленной информации и документов несет претендент.</w:t>
      </w:r>
    </w:p>
    <w:p w:rsidR="002B1A1E" w:rsidRPr="00CC3FFC" w:rsidRDefault="002B1A1E" w:rsidP="00E343E2">
      <w:pPr>
        <w:ind w:left="-567"/>
        <w:jc w:val="center"/>
        <w:rPr>
          <w:bCs/>
          <w:color w:val="FF0000"/>
        </w:rPr>
      </w:pPr>
    </w:p>
    <w:p w:rsidR="00005307" w:rsidRPr="00CC3FFC" w:rsidRDefault="00074758" w:rsidP="00E343E2">
      <w:pPr>
        <w:ind w:left="-567"/>
        <w:jc w:val="center"/>
        <w:rPr>
          <w:bCs/>
        </w:rPr>
      </w:pPr>
      <w:r w:rsidRPr="00CC3FFC">
        <w:rPr>
          <w:bCs/>
        </w:rPr>
        <w:t xml:space="preserve">РАЗДЕЛ </w:t>
      </w:r>
      <w:r w:rsidR="00F7156D" w:rsidRPr="00CC3FFC">
        <w:rPr>
          <w:bCs/>
        </w:rPr>
        <w:t>7</w:t>
      </w:r>
      <w:r w:rsidR="00005307" w:rsidRPr="00CC3FFC">
        <w:rPr>
          <w:bCs/>
        </w:rPr>
        <w:t xml:space="preserve">. </w:t>
      </w:r>
      <w:r w:rsidR="00CC2255" w:rsidRPr="00CC3FFC">
        <w:rPr>
          <w:bCs/>
        </w:rPr>
        <w:t xml:space="preserve">ПОРЯДОК И </w:t>
      </w:r>
      <w:r w:rsidR="0086515D" w:rsidRPr="00CC3FFC">
        <w:rPr>
          <w:bCs/>
        </w:rPr>
        <w:t xml:space="preserve"> </w:t>
      </w:r>
      <w:r w:rsidR="00005307" w:rsidRPr="00CC3FFC">
        <w:rPr>
          <w:bCs/>
        </w:rPr>
        <w:t>УСЛОВИЯ ПРОВЕДЕНИЯ АУКЦИОНА</w:t>
      </w:r>
    </w:p>
    <w:p w:rsidR="00FC580D" w:rsidRPr="00F167A1" w:rsidRDefault="00FC580D" w:rsidP="00E343E2">
      <w:pPr>
        <w:ind w:left="-567"/>
        <w:jc w:val="center"/>
        <w:rPr>
          <w:b/>
          <w:bCs/>
        </w:rPr>
      </w:pPr>
    </w:p>
    <w:p w:rsidR="00FC580D"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В аукционе могут участвовать только заявители, признанные участниками аукциона.</w:t>
      </w:r>
    </w:p>
    <w:p w:rsidR="00005307" w:rsidRPr="00F167A1" w:rsidRDefault="00FC580D" w:rsidP="00E343E2">
      <w:pPr>
        <w:ind w:left="-567" w:firstLine="540"/>
        <w:jc w:val="both"/>
      </w:pPr>
      <w:r w:rsidRPr="00F167A1">
        <w:t>Заявитель</w:t>
      </w:r>
      <w:r w:rsidR="00005307" w:rsidRPr="00F167A1">
        <w:t xml:space="preserve"> приобретает статус участника аукциона с момента размещения организатором аукциона протокола о признании претендентов участниками аукциона.</w:t>
      </w:r>
    </w:p>
    <w:p w:rsidR="00CF50B7"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Аукцион проводится организатором аукциона в присутствии членов аукционной комиссии и участник</w:t>
      </w:r>
      <w:r w:rsidR="00CF50B7" w:rsidRPr="00F167A1">
        <w:rPr>
          <w:rFonts w:eastAsiaTheme="minorHAnsi"/>
          <w:lang w:eastAsia="en-US"/>
        </w:rPr>
        <w:t xml:space="preserve">ов аукциона (их представителей) и </w:t>
      </w:r>
      <w:r w:rsidR="00CF50B7" w:rsidRPr="00F167A1">
        <w:t>начинает</w:t>
      </w:r>
      <w:r w:rsidR="008F301F">
        <w:t>ся в установленный в настоящей а</w:t>
      </w:r>
      <w:r w:rsidR="00CF50B7" w:rsidRPr="00F167A1">
        <w:t>укционной документации день и час.</w:t>
      </w:r>
    </w:p>
    <w:p w:rsidR="00FC580D"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Аукцион проводится путем повышения начальной (минимальной) цены договора (цены лота), указанной в извещении о проведении аукциона, на "шаг аукциона".</w:t>
      </w:r>
      <w:bookmarkStart w:id="0" w:name="Par2"/>
      <w:bookmarkEnd w:id="0"/>
    </w:p>
    <w:p w:rsidR="005B5D16"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 xml:space="preserve"> "Шаг аукциона" устанавливается в размере пяти процентов начальной (минимальной) ежемесячной цены договора (цены лота) </w:t>
      </w:r>
      <w:r w:rsidR="00CE553C" w:rsidRPr="00F167A1">
        <w:rPr>
          <w:rFonts w:eastAsiaTheme="minorHAnsi"/>
          <w:lang w:eastAsia="en-US"/>
        </w:rPr>
        <w:t xml:space="preserve"> и </w:t>
      </w:r>
      <w:r w:rsidR="000E1F17">
        <w:t>составляет  127,50 (сто двадцать семь) рублей, 5</w:t>
      </w:r>
      <w:r w:rsidR="00CC3FFC">
        <w:t>0</w:t>
      </w:r>
      <w:r w:rsidRPr="00F167A1">
        <w:t xml:space="preserve"> копеек</w:t>
      </w:r>
      <w:r w:rsidRPr="00F167A1">
        <w:rPr>
          <w:rFonts w:eastAsiaTheme="minorHAnsi"/>
          <w:lang w:eastAsia="en-US"/>
        </w:rPr>
        <w:t xml:space="preserve">. </w:t>
      </w:r>
    </w:p>
    <w:p w:rsidR="00FC580D"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FC580D"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3A1981" w:rsidRPr="00F167A1" w:rsidRDefault="003A1981" w:rsidP="00E343E2">
      <w:pPr>
        <w:adjustRightInd w:val="0"/>
        <w:ind w:left="-567" w:firstLine="540"/>
        <w:jc w:val="both"/>
        <w:outlineLvl w:val="1"/>
        <w:rPr>
          <w:bCs/>
        </w:rPr>
      </w:pPr>
      <w:r w:rsidRPr="00F167A1">
        <w:rPr>
          <w:bCs/>
        </w:rPr>
        <w:t>Предложения о цене му</w:t>
      </w:r>
      <w:r w:rsidR="00CC3FFC">
        <w:rPr>
          <w:bCs/>
        </w:rPr>
        <w:t xml:space="preserve">ниципального имущества </w:t>
      </w:r>
      <w:r w:rsidRPr="00F167A1">
        <w:rPr>
          <w:bCs/>
        </w:rPr>
        <w:t xml:space="preserve">заявляются участниками </w:t>
      </w:r>
      <w:r w:rsidR="00CC3FFC">
        <w:rPr>
          <w:bCs/>
        </w:rPr>
        <w:t xml:space="preserve">аукциона </w:t>
      </w:r>
      <w:r w:rsidRPr="00F167A1">
        <w:rPr>
          <w:bCs/>
        </w:rPr>
        <w:t>открыто в ходе проведения торгов.</w:t>
      </w:r>
    </w:p>
    <w:p w:rsidR="008B1792" w:rsidRPr="00B109A0" w:rsidRDefault="00FC580D" w:rsidP="00E343E2">
      <w:pPr>
        <w:suppressAutoHyphens w:val="0"/>
        <w:autoSpaceDE w:val="0"/>
        <w:autoSpaceDN w:val="0"/>
        <w:adjustRightInd w:val="0"/>
        <w:ind w:left="-567" w:firstLine="540"/>
        <w:jc w:val="both"/>
        <w:rPr>
          <w:rFonts w:eastAsiaTheme="minorHAnsi"/>
          <w:lang w:eastAsia="en-US"/>
        </w:rPr>
      </w:pPr>
      <w:r w:rsidRPr="00B109A0">
        <w:rPr>
          <w:rFonts w:eastAsiaTheme="minorHAnsi"/>
          <w:lang w:eastAsia="en-US"/>
        </w:rPr>
        <w:t>Аукцион проводится в следующем порядке:</w:t>
      </w:r>
    </w:p>
    <w:p w:rsidR="00FC580D" w:rsidRPr="00F167A1" w:rsidRDefault="00E24DED" w:rsidP="00E343E2">
      <w:pPr>
        <w:suppressAutoHyphens w:val="0"/>
        <w:autoSpaceDE w:val="0"/>
        <w:autoSpaceDN w:val="0"/>
        <w:adjustRightInd w:val="0"/>
        <w:ind w:left="-567" w:firstLine="540"/>
        <w:jc w:val="both"/>
        <w:rPr>
          <w:rFonts w:eastAsiaTheme="minorHAnsi"/>
          <w:lang w:eastAsia="en-US"/>
        </w:rPr>
      </w:pPr>
      <w:r>
        <w:rPr>
          <w:rFonts w:eastAsiaTheme="minorHAnsi"/>
          <w:lang w:eastAsia="en-US"/>
        </w:rPr>
        <w:t>1.</w:t>
      </w:r>
      <w:r w:rsidR="00FC580D" w:rsidRPr="00F167A1">
        <w:rPr>
          <w:rFonts w:eastAsiaTheme="minorHAnsi"/>
          <w:lang w:eastAsia="en-US"/>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w:t>
      </w:r>
      <w:r w:rsidR="00CF50B7" w:rsidRPr="00F167A1">
        <w:rPr>
          <w:rFonts w:eastAsiaTheme="minorHAnsi"/>
          <w:lang w:eastAsia="en-US"/>
        </w:rPr>
        <w:t xml:space="preserve">ими </w:t>
      </w:r>
      <w:r w:rsidR="00FC580D" w:rsidRPr="00F167A1">
        <w:rPr>
          <w:rFonts w:eastAsiaTheme="minorHAnsi"/>
          <w:lang w:eastAsia="en-US"/>
        </w:rPr>
        <w:t>(их представителям) выдаются пронумерованные карточки (далее - карточки)</w:t>
      </w:r>
      <w:r w:rsidR="00EF64EB">
        <w:rPr>
          <w:rFonts w:eastAsiaTheme="minorHAnsi"/>
          <w:lang w:eastAsia="en-US"/>
        </w:rPr>
        <w:t>, установленного о</w:t>
      </w:r>
      <w:r w:rsidR="00CF50B7" w:rsidRPr="00F167A1">
        <w:rPr>
          <w:rFonts w:eastAsiaTheme="minorHAnsi"/>
          <w:lang w:eastAsia="en-US"/>
        </w:rPr>
        <w:t>рганизатором аукциона образца</w:t>
      </w:r>
      <w:r w:rsidR="00FC580D" w:rsidRPr="00F167A1">
        <w:rPr>
          <w:rFonts w:eastAsiaTheme="minorHAnsi"/>
          <w:lang w:eastAsia="en-US"/>
        </w:rPr>
        <w:t>;</w:t>
      </w:r>
    </w:p>
    <w:p w:rsidR="00FC580D" w:rsidRPr="00F167A1" w:rsidRDefault="00E24DED" w:rsidP="00E343E2">
      <w:pPr>
        <w:suppressAutoHyphens w:val="0"/>
        <w:autoSpaceDE w:val="0"/>
        <w:autoSpaceDN w:val="0"/>
        <w:adjustRightInd w:val="0"/>
        <w:ind w:left="-567" w:firstLine="540"/>
        <w:jc w:val="both"/>
        <w:rPr>
          <w:rFonts w:eastAsiaTheme="minorHAnsi"/>
          <w:lang w:eastAsia="en-US"/>
        </w:rPr>
      </w:pPr>
      <w:r>
        <w:rPr>
          <w:rFonts w:eastAsiaTheme="minorHAnsi"/>
          <w:lang w:eastAsia="en-US"/>
        </w:rPr>
        <w:lastRenderedPageBreak/>
        <w:t>2.</w:t>
      </w:r>
      <w:r w:rsidR="00FC580D" w:rsidRPr="00F167A1">
        <w:rPr>
          <w:rFonts w:eastAsiaTheme="minorHAnsi"/>
          <w:lang w:eastAsia="en-US"/>
        </w:rPr>
        <w:t>аукцион начинается с объявления аукционистом начала проведения аукциона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C580D" w:rsidRPr="00F167A1" w:rsidRDefault="00E24DED" w:rsidP="00E343E2">
      <w:pPr>
        <w:suppressAutoHyphens w:val="0"/>
        <w:autoSpaceDE w:val="0"/>
        <w:autoSpaceDN w:val="0"/>
        <w:adjustRightInd w:val="0"/>
        <w:ind w:left="-567" w:firstLine="540"/>
        <w:jc w:val="both"/>
        <w:rPr>
          <w:rFonts w:eastAsiaTheme="minorHAnsi"/>
          <w:lang w:eastAsia="en-US"/>
        </w:rPr>
      </w:pPr>
      <w:r>
        <w:rPr>
          <w:rFonts w:eastAsiaTheme="minorHAnsi"/>
          <w:lang w:eastAsia="en-US"/>
        </w:rPr>
        <w:t>3.</w:t>
      </w:r>
      <w:r w:rsidR="00FC580D" w:rsidRPr="00F167A1">
        <w:rPr>
          <w:rFonts w:eastAsiaTheme="minorHAnsi"/>
          <w:lang w:eastAsia="en-US"/>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w:t>
      </w:r>
      <w:r w:rsidR="00B109A0">
        <w:rPr>
          <w:rFonts w:eastAsiaTheme="minorHAnsi"/>
          <w:lang w:eastAsia="en-US"/>
        </w:rPr>
        <w:t>,</w:t>
      </w:r>
      <w:r w:rsidR="00FC580D" w:rsidRPr="00F167A1">
        <w:rPr>
          <w:rFonts w:eastAsiaTheme="minorHAnsi"/>
          <w:lang w:eastAsia="en-US"/>
        </w:rPr>
        <w:t xml:space="preserve"> в случае если он согласен заключить договор по объявленной цене;</w:t>
      </w:r>
    </w:p>
    <w:p w:rsidR="00FC580D" w:rsidRPr="00F167A1" w:rsidRDefault="00E24DED" w:rsidP="00E343E2">
      <w:pPr>
        <w:suppressAutoHyphens w:val="0"/>
        <w:autoSpaceDE w:val="0"/>
        <w:autoSpaceDN w:val="0"/>
        <w:adjustRightInd w:val="0"/>
        <w:ind w:left="-567" w:firstLine="540"/>
        <w:jc w:val="both"/>
        <w:rPr>
          <w:rFonts w:eastAsiaTheme="minorHAnsi"/>
          <w:lang w:eastAsia="en-US"/>
        </w:rPr>
      </w:pPr>
      <w:r>
        <w:rPr>
          <w:rFonts w:eastAsiaTheme="minorHAnsi"/>
          <w:lang w:eastAsia="en-US"/>
        </w:rPr>
        <w:t>4.</w:t>
      </w:r>
      <w:r w:rsidR="00FC580D" w:rsidRPr="00F167A1">
        <w:rPr>
          <w:rFonts w:eastAsiaTheme="minorHAnsi"/>
          <w:lang w:eastAsia="en-US"/>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FC580D" w:rsidRPr="00F167A1" w:rsidRDefault="003A1981" w:rsidP="00E343E2">
      <w:pPr>
        <w:suppressAutoHyphens w:val="0"/>
        <w:autoSpaceDE w:val="0"/>
        <w:autoSpaceDN w:val="0"/>
        <w:adjustRightInd w:val="0"/>
        <w:ind w:left="-567" w:firstLine="540"/>
        <w:jc w:val="both"/>
        <w:rPr>
          <w:rFonts w:eastAsiaTheme="minorHAnsi"/>
          <w:lang w:eastAsia="en-US"/>
        </w:rPr>
      </w:pPr>
      <w:bookmarkStart w:id="1" w:name="Par9"/>
      <w:bookmarkEnd w:id="1"/>
      <w:r w:rsidRPr="00F167A1">
        <w:rPr>
          <w:rFonts w:eastAsiaTheme="minorHAnsi"/>
          <w:lang w:eastAsia="en-US"/>
        </w:rPr>
        <w:t>5</w:t>
      </w:r>
      <w:r w:rsidR="00E24DED">
        <w:rPr>
          <w:rFonts w:eastAsiaTheme="minorHAnsi"/>
          <w:lang w:eastAsia="en-US"/>
        </w:rPr>
        <w:t>.</w:t>
      </w:r>
      <w:r w:rsidR="00FC580D" w:rsidRPr="00F167A1">
        <w:rPr>
          <w:rFonts w:eastAsiaTheme="minorHAnsi"/>
          <w:lang w:eastAsia="en-US"/>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A1981" w:rsidRPr="00F167A1" w:rsidRDefault="00FC580D" w:rsidP="00363B75">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 xml:space="preserve">Победителем аукциона признается лицо, предложившее наиболее высокую цену </w:t>
      </w:r>
      <w:r w:rsidR="003A1981" w:rsidRPr="00F167A1">
        <w:t>на право  заключения договора аренды муниципального имущества</w:t>
      </w:r>
      <w:r w:rsidR="003A1981" w:rsidRPr="00F167A1">
        <w:rPr>
          <w:rFonts w:eastAsiaTheme="minorHAnsi"/>
          <w:lang w:eastAsia="en-US"/>
        </w:rPr>
        <w:t>.</w:t>
      </w:r>
    </w:p>
    <w:p w:rsidR="003A1981" w:rsidRPr="00F167A1" w:rsidRDefault="00FC580D" w:rsidP="00363B75">
      <w:pPr>
        <w:autoSpaceDE w:val="0"/>
        <w:autoSpaceDN w:val="0"/>
        <w:adjustRightInd w:val="0"/>
        <w:ind w:left="-567" w:firstLine="540"/>
        <w:jc w:val="both"/>
        <w:rPr>
          <w:rFonts w:eastAsiaTheme="minorHAnsi"/>
          <w:lang w:eastAsia="en-US"/>
        </w:rPr>
      </w:pPr>
      <w:r w:rsidRPr="00F167A1">
        <w:rPr>
          <w:rFonts w:eastAsiaTheme="minorHAnsi"/>
          <w:lang w:eastAsia="en-US"/>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w:t>
      </w:r>
      <w:r w:rsidR="00EF64EB">
        <w:rPr>
          <w:rFonts w:eastAsiaTheme="minorHAnsi"/>
          <w:lang w:eastAsia="en-US"/>
        </w:rPr>
        <w:t>аемый к аукционной документации</w:t>
      </w:r>
      <w:r w:rsidRPr="00F167A1">
        <w:rPr>
          <w:rFonts w:eastAsiaTheme="minorHAnsi"/>
          <w:lang w:eastAsia="en-US"/>
        </w:rPr>
        <w:t>.</w:t>
      </w:r>
    </w:p>
    <w:p w:rsidR="003A1981"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3A1981"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Любой участник аукциона вправе осуществлять аудио- и/или видеозапись аукциона.</w:t>
      </w:r>
    </w:p>
    <w:p w:rsidR="00FC580D" w:rsidRPr="00F167A1" w:rsidRDefault="00FC580D" w:rsidP="00E343E2">
      <w:pPr>
        <w:suppressAutoHyphens w:val="0"/>
        <w:autoSpaceDE w:val="0"/>
        <w:autoSpaceDN w:val="0"/>
        <w:adjustRightInd w:val="0"/>
        <w:ind w:left="-567" w:firstLine="540"/>
        <w:jc w:val="both"/>
        <w:rPr>
          <w:rFonts w:eastAsiaTheme="minorHAnsi"/>
          <w:lang w:eastAsia="en-US"/>
        </w:rPr>
      </w:pPr>
      <w:r w:rsidRPr="00F167A1">
        <w:rPr>
          <w:rFonts w:eastAsiaTheme="minorHAnsi"/>
          <w:lang w:eastAsia="en-US"/>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74758" w:rsidRPr="00F167A1" w:rsidRDefault="008C0D8C" w:rsidP="00E343E2">
      <w:pPr>
        <w:ind w:left="-567" w:firstLine="540"/>
        <w:rPr>
          <w:bCs/>
        </w:rPr>
      </w:pPr>
      <w:r w:rsidRPr="00F167A1">
        <w:rPr>
          <w:bCs/>
        </w:rPr>
        <w:t>Условия аукциона, порядок и условия заключения договора аренды с участникам аукциона являются условиями публичной оферты.</w:t>
      </w:r>
    </w:p>
    <w:p w:rsidR="00005307" w:rsidRPr="00F167A1" w:rsidRDefault="00005307" w:rsidP="00E343E2">
      <w:pPr>
        <w:pStyle w:val="1"/>
        <w:widowControl/>
        <w:spacing w:line="240" w:lineRule="auto"/>
        <w:ind w:left="-567" w:firstLine="540"/>
        <w:rPr>
          <w:szCs w:val="24"/>
        </w:rPr>
      </w:pPr>
      <w:bookmarkStart w:id="2" w:name="Адрес_помещ"/>
      <w:bookmarkStart w:id="3" w:name="_Toc230144033"/>
      <w:bookmarkEnd w:id="2"/>
      <w:r w:rsidRPr="00F167A1">
        <w:rPr>
          <w:szCs w:val="24"/>
        </w:rPr>
        <w:t>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w:t>
      </w:r>
      <w:r w:rsidR="00EF64EB">
        <w:rPr>
          <w:szCs w:val="24"/>
        </w:rPr>
        <w:t>ых физических и юридических лиц</w:t>
      </w:r>
      <w:r w:rsidRPr="00F167A1">
        <w:rPr>
          <w:szCs w:val="24"/>
        </w:rPr>
        <w:t xml:space="preserve"> отсутствуют.</w:t>
      </w:r>
    </w:p>
    <w:p w:rsidR="00005307" w:rsidRDefault="00005307" w:rsidP="00E343E2">
      <w:pPr>
        <w:autoSpaceDE w:val="0"/>
        <w:autoSpaceDN w:val="0"/>
        <w:adjustRightInd w:val="0"/>
        <w:ind w:left="-567"/>
        <w:jc w:val="center"/>
        <w:rPr>
          <w:b/>
        </w:rPr>
      </w:pPr>
    </w:p>
    <w:p w:rsidR="00005307" w:rsidRPr="00363B75" w:rsidRDefault="00074758" w:rsidP="00E343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firstLine="720"/>
        <w:jc w:val="center"/>
        <w:outlineLvl w:val="0"/>
        <w:rPr>
          <w:bCs/>
        </w:rPr>
      </w:pPr>
      <w:bookmarkStart w:id="4" w:name="_Toc230144035"/>
      <w:bookmarkEnd w:id="3"/>
      <w:r w:rsidRPr="00363B75">
        <w:rPr>
          <w:bCs/>
        </w:rPr>
        <w:t>РАЗДЕЛ 8.  ПОРЯДОК ЗАКЛЮЧЕНИЯ ДОГОВОРА АРЕНДЫ</w:t>
      </w:r>
    </w:p>
    <w:p w:rsidR="007A302F" w:rsidRDefault="007A302F" w:rsidP="00E343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firstLine="720"/>
        <w:jc w:val="center"/>
        <w:outlineLvl w:val="0"/>
        <w:rPr>
          <w:b/>
          <w:bCs/>
          <w:color w:val="FF0000"/>
        </w:rPr>
      </w:pPr>
    </w:p>
    <w:p w:rsidR="007A302F" w:rsidRPr="00E343E2" w:rsidRDefault="00363B75" w:rsidP="00363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pPr>
      <w:r>
        <w:t xml:space="preserve">         </w:t>
      </w:r>
      <w:r w:rsidR="007A302F" w:rsidRPr="00E343E2">
        <w:t>Заключение договора аренды</w:t>
      </w:r>
      <w:r w:rsidR="008348A3" w:rsidRPr="008348A3">
        <w:t xml:space="preserve"> </w:t>
      </w:r>
      <w:r w:rsidR="008348A3" w:rsidRPr="00E343E2">
        <w:t>муниципального имущества, находящегося в собственности  муниципального образования Кривошеинский район</w:t>
      </w:r>
      <w:r w:rsidR="008348A3">
        <w:t xml:space="preserve"> (далее – договор аренды)</w:t>
      </w:r>
      <w:r w:rsidR="007A302F" w:rsidRPr="00E343E2">
        <w:t xml:space="preserve"> с победителем  по итогам проведения аукциона осуществляется в порядке, предусмотренном Гражданским кодексом Российской Федерации.</w:t>
      </w:r>
    </w:p>
    <w:p w:rsidR="007A302F" w:rsidRDefault="007A302F" w:rsidP="00E343E2">
      <w:pPr>
        <w:ind w:left="-567" w:firstLine="540"/>
        <w:contextualSpacing/>
        <w:jc w:val="both"/>
      </w:pPr>
      <w:r w:rsidRPr="00E343E2">
        <w:t xml:space="preserve">Договор аренды заключается на условиях, указанных в проекте договора  аренды  муниципального имущества, находящегося в собственности  муниципального образования Кривошеинский район, являющегося неотъемлемой частью аукционной документации </w:t>
      </w:r>
      <w:r w:rsidR="00F24DDD" w:rsidRPr="00E343E2">
        <w:t>(приложение № 3</w:t>
      </w:r>
      <w:r w:rsidRPr="00E343E2">
        <w:t>).</w:t>
      </w:r>
    </w:p>
    <w:p w:rsidR="008348A3" w:rsidRPr="008348A3" w:rsidRDefault="008348A3" w:rsidP="008348A3">
      <w:pPr>
        <w:adjustRightInd w:val="0"/>
        <w:ind w:left="-567" w:firstLine="540"/>
        <w:jc w:val="both"/>
        <w:outlineLvl w:val="1"/>
      </w:pPr>
      <w:r w:rsidRPr="008348A3">
        <w:lastRenderedPageBreak/>
        <w:t>При заключении и исполнении договора</w:t>
      </w:r>
      <w:r>
        <w:t xml:space="preserve"> аренды </w:t>
      </w:r>
      <w:r w:rsidRPr="008348A3">
        <w:t xml:space="preserve"> изменение условий договора аренды, указанных в аукционной документации, по соглашению сторон и в одностороннем порядке не допускается.</w:t>
      </w:r>
    </w:p>
    <w:p w:rsidR="007A302F" w:rsidRPr="00E343E2" w:rsidRDefault="007A302F" w:rsidP="00E343E2">
      <w:pPr>
        <w:adjustRightInd w:val="0"/>
        <w:ind w:left="-567" w:firstLine="540"/>
        <w:jc w:val="both"/>
        <w:outlineLvl w:val="1"/>
      </w:pPr>
      <w:r w:rsidRPr="00E343E2">
        <w:t xml:space="preserve">  Договор аренды  заключается между правообладателем и победителем аукциона в течение пятнадцати дней с даты подведения итогов аукциона, но не ранее чем через десять дней со дня размещения на официальном сайте торгов: </w:t>
      </w:r>
      <w:hyperlink r:id="rId16" w:history="1">
        <w:r w:rsidRPr="00E343E2">
          <w:rPr>
            <w:rStyle w:val="a9"/>
            <w:color w:val="auto"/>
            <w:lang w:val="en-US"/>
          </w:rPr>
          <w:t>www</w:t>
        </w:r>
        <w:r w:rsidRPr="00E343E2">
          <w:rPr>
            <w:rStyle w:val="a9"/>
            <w:color w:val="auto"/>
          </w:rPr>
          <w:t>.</w:t>
        </w:r>
        <w:r w:rsidRPr="00E343E2">
          <w:rPr>
            <w:rStyle w:val="a9"/>
            <w:color w:val="auto"/>
            <w:lang w:val="en-US"/>
          </w:rPr>
          <w:t>torgi</w:t>
        </w:r>
        <w:r w:rsidRPr="00E343E2">
          <w:rPr>
            <w:rStyle w:val="a9"/>
            <w:color w:val="auto"/>
          </w:rPr>
          <w:t>.</w:t>
        </w:r>
        <w:r w:rsidRPr="00E343E2">
          <w:rPr>
            <w:rStyle w:val="a9"/>
            <w:color w:val="auto"/>
            <w:lang w:val="en-US"/>
          </w:rPr>
          <w:t>gov</w:t>
        </w:r>
        <w:r w:rsidRPr="00E343E2">
          <w:rPr>
            <w:rStyle w:val="a9"/>
            <w:color w:val="auto"/>
          </w:rPr>
          <w:t>.ru</w:t>
        </w:r>
      </w:hyperlink>
      <w:r w:rsidRPr="00E343E2">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участникам аукциона только одного заявителя.</w:t>
      </w:r>
    </w:p>
    <w:p w:rsidR="007A302F" w:rsidRPr="00D53006" w:rsidRDefault="007A302F" w:rsidP="00E343E2">
      <w:pPr>
        <w:autoSpaceDE w:val="0"/>
        <w:autoSpaceDN w:val="0"/>
        <w:adjustRightInd w:val="0"/>
        <w:ind w:left="-567" w:firstLine="540"/>
        <w:jc w:val="both"/>
      </w:pPr>
      <w:r w:rsidRPr="00D53006">
        <w:t>При уклонении или отказе победителя аукциона от заключения в установленный срок договора аренды результаты аукциона аннулируются. При этом победитель аукциона утрачивает право на заключение указанного договора.</w:t>
      </w:r>
      <w:r w:rsidR="00482138" w:rsidRPr="00D53006">
        <w:t xml:space="preserve"> </w:t>
      </w:r>
    </w:p>
    <w:p w:rsidR="007A302F" w:rsidRPr="00E343E2" w:rsidRDefault="007A302F" w:rsidP="00E343E2">
      <w:pPr>
        <w:ind w:left="-567" w:firstLine="567"/>
        <w:jc w:val="both"/>
      </w:pPr>
      <w:r w:rsidRPr="00E343E2">
        <w:t>Сроки и порядок оплаты по договору аренды муниципального имущества, находящегося в собственности муниципального образования Кривошеинский район предусмотрены в  разделе 7  проекта договора аренды</w:t>
      </w:r>
      <w:r w:rsidR="00F24DDD" w:rsidRPr="00E343E2">
        <w:t xml:space="preserve"> (приложение № 3</w:t>
      </w:r>
      <w:r w:rsidRPr="00E343E2">
        <w:t xml:space="preserve">). </w:t>
      </w:r>
    </w:p>
    <w:p w:rsidR="007A302F" w:rsidRPr="00482138" w:rsidRDefault="007A302F" w:rsidP="00E343E2">
      <w:pPr>
        <w:ind w:left="-567" w:firstLine="426"/>
        <w:jc w:val="both"/>
      </w:pPr>
      <w:r w:rsidRPr="00482138">
        <w:t xml:space="preserve">Величина арендной платы </w:t>
      </w:r>
      <w:r w:rsidR="00E343E2" w:rsidRPr="00482138">
        <w:t>является  фиксированной</w:t>
      </w:r>
      <w:r w:rsidRPr="00482138">
        <w:t xml:space="preserve">  и  изменению  в течение срока действия настоящего договора не подлежит.</w:t>
      </w:r>
    </w:p>
    <w:p w:rsidR="007A302F" w:rsidRPr="00E343E2" w:rsidRDefault="007A302F" w:rsidP="00E343E2">
      <w:pPr>
        <w:pStyle w:val="a3"/>
        <w:spacing w:line="240" w:lineRule="auto"/>
        <w:ind w:left="-567" w:firstLine="705"/>
        <w:jc w:val="both"/>
        <w:rPr>
          <w:szCs w:val="24"/>
        </w:rPr>
      </w:pPr>
      <w:r w:rsidRPr="00E343E2">
        <w:rPr>
          <w:szCs w:val="24"/>
        </w:rPr>
        <w:t>В срок, предусмотр</w:t>
      </w:r>
      <w:r w:rsidR="0010760E">
        <w:rPr>
          <w:szCs w:val="24"/>
        </w:rPr>
        <w:t>енный для заключения договора, о</w:t>
      </w:r>
      <w:r w:rsidRPr="00E343E2">
        <w:rPr>
          <w:szCs w:val="24"/>
        </w:rPr>
        <w:t>рганизатор аукциона обязан отказаться от заключения договора с победителем аукциона в случае установления факта:</w:t>
      </w:r>
    </w:p>
    <w:p w:rsidR="007A302F" w:rsidRPr="00E343E2" w:rsidRDefault="008348A3" w:rsidP="00E343E2">
      <w:pPr>
        <w:pStyle w:val="a3"/>
        <w:spacing w:line="240" w:lineRule="auto"/>
        <w:ind w:left="-567" w:firstLine="705"/>
        <w:jc w:val="both"/>
        <w:rPr>
          <w:szCs w:val="24"/>
        </w:rPr>
      </w:pPr>
      <w:r>
        <w:rPr>
          <w:szCs w:val="24"/>
        </w:rPr>
        <w:t>1.</w:t>
      </w:r>
      <w:r w:rsidR="007A302F" w:rsidRPr="00E343E2">
        <w:rPr>
          <w:szCs w:val="24"/>
        </w:rPr>
        <w:t>проведения ликвидации юр</w:t>
      </w:r>
      <w:r w:rsidR="00F24DDD" w:rsidRPr="00E343E2">
        <w:rPr>
          <w:szCs w:val="24"/>
        </w:rPr>
        <w:t>идического лица  или признания а</w:t>
      </w:r>
      <w:r w:rsidR="007A302F" w:rsidRPr="00E343E2">
        <w:rPr>
          <w:szCs w:val="24"/>
        </w:rPr>
        <w:t>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A302F" w:rsidRPr="00E343E2" w:rsidRDefault="008348A3" w:rsidP="00E343E2">
      <w:pPr>
        <w:pStyle w:val="a3"/>
        <w:spacing w:line="240" w:lineRule="auto"/>
        <w:ind w:left="-567" w:firstLine="705"/>
        <w:jc w:val="both"/>
        <w:rPr>
          <w:szCs w:val="24"/>
        </w:rPr>
      </w:pPr>
      <w:r>
        <w:rPr>
          <w:szCs w:val="24"/>
        </w:rPr>
        <w:t>2.</w:t>
      </w:r>
      <w:r w:rsidR="007A302F" w:rsidRPr="00E343E2">
        <w:rPr>
          <w:szCs w:val="24"/>
        </w:rPr>
        <w:t>приостановления деятельности участника аукциона в порядке, предусмотренном Кодексом Российской Федерации об административных правонарушениях;</w:t>
      </w:r>
    </w:p>
    <w:p w:rsidR="007A302F" w:rsidRPr="00E343E2" w:rsidRDefault="008348A3" w:rsidP="00E343E2">
      <w:pPr>
        <w:pStyle w:val="a3"/>
        <w:spacing w:line="240" w:lineRule="auto"/>
        <w:ind w:left="-567" w:firstLine="705"/>
        <w:jc w:val="both"/>
        <w:rPr>
          <w:szCs w:val="24"/>
        </w:rPr>
      </w:pPr>
      <w:r>
        <w:rPr>
          <w:szCs w:val="24"/>
        </w:rPr>
        <w:t>3.</w:t>
      </w:r>
      <w:r w:rsidR="007A302F" w:rsidRPr="00E343E2">
        <w:rPr>
          <w:szCs w:val="24"/>
        </w:rPr>
        <w:t>предоставления таким лицом заведомо ложных сведений, содержащихся в документах, предусмотренных в разделе 6 настоящей аукционной документации.</w:t>
      </w:r>
    </w:p>
    <w:p w:rsidR="007A302F" w:rsidRPr="00E343E2" w:rsidRDefault="007A302F" w:rsidP="00E343E2">
      <w:pPr>
        <w:suppressAutoHyphens w:val="0"/>
        <w:autoSpaceDE w:val="0"/>
        <w:autoSpaceDN w:val="0"/>
        <w:adjustRightInd w:val="0"/>
        <w:ind w:left="-567" w:firstLine="540"/>
        <w:jc w:val="both"/>
        <w:rPr>
          <w:rFonts w:eastAsiaTheme="minorHAnsi"/>
          <w:lang w:eastAsia="en-US"/>
        </w:rPr>
      </w:pPr>
      <w:r w:rsidRPr="00E343E2">
        <w:rPr>
          <w:rFonts w:eastAsiaTheme="minorHAnsi"/>
          <w:lang w:eastAsia="en-US"/>
        </w:rPr>
        <w:t>В случае отказа от заключения договора с победителем аукциона либо при уклонении победителя  от заключения договора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A302F" w:rsidRPr="00E343E2" w:rsidRDefault="007A302F" w:rsidP="00E343E2">
      <w:pPr>
        <w:suppressAutoHyphens w:val="0"/>
        <w:autoSpaceDE w:val="0"/>
        <w:autoSpaceDN w:val="0"/>
        <w:adjustRightInd w:val="0"/>
        <w:ind w:left="-567" w:firstLine="540"/>
        <w:jc w:val="both"/>
        <w:rPr>
          <w:rFonts w:eastAsiaTheme="minorHAnsi"/>
          <w:lang w:eastAsia="en-US"/>
        </w:rPr>
      </w:pPr>
      <w:r w:rsidRPr="00E343E2">
        <w:rPr>
          <w:rFonts w:eastAsiaTheme="minorHAnsi"/>
          <w:lang w:eastAsia="en-US"/>
        </w:rPr>
        <w:t>Протокол подписывается всеми пр</w:t>
      </w:r>
      <w:r w:rsidR="0010760E">
        <w:rPr>
          <w:rFonts w:eastAsiaTheme="minorHAnsi"/>
          <w:lang w:eastAsia="en-US"/>
        </w:rPr>
        <w:t>исутствующими членами аукционной</w:t>
      </w:r>
      <w:r w:rsidRPr="00E343E2">
        <w:rPr>
          <w:rFonts w:eastAsiaTheme="minorHAnsi"/>
          <w:lang w:eastAsia="en-US"/>
        </w:rPr>
        <w:t xml:space="preserve"> комиссии в день его составления. Протокол составляется в двух экземплярах, один из которых хранится у организатора аукциона.</w:t>
      </w:r>
    </w:p>
    <w:p w:rsidR="007A302F" w:rsidRPr="00E343E2" w:rsidRDefault="007A302F" w:rsidP="00E343E2">
      <w:pPr>
        <w:suppressAutoHyphens w:val="0"/>
        <w:autoSpaceDE w:val="0"/>
        <w:autoSpaceDN w:val="0"/>
        <w:adjustRightInd w:val="0"/>
        <w:ind w:left="-567" w:firstLine="540"/>
        <w:jc w:val="both"/>
        <w:rPr>
          <w:rFonts w:eastAsiaTheme="minorHAnsi"/>
          <w:lang w:eastAsia="en-US"/>
        </w:rPr>
      </w:pPr>
      <w:r w:rsidRPr="00E343E2">
        <w:rPr>
          <w:rFonts w:eastAsiaTheme="minorHAnsi"/>
          <w:lang w:eastAsia="en-US"/>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7A302F" w:rsidRPr="00E343E2" w:rsidRDefault="007A302F" w:rsidP="00E343E2">
      <w:pPr>
        <w:pStyle w:val="a3"/>
        <w:spacing w:line="240" w:lineRule="auto"/>
        <w:ind w:left="-567" w:firstLine="540"/>
        <w:jc w:val="both"/>
        <w:rPr>
          <w:szCs w:val="24"/>
        </w:rPr>
      </w:pPr>
      <w:r w:rsidRPr="00E343E2">
        <w:rPr>
          <w:szCs w:val="24"/>
        </w:rPr>
        <w:t>В случае, если победитель аукциона признан уклони</w:t>
      </w:r>
      <w:r w:rsidR="0010760E">
        <w:rPr>
          <w:szCs w:val="24"/>
        </w:rPr>
        <w:t>вшимся от заключения договора, о</w:t>
      </w:r>
      <w:r w:rsidRPr="00E343E2">
        <w:rPr>
          <w:szCs w:val="24"/>
        </w:rPr>
        <w:t>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аренды с участником аукциона, сделавшим предпоследнее предложение о цене договора.</w:t>
      </w:r>
    </w:p>
    <w:p w:rsidR="007A302F" w:rsidRPr="00E343E2" w:rsidRDefault="007A302F" w:rsidP="00E343E2">
      <w:pPr>
        <w:pStyle w:val="a3"/>
        <w:spacing w:line="240" w:lineRule="auto"/>
        <w:ind w:left="-567" w:firstLine="540"/>
        <w:jc w:val="both"/>
        <w:rPr>
          <w:szCs w:val="24"/>
        </w:rPr>
      </w:pPr>
      <w:r w:rsidRPr="00E343E2">
        <w:rPr>
          <w:szCs w:val="24"/>
        </w:rPr>
        <w:t xml:space="preserve">Организатор аукциона обязан заключить договор аренды с участником аукциона, сделавшим предпоследнее предложение о цене договора, в случаях отказа от заключения договора аренды с победителем аукциона. При этом для такого участника заключение договора  аренды является обязательным. </w:t>
      </w:r>
    </w:p>
    <w:p w:rsidR="007A302F" w:rsidRPr="00E343E2" w:rsidRDefault="007A302F" w:rsidP="00E343E2">
      <w:pPr>
        <w:pStyle w:val="a3"/>
        <w:spacing w:line="240" w:lineRule="auto"/>
        <w:ind w:left="-567" w:firstLine="540"/>
        <w:jc w:val="both"/>
        <w:rPr>
          <w:szCs w:val="24"/>
        </w:rPr>
      </w:pPr>
      <w:r w:rsidRPr="00E343E2">
        <w:rPr>
          <w:szCs w:val="24"/>
        </w:rPr>
        <w:t>В случае уклонения участника аукциона, сделавшим предпоследнее предложение о цене до</w:t>
      </w:r>
      <w:r w:rsidR="0010760E">
        <w:rPr>
          <w:szCs w:val="24"/>
        </w:rPr>
        <w:t>говора, от заключения договора о</w:t>
      </w:r>
      <w:r w:rsidRPr="00E343E2">
        <w:rPr>
          <w:szCs w:val="24"/>
        </w:rPr>
        <w:t>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7A302F" w:rsidRPr="00E343E2" w:rsidRDefault="007A302F" w:rsidP="00E343E2">
      <w:pPr>
        <w:pStyle w:val="a3"/>
        <w:spacing w:line="240" w:lineRule="auto"/>
        <w:ind w:left="-567" w:firstLine="540"/>
        <w:jc w:val="both"/>
        <w:rPr>
          <w:szCs w:val="24"/>
        </w:rPr>
      </w:pPr>
      <w:r w:rsidRPr="00E343E2">
        <w:rPr>
          <w:szCs w:val="24"/>
        </w:rPr>
        <w:t>Если договор аренды не заключен ни с победителем аукциона, ни с участником аукциона, сделавшим предпоследнее предложение о цене договора, аукцион признается несостоявшимся.</w:t>
      </w:r>
    </w:p>
    <w:p w:rsidR="007A302F" w:rsidRDefault="007A302F" w:rsidP="00E343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firstLine="720"/>
        <w:jc w:val="center"/>
        <w:outlineLvl w:val="0"/>
        <w:rPr>
          <w:b/>
          <w:bCs/>
          <w:color w:val="FF0000"/>
        </w:rPr>
      </w:pPr>
    </w:p>
    <w:p w:rsidR="006A09C4" w:rsidRPr="00363B75" w:rsidRDefault="006A09C4" w:rsidP="00E343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firstLine="720"/>
        <w:jc w:val="center"/>
        <w:outlineLvl w:val="0"/>
        <w:rPr>
          <w:bCs/>
        </w:rPr>
      </w:pPr>
      <w:bookmarkStart w:id="5" w:name="_Toc230144044"/>
      <w:bookmarkEnd w:id="4"/>
      <w:r w:rsidRPr="00363B75">
        <w:rPr>
          <w:bCs/>
        </w:rPr>
        <w:t>РАЗДЕЛ 9.  ПОСЛЕДСТВИЯ ПРИЗНАНИЯ АУКЦИОНА НЕСОСТОЯВШИМСЯ</w:t>
      </w:r>
    </w:p>
    <w:p w:rsidR="00151751" w:rsidRPr="00363B75" w:rsidRDefault="00151751" w:rsidP="00E343E2">
      <w:pPr>
        <w:ind w:left="-567" w:firstLine="708"/>
        <w:jc w:val="both"/>
        <w:rPr>
          <w:color w:val="FF0000"/>
        </w:rPr>
      </w:pPr>
    </w:p>
    <w:p w:rsidR="00151751" w:rsidRPr="00F167A1" w:rsidRDefault="006A09C4" w:rsidP="00E343E2">
      <w:pPr>
        <w:suppressAutoHyphens w:val="0"/>
        <w:autoSpaceDE w:val="0"/>
        <w:autoSpaceDN w:val="0"/>
        <w:adjustRightInd w:val="0"/>
        <w:ind w:left="-567" w:firstLine="540"/>
        <w:jc w:val="both"/>
        <w:rPr>
          <w:color w:val="FF0000"/>
        </w:rPr>
      </w:pPr>
      <w:bookmarkStart w:id="6" w:name="Par0"/>
      <w:bookmarkEnd w:id="6"/>
      <w:r w:rsidRPr="00F167A1">
        <w:rPr>
          <w:rFonts w:eastAsiaTheme="minorHAnsi"/>
          <w:lang w:eastAsia="en-US"/>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r w:rsidR="00EE0BBF" w:rsidRPr="00F167A1">
        <w:rPr>
          <w:rFonts w:eastAsiaTheme="minorHAnsi"/>
          <w:lang w:eastAsia="en-US"/>
        </w:rPr>
        <w:t>, а в</w:t>
      </w:r>
      <w:r w:rsidRPr="00F167A1">
        <w:rPr>
          <w:rFonts w:eastAsiaTheme="minorHAnsi"/>
          <w:lang w:eastAsia="en-US"/>
        </w:rPr>
        <w:t xml:space="preserve"> случае если аукцион приз</w:t>
      </w:r>
      <w:r w:rsidR="00EE0BBF" w:rsidRPr="00F167A1">
        <w:rPr>
          <w:rFonts w:eastAsiaTheme="minorHAnsi"/>
          <w:lang w:eastAsia="en-US"/>
        </w:rPr>
        <w:t>нан несостоявшимся по другим основаниям</w:t>
      </w:r>
      <w:r w:rsidRPr="00F167A1">
        <w:rPr>
          <w:rFonts w:eastAsiaTheme="minorHAnsi"/>
          <w:lang w:eastAsia="en-US"/>
        </w:rPr>
        <w:t>, организатор аукциона вправе объявить о проведении нового аукциона в установленном порядке</w:t>
      </w:r>
      <w:r w:rsidR="007A302F">
        <w:rPr>
          <w:rFonts w:eastAsiaTheme="minorHAnsi"/>
          <w:lang w:eastAsia="en-US"/>
        </w:rPr>
        <w:t xml:space="preserve"> и вправе изменить условия аукциона</w:t>
      </w:r>
      <w:r w:rsidRPr="00F167A1">
        <w:rPr>
          <w:rFonts w:eastAsiaTheme="minorHAnsi"/>
          <w:lang w:eastAsia="en-US"/>
        </w:rPr>
        <w:t xml:space="preserve">. </w:t>
      </w:r>
    </w:p>
    <w:p w:rsidR="00151751" w:rsidRPr="00F167A1" w:rsidRDefault="00151751" w:rsidP="00E343E2">
      <w:pPr>
        <w:ind w:left="-567" w:firstLine="708"/>
        <w:jc w:val="both"/>
        <w:rPr>
          <w:color w:val="FF0000"/>
        </w:rPr>
      </w:pPr>
    </w:p>
    <w:p w:rsidR="003D07E8" w:rsidRDefault="003D07E8" w:rsidP="00005307">
      <w:pPr>
        <w:autoSpaceDE w:val="0"/>
        <w:autoSpaceDN w:val="0"/>
        <w:adjustRightInd w:val="0"/>
        <w:ind w:firstLine="708"/>
        <w:jc w:val="both"/>
        <w:rPr>
          <w:color w:val="FF0000"/>
          <w:sz w:val="18"/>
          <w:szCs w:val="18"/>
        </w:rPr>
      </w:pPr>
      <w:bookmarkStart w:id="7" w:name="_Toc230144046"/>
      <w:bookmarkEnd w:id="5"/>
    </w:p>
    <w:p w:rsidR="00E343E2" w:rsidRDefault="00E343E2" w:rsidP="00005307">
      <w:pPr>
        <w:autoSpaceDE w:val="0"/>
        <w:autoSpaceDN w:val="0"/>
        <w:adjustRightInd w:val="0"/>
        <w:ind w:firstLine="708"/>
        <w:jc w:val="both"/>
        <w:rPr>
          <w:color w:val="FF0000"/>
          <w:sz w:val="18"/>
          <w:szCs w:val="18"/>
        </w:rPr>
      </w:pPr>
    </w:p>
    <w:p w:rsidR="00E343E2" w:rsidRDefault="00E343E2" w:rsidP="00005307">
      <w:pPr>
        <w:autoSpaceDE w:val="0"/>
        <w:autoSpaceDN w:val="0"/>
        <w:adjustRightInd w:val="0"/>
        <w:ind w:firstLine="708"/>
        <w:jc w:val="both"/>
        <w:rPr>
          <w:color w:val="FF0000"/>
          <w:sz w:val="18"/>
          <w:szCs w:val="18"/>
        </w:rPr>
      </w:pPr>
    </w:p>
    <w:p w:rsidR="00E343E2" w:rsidRDefault="00E343E2" w:rsidP="00005307">
      <w:pPr>
        <w:autoSpaceDE w:val="0"/>
        <w:autoSpaceDN w:val="0"/>
        <w:adjustRightInd w:val="0"/>
        <w:ind w:firstLine="708"/>
        <w:jc w:val="both"/>
        <w:rPr>
          <w:color w:val="FF0000"/>
          <w:sz w:val="18"/>
          <w:szCs w:val="18"/>
        </w:rPr>
      </w:pPr>
    </w:p>
    <w:p w:rsidR="00E343E2" w:rsidRDefault="00E343E2" w:rsidP="00005307">
      <w:pPr>
        <w:autoSpaceDE w:val="0"/>
        <w:autoSpaceDN w:val="0"/>
        <w:adjustRightInd w:val="0"/>
        <w:ind w:firstLine="708"/>
        <w:jc w:val="both"/>
        <w:rPr>
          <w:color w:val="FF0000"/>
          <w:sz w:val="18"/>
          <w:szCs w:val="18"/>
        </w:rPr>
      </w:pPr>
    </w:p>
    <w:p w:rsidR="00E343E2" w:rsidRDefault="00E343E2" w:rsidP="00005307">
      <w:pPr>
        <w:autoSpaceDE w:val="0"/>
        <w:autoSpaceDN w:val="0"/>
        <w:adjustRightInd w:val="0"/>
        <w:ind w:firstLine="708"/>
        <w:jc w:val="both"/>
        <w:rPr>
          <w:color w:val="FF0000"/>
          <w:sz w:val="18"/>
          <w:szCs w:val="18"/>
        </w:rPr>
      </w:pPr>
    </w:p>
    <w:p w:rsidR="00E343E2" w:rsidRDefault="00E343E2" w:rsidP="00005307">
      <w:pPr>
        <w:autoSpaceDE w:val="0"/>
        <w:autoSpaceDN w:val="0"/>
        <w:adjustRightInd w:val="0"/>
        <w:ind w:firstLine="708"/>
        <w:jc w:val="both"/>
        <w:rPr>
          <w:color w:val="FF0000"/>
          <w:sz w:val="18"/>
          <w:szCs w:val="18"/>
        </w:rPr>
      </w:pPr>
    </w:p>
    <w:p w:rsidR="00E343E2" w:rsidRDefault="00E343E2" w:rsidP="00005307">
      <w:pPr>
        <w:autoSpaceDE w:val="0"/>
        <w:autoSpaceDN w:val="0"/>
        <w:adjustRightInd w:val="0"/>
        <w:ind w:firstLine="708"/>
        <w:jc w:val="both"/>
        <w:rPr>
          <w:color w:val="FF0000"/>
          <w:sz w:val="18"/>
          <w:szCs w:val="18"/>
        </w:rPr>
      </w:pPr>
    </w:p>
    <w:p w:rsidR="00E343E2" w:rsidRDefault="00E343E2"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E24DED" w:rsidRDefault="00E24DED"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10760E" w:rsidRDefault="0010760E" w:rsidP="00005307">
      <w:pPr>
        <w:autoSpaceDE w:val="0"/>
        <w:autoSpaceDN w:val="0"/>
        <w:adjustRightInd w:val="0"/>
        <w:ind w:firstLine="708"/>
        <w:jc w:val="both"/>
        <w:rPr>
          <w:color w:val="FF0000"/>
          <w:sz w:val="18"/>
          <w:szCs w:val="18"/>
        </w:rPr>
      </w:pPr>
    </w:p>
    <w:p w:rsidR="0010760E" w:rsidRDefault="0010760E" w:rsidP="00005307">
      <w:pPr>
        <w:autoSpaceDE w:val="0"/>
        <w:autoSpaceDN w:val="0"/>
        <w:adjustRightInd w:val="0"/>
        <w:ind w:firstLine="708"/>
        <w:jc w:val="both"/>
        <w:rPr>
          <w:color w:val="FF0000"/>
          <w:sz w:val="18"/>
          <w:szCs w:val="18"/>
        </w:rPr>
      </w:pPr>
    </w:p>
    <w:p w:rsidR="0010760E" w:rsidRDefault="0010760E" w:rsidP="00005307">
      <w:pPr>
        <w:autoSpaceDE w:val="0"/>
        <w:autoSpaceDN w:val="0"/>
        <w:adjustRightInd w:val="0"/>
        <w:ind w:firstLine="708"/>
        <w:jc w:val="both"/>
        <w:rPr>
          <w:color w:val="FF0000"/>
          <w:sz w:val="18"/>
          <w:szCs w:val="18"/>
        </w:rPr>
      </w:pPr>
    </w:p>
    <w:p w:rsidR="0010760E" w:rsidRDefault="0010760E" w:rsidP="00005307">
      <w:pPr>
        <w:autoSpaceDE w:val="0"/>
        <w:autoSpaceDN w:val="0"/>
        <w:adjustRightInd w:val="0"/>
        <w:ind w:firstLine="708"/>
        <w:jc w:val="both"/>
        <w:rPr>
          <w:color w:val="FF0000"/>
          <w:sz w:val="18"/>
          <w:szCs w:val="18"/>
        </w:rPr>
      </w:pPr>
    </w:p>
    <w:p w:rsidR="0010760E" w:rsidRDefault="0010760E" w:rsidP="00005307">
      <w:pPr>
        <w:autoSpaceDE w:val="0"/>
        <w:autoSpaceDN w:val="0"/>
        <w:adjustRightInd w:val="0"/>
        <w:ind w:firstLine="708"/>
        <w:jc w:val="both"/>
        <w:rPr>
          <w:color w:val="FF0000"/>
          <w:sz w:val="18"/>
          <w:szCs w:val="18"/>
        </w:rPr>
      </w:pPr>
    </w:p>
    <w:p w:rsidR="0010760E" w:rsidRDefault="0010760E" w:rsidP="00005307">
      <w:pPr>
        <w:autoSpaceDE w:val="0"/>
        <w:autoSpaceDN w:val="0"/>
        <w:adjustRightInd w:val="0"/>
        <w:ind w:firstLine="708"/>
        <w:jc w:val="both"/>
        <w:rPr>
          <w:color w:val="FF0000"/>
          <w:sz w:val="18"/>
          <w:szCs w:val="18"/>
        </w:rPr>
      </w:pPr>
    </w:p>
    <w:p w:rsidR="0010760E" w:rsidRDefault="0010760E" w:rsidP="00005307">
      <w:pPr>
        <w:autoSpaceDE w:val="0"/>
        <w:autoSpaceDN w:val="0"/>
        <w:adjustRightInd w:val="0"/>
        <w:ind w:firstLine="708"/>
        <w:jc w:val="both"/>
        <w:rPr>
          <w:color w:val="FF0000"/>
          <w:sz w:val="18"/>
          <w:szCs w:val="18"/>
        </w:rPr>
      </w:pPr>
    </w:p>
    <w:p w:rsidR="003D07E8" w:rsidRDefault="003D07E8" w:rsidP="00005307">
      <w:pPr>
        <w:autoSpaceDE w:val="0"/>
        <w:autoSpaceDN w:val="0"/>
        <w:adjustRightInd w:val="0"/>
        <w:ind w:firstLine="708"/>
        <w:jc w:val="both"/>
        <w:rPr>
          <w:color w:val="FF0000"/>
          <w:sz w:val="18"/>
          <w:szCs w:val="18"/>
        </w:rPr>
      </w:pPr>
    </w:p>
    <w:p w:rsidR="00F167A1" w:rsidRDefault="00F167A1"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CF591A" w:rsidRDefault="00CF591A" w:rsidP="00005307">
      <w:pPr>
        <w:autoSpaceDE w:val="0"/>
        <w:autoSpaceDN w:val="0"/>
        <w:adjustRightInd w:val="0"/>
        <w:ind w:firstLine="708"/>
        <w:jc w:val="both"/>
        <w:rPr>
          <w:color w:val="FF0000"/>
          <w:sz w:val="18"/>
          <w:szCs w:val="18"/>
        </w:rPr>
      </w:pPr>
    </w:p>
    <w:p w:rsidR="00CF591A" w:rsidRDefault="00CF591A" w:rsidP="00005307">
      <w:pPr>
        <w:autoSpaceDE w:val="0"/>
        <w:autoSpaceDN w:val="0"/>
        <w:adjustRightInd w:val="0"/>
        <w:ind w:firstLine="708"/>
        <w:jc w:val="both"/>
        <w:rPr>
          <w:color w:val="FF0000"/>
          <w:sz w:val="18"/>
          <w:szCs w:val="18"/>
        </w:rPr>
      </w:pPr>
    </w:p>
    <w:p w:rsidR="00CF591A" w:rsidRDefault="00CF591A"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p w:rsidR="0050790C" w:rsidRDefault="0050790C" w:rsidP="00005307">
      <w:pPr>
        <w:autoSpaceDE w:val="0"/>
        <w:autoSpaceDN w:val="0"/>
        <w:adjustRightInd w:val="0"/>
        <w:ind w:firstLine="708"/>
        <w:jc w:val="both"/>
        <w:rPr>
          <w:color w:val="FF0000"/>
          <w:sz w:val="18"/>
          <w:szCs w:val="18"/>
        </w:rPr>
      </w:pPr>
    </w:p>
    <w:bookmarkEnd w:id="7"/>
    <w:p w:rsidR="003B0F0E" w:rsidRPr="00CF591A" w:rsidRDefault="0026500C" w:rsidP="0026500C">
      <w:pPr>
        <w:tabs>
          <w:tab w:val="left" w:pos="4140"/>
        </w:tabs>
        <w:jc w:val="center"/>
      </w:pPr>
      <w:r>
        <w:rPr>
          <w:sz w:val="22"/>
          <w:szCs w:val="22"/>
        </w:rPr>
        <w:lastRenderedPageBreak/>
        <w:t xml:space="preserve">                                                     </w:t>
      </w:r>
      <w:r w:rsidR="003D07E8">
        <w:rPr>
          <w:sz w:val="22"/>
          <w:szCs w:val="22"/>
        </w:rPr>
        <w:t xml:space="preserve">                             </w:t>
      </w:r>
      <w:r w:rsidR="00CF591A">
        <w:rPr>
          <w:sz w:val="22"/>
          <w:szCs w:val="22"/>
        </w:rPr>
        <w:t xml:space="preserve"> </w:t>
      </w:r>
      <w:r w:rsidR="003D07E8">
        <w:rPr>
          <w:sz w:val="22"/>
          <w:szCs w:val="22"/>
        </w:rPr>
        <w:t xml:space="preserve">  </w:t>
      </w:r>
      <w:r w:rsidR="008B39CC" w:rsidRPr="00CF591A">
        <w:t>Приложение № 1</w:t>
      </w:r>
    </w:p>
    <w:p w:rsidR="00853355" w:rsidRPr="00221051" w:rsidRDefault="00F81A49" w:rsidP="00F81A49">
      <w:pPr>
        <w:tabs>
          <w:tab w:val="left" w:pos="4140"/>
          <w:tab w:val="left" w:pos="6379"/>
          <w:tab w:val="left" w:pos="6521"/>
        </w:tabs>
        <w:jc w:val="center"/>
      </w:pPr>
      <w:r>
        <w:t xml:space="preserve">                                                                                                          </w:t>
      </w:r>
      <w:r w:rsidR="00853355">
        <w:t>к аукционной документации</w:t>
      </w:r>
    </w:p>
    <w:p w:rsidR="00005307" w:rsidRDefault="00005307" w:rsidP="00005307">
      <w:pPr>
        <w:tabs>
          <w:tab w:val="left" w:pos="1620"/>
        </w:tabs>
        <w:jc w:val="center"/>
        <w:outlineLvl w:val="0"/>
        <w:rPr>
          <w:b/>
          <w:sz w:val="28"/>
          <w:szCs w:val="28"/>
        </w:rPr>
      </w:pPr>
      <w:bookmarkStart w:id="8" w:name="Содерж_свед_на_конвер"/>
      <w:bookmarkStart w:id="9" w:name="Коверт_ЗУК"/>
      <w:bookmarkStart w:id="10" w:name="Форма_заявки_на_уч_в_конкурсе"/>
      <w:bookmarkStart w:id="11" w:name="_Toc230144066"/>
      <w:bookmarkEnd w:id="8"/>
      <w:bookmarkEnd w:id="9"/>
      <w:bookmarkEnd w:id="10"/>
    </w:p>
    <w:bookmarkEnd w:id="11"/>
    <w:p w:rsidR="00005307" w:rsidRDefault="00A92C08"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outlineLvl w:val="0"/>
        <w:rPr>
          <w:b/>
          <w:bCs/>
        </w:rPr>
      </w:pPr>
      <w:r>
        <w:rPr>
          <w:b/>
          <w:bCs/>
        </w:rPr>
        <w:t>Заявка на участие в аукционе на право заключения договора аренды</w:t>
      </w:r>
      <w:r w:rsidR="00005307">
        <w:rPr>
          <w:b/>
          <w:bCs/>
        </w:rPr>
        <w:t xml:space="preserve"> № 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
        <w:t>(заполняется претендентом (его полномочным представителем)</w:t>
      </w:r>
    </w:p>
    <w:p w:rsidR="00A92C08" w:rsidRDefault="00A92C08"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rPr>
          <w:b/>
          <w:bCs/>
        </w:rPr>
        <w:t xml:space="preserve">Претендент </w:t>
      </w:r>
      <w:r>
        <w:t>-</w:t>
      </w:r>
      <w:r w:rsidR="008731EB">
        <w:t xml:space="preserve"> юридическое лицо или индивидуальный предприниматель</w:t>
      </w:r>
      <w:r w:rsidR="0030731E">
        <w:t xml:space="preserve"> (физическое лицо) </w:t>
      </w:r>
      <w:r>
        <w:t>Ф.И.О.</w:t>
      </w:r>
      <w:r w:rsidR="008731EB">
        <w:t>(для индивидуальных предпринимателей</w:t>
      </w:r>
      <w:r w:rsidR="0030731E">
        <w:t xml:space="preserve"> и физических лиц</w:t>
      </w:r>
      <w:r w:rsidR="00A92C08">
        <w:t xml:space="preserve">) </w:t>
      </w:r>
      <w:r>
        <w:t>/ Наименование претендента</w:t>
      </w:r>
      <w:r w:rsidR="00A92C08">
        <w:t>, сведения об организационно- правовой форме (для юридических лиц) _________</w:t>
      </w:r>
      <w:r w:rsidR="008731EB">
        <w:t>____________</w:t>
      </w:r>
      <w:r w:rsidR="0030731E">
        <w:t>____________________________________________________</w:t>
      </w:r>
      <w:r w:rsidR="008731EB">
        <w:t>___</w:t>
      </w:r>
      <w:r w:rsidR="00A92C08">
        <w:t>_</w:t>
      </w:r>
    </w:p>
    <w:p w:rsidR="00A92C08" w:rsidRDefault="00A92C08"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_____________________________________________________________________________</w:t>
      </w:r>
    </w:p>
    <w:p w:rsidR="00005307" w:rsidRDefault="008731EB"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r>
        <w:rPr>
          <w:b/>
          <w:bCs/>
        </w:rPr>
        <w:t>Для индивидуальных предпринимателей</w:t>
      </w:r>
      <w:r w:rsidR="0030731E">
        <w:rPr>
          <w:b/>
          <w:bCs/>
        </w:rPr>
        <w:t xml:space="preserve"> (физических лиц)</w:t>
      </w:r>
      <w:r w:rsidR="00A92C08">
        <w:rPr>
          <w:b/>
          <w:bCs/>
        </w:rPr>
        <w:t>:</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Документ, удостоверяющий личность: 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Серия _________ № ___________________, выдан «____» ___________________ ______ г.</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_____________________________________________________________________________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
        <w:t>(кем выдан)</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pPr>
      <w:r>
        <w:t>Место жительства ____________________________________________________________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Телефон ___________________________ Индекс ___________________________________</w:t>
      </w:r>
    </w:p>
    <w:p w:rsidR="00005307" w:rsidRDefault="00A92C08"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r>
        <w:rPr>
          <w:b/>
          <w:bCs/>
        </w:rPr>
        <w:t>Для юридических лиц:</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pPr>
      <w:r>
        <w:t>Документ о государственной регистрации в качестве юридического лица:______________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pPr>
      <w:r>
        <w:t>_____________________________________________________________________________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серия ___________ № ________________, дата регистрации «____» _____________ _____г.</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Орган, осуществивший регистрацию 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Место выдачи _________________________________________________________________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ИНН _________________________________________________________________________</w:t>
      </w:r>
    </w:p>
    <w:p w:rsidR="00005307" w:rsidRDefault="00083A66"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Почтовый</w:t>
      </w:r>
      <w:r w:rsidR="00005307">
        <w:t xml:space="preserve"> адрес претендента: ________________________________________________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Телефон ________________________ Факс __________________ Индекс 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Электронный адрес претендента: _________________________________________________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Представитель претендента _____________________________________________________</w:t>
      </w:r>
    </w:p>
    <w:p w:rsidR="00A92C08" w:rsidRDefault="00A92C08"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_____________________________________________________________________________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
        <w:t>(Ф.И.О. или наименование)</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Действует на основании доверенности от «____» ____________ _____г. № 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 xml:space="preserve">Реквизиты документа, удостоверяющего личность </w:t>
      </w:r>
      <w:r w:rsidR="00C8344C">
        <w:t>представителя -  индивидуального предпринимателя</w:t>
      </w:r>
      <w:r>
        <w:t>, или документа о государственной регистрации в качестве юридического лица представителя -</w:t>
      </w:r>
      <w:r w:rsidR="00145824">
        <w:t xml:space="preserve"> </w:t>
      </w:r>
      <w:r>
        <w:t>юридического лица: __________________________________________________</w:t>
      </w:r>
      <w:r w:rsidR="00C8344C">
        <w:t>__________________</w:t>
      </w:r>
      <w:r>
        <w:t>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_____________________________________________________________________________</w:t>
      </w:r>
    </w:p>
    <w:p w:rsidR="00005307" w:rsidRPr="00C8344C"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2"/>
          <w:szCs w:val="22"/>
        </w:rPr>
      </w:pPr>
      <w:r w:rsidRPr="00C8344C">
        <w:rPr>
          <w:sz w:val="22"/>
          <w:szCs w:val="22"/>
        </w:rPr>
        <w:t>(наименование документа, серия, номер, дата и место выдачи (регистрации), кем и когда выдан)</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Претендент – Ф.И.О./Наименование претендента или представителя претендента ____________________________________, принимая решение об участии в аукционе</w:t>
      </w:r>
      <w:r w:rsidR="00083A66">
        <w:t xml:space="preserve"> на право заключения договора аренды </w:t>
      </w:r>
      <w:r>
        <w:t>: ___________________________________________________</w:t>
      </w:r>
      <w:r w:rsidR="00343D74">
        <w:t>__________________</w:t>
      </w:r>
      <w:r>
        <w:t>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_____________________________________________________________________________,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
        <w:t>(наим</w:t>
      </w:r>
      <w:r w:rsidR="0030731E">
        <w:t xml:space="preserve">енование и адрес  муниципального </w:t>
      </w:r>
      <w:r>
        <w:t>имущества)</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обязуюсь:</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1.1. Соблюдать условия</w:t>
      </w:r>
      <w:r w:rsidR="00106B2D">
        <w:t xml:space="preserve"> и порядок проведения</w:t>
      </w:r>
      <w:r w:rsidR="0010760E">
        <w:t xml:space="preserve"> аукциона, содержащиеся в а</w:t>
      </w:r>
      <w:r>
        <w:t>укционной документации.</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1.2. Принять участие в аукционе лично, либо через уполномоченное лицо.</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1.3. В случае признания по</w:t>
      </w:r>
      <w:r w:rsidR="0010760E">
        <w:t>бедителем аукциона заключить с п</w:t>
      </w:r>
      <w:r>
        <w:t>равообл</w:t>
      </w:r>
      <w:r w:rsidR="00106B2D">
        <w:t>адателем договор аренды муниципального</w:t>
      </w:r>
      <w:r>
        <w:t xml:space="preserve"> имущества </w:t>
      </w:r>
      <w:r w:rsidRPr="005C786E">
        <w:t>в течение пятнадцати рабочих дней с даты подведения итогов аукциона, но не ранее чем через десять рабочих дней</w:t>
      </w:r>
      <w:r>
        <w:t xml:space="preserve"> </w:t>
      </w:r>
      <w:r w:rsidR="00106B2D" w:rsidRPr="00221051">
        <w:t>со дня размещения на официальном сайте торгов протокола</w:t>
      </w:r>
      <w:r w:rsidR="00106B2D">
        <w:t xml:space="preserve"> об итогах проведения</w:t>
      </w:r>
      <w:r w:rsidR="00106B2D" w:rsidRPr="00221051">
        <w:t xml:space="preserve"> аукциона</w:t>
      </w:r>
      <w:r>
        <w:t>.</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При уклонении или отказе победителя аукциона от заключения в установле</w:t>
      </w:r>
      <w:r w:rsidR="00F167A1">
        <w:t>нный срок договора аренды</w:t>
      </w:r>
      <w:r>
        <w:t xml:space="preserve"> результаты аукциона аннулируются. </w:t>
      </w:r>
    </w:p>
    <w:p w:rsidR="00106B2D" w:rsidRDefault="00106B2D" w:rsidP="00106B2D">
      <w:pPr>
        <w:jc w:val="both"/>
      </w:pPr>
      <w:r>
        <w:t>1.4. П</w:t>
      </w:r>
      <w:r w:rsidRPr="00221051">
        <w:t>ринять по а</w:t>
      </w:r>
      <w:r>
        <w:t>кту приема-передачи муниципальное имущество,</w:t>
      </w:r>
      <w:r w:rsidRPr="00221051">
        <w:t xml:space="preserve"> своевременно производить оплату за аре</w:t>
      </w:r>
      <w:r>
        <w:t>ндуемое муниципальное имущество,</w:t>
      </w:r>
      <w:r w:rsidRPr="00221051">
        <w:t xml:space="preserve"> в установленный </w:t>
      </w:r>
      <w:r w:rsidRPr="00221051">
        <w:lastRenderedPageBreak/>
        <w:t>договором срок</w:t>
      </w:r>
      <w:r>
        <w:t>,</w:t>
      </w:r>
      <w:r w:rsidRPr="00221051">
        <w:t xml:space="preserve"> со дня заключе</w:t>
      </w:r>
      <w:r w:rsidR="00E74328">
        <w:t>ния договора подать документы в</w:t>
      </w:r>
      <w:r w:rsidR="00E74328">
        <w:rPr>
          <w:color w:val="000000"/>
        </w:rPr>
        <w:t xml:space="preserve"> Управление</w:t>
      </w:r>
      <w:r w:rsidR="00E74328" w:rsidRPr="002C5370">
        <w:rPr>
          <w:color w:val="000000"/>
        </w:rPr>
        <w:t xml:space="preserve"> Федеральной службы государственной регистрации, кадастра и картографии по Томской области</w:t>
      </w:r>
      <w:r w:rsidR="00E74328" w:rsidRPr="00221051">
        <w:t xml:space="preserve"> </w:t>
      </w:r>
      <w:r w:rsidR="0030731E">
        <w:t>для регистрации договора аренды.</w:t>
      </w:r>
    </w:p>
    <w:p w:rsidR="00446F10" w:rsidRPr="00221051" w:rsidRDefault="00446F10" w:rsidP="00106B2D">
      <w:pPr>
        <w:jc w:val="both"/>
      </w:pPr>
    </w:p>
    <w:p w:rsidR="00446F10" w:rsidRPr="00221051" w:rsidRDefault="00446F10" w:rsidP="00446F10">
      <w:pPr>
        <w:jc w:val="both"/>
      </w:pPr>
      <w:r w:rsidRPr="00221051">
        <w:t>Настоящей заявкой на участие в аукционе заявитель:</w:t>
      </w:r>
    </w:p>
    <w:p w:rsidR="00E65BAB" w:rsidRDefault="00446F10" w:rsidP="00E65B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rsidRPr="00221051">
        <w:t xml:space="preserve">1) </w:t>
      </w:r>
      <w:r w:rsidR="00E65BAB">
        <w:t xml:space="preserve">подтверждает, что с </w:t>
      </w:r>
      <w:r w:rsidR="0030731E">
        <w:t xml:space="preserve">муниципальным </w:t>
      </w:r>
      <w:r w:rsidR="00E65BAB">
        <w:t>имуществом и</w:t>
      </w:r>
      <w:r w:rsidR="00E65BAB" w:rsidRPr="00221051">
        <w:t xml:space="preserve"> проектом договора аренды муниципального имущества ознакомлен и согласен</w:t>
      </w:r>
      <w:r w:rsidR="00E65BAB">
        <w:t>.</w:t>
      </w:r>
    </w:p>
    <w:p w:rsidR="00E65BAB" w:rsidRDefault="00446F10" w:rsidP="00E65BAB">
      <w:r w:rsidRPr="00221051">
        <w:t xml:space="preserve">2) </w:t>
      </w:r>
      <w:r w:rsidR="00E65BAB" w:rsidRPr="00221051">
        <w:t>сообщает, что в отношении _____________________________________________________________________________</w:t>
      </w:r>
    </w:p>
    <w:p w:rsidR="00A824C5" w:rsidRPr="00A824C5" w:rsidRDefault="00A824C5" w:rsidP="00A824C5">
      <w:pPr>
        <w:jc w:val="center"/>
        <w:rPr>
          <w:sz w:val="20"/>
          <w:szCs w:val="20"/>
        </w:rPr>
      </w:pPr>
      <w:r w:rsidRPr="00A824C5">
        <w:rPr>
          <w:sz w:val="20"/>
          <w:szCs w:val="20"/>
        </w:rPr>
        <w:t>(наименование юридического лица</w:t>
      </w:r>
      <w:r w:rsidR="008731EB">
        <w:rPr>
          <w:sz w:val="20"/>
          <w:szCs w:val="20"/>
        </w:rPr>
        <w:t xml:space="preserve"> или индивидуального предпринимателя</w:t>
      </w:r>
      <w:r w:rsidRPr="00A824C5">
        <w:rPr>
          <w:sz w:val="20"/>
          <w:szCs w:val="20"/>
        </w:rPr>
        <w:t>)</w:t>
      </w:r>
    </w:p>
    <w:p w:rsidR="00E65BAB" w:rsidRDefault="00E65BAB" w:rsidP="00E65BAB">
      <w:pPr>
        <w:autoSpaceDE w:val="0"/>
        <w:autoSpaceDN w:val="0"/>
        <w:adjustRightInd w:val="0"/>
        <w:jc w:val="both"/>
      </w:pPr>
      <w:r>
        <w:t xml:space="preserve">отсутствуют решение о </w:t>
      </w:r>
      <w:r w:rsidRPr="00221051">
        <w:t xml:space="preserve"> ликвид</w:t>
      </w:r>
      <w:r>
        <w:t xml:space="preserve">ации,  </w:t>
      </w:r>
      <w:r w:rsidRPr="00221051">
        <w:t xml:space="preserve"> решение арбитражного суда о признании заявителя - юридического лица, индивидуального предпринимателя банкротом и об открытии конкурс</w:t>
      </w:r>
      <w:r>
        <w:t>ного производства, решение</w:t>
      </w:r>
      <w:r w:rsidRPr="00221051">
        <w:t xml:space="preserve"> о приостановлении деятельности заявителя в порядке, предусмотренном Кодексом Российской Федерации об а</w:t>
      </w:r>
      <w:r>
        <w:t>дминистративных правонарушениях.</w:t>
      </w:r>
    </w:p>
    <w:p w:rsidR="00E65BAB" w:rsidRPr="00221051" w:rsidRDefault="00E65BAB" w:rsidP="00E65BAB">
      <w:pPr>
        <w:autoSpaceDE w:val="0"/>
        <w:autoSpaceDN w:val="0"/>
        <w:adjustRightInd w:val="0"/>
        <w:jc w:val="both"/>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Приложения:</w:t>
      </w:r>
    </w:p>
    <w:p w:rsidR="0030731E" w:rsidRDefault="0030731E"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5307" w:rsidRPr="0010760E" w:rsidRDefault="0010760E"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Pr>
          <w:sz w:val="22"/>
          <w:szCs w:val="22"/>
        </w:rPr>
        <w:t xml:space="preserve">         </w:t>
      </w:r>
      <w:r w:rsidR="0030731E" w:rsidRPr="0010760E">
        <w:rPr>
          <w:sz w:val="22"/>
          <w:szCs w:val="22"/>
        </w:rPr>
        <w:t>(перечисляются</w:t>
      </w:r>
      <w:r w:rsidRPr="0010760E">
        <w:rPr>
          <w:sz w:val="22"/>
          <w:szCs w:val="22"/>
        </w:rPr>
        <w:t xml:space="preserve"> представленные</w:t>
      </w:r>
      <w:r w:rsidR="0030731E" w:rsidRPr="0010760E">
        <w:rPr>
          <w:sz w:val="22"/>
          <w:szCs w:val="22"/>
        </w:rPr>
        <w:t xml:space="preserve"> документы, указанные в а</w:t>
      </w:r>
      <w:r w:rsidR="00005307" w:rsidRPr="0010760E">
        <w:rPr>
          <w:sz w:val="22"/>
          <w:szCs w:val="22"/>
        </w:rPr>
        <w:t>укционной документации</w:t>
      </w:r>
      <w:r w:rsidR="0030731E" w:rsidRPr="0010760E">
        <w:rPr>
          <w:sz w:val="22"/>
          <w:szCs w:val="22"/>
        </w:rPr>
        <w:t>)</w:t>
      </w:r>
    </w:p>
    <w:p w:rsidR="00005307" w:rsidRDefault="0030731E"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 xml:space="preserve">К заявке прилагается </w:t>
      </w:r>
      <w:r w:rsidR="008D374C">
        <w:t>опись представленных</w:t>
      </w:r>
      <w:r>
        <w:t xml:space="preserve"> документов, согласно приложения</w:t>
      </w:r>
      <w:r w:rsidR="008D374C">
        <w:t xml:space="preserve"> № </w:t>
      </w:r>
      <w:r>
        <w:t>2</w:t>
      </w:r>
      <w:r w:rsidR="00F167A1">
        <w:t xml:space="preserve"> </w:t>
      </w:r>
      <w:r w:rsidR="008D374C" w:rsidRPr="00F55A67">
        <w:t>к аукционной документации</w:t>
      </w:r>
      <w:r w:rsidR="008D374C">
        <w:t xml:space="preserve"> </w:t>
      </w:r>
      <w:r w:rsidR="00005307">
        <w:t>(</w:t>
      </w:r>
      <w:r>
        <w:t xml:space="preserve">подписанная претендентом </w:t>
      </w:r>
      <w:r w:rsidR="00005307">
        <w:t>в двух экземплярах).</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p>
    <w:p w:rsidR="001B6B91" w:rsidRDefault="001B6B91"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Данным заявлением выражаю согласие на обработку персональных данных, в том числе через опосредованное лицо</w:t>
      </w:r>
    </w:p>
    <w:p w:rsidR="001B6B91" w:rsidRDefault="001B6B91"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Должность и подпись Претендента ______________________________________________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(его полномочного представителя)</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pPr>
      <w:r>
        <w:t>М.П.</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Заявка принята Организатором торгов:</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pPr>
      <w:r>
        <w:t>_____час.</w:t>
      </w:r>
      <w:r w:rsidR="000E1F17">
        <w:t xml:space="preserve"> _____мин. «____» ___________202</w:t>
      </w:r>
      <w:r>
        <w:t>__г. за № ________</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Уполномоченный представитель</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Организатора торгов ____________________________________________подпись, Ф.И.О.</w:t>
      </w: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005307" w:rsidRDefault="0000530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A92C08" w:rsidRDefault="00A92C08"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785DF7" w:rsidRDefault="00785DF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785DF7" w:rsidRDefault="00785DF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785DF7" w:rsidRDefault="00785DF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785DF7" w:rsidRDefault="00785DF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8C7319" w:rsidRDefault="008C7319"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4F2867" w:rsidRDefault="004F286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10760E" w:rsidRDefault="0010760E"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785DF7" w:rsidRDefault="00785DF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785DF7" w:rsidRDefault="00785DF7"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0556BF" w:rsidRDefault="000556BF" w:rsidP="0000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C1244E" w:rsidRPr="00221051" w:rsidRDefault="00B720E3" w:rsidP="00B720E3">
      <w:pPr>
        <w:tabs>
          <w:tab w:val="left" w:pos="4140"/>
        </w:tabs>
        <w:jc w:val="center"/>
      </w:pPr>
      <w:r>
        <w:lastRenderedPageBreak/>
        <w:t xml:space="preserve">                                                                                       </w:t>
      </w:r>
      <w:r w:rsidR="004D2D1C">
        <w:t xml:space="preserve"> </w:t>
      </w:r>
      <w:r>
        <w:t>Приложение № 2</w:t>
      </w:r>
    </w:p>
    <w:p w:rsidR="00C1244E" w:rsidRPr="00221051" w:rsidRDefault="00C1244E" w:rsidP="00C1244E">
      <w:pPr>
        <w:tabs>
          <w:tab w:val="left" w:pos="4140"/>
        </w:tabs>
        <w:jc w:val="right"/>
      </w:pPr>
      <w:r>
        <w:t>к аукционной документации</w:t>
      </w:r>
    </w:p>
    <w:p w:rsidR="00C1244E" w:rsidRDefault="00C1244E" w:rsidP="00C1244E">
      <w:pPr>
        <w:autoSpaceDE w:val="0"/>
        <w:autoSpaceDN w:val="0"/>
        <w:adjustRightInd w:val="0"/>
        <w:jc w:val="center"/>
      </w:pPr>
    </w:p>
    <w:p w:rsidR="00C1244E" w:rsidRPr="00221051" w:rsidRDefault="003D07E8" w:rsidP="004D2D1C">
      <w:pPr>
        <w:autoSpaceDE w:val="0"/>
        <w:autoSpaceDN w:val="0"/>
        <w:adjustRightInd w:val="0"/>
        <w:jc w:val="center"/>
        <w:rPr>
          <w:b/>
        </w:rPr>
      </w:pPr>
      <w:r>
        <w:t xml:space="preserve">Опись </w:t>
      </w:r>
      <w:r w:rsidR="00C1244E" w:rsidRPr="00221051">
        <w:t xml:space="preserve"> документов</w:t>
      </w:r>
      <w:r>
        <w:t>, представленных юридическим лицом (физическим лицом или индивидуальным предпринимателем)</w:t>
      </w:r>
      <w:r w:rsidR="00C1244E" w:rsidRPr="00221051">
        <w:t xml:space="preserve"> для участия в аукционе на право заключения договора</w:t>
      </w:r>
      <w:r w:rsidR="00C1244E" w:rsidRPr="00221051">
        <w:rPr>
          <w:b/>
        </w:rPr>
        <w:t xml:space="preserve"> </w:t>
      </w:r>
      <w:r w:rsidR="00C1244E" w:rsidRPr="00221051">
        <w:t>аренды</w:t>
      </w:r>
      <w:r w:rsidR="00C1244E">
        <w:t xml:space="preserve">  муниципального имущества</w:t>
      </w:r>
      <w:r w:rsidR="00C1244E" w:rsidRPr="00221051">
        <w:t xml:space="preserve"> </w:t>
      </w:r>
    </w:p>
    <w:p w:rsidR="00C1244E" w:rsidRPr="00221051" w:rsidRDefault="00C1244E" w:rsidP="004D2D1C">
      <w:pPr>
        <w:autoSpaceDE w:val="0"/>
        <w:autoSpaceDN w:val="0"/>
        <w:adjustRightInd w:val="0"/>
      </w:pPr>
    </w:p>
    <w:p w:rsidR="00C1244E" w:rsidRPr="00221051" w:rsidRDefault="00C1244E" w:rsidP="00C1244E">
      <w:pPr>
        <w:tabs>
          <w:tab w:val="left" w:pos="6030"/>
        </w:tabs>
        <w:autoSpaceDE w:val="0"/>
        <w:autoSpaceDN w:val="0"/>
        <w:adjustRightInd w:val="0"/>
      </w:pPr>
      <w:r w:rsidRPr="00221051">
        <w:tab/>
        <w:t>Аукцион________________</w:t>
      </w:r>
    </w:p>
    <w:p w:rsidR="00C1244E" w:rsidRDefault="00C1244E" w:rsidP="00C1244E">
      <w:pPr>
        <w:tabs>
          <w:tab w:val="left" w:pos="6855"/>
        </w:tabs>
        <w:autoSpaceDE w:val="0"/>
        <w:autoSpaceDN w:val="0"/>
        <w:adjustRightInd w:val="0"/>
      </w:pPr>
      <w:r w:rsidRPr="00221051">
        <w:tab/>
        <w:t xml:space="preserve">    дата проведения</w:t>
      </w:r>
    </w:p>
    <w:tbl>
      <w:tblPr>
        <w:tblStyle w:val="a8"/>
        <w:tblpPr w:leftFromText="180" w:rightFromText="180" w:vertAnchor="text" w:horzAnchor="margin" w:tblpXSpec="center" w:tblpY="191"/>
        <w:tblW w:w="9924" w:type="dxa"/>
        <w:tblLook w:val="01E0"/>
      </w:tblPr>
      <w:tblGrid>
        <w:gridCol w:w="7797"/>
        <w:gridCol w:w="993"/>
        <w:gridCol w:w="1134"/>
      </w:tblGrid>
      <w:tr w:rsidR="004D2D1C" w:rsidRPr="00221051" w:rsidTr="00B84A72">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B84A72">
            <w:pPr>
              <w:tabs>
                <w:tab w:val="left" w:pos="4140"/>
              </w:tabs>
              <w:jc w:val="center"/>
              <w:rPr>
                <w:sz w:val="22"/>
                <w:szCs w:val="22"/>
              </w:rPr>
            </w:pPr>
            <w:r w:rsidRPr="004D2D1C">
              <w:rPr>
                <w:sz w:val="22"/>
                <w:szCs w:val="22"/>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B84A72">
            <w:pPr>
              <w:autoSpaceDE w:val="0"/>
              <w:autoSpaceDN w:val="0"/>
              <w:adjustRightInd w:val="0"/>
              <w:jc w:val="center"/>
              <w:rPr>
                <w:sz w:val="22"/>
                <w:szCs w:val="22"/>
              </w:rPr>
            </w:pPr>
            <w:r w:rsidRPr="004D2D1C">
              <w:rPr>
                <w:sz w:val="22"/>
                <w:szCs w:val="22"/>
              </w:rPr>
              <w:t>Кол-во листов</w:t>
            </w: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B84A72">
            <w:pPr>
              <w:autoSpaceDE w:val="0"/>
              <w:autoSpaceDN w:val="0"/>
              <w:adjustRightInd w:val="0"/>
              <w:jc w:val="center"/>
              <w:rPr>
                <w:sz w:val="22"/>
                <w:szCs w:val="22"/>
              </w:rPr>
            </w:pPr>
            <w:r w:rsidRPr="004D2D1C">
              <w:rPr>
                <w:sz w:val="22"/>
                <w:szCs w:val="22"/>
              </w:rPr>
              <w:t>Кол-во экз.</w:t>
            </w:r>
          </w:p>
        </w:tc>
      </w:tr>
      <w:tr w:rsidR="004D2D1C" w:rsidRPr="00221051" w:rsidTr="00B84A72">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r w:rsidRPr="004D2D1C">
              <w:rPr>
                <w:sz w:val="22"/>
                <w:szCs w:val="22"/>
              </w:rPr>
              <w:t>1. Заявка на участие в аукционе</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jc w:val="both"/>
              <w:rPr>
                <w:sz w:val="22"/>
                <w:szCs w:val="22"/>
              </w:rPr>
            </w:pPr>
            <w:r w:rsidRPr="004D2D1C">
              <w:rPr>
                <w:sz w:val="22"/>
                <w:szCs w:val="22"/>
              </w:rPr>
              <w:t>2. Копия документа, удостоверяющего личность заявителя (для физических лиц и индивидуальных предпринимателей)</w:t>
            </w:r>
          </w:p>
          <w:p w:rsidR="004D2D1C" w:rsidRPr="004D2D1C" w:rsidRDefault="004D2D1C" w:rsidP="004D2D1C">
            <w:pPr>
              <w:autoSpaceDE w:val="0"/>
              <w:autoSpaceDN w:val="0"/>
              <w:adjustRightInd w:val="0"/>
              <w:jc w:val="both"/>
              <w:rPr>
                <w:sz w:val="22"/>
                <w:szCs w:val="22"/>
              </w:rPr>
            </w:pPr>
            <w:r w:rsidRPr="004D2D1C">
              <w:rPr>
                <w:sz w:val="22"/>
                <w:szCs w:val="22"/>
              </w:rPr>
              <w:t>__________________________________________________</w:t>
            </w:r>
            <w:r w:rsidR="00B84A72">
              <w:rPr>
                <w:sz w:val="22"/>
                <w:szCs w:val="22"/>
              </w:rPr>
              <w:t>____</w:t>
            </w:r>
            <w:r w:rsidRPr="004D2D1C">
              <w:rPr>
                <w:sz w:val="22"/>
                <w:szCs w:val="22"/>
              </w:rPr>
              <w:t>_____</w:t>
            </w:r>
          </w:p>
          <w:p w:rsidR="004D2D1C" w:rsidRPr="004D2D1C" w:rsidRDefault="004D2D1C" w:rsidP="004D2D1C">
            <w:pPr>
              <w:autoSpaceDE w:val="0"/>
              <w:autoSpaceDN w:val="0"/>
              <w:adjustRightInd w:val="0"/>
              <w:jc w:val="both"/>
              <w:rPr>
                <w:sz w:val="22"/>
                <w:szCs w:val="22"/>
              </w:rPr>
            </w:pPr>
            <w:r w:rsidRPr="004D2D1C">
              <w:rPr>
                <w:sz w:val="22"/>
                <w:szCs w:val="22"/>
              </w:rPr>
              <w:t>_______________________________________________</w:t>
            </w:r>
            <w:r w:rsidR="00B84A72">
              <w:rPr>
                <w:sz w:val="22"/>
                <w:szCs w:val="22"/>
              </w:rPr>
              <w:t>____</w:t>
            </w:r>
            <w:r w:rsidRPr="004D2D1C">
              <w:rPr>
                <w:sz w:val="22"/>
                <w:szCs w:val="22"/>
              </w:rPr>
              <w:t>________</w:t>
            </w:r>
          </w:p>
          <w:p w:rsidR="004D2D1C" w:rsidRPr="004D2D1C" w:rsidRDefault="004D2D1C" w:rsidP="00B84A72">
            <w:pPr>
              <w:autoSpaceDE w:val="0"/>
              <w:autoSpaceDN w:val="0"/>
              <w:adjustRightInd w:val="0"/>
              <w:jc w:val="center"/>
              <w:rPr>
                <w:sz w:val="22"/>
                <w:szCs w:val="22"/>
              </w:rPr>
            </w:pPr>
            <w:r w:rsidRPr="004D2D1C">
              <w:rPr>
                <w:sz w:val="22"/>
                <w:szCs w:val="22"/>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jc w:val="both"/>
              <w:rPr>
                <w:sz w:val="22"/>
                <w:szCs w:val="22"/>
              </w:rPr>
            </w:pPr>
            <w:r w:rsidRPr="004D2D1C">
              <w:rPr>
                <w:sz w:val="22"/>
                <w:szCs w:val="22"/>
              </w:rPr>
              <w:t>3. Надлежащем образом оформленная доверенность, в случае подачи заявки представителем заявителя (для физических лиц и индивидуальных предпринимателей)</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r w:rsidRPr="004D2D1C">
              <w:rPr>
                <w:sz w:val="22"/>
                <w:szCs w:val="22"/>
              </w:rPr>
              <w:t>4. Копия документа, удостоверяющего личность представителя заявителя в случае подачи заявки представителем заявителя)</w:t>
            </w:r>
          </w:p>
          <w:p w:rsidR="004D2D1C" w:rsidRPr="004D2D1C" w:rsidRDefault="004D2D1C" w:rsidP="004D2D1C">
            <w:pPr>
              <w:autoSpaceDE w:val="0"/>
              <w:autoSpaceDN w:val="0"/>
              <w:adjustRightInd w:val="0"/>
              <w:jc w:val="both"/>
              <w:rPr>
                <w:sz w:val="22"/>
                <w:szCs w:val="22"/>
              </w:rPr>
            </w:pPr>
            <w:r w:rsidRPr="004D2D1C">
              <w:rPr>
                <w:sz w:val="22"/>
                <w:szCs w:val="22"/>
              </w:rPr>
              <w:t>____________________________________________</w:t>
            </w:r>
            <w:r w:rsidR="00B84A72">
              <w:rPr>
                <w:sz w:val="22"/>
                <w:szCs w:val="22"/>
              </w:rPr>
              <w:t>____</w:t>
            </w:r>
            <w:r w:rsidRPr="004D2D1C">
              <w:rPr>
                <w:sz w:val="22"/>
                <w:szCs w:val="22"/>
              </w:rPr>
              <w:t>___________</w:t>
            </w:r>
          </w:p>
          <w:p w:rsidR="004D2D1C" w:rsidRPr="004D2D1C" w:rsidRDefault="004D2D1C" w:rsidP="004D2D1C">
            <w:pPr>
              <w:autoSpaceDE w:val="0"/>
              <w:autoSpaceDN w:val="0"/>
              <w:adjustRightInd w:val="0"/>
              <w:jc w:val="both"/>
              <w:rPr>
                <w:sz w:val="22"/>
                <w:szCs w:val="22"/>
              </w:rPr>
            </w:pPr>
            <w:r w:rsidRPr="004D2D1C">
              <w:rPr>
                <w:sz w:val="22"/>
                <w:szCs w:val="22"/>
              </w:rPr>
              <w:t>_______________________________________________</w:t>
            </w:r>
            <w:r w:rsidR="00B84A72">
              <w:rPr>
                <w:sz w:val="22"/>
                <w:szCs w:val="22"/>
              </w:rPr>
              <w:t>____</w:t>
            </w:r>
            <w:r w:rsidRPr="004D2D1C">
              <w:rPr>
                <w:sz w:val="22"/>
                <w:szCs w:val="22"/>
              </w:rPr>
              <w:t>________</w:t>
            </w:r>
          </w:p>
          <w:p w:rsidR="004D2D1C" w:rsidRPr="004D2D1C" w:rsidRDefault="004D2D1C" w:rsidP="00B84A72">
            <w:pPr>
              <w:autoSpaceDE w:val="0"/>
              <w:autoSpaceDN w:val="0"/>
              <w:adjustRightInd w:val="0"/>
              <w:jc w:val="center"/>
              <w:rPr>
                <w:sz w:val="22"/>
                <w:szCs w:val="22"/>
              </w:rPr>
            </w:pPr>
            <w:r w:rsidRPr="004D2D1C">
              <w:rPr>
                <w:sz w:val="22"/>
                <w:szCs w:val="22"/>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jc w:val="both"/>
              <w:rPr>
                <w:sz w:val="22"/>
                <w:szCs w:val="22"/>
              </w:rPr>
            </w:pPr>
            <w:r>
              <w:rPr>
                <w:sz w:val="22"/>
                <w:szCs w:val="22"/>
              </w:rPr>
              <w:t>5</w:t>
            </w:r>
            <w:r w:rsidRPr="004D2D1C">
              <w:rPr>
                <w:sz w:val="22"/>
                <w:szCs w:val="22"/>
              </w:rPr>
              <w:t>. Выписку из единого государственного реестра юридических лиц (индивидуальных предпринимателей) или нотариально заверенную копию такой выписки, полученную не ранее чем за шесть месяцев до даты размещения на официальном сайте торгов извещения о проведении аукциона</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rPr>
          <w:trHeight w:val="105"/>
        </w:trPr>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jc w:val="both"/>
              <w:rPr>
                <w:sz w:val="22"/>
                <w:szCs w:val="22"/>
              </w:rPr>
            </w:pPr>
            <w:r>
              <w:rPr>
                <w:sz w:val="22"/>
                <w:szCs w:val="22"/>
              </w:rPr>
              <w:t>6</w:t>
            </w:r>
            <w:r w:rsidRPr="004D2D1C">
              <w:rPr>
                <w:sz w:val="22"/>
                <w:szCs w:val="22"/>
              </w:rPr>
              <w:t>.Документ, подтверждающий полномочия лица на осуществление действий от имени заявителя - юридического лица: _____________________________________________</w:t>
            </w:r>
            <w:r w:rsidR="00B84A72">
              <w:rPr>
                <w:sz w:val="22"/>
                <w:szCs w:val="22"/>
              </w:rPr>
              <w:t>_________</w:t>
            </w:r>
            <w:r w:rsidRPr="004D2D1C">
              <w:rPr>
                <w:sz w:val="22"/>
                <w:szCs w:val="22"/>
              </w:rPr>
              <w:t>_____</w:t>
            </w:r>
          </w:p>
          <w:p w:rsidR="004D2D1C" w:rsidRPr="004D2D1C" w:rsidRDefault="004D2D1C" w:rsidP="004D2D1C">
            <w:pPr>
              <w:autoSpaceDE w:val="0"/>
              <w:autoSpaceDN w:val="0"/>
              <w:adjustRightInd w:val="0"/>
              <w:jc w:val="both"/>
              <w:rPr>
                <w:sz w:val="22"/>
                <w:szCs w:val="22"/>
              </w:rPr>
            </w:pPr>
            <w:r w:rsidRPr="004D2D1C">
              <w:rPr>
                <w:sz w:val="22"/>
                <w:szCs w:val="22"/>
              </w:rPr>
              <w:t>_________________________________________________</w:t>
            </w:r>
            <w:r w:rsidR="00B84A72">
              <w:rPr>
                <w:sz w:val="22"/>
                <w:szCs w:val="22"/>
              </w:rPr>
              <w:t>____</w:t>
            </w:r>
            <w:r w:rsidRPr="004D2D1C">
              <w:rPr>
                <w:sz w:val="22"/>
                <w:szCs w:val="22"/>
              </w:rPr>
              <w:t>______</w:t>
            </w:r>
          </w:p>
          <w:p w:rsidR="004D2D1C" w:rsidRPr="004D2D1C" w:rsidRDefault="004D2D1C" w:rsidP="004D2D1C">
            <w:pPr>
              <w:autoSpaceDE w:val="0"/>
              <w:autoSpaceDN w:val="0"/>
              <w:adjustRightInd w:val="0"/>
              <w:jc w:val="center"/>
              <w:rPr>
                <w:sz w:val="22"/>
                <w:szCs w:val="22"/>
              </w:rPr>
            </w:pPr>
            <w:r w:rsidRPr="004D2D1C">
              <w:rPr>
                <w:sz w:val="22"/>
                <w:szCs w:val="22"/>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rPr>
          <w:trHeight w:val="105"/>
        </w:trPr>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r>
              <w:rPr>
                <w:sz w:val="22"/>
                <w:szCs w:val="22"/>
              </w:rPr>
              <w:t>7</w:t>
            </w:r>
            <w:r w:rsidRPr="004D2D1C">
              <w:rPr>
                <w:sz w:val="22"/>
                <w:szCs w:val="22"/>
              </w:rPr>
              <w:t>. Копии учредительных документов:____________</w:t>
            </w:r>
            <w:r w:rsidR="00B84A72">
              <w:rPr>
                <w:sz w:val="22"/>
                <w:szCs w:val="22"/>
              </w:rPr>
              <w:t>_____</w:t>
            </w:r>
            <w:r w:rsidRPr="004D2D1C">
              <w:rPr>
                <w:sz w:val="22"/>
                <w:szCs w:val="22"/>
              </w:rPr>
              <w:t>_________</w:t>
            </w:r>
            <w:r w:rsidR="00B84A72">
              <w:rPr>
                <w:sz w:val="22"/>
                <w:szCs w:val="22"/>
              </w:rPr>
              <w:t>____</w:t>
            </w:r>
            <w:r w:rsidRPr="004D2D1C">
              <w:rPr>
                <w:sz w:val="22"/>
                <w:szCs w:val="22"/>
              </w:rPr>
              <w:t>__</w:t>
            </w:r>
          </w:p>
          <w:p w:rsidR="004D2D1C" w:rsidRPr="004D2D1C" w:rsidRDefault="004D2D1C" w:rsidP="004D2D1C">
            <w:pPr>
              <w:autoSpaceDE w:val="0"/>
              <w:autoSpaceDN w:val="0"/>
              <w:adjustRightInd w:val="0"/>
              <w:rPr>
                <w:sz w:val="22"/>
                <w:szCs w:val="22"/>
              </w:rPr>
            </w:pPr>
            <w:r w:rsidRPr="004D2D1C">
              <w:rPr>
                <w:sz w:val="22"/>
                <w:szCs w:val="22"/>
              </w:rPr>
              <w:t>________________________________________</w:t>
            </w:r>
            <w:r w:rsidR="00B84A72">
              <w:rPr>
                <w:sz w:val="22"/>
                <w:szCs w:val="22"/>
              </w:rPr>
              <w:t>____</w:t>
            </w:r>
            <w:r w:rsidRPr="004D2D1C">
              <w:rPr>
                <w:sz w:val="22"/>
                <w:szCs w:val="22"/>
              </w:rPr>
              <w:t>_____</w:t>
            </w:r>
            <w:r w:rsidR="00B84A72">
              <w:rPr>
                <w:sz w:val="22"/>
                <w:szCs w:val="22"/>
              </w:rPr>
              <w:t>_____</w:t>
            </w:r>
            <w:r w:rsidRPr="004D2D1C">
              <w:rPr>
                <w:sz w:val="22"/>
                <w:szCs w:val="22"/>
              </w:rPr>
              <w:t>__________</w:t>
            </w:r>
          </w:p>
          <w:p w:rsidR="004D2D1C" w:rsidRPr="004D2D1C" w:rsidRDefault="004D2D1C" w:rsidP="004D2D1C">
            <w:pPr>
              <w:autoSpaceDE w:val="0"/>
              <w:autoSpaceDN w:val="0"/>
              <w:adjustRightInd w:val="0"/>
              <w:rPr>
                <w:sz w:val="22"/>
                <w:szCs w:val="22"/>
              </w:rPr>
            </w:pPr>
            <w:r w:rsidRPr="004D2D1C">
              <w:rPr>
                <w:sz w:val="22"/>
                <w:szCs w:val="22"/>
              </w:rPr>
              <w:t>___________________________________________</w:t>
            </w:r>
            <w:r w:rsidR="00B84A72">
              <w:rPr>
                <w:sz w:val="22"/>
                <w:szCs w:val="22"/>
              </w:rPr>
              <w:t>_________</w:t>
            </w:r>
            <w:r w:rsidRPr="004D2D1C">
              <w:rPr>
                <w:sz w:val="22"/>
                <w:szCs w:val="22"/>
              </w:rPr>
              <w:t>____________</w:t>
            </w:r>
          </w:p>
          <w:p w:rsidR="004D2D1C" w:rsidRPr="004D2D1C" w:rsidRDefault="004D2D1C" w:rsidP="004D2D1C">
            <w:pPr>
              <w:autoSpaceDE w:val="0"/>
              <w:autoSpaceDN w:val="0"/>
              <w:adjustRightInd w:val="0"/>
              <w:jc w:val="center"/>
              <w:rPr>
                <w:sz w:val="22"/>
                <w:szCs w:val="22"/>
              </w:rPr>
            </w:pPr>
            <w:r w:rsidRPr="004D2D1C">
              <w:rPr>
                <w:sz w:val="22"/>
                <w:szCs w:val="22"/>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rPr>
          <w:trHeight w:val="158"/>
        </w:trPr>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r>
              <w:rPr>
                <w:sz w:val="22"/>
                <w:szCs w:val="22"/>
              </w:rPr>
              <w:t>8</w:t>
            </w:r>
            <w:r w:rsidRPr="004D2D1C">
              <w:rPr>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rPr>
          <w:trHeight w:val="1125"/>
        </w:trPr>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r>
              <w:rPr>
                <w:sz w:val="22"/>
                <w:szCs w:val="22"/>
              </w:rPr>
              <w:t>9</w:t>
            </w:r>
            <w:r w:rsidRPr="004D2D1C">
              <w:rPr>
                <w:sz w:val="22"/>
                <w:szCs w:val="22"/>
              </w:rPr>
              <w:t>. Заявление об отсутствии решения о ликвидации юридического лица, об отсутствии решения арбитражного суда о признании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2D1C" w:rsidRPr="004D2D1C" w:rsidRDefault="004D2D1C" w:rsidP="004D2D1C">
            <w:pPr>
              <w:autoSpaceDE w:val="0"/>
              <w:autoSpaceDN w:val="0"/>
              <w:adjustRightInd w:val="0"/>
              <w:rPr>
                <w:sz w:val="22"/>
                <w:szCs w:val="22"/>
              </w:rPr>
            </w:pPr>
            <w:r w:rsidRPr="004D2D1C">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r w:rsidR="004D2D1C" w:rsidRPr="00221051" w:rsidTr="00B84A72">
        <w:trPr>
          <w:trHeight w:val="1125"/>
        </w:trPr>
        <w:tc>
          <w:tcPr>
            <w:tcW w:w="7797"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r>
              <w:rPr>
                <w:sz w:val="22"/>
                <w:szCs w:val="22"/>
              </w:rPr>
              <w:t>10</w:t>
            </w:r>
            <w:r w:rsidRPr="004D2D1C">
              <w:rPr>
                <w:sz w:val="22"/>
                <w:szCs w:val="22"/>
              </w:rPr>
              <w:t xml:space="preserve">. </w:t>
            </w:r>
            <w:r w:rsidRPr="004D2D1C">
              <w:rPr>
                <w:rFonts w:eastAsiaTheme="minorHAnsi"/>
                <w:sz w:val="22"/>
                <w:szCs w:val="22"/>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проведение аукциона (для иностранных лиц)</w:t>
            </w:r>
            <w:r w:rsidRPr="004D2D1C">
              <w:rPr>
                <w:rFonts w:eastAsiaTheme="minorHAnsi"/>
                <w:color w:val="FF0000"/>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2D1C" w:rsidRPr="004D2D1C" w:rsidRDefault="004D2D1C" w:rsidP="004D2D1C">
            <w:pPr>
              <w:autoSpaceDE w:val="0"/>
              <w:autoSpaceDN w:val="0"/>
              <w:adjustRightInd w:val="0"/>
              <w:rPr>
                <w:sz w:val="22"/>
                <w:szCs w:val="22"/>
              </w:rPr>
            </w:pPr>
          </w:p>
        </w:tc>
      </w:tr>
    </w:tbl>
    <w:p w:rsidR="00C1244E" w:rsidRPr="00221051" w:rsidRDefault="00C1244E" w:rsidP="00C1244E">
      <w:pPr>
        <w:tabs>
          <w:tab w:val="left" w:pos="6855"/>
        </w:tabs>
        <w:autoSpaceDE w:val="0"/>
        <w:autoSpaceDN w:val="0"/>
        <w:adjustRightInd w:val="0"/>
      </w:pPr>
    </w:p>
    <w:p w:rsidR="00C1244E" w:rsidRPr="00221051" w:rsidRDefault="00C1244E" w:rsidP="00C1244E">
      <w:pPr>
        <w:tabs>
          <w:tab w:val="left" w:pos="4140"/>
          <w:tab w:val="left" w:pos="8085"/>
        </w:tabs>
      </w:pPr>
      <w:r w:rsidRPr="00221051">
        <w:t>_______</w:t>
      </w:r>
      <w:r>
        <w:t xml:space="preserve">______________         _________________________               </w:t>
      </w:r>
      <w:r w:rsidRPr="00221051">
        <w:t>________</w:t>
      </w:r>
    </w:p>
    <w:p w:rsidR="00C1244E" w:rsidRPr="00E24DED" w:rsidRDefault="00C1244E" w:rsidP="00C1244E">
      <w:pPr>
        <w:autoSpaceDE w:val="0"/>
        <w:autoSpaceDN w:val="0"/>
        <w:adjustRightInd w:val="0"/>
        <w:rPr>
          <w:sz w:val="22"/>
          <w:szCs w:val="22"/>
        </w:rPr>
      </w:pPr>
      <w:r w:rsidRPr="00E24DED">
        <w:rPr>
          <w:sz w:val="22"/>
          <w:szCs w:val="22"/>
        </w:rPr>
        <w:t xml:space="preserve">подпись претендента                    </w:t>
      </w:r>
      <w:r w:rsidR="00E24DED">
        <w:rPr>
          <w:sz w:val="22"/>
          <w:szCs w:val="22"/>
        </w:rPr>
        <w:t xml:space="preserve">  </w:t>
      </w:r>
      <w:r w:rsidRPr="00E24DED">
        <w:rPr>
          <w:sz w:val="22"/>
          <w:szCs w:val="22"/>
        </w:rPr>
        <w:t xml:space="preserve">  инициалы, фамилия                       </w:t>
      </w:r>
      <w:r w:rsidR="00E24DED">
        <w:rPr>
          <w:sz w:val="22"/>
          <w:szCs w:val="22"/>
        </w:rPr>
        <w:t xml:space="preserve">          </w:t>
      </w:r>
      <w:r w:rsidRPr="00E24DED">
        <w:rPr>
          <w:sz w:val="22"/>
          <w:szCs w:val="22"/>
        </w:rPr>
        <w:t xml:space="preserve">    дата</w:t>
      </w:r>
    </w:p>
    <w:p w:rsidR="00C1244E" w:rsidRPr="00E24DED" w:rsidRDefault="00C1244E" w:rsidP="00C1244E">
      <w:pPr>
        <w:autoSpaceDE w:val="0"/>
        <w:autoSpaceDN w:val="0"/>
        <w:adjustRightInd w:val="0"/>
        <w:rPr>
          <w:sz w:val="22"/>
          <w:szCs w:val="22"/>
        </w:rPr>
      </w:pPr>
      <w:r w:rsidRPr="00E24DED">
        <w:rPr>
          <w:sz w:val="22"/>
          <w:szCs w:val="22"/>
        </w:rPr>
        <w:t xml:space="preserve">(представителя претендента) </w:t>
      </w:r>
    </w:p>
    <w:p w:rsidR="00C1244E" w:rsidRPr="00E24DED" w:rsidRDefault="00C1244E" w:rsidP="00B84A72">
      <w:pPr>
        <w:autoSpaceDE w:val="0"/>
        <w:autoSpaceDN w:val="0"/>
        <w:adjustRightInd w:val="0"/>
        <w:rPr>
          <w:sz w:val="22"/>
          <w:szCs w:val="22"/>
        </w:rPr>
      </w:pPr>
      <w:r w:rsidRPr="00E24DED">
        <w:rPr>
          <w:sz w:val="22"/>
          <w:szCs w:val="22"/>
        </w:rPr>
        <w:t xml:space="preserve">               м.п.</w:t>
      </w:r>
    </w:p>
    <w:p w:rsidR="00C1244E" w:rsidRPr="00221051" w:rsidRDefault="00CF591A" w:rsidP="00CF591A">
      <w:pPr>
        <w:tabs>
          <w:tab w:val="left" w:pos="4140"/>
        </w:tabs>
        <w:jc w:val="center"/>
      </w:pPr>
      <w:r>
        <w:lastRenderedPageBreak/>
        <w:t xml:space="preserve">                                                                                       </w:t>
      </w:r>
      <w:r w:rsidR="00B720E3">
        <w:t>Приложение № 3</w:t>
      </w:r>
    </w:p>
    <w:p w:rsidR="00C1244E" w:rsidRPr="00221051" w:rsidRDefault="00C1244E" w:rsidP="00C1244E">
      <w:pPr>
        <w:tabs>
          <w:tab w:val="left" w:pos="4140"/>
        </w:tabs>
        <w:jc w:val="right"/>
      </w:pPr>
      <w:r>
        <w:t>к аукционной документации</w:t>
      </w:r>
    </w:p>
    <w:p w:rsidR="00482138" w:rsidRDefault="00482138" w:rsidP="00F24DDD">
      <w:pPr>
        <w:pStyle w:val="1"/>
        <w:spacing w:line="240" w:lineRule="auto"/>
        <w:ind w:right="141" w:firstLine="0"/>
        <w:jc w:val="center"/>
        <w:rPr>
          <w:sz w:val="22"/>
          <w:szCs w:val="22"/>
        </w:rPr>
      </w:pPr>
    </w:p>
    <w:p w:rsidR="00ED1A05" w:rsidRPr="009670C4" w:rsidRDefault="00ED1A05" w:rsidP="00F24DDD">
      <w:pPr>
        <w:pStyle w:val="1"/>
        <w:spacing w:line="240" w:lineRule="auto"/>
        <w:ind w:right="141" w:firstLine="0"/>
        <w:jc w:val="center"/>
        <w:rPr>
          <w:sz w:val="22"/>
          <w:szCs w:val="22"/>
        </w:rPr>
      </w:pPr>
    </w:p>
    <w:p w:rsidR="00482138" w:rsidRPr="009670C4" w:rsidRDefault="00482138" w:rsidP="009670C4">
      <w:pPr>
        <w:ind w:left="-567"/>
        <w:contextualSpacing/>
        <w:jc w:val="center"/>
      </w:pPr>
      <w:r w:rsidRPr="009670C4">
        <w:t>ПРОЕКТ ДОГОВОРА № _____</w:t>
      </w:r>
    </w:p>
    <w:p w:rsidR="00482138" w:rsidRPr="009670C4" w:rsidRDefault="00482138" w:rsidP="009670C4">
      <w:pPr>
        <w:ind w:left="-567"/>
        <w:contextualSpacing/>
        <w:jc w:val="center"/>
      </w:pPr>
      <w:r w:rsidRPr="009670C4">
        <w:t>аренды муниципального имущества, находящегося в собственности</w:t>
      </w:r>
    </w:p>
    <w:p w:rsidR="00482138" w:rsidRDefault="00482138" w:rsidP="009670C4">
      <w:pPr>
        <w:ind w:left="-567"/>
        <w:contextualSpacing/>
        <w:jc w:val="center"/>
      </w:pPr>
      <w:r w:rsidRPr="009670C4">
        <w:t xml:space="preserve"> муниципального образования Кривошеинский район</w:t>
      </w:r>
    </w:p>
    <w:p w:rsidR="00ED1A05" w:rsidRPr="009670C4" w:rsidRDefault="00ED1A05" w:rsidP="009670C4">
      <w:pPr>
        <w:ind w:left="-567"/>
        <w:contextualSpacing/>
        <w:jc w:val="center"/>
      </w:pPr>
    </w:p>
    <w:p w:rsidR="00482138" w:rsidRPr="009670C4" w:rsidRDefault="00482138" w:rsidP="009670C4">
      <w:pPr>
        <w:ind w:left="-567"/>
        <w:jc w:val="both"/>
      </w:pPr>
      <w:r w:rsidRPr="009670C4">
        <w:t xml:space="preserve">с. Кривошеино                                                       </w:t>
      </w:r>
      <w:r w:rsidR="00ED1A05">
        <w:t xml:space="preserve">           </w:t>
      </w:r>
      <w:r w:rsidRPr="009670C4">
        <w:t xml:space="preserve">                                             </w:t>
      </w:r>
      <w:r w:rsidR="00DF1574" w:rsidRPr="009670C4">
        <w:t xml:space="preserve"> </w:t>
      </w:r>
      <w:r w:rsidRPr="009670C4">
        <w:t xml:space="preserve">  ___________ г.    </w:t>
      </w:r>
    </w:p>
    <w:p w:rsidR="00482138" w:rsidRPr="009670C4" w:rsidRDefault="00482138" w:rsidP="009670C4">
      <w:pPr>
        <w:ind w:left="-567"/>
        <w:jc w:val="both"/>
        <w:rPr>
          <w:b/>
          <w:sz w:val="16"/>
          <w:szCs w:val="16"/>
        </w:rPr>
      </w:pPr>
    </w:p>
    <w:p w:rsidR="00482138" w:rsidRDefault="00482138" w:rsidP="009670C4">
      <w:pPr>
        <w:ind w:left="-567" w:firstLine="360"/>
        <w:jc w:val="both"/>
      </w:pPr>
      <w:r w:rsidRPr="009670C4">
        <w:t xml:space="preserve">Муниципальное образование Кривошеинский район, именуемое в дальнейшем Арендодатель, от имени и в интересах которого выступает Администрация Кривошеинского района (исполнительно-распорядительный орган муниципального образования) – Администрация Кривошеинского района, в лице Главы Кривошеинского района (Главы Администрации) Тайлашева Сергея Александровича, действующего на основании Устава, и ______________________________________________, именуемый в дальнейшем Арендатор, в лице _______________________________, действующего на основании ______________, с другой стороны, именуемые совместно Стороны, </w:t>
      </w:r>
      <w:r w:rsidR="00B80CCD" w:rsidRPr="009670C4">
        <w:t>на основ</w:t>
      </w:r>
      <w:r w:rsidR="00B80CCD">
        <w:t>ании</w:t>
      </w:r>
      <w:r w:rsidR="00B80CCD" w:rsidRPr="009670C4">
        <w:t xml:space="preserve"> Постановления Администрации Кривошеинского района от 01.06.2020 № 284 «О проведении открытого по составу участников и форме подачи предложений аукциона на право заключения договора аренды муниципального имущества», протокола аукциона (рассмотрения заявок) от _______ № ___ и  Положения </w:t>
      </w:r>
      <w:r w:rsidR="00CF591A">
        <w:t xml:space="preserve">           </w:t>
      </w:r>
      <w:r w:rsidR="00B80CCD" w:rsidRPr="009670C4">
        <w:t>«О порядке управления и распоряжения муниципальным имуществом, находящимся в муниципальной собственности муниципального образования Кривошеинский район», утвержденного Решением Думы Кривошеинского района от 28.07.2011 № 83</w:t>
      </w:r>
      <w:r w:rsidR="00B80CCD">
        <w:t xml:space="preserve">, </w:t>
      </w:r>
      <w:r w:rsidRPr="009670C4">
        <w:t>заключили настоящий договор аренды (далее – договор) о нижеследующем:</w:t>
      </w:r>
    </w:p>
    <w:p w:rsidR="009670C4" w:rsidRPr="00ED1A05" w:rsidRDefault="009670C4" w:rsidP="009670C4">
      <w:pPr>
        <w:ind w:left="-567" w:firstLine="360"/>
        <w:jc w:val="both"/>
        <w:rPr>
          <w:sz w:val="16"/>
          <w:szCs w:val="16"/>
        </w:rPr>
      </w:pPr>
    </w:p>
    <w:p w:rsidR="00482138" w:rsidRPr="009670C4" w:rsidRDefault="00482138" w:rsidP="009670C4">
      <w:pPr>
        <w:ind w:left="-567"/>
        <w:jc w:val="center"/>
        <w:rPr>
          <w:sz w:val="16"/>
          <w:szCs w:val="16"/>
        </w:rPr>
      </w:pPr>
      <w:r w:rsidRPr="009670C4">
        <w:t>1. Предмет договора</w:t>
      </w:r>
    </w:p>
    <w:p w:rsidR="00DF1574" w:rsidRPr="009670C4" w:rsidRDefault="00482138" w:rsidP="009670C4">
      <w:pPr>
        <w:pStyle w:val="ConsPlusNormal"/>
        <w:widowControl/>
        <w:tabs>
          <w:tab w:val="left" w:pos="440"/>
        </w:tabs>
        <w:ind w:left="-567" w:firstLine="0"/>
        <w:jc w:val="both"/>
        <w:rPr>
          <w:rFonts w:ascii="Times New Roman" w:hAnsi="Times New Roman" w:cs="Times New Roman"/>
          <w:sz w:val="24"/>
          <w:szCs w:val="24"/>
        </w:rPr>
      </w:pPr>
      <w:r w:rsidRPr="009670C4">
        <w:rPr>
          <w:rFonts w:ascii="Times New Roman" w:hAnsi="Times New Roman"/>
          <w:sz w:val="24"/>
          <w:szCs w:val="24"/>
        </w:rPr>
        <w:t>1.1. Арендодатель передает</w:t>
      </w:r>
      <w:r w:rsidRPr="009670C4">
        <w:rPr>
          <w:rFonts w:ascii="Times New Roman" w:hAnsi="Times New Roman" w:cs="Times New Roman"/>
          <w:sz w:val="24"/>
          <w:szCs w:val="24"/>
        </w:rPr>
        <w:t xml:space="preserve">, а Арендатор принимает в аренду  следующее муниципальное имущество:  </w:t>
      </w:r>
      <w:r w:rsidR="00B80CCD">
        <w:rPr>
          <w:rFonts w:ascii="Times New Roman" w:hAnsi="Times New Roman" w:cs="Times New Roman"/>
          <w:sz w:val="24"/>
          <w:szCs w:val="24"/>
        </w:rPr>
        <w:t xml:space="preserve">нежилые помещения </w:t>
      </w:r>
      <w:r w:rsidR="00DF1574" w:rsidRPr="009670C4">
        <w:rPr>
          <w:rFonts w:ascii="Times New Roman" w:hAnsi="Times New Roman" w:cs="Times New Roman"/>
          <w:sz w:val="24"/>
          <w:szCs w:val="24"/>
        </w:rPr>
        <w:t>№</w:t>
      </w:r>
      <w:r w:rsidR="00B80CCD">
        <w:rPr>
          <w:rFonts w:ascii="Times New Roman" w:hAnsi="Times New Roman" w:cs="Times New Roman"/>
          <w:sz w:val="24"/>
          <w:szCs w:val="24"/>
        </w:rPr>
        <w:t xml:space="preserve"> </w:t>
      </w:r>
      <w:r w:rsidR="00DF1574" w:rsidRPr="009670C4">
        <w:rPr>
          <w:rFonts w:ascii="Times New Roman" w:hAnsi="Times New Roman" w:cs="Times New Roman"/>
          <w:sz w:val="24"/>
          <w:szCs w:val="24"/>
        </w:rPr>
        <w:t xml:space="preserve">1008, 1009, общей площадью 18,8 кв.м., с кадастровым номером </w:t>
      </w:r>
      <w:r w:rsidR="00DF1574" w:rsidRPr="009670C4">
        <w:rPr>
          <w:rFonts w:ascii="Times New Roman" w:hAnsi="Times New Roman" w:cs="Times New Roman"/>
          <w:bCs/>
          <w:sz w:val="24"/>
          <w:szCs w:val="24"/>
          <w:shd w:val="clear" w:color="auto" w:fill="FFFFFF"/>
        </w:rPr>
        <w:t>70:09:0103002:848</w:t>
      </w:r>
      <w:r w:rsidR="00DF1574" w:rsidRPr="009670C4">
        <w:rPr>
          <w:rFonts w:ascii="Times New Roman" w:hAnsi="Times New Roman" w:cs="Times New Roman"/>
          <w:sz w:val="24"/>
          <w:szCs w:val="24"/>
        </w:rPr>
        <w:t>, расположенные по адресу: Томская область, Кривошеинский район, с. Красный Яр, ул. Советская, д.51</w:t>
      </w:r>
      <w:r w:rsidR="00D73EC8" w:rsidRPr="009670C4">
        <w:rPr>
          <w:rFonts w:ascii="Times New Roman" w:hAnsi="Times New Roman" w:cs="Times New Roman"/>
          <w:sz w:val="24"/>
          <w:szCs w:val="24"/>
        </w:rPr>
        <w:t xml:space="preserve"> (далее – нежилые помещения</w:t>
      </w:r>
      <w:r w:rsidR="00DF1574" w:rsidRPr="009670C4">
        <w:rPr>
          <w:rFonts w:ascii="Times New Roman" w:hAnsi="Times New Roman" w:cs="Times New Roman"/>
          <w:sz w:val="24"/>
          <w:szCs w:val="24"/>
        </w:rPr>
        <w:t xml:space="preserve">), </w:t>
      </w:r>
      <w:r w:rsidRPr="009670C4">
        <w:rPr>
          <w:rFonts w:ascii="Times New Roman" w:hAnsi="Times New Roman" w:cs="Times New Roman"/>
          <w:sz w:val="24"/>
          <w:szCs w:val="24"/>
        </w:rPr>
        <w:t>для</w:t>
      </w:r>
      <w:r w:rsidR="00DF1574" w:rsidRPr="009670C4">
        <w:rPr>
          <w:rFonts w:ascii="Times New Roman" w:hAnsi="Times New Roman" w:cs="Times New Roman"/>
          <w:sz w:val="24"/>
          <w:szCs w:val="24"/>
        </w:rPr>
        <w:t xml:space="preserve"> осуществления _________________________________________</w:t>
      </w:r>
      <w:r w:rsidR="009670C4" w:rsidRPr="009670C4">
        <w:rPr>
          <w:rFonts w:ascii="Times New Roman" w:hAnsi="Times New Roman" w:cs="Times New Roman"/>
          <w:sz w:val="24"/>
          <w:szCs w:val="24"/>
        </w:rPr>
        <w:t>___________</w:t>
      </w:r>
      <w:r w:rsidR="00DF1574" w:rsidRPr="009670C4">
        <w:rPr>
          <w:rFonts w:ascii="Times New Roman" w:hAnsi="Times New Roman" w:cs="Times New Roman"/>
          <w:sz w:val="24"/>
          <w:szCs w:val="24"/>
        </w:rPr>
        <w:t>_.</w:t>
      </w:r>
    </w:p>
    <w:p w:rsidR="00482138" w:rsidRPr="00ED1A05" w:rsidRDefault="00ED1A05" w:rsidP="009670C4">
      <w:pPr>
        <w:pStyle w:val="ConsPlusNormal"/>
        <w:widowControl/>
        <w:tabs>
          <w:tab w:val="left" w:pos="440"/>
        </w:tabs>
        <w:ind w:left="-567" w:firstLine="0"/>
        <w:jc w:val="center"/>
        <w:rPr>
          <w:rFonts w:ascii="Times New Roman" w:hAnsi="Times New Roman" w:cs="Times New Roman"/>
        </w:rPr>
      </w:pPr>
      <w:r>
        <w:rPr>
          <w:rFonts w:ascii="Times New Roman" w:hAnsi="Times New Roman" w:cs="Times New Roman"/>
        </w:rPr>
        <w:t xml:space="preserve">             </w:t>
      </w:r>
      <w:r w:rsidR="009670C4" w:rsidRPr="00ED1A05">
        <w:rPr>
          <w:rFonts w:ascii="Times New Roman" w:hAnsi="Times New Roman" w:cs="Times New Roman"/>
        </w:rPr>
        <w:t xml:space="preserve">   </w:t>
      </w:r>
      <w:r w:rsidR="00DF1574" w:rsidRPr="00ED1A05">
        <w:rPr>
          <w:rFonts w:ascii="Times New Roman" w:hAnsi="Times New Roman" w:cs="Times New Roman"/>
        </w:rPr>
        <w:t>(указывается вид деятельности и</w:t>
      </w:r>
      <w:r w:rsidR="006046F1">
        <w:rPr>
          <w:rFonts w:ascii="Times New Roman" w:hAnsi="Times New Roman" w:cs="Times New Roman"/>
        </w:rPr>
        <w:t>ли</w:t>
      </w:r>
      <w:r w:rsidR="00DF1574" w:rsidRPr="00ED1A05">
        <w:rPr>
          <w:rFonts w:ascii="Times New Roman" w:hAnsi="Times New Roman" w:cs="Times New Roman"/>
        </w:rPr>
        <w:t xml:space="preserve"> целевое исполь</w:t>
      </w:r>
      <w:r w:rsidR="006046F1">
        <w:rPr>
          <w:rFonts w:ascii="Times New Roman" w:hAnsi="Times New Roman" w:cs="Times New Roman"/>
        </w:rPr>
        <w:t>зование нежилых помещений</w:t>
      </w:r>
      <w:r w:rsidR="00DF1574" w:rsidRPr="00ED1A05">
        <w:rPr>
          <w:rFonts w:ascii="Times New Roman" w:hAnsi="Times New Roman" w:cs="Times New Roman"/>
        </w:rPr>
        <w:t>)</w:t>
      </w:r>
    </w:p>
    <w:p w:rsidR="00D73EC8" w:rsidRPr="002373A1" w:rsidRDefault="00D73EC8" w:rsidP="00D73EC8">
      <w:pPr>
        <w:ind w:left="-567" w:firstLine="426"/>
        <w:jc w:val="both"/>
      </w:pPr>
      <w:r w:rsidRPr="009670C4">
        <w:t>1.2. Границы нежилых помещений выделены на плане арендуемых нежилых  помещений  (Приложение № 1, являющееся неотъемлемой частью договора), согласно</w:t>
      </w:r>
      <w:r w:rsidRPr="006F17C9">
        <w:t xml:space="preserve"> </w:t>
      </w:r>
      <w:r w:rsidR="009670C4">
        <w:t>кадастрового паспорта помещения от 14.03.2014</w:t>
      </w:r>
      <w:r w:rsidRPr="002373A1">
        <w:t xml:space="preserve"> г.</w:t>
      </w:r>
      <w:r w:rsidR="009670C4">
        <w:t xml:space="preserve"> № 7000/301/14-31513.</w:t>
      </w:r>
    </w:p>
    <w:p w:rsidR="00D73EC8" w:rsidRPr="006F17C9" w:rsidRDefault="00D73EC8" w:rsidP="00D73EC8">
      <w:pPr>
        <w:pStyle w:val="HTML"/>
        <w:ind w:left="-567" w:firstLine="426"/>
        <w:jc w:val="both"/>
        <w:rPr>
          <w:rFonts w:ascii="Times New Roman" w:hAnsi="Times New Roman"/>
          <w:sz w:val="24"/>
          <w:szCs w:val="24"/>
        </w:rPr>
      </w:pPr>
      <w:r w:rsidRPr="006F17C9">
        <w:rPr>
          <w:rFonts w:ascii="Times New Roman" w:hAnsi="Times New Roman"/>
          <w:sz w:val="24"/>
          <w:szCs w:val="24"/>
        </w:rPr>
        <w:t>1.3. На момент заключен</w:t>
      </w:r>
      <w:r>
        <w:rPr>
          <w:rFonts w:ascii="Times New Roman" w:hAnsi="Times New Roman"/>
          <w:sz w:val="24"/>
          <w:szCs w:val="24"/>
        </w:rPr>
        <w:t>ия  настоящего  договора  нежилые  помещения</w:t>
      </w:r>
      <w:r w:rsidR="00B80CCD">
        <w:rPr>
          <w:rFonts w:ascii="Times New Roman" w:hAnsi="Times New Roman"/>
          <w:sz w:val="24"/>
          <w:szCs w:val="24"/>
        </w:rPr>
        <w:t>,  передаваемые</w:t>
      </w:r>
      <w:r w:rsidRPr="006F17C9">
        <w:rPr>
          <w:rFonts w:ascii="Times New Roman" w:hAnsi="Times New Roman"/>
          <w:sz w:val="24"/>
          <w:szCs w:val="24"/>
        </w:rPr>
        <w:t xml:space="preserve"> в аренду, принадлежит Арендодателю на праве соб</w:t>
      </w:r>
      <w:r w:rsidR="00B80CCD">
        <w:rPr>
          <w:rFonts w:ascii="Times New Roman" w:hAnsi="Times New Roman"/>
          <w:sz w:val="24"/>
          <w:szCs w:val="24"/>
        </w:rPr>
        <w:t>ственности, что подтверждается с</w:t>
      </w:r>
      <w:r w:rsidRPr="006F17C9">
        <w:rPr>
          <w:rFonts w:ascii="Times New Roman" w:hAnsi="Times New Roman"/>
          <w:sz w:val="24"/>
          <w:szCs w:val="24"/>
        </w:rPr>
        <w:t>видетельством о государственной регистрации прав</w:t>
      </w:r>
      <w:r w:rsidR="009670C4">
        <w:rPr>
          <w:rFonts w:ascii="Times New Roman" w:hAnsi="Times New Roman"/>
          <w:sz w:val="24"/>
          <w:szCs w:val="24"/>
        </w:rPr>
        <w:t>а:  серия 70-АВ   № 535283 от 17.04.2014</w:t>
      </w:r>
      <w:r>
        <w:rPr>
          <w:rFonts w:ascii="Times New Roman" w:hAnsi="Times New Roman"/>
          <w:sz w:val="24"/>
          <w:szCs w:val="24"/>
        </w:rPr>
        <w:t>, не заложены, не наложен арест и не являются</w:t>
      </w:r>
      <w:r w:rsidRPr="006F17C9">
        <w:rPr>
          <w:rFonts w:ascii="Times New Roman" w:hAnsi="Times New Roman"/>
          <w:sz w:val="24"/>
          <w:szCs w:val="24"/>
        </w:rPr>
        <w:t xml:space="preserve"> предметом исков третьих лиц.</w:t>
      </w:r>
    </w:p>
    <w:p w:rsidR="00D73EC8" w:rsidRPr="00AB6E90" w:rsidRDefault="00D73EC8" w:rsidP="00D73EC8">
      <w:pPr>
        <w:ind w:left="-567"/>
        <w:contextualSpacing/>
        <w:jc w:val="center"/>
        <w:rPr>
          <w:b/>
          <w:bCs/>
          <w:sz w:val="16"/>
          <w:szCs w:val="16"/>
        </w:rPr>
      </w:pPr>
    </w:p>
    <w:p w:rsidR="00D73EC8" w:rsidRPr="00ED1A05" w:rsidRDefault="00D73EC8" w:rsidP="00D73EC8">
      <w:pPr>
        <w:ind w:left="-567"/>
        <w:contextualSpacing/>
        <w:jc w:val="center"/>
        <w:rPr>
          <w:b/>
          <w:bCs/>
          <w:sz w:val="16"/>
          <w:szCs w:val="16"/>
        </w:rPr>
      </w:pPr>
      <w:r w:rsidRPr="009670C4">
        <w:rPr>
          <w:bCs/>
        </w:rPr>
        <w:t>2.  Срок действия договора</w:t>
      </w:r>
    </w:p>
    <w:p w:rsidR="00D73EC8" w:rsidRPr="006F17C9" w:rsidRDefault="00D73EC8" w:rsidP="00D73EC8">
      <w:pPr>
        <w:ind w:left="-567" w:firstLine="426"/>
        <w:contextualSpacing/>
        <w:jc w:val="both"/>
      </w:pPr>
      <w:r w:rsidRPr="006F17C9">
        <w:t xml:space="preserve">2.1. Срок </w:t>
      </w:r>
      <w:r>
        <w:t xml:space="preserve"> </w:t>
      </w:r>
      <w:r w:rsidR="00B80CCD">
        <w:t xml:space="preserve">действия   договора  </w:t>
      </w:r>
      <w:r>
        <w:t xml:space="preserve"> </w:t>
      </w:r>
      <w:r w:rsidRPr="006F17C9">
        <w:t>аренды</w:t>
      </w:r>
      <w:r>
        <w:t xml:space="preserve">  </w:t>
      </w:r>
      <w:r w:rsidR="00B80CCD">
        <w:t xml:space="preserve">   </w:t>
      </w:r>
      <w:r>
        <w:t>нежилых</w:t>
      </w:r>
      <w:r w:rsidR="00B80CCD">
        <w:t xml:space="preserve">  </w:t>
      </w:r>
      <w:r>
        <w:t xml:space="preserve"> по</w:t>
      </w:r>
      <w:r w:rsidR="009670C4">
        <w:t>мещений   устанавливается на 5 лет,   с «___» ______  2020 г.  по «___» ________</w:t>
      </w:r>
      <w:r>
        <w:t xml:space="preserve"> 2020</w:t>
      </w:r>
      <w:r w:rsidRPr="006F17C9">
        <w:t xml:space="preserve"> г.</w:t>
      </w:r>
    </w:p>
    <w:p w:rsidR="00D73EC8" w:rsidRPr="006F17C9" w:rsidRDefault="00D73EC8" w:rsidP="00D73EC8">
      <w:pPr>
        <w:ind w:left="-567" w:firstLine="426"/>
        <w:contextualSpacing/>
        <w:jc w:val="both"/>
      </w:pPr>
      <w:r w:rsidRPr="006F17C9">
        <w:t>2.2. Договор</w:t>
      </w:r>
      <w:r w:rsidR="00B80CCD">
        <w:t xml:space="preserve"> считается заключенным с даты</w:t>
      </w:r>
      <w:r w:rsidRPr="006F17C9">
        <w:t xml:space="preserve"> его государственной регистрации в установленном порядке </w:t>
      </w:r>
      <w:r w:rsidRPr="009670C4">
        <w:t>в случаях,</w:t>
      </w:r>
      <w:r w:rsidRPr="006F17C9">
        <w:t xml:space="preserve"> пр</w:t>
      </w:r>
      <w:r>
        <w:t xml:space="preserve">едусмотренных </w:t>
      </w:r>
      <w:r w:rsidR="009670C4">
        <w:t xml:space="preserve">действующим </w:t>
      </w:r>
      <w:r>
        <w:t xml:space="preserve">законодательством </w:t>
      </w:r>
      <w:r w:rsidR="009670C4">
        <w:t xml:space="preserve">Российской Федерации </w:t>
      </w:r>
      <w:r>
        <w:t xml:space="preserve">или с момента </w:t>
      </w:r>
      <w:r w:rsidR="009670C4">
        <w:t xml:space="preserve"> его </w:t>
      </w:r>
      <w:r>
        <w:t>подписания, в с</w:t>
      </w:r>
      <w:r w:rsidR="009670C4">
        <w:t xml:space="preserve">лучаях, не предусматривающих </w:t>
      </w:r>
      <w:r>
        <w:t xml:space="preserve"> государственную регистрацию.</w:t>
      </w:r>
    </w:p>
    <w:p w:rsidR="00D73EC8" w:rsidRPr="006F17C9" w:rsidRDefault="00D73EC8" w:rsidP="00D73EC8">
      <w:pPr>
        <w:pStyle w:val="ConsPlusNormal"/>
        <w:ind w:left="-567" w:firstLine="426"/>
        <w:jc w:val="both"/>
        <w:rPr>
          <w:rFonts w:ascii="Times New Roman" w:hAnsi="Times New Roman" w:cs="Times New Roman"/>
          <w:sz w:val="24"/>
          <w:szCs w:val="24"/>
        </w:rPr>
      </w:pPr>
      <w:r w:rsidRPr="006F17C9">
        <w:rPr>
          <w:rFonts w:ascii="Times New Roman" w:hAnsi="Times New Roman" w:cs="Times New Roman"/>
          <w:sz w:val="24"/>
          <w:szCs w:val="24"/>
        </w:rPr>
        <w:t xml:space="preserve">В соответствии со </w:t>
      </w:r>
      <w:hyperlink r:id="rId17" w:tooltip="&quot;Гражданский кодекс Российской Федерации (часть первая)&quot; от 30.11.1994 N 51-ФЗ (ред. от 05.05.2014) (с изм. и доп., вступ. в силу с 01.09.2014){КонсультантПлюс}" w:history="1">
        <w:r w:rsidRPr="006F17C9">
          <w:rPr>
            <w:rFonts w:ascii="Times New Roman" w:hAnsi="Times New Roman" w:cs="Times New Roman"/>
            <w:color w:val="0000FF"/>
            <w:sz w:val="24"/>
            <w:szCs w:val="24"/>
          </w:rPr>
          <w:t>статьей 425</w:t>
        </w:r>
      </w:hyperlink>
      <w:r w:rsidRPr="006F17C9">
        <w:rPr>
          <w:rFonts w:ascii="Times New Roman" w:hAnsi="Times New Roman" w:cs="Times New Roman"/>
          <w:sz w:val="24"/>
          <w:szCs w:val="24"/>
        </w:rPr>
        <w:t xml:space="preserve"> Гражданского кодекса Российской Федерации Стороны пришли к согл</w:t>
      </w:r>
      <w:r w:rsidR="00B80CCD">
        <w:rPr>
          <w:rFonts w:ascii="Times New Roman" w:hAnsi="Times New Roman" w:cs="Times New Roman"/>
          <w:sz w:val="24"/>
          <w:szCs w:val="24"/>
        </w:rPr>
        <w:t>ашению, что условия настоящего д</w:t>
      </w:r>
      <w:r w:rsidRPr="006F17C9">
        <w:rPr>
          <w:rFonts w:ascii="Times New Roman" w:hAnsi="Times New Roman" w:cs="Times New Roman"/>
          <w:sz w:val="24"/>
          <w:szCs w:val="24"/>
        </w:rPr>
        <w:t xml:space="preserve">оговора применяются к их отношениям с даты, указанной в </w:t>
      </w:r>
      <w:hyperlink w:anchor="Par65" w:tooltip="Ссылка на текущий документ" w:history="1">
        <w:r w:rsidRPr="006F17C9">
          <w:rPr>
            <w:rFonts w:ascii="Times New Roman" w:hAnsi="Times New Roman" w:cs="Times New Roman"/>
            <w:color w:val="0000FF"/>
            <w:sz w:val="24"/>
            <w:szCs w:val="24"/>
          </w:rPr>
          <w:t>п. 2.1</w:t>
        </w:r>
      </w:hyperlink>
      <w:r w:rsidRPr="006F17C9">
        <w:rPr>
          <w:rFonts w:ascii="Times New Roman" w:hAnsi="Times New Roman" w:cs="Times New Roman"/>
          <w:sz w:val="24"/>
          <w:szCs w:val="24"/>
        </w:rPr>
        <w:t xml:space="preserve"> Договора. В случа</w:t>
      </w:r>
      <w:r>
        <w:rPr>
          <w:rFonts w:ascii="Times New Roman" w:hAnsi="Times New Roman" w:cs="Times New Roman"/>
          <w:sz w:val="24"/>
          <w:szCs w:val="24"/>
        </w:rPr>
        <w:t>е если Арендатор не использует арендуемые нежилые помещения</w:t>
      </w:r>
      <w:r w:rsidRPr="006F17C9">
        <w:rPr>
          <w:rFonts w:ascii="Times New Roman" w:hAnsi="Times New Roman" w:cs="Times New Roman"/>
          <w:sz w:val="24"/>
          <w:szCs w:val="24"/>
        </w:rPr>
        <w:t xml:space="preserve"> на дату, указанную в </w:t>
      </w:r>
      <w:hyperlink w:anchor="Par65" w:tooltip="Ссылка на текущий документ" w:history="1">
        <w:r w:rsidRPr="006F17C9">
          <w:rPr>
            <w:rFonts w:ascii="Times New Roman" w:hAnsi="Times New Roman" w:cs="Times New Roman"/>
            <w:color w:val="0000FF"/>
            <w:sz w:val="24"/>
            <w:szCs w:val="24"/>
          </w:rPr>
          <w:t>п. 2.1</w:t>
        </w:r>
      </w:hyperlink>
      <w:r w:rsidRPr="006F17C9">
        <w:rPr>
          <w:rFonts w:ascii="Times New Roman" w:hAnsi="Times New Roman" w:cs="Times New Roman"/>
          <w:sz w:val="24"/>
          <w:szCs w:val="24"/>
        </w:rPr>
        <w:t xml:space="preserve"> </w:t>
      </w:r>
      <w:r w:rsidR="00B80CCD">
        <w:rPr>
          <w:rFonts w:ascii="Times New Roman" w:hAnsi="Times New Roman" w:cs="Times New Roman"/>
          <w:sz w:val="24"/>
          <w:szCs w:val="24"/>
        </w:rPr>
        <w:t>Договора, условия заключенного д</w:t>
      </w:r>
      <w:r w:rsidRPr="006F17C9">
        <w:rPr>
          <w:rFonts w:ascii="Times New Roman" w:hAnsi="Times New Roman" w:cs="Times New Roman"/>
          <w:sz w:val="24"/>
          <w:szCs w:val="24"/>
        </w:rPr>
        <w:t xml:space="preserve">оговора в части начисления арендной платы применяются к их отношениям </w:t>
      </w:r>
      <w:r>
        <w:rPr>
          <w:rFonts w:ascii="Times New Roman" w:hAnsi="Times New Roman" w:cs="Times New Roman"/>
          <w:sz w:val="24"/>
          <w:szCs w:val="24"/>
        </w:rPr>
        <w:t>с момента фактической передачи нежилых помещений</w:t>
      </w:r>
      <w:r w:rsidRPr="006F17C9">
        <w:rPr>
          <w:rFonts w:ascii="Times New Roman" w:hAnsi="Times New Roman" w:cs="Times New Roman"/>
          <w:sz w:val="24"/>
          <w:szCs w:val="24"/>
        </w:rPr>
        <w:t xml:space="preserve"> по акту приема-передачи.</w:t>
      </w:r>
    </w:p>
    <w:p w:rsidR="00D73EC8" w:rsidRPr="006F17C9" w:rsidRDefault="00D73EC8" w:rsidP="00D73EC8">
      <w:pPr>
        <w:ind w:left="-567" w:firstLine="426"/>
        <w:contextualSpacing/>
        <w:jc w:val="both"/>
      </w:pPr>
      <w:r w:rsidRPr="006F17C9">
        <w:t>2.3.  Если за месяц до окончания срока действия договора Арендатор не обратился с просьбой о перезаключении договора на новый срок, договор считается прекращенным в последний день срока действия договора.</w:t>
      </w:r>
    </w:p>
    <w:p w:rsidR="00D73EC8" w:rsidRPr="006F17C9" w:rsidRDefault="00D73EC8" w:rsidP="00D73EC8">
      <w:pPr>
        <w:ind w:left="-567" w:firstLine="426"/>
        <w:contextualSpacing/>
        <w:jc w:val="both"/>
      </w:pPr>
      <w:r w:rsidRPr="006F17C9">
        <w:lastRenderedPageBreak/>
        <w:t xml:space="preserve">В этом случае Арендатор обязан в последний день срока действия договора письменно известить об этом Арендодателя и в течение последующих 10-ти </w:t>
      </w:r>
      <w:r w:rsidR="00886E0A">
        <w:t xml:space="preserve">календарных </w:t>
      </w:r>
      <w:r w:rsidRPr="006F17C9">
        <w:t xml:space="preserve">дней сдать ему </w:t>
      </w:r>
      <w:r>
        <w:t>нежилые помещения</w:t>
      </w:r>
      <w:r w:rsidRPr="006F17C9">
        <w:t xml:space="preserve"> по акту приема-передачи в н</w:t>
      </w:r>
      <w:r>
        <w:t>ормальном техническом состоянии</w:t>
      </w:r>
      <w:r w:rsidR="004A1B6F">
        <w:t xml:space="preserve"> с учетом нормального износа</w:t>
      </w:r>
      <w:r w:rsidRPr="006F17C9">
        <w:t xml:space="preserve">. Все произведенные Арендатором неотделимые улучшения </w:t>
      </w:r>
      <w:r>
        <w:t>нежилых помещений</w:t>
      </w:r>
      <w:r w:rsidRPr="006F17C9">
        <w:t xml:space="preserve"> без возмещения их стоимости, в том числе произведенные с согласия Арендодателя, переходят в муниципальную собственность безвозмездно без возмещения Арендатору затрат. </w:t>
      </w:r>
    </w:p>
    <w:p w:rsidR="00D73EC8" w:rsidRPr="006F17C9" w:rsidRDefault="00D73EC8" w:rsidP="00D73EC8">
      <w:pPr>
        <w:ind w:left="-567" w:firstLine="426"/>
        <w:jc w:val="both"/>
      </w:pPr>
      <w:r w:rsidRPr="006F17C9">
        <w:t xml:space="preserve">2.4. Арендатор, при условии надлежащего исполнения обязательств по настоящему договору, имеет преимущественное право перед другими лицами по истечению срока действия договора на заключение договора на новый срок. </w:t>
      </w:r>
    </w:p>
    <w:p w:rsidR="00D73EC8" w:rsidRPr="006F17C9" w:rsidRDefault="00D73EC8" w:rsidP="00D73EC8">
      <w:pPr>
        <w:ind w:left="-567" w:firstLine="426"/>
        <w:jc w:val="both"/>
      </w:pPr>
      <w:r w:rsidRPr="006F17C9">
        <w:t xml:space="preserve">2.5.  Окончание срока действия настоящего договора не освобождает стороны от ответственности за нарушения условий договора. </w:t>
      </w:r>
    </w:p>
    <w:p w:rsidR="00D73EC8" w:rsidRPr="00AB6E90" w:rsidRDefault="00D73EC8" w:rsidP="00D73EC8">
      <w:pPr>
        <w:ind w:left="-567" w:firstLine="426"/>
        <w:jc w:val="both"/>
        <w:rPr>
          <w:sz w:val="16"/>
          <w:szCs w:val="16"/>
        </w:rPr>
      </w:pPr>
    </w:p>
    <w:p w:rsidR="00D73EC8" w:rsidRPr="00ED1A05" w:rsidRDefault="00D73EC8" w:rsidP="00D73EC8">
      <w:pPr>
        <w:ind w:left="-567"/>
        <w:contextualSpacing/>
        <w:jc w:val="center"/>
        <w:rPr>
          <w:b/>
          <w:bCs/>
          <w:sz w:val="16"/>
          <w:szCs w:val="16"/>
        </w:rPr>
      </w:pPr>
      <w:r w:rsidRPr="009670C4">
        <w:rPr>
          <w:bCs/>
        </w:rPr>
        <w:t>3.  Порядок передачи имущества</w:t>
      </w:r>
    </w:p>
    <w:p w:rsidR="00D73EC8" w:rsidRPr="006F17C9" w:rsidRDefault="00D73EC8" w:rsidP="00D73EC8">
      <w:pPr>
        <w:ind w:left="-567" w:firstLine="426"/>
        <w:contextualSpacing/>
        <w:jc w:val="both"/>
      </w:pPr>
      <w:r w:rsidRPr="006F17C9">
        <w:t>3.1.  П</w:t>
      </w:r>
      <w:r w:rsidR="00B80CCD">
        <w:t xml:space="preserve">ередача </w:t>
      </w:r>
      <w:r>
        <w:t>нежилых помещений</w:t>
      </w:r>
      <w:r w:rsidR="00B80CCD">
        <w:t>, указанных</w:t>
      </w:r>
      <w:r w:rsidRPr="006F17C9">
        <w:t xml:space="preserve"> в</w:t>
      </w:r>
      <w:r w:rsidR="009670C4">
        <w:t xml:space="preserve"> п. 1.1. раздела</w:t>
      </w:r>
      <w:r w:rsidRPr="006F17C9">
        <w:t xml:space="preserve"> 1 настоящего договора, производится путем </w:t>
      </w:r>
      <w:r w:rsidR="00B80CCD">
        <w:t xml:space="preserve">их </w:t>
      </w:r>
      <w:r w:rsidRPr="006F17C9">
        <w:t xml:space="preserve">фактического предоставления не позднее 5 </w:t>
      </w:r>
      <w:r w:rsidR="009670C4">
        <w:t xml:space="preserve">(пяти) </w:t>
      </w:r>
      <w:r w:rsidR="00B80CCD">
        <w:t>рабочих дней с даты</w:t>
      </w:r>
      <w:r w:rsidRPr="006F17C9">
        <w:t xml:space="preserve"> подписания настоящего договора и оформляется актом приема - передачи, который подписывается сторонами.</w:t>
      </w:r>
    </w:p>
    <w:p w:rsidR="00D73EC8" w:rsidRPr="006F17C9" w:rsidRDefault="00D73EC8" w:rsidP="00D73EC8">
      <w:pPr>
        <w:ind w:left="-567" w:firstLine="426"/>
        <w:contextualSpacing/>
        <w:jc w:val="both"/>
      </w:pPr>
      <w:r w:rsidRPr="006F17C9">
        <w:t>3.2.  Акт приема-передачи нежилых помещений, находящихся в собственности муниципального образования Кривошеи</w:t>
      </w:r>
      <w:r w:rsidR="009670C4">
        <w:t>нский район оформляется в виде п</w:t>
      </w:r>
      <w:r w:rsidRPr="006F17C9">
        <w:t>риложения № 2 к настоящему договору и является неотъемлемой его частью.</w:t>
      </w:r>
    </w:p>
    <w:p w:rsidR="00D73EC8" w:rsidRPr="00AB6E90" w:rsidRDefault="00D73EC8" w:rsidP="00D73EC8">
      <w:pPr>
        <w:ind w:left="-567"/>
        <w:contextualSpacing/>
        <w:jc w:val="center"/>
        <w:rPr>
          <w:b/>
          <w:sz w:val="16"/>
          <w:szCs w:val="16"/>
        </w:rPr>
      </w:pPr>
    </w:p>
    <w:p w:rsidR="00D73EC8" w:rsidRPr="00ED1A05" w:rsidRDefault="00D73EC8" w:rsidP="00D73EC8">
      <w:pPr>
        <w:ind w:left="-567"/>
        <w:contextualSpacing/>
        <w:jc w:val="center"/>
        <w:rPr>
          <w:sz w:val="16"/>
          <w:szCs w:val="16"/>
        </w:rPr>
      </w:pPr>
      <w:r w:rsidRPr="009670C4">
        <w:t xml:space="preserve">4. Общие условия </w:t>
      </w:r>
    </w:p>
    <w:p w:rsidR="00D73EC8" w:rsidRPr="006F17C9" w:rsidRDefault="00D73EC8" w:rsidP="00D73EC8">
      <w:pPr>
        <w:ind w:left="-567" w:firstLine="426"/>
        <w:contextualSpacing/>
        <w:jc w:val="both"/>
      </w:pPr>
      <w:r w:rsidRPr="006F17C9">
        <w:t xml:space="preserve">4.1. Условия настоящего договора применяются к отношениям по аренде </w:t>
      </w:r>
      <w:r>
        <w:t>нежилых помещений</w:t>
      </w:r>
      <w:r w:rsidRPr="006F17C9">
        <w:t>, возникшим между сторонами до заключения настоящего договора.</w:t>
      </w:r>
    </w:p>
    <w:p w:rsidR="00D73EC8" w:rsidRPr="006F17C9" w:rsidRDefault="00D73EC8" w:rsidP="00D73EC8">
      <w:pPr>
        <w:ind w:left="-567" w:firstLine="426"/>
        <w:contextualSpacing/>
        <w:jc w:val="both"/>
      </w:pPr>
      <w:r w:rsidRPr="006F17C9">
        <w:t>4.2. П</w:t>
      </w:r>
      <w:r>
        <w:t>ередача нежилых помещений</w:t>
      </w:r>
      <w:r w:rsidRPr="006F17C9">
        <w:t xml:space="preserve"> в аренду не влечет передачу права собственности на них.</w:t>
      </w:r>
    </w:p>
    <w:p w:rsidR="00D73EC8" w:rsidRPr="006F17C9" w:rsidRDefault="00D73EC8" w:rsidP="00D73EC8">
      <w:pPr>
        <w:ind w:left="-567" w:firstLine="426"/>
        <w:jc w:val="both"/>
      </w:pPr>
      <w:r w:rsidRPr="006F17C9">
        <w:t>4.3. За пределами исполнения обязательств по настоящему договору Арендатор полностью свободен в своей деятельности. Арендодатель не несет ответственности по долгам Арендатора, возникшим при исполнении заключенных им договоров.</w:t>
      </w:r>
    </w:p>
    <w:p w:rsidR="00D73EC8" w:rsidRPr="006F17C9" w:rsidRDefault="00D73EC8" w:rsidP="00D73EC8">
      <w:pPr>
        <w:ind w:left="-567" w:firstLine="426"/>
        <w:jc w:val="both"/>
      </w:pPr>
      <w:r w:rsidRPr="006F17C9">
        <w:t>4.4. Споры, возникающие при исполнении настоящего договора, будут по возможности разрешаться путем переговоров между сторонами.</w:t>
      </w:r>
    </w:p>
    <w:p w:rsidR="00D73EC8" w:rsidRDefault="00D73EC8" w:rsidP="00D73EC8">
      <w:pPr>
        <w:ind w:left="-567" w:firstLine="426"/>
        <w:jc w:val="both"/>
      </w:pPr>
      <w:r w:rsidRPr="006F17C9">
        <w:t>4.5. 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рассмотрении в судебные органы.</w:t>
      </w:r>
    </w:p>
    <w:p w:rsidR="00D73EC8" w:rsidRPr="00AB6E90" w:rsidRDefault="00D73EC8" w:rsidP="00D73EC8">
      <w:pPr>
        <w:ind w:left="-567" w:firstLine="426"/>
        <w:jc w:val="both"/>
        <w:rPr>
          <w:sz w:val="16"/>
          <w:szCs w:val="16"/>
        </w:rPr>
      </w:pPr>
    </w:p>
    <w:p w:rsidR="00D73EC8" w:rsidRPr="00ED1A05" w:rsidRDefault="00D73EC8" w:rsidP="00D73EC8">
      <w:pPr>
        <w:ind w:left="-567"/>
        <w:jc w:val="center"/>
        <w:rPr>
          <w:b/>
          <w:sz w:val="16"/>
          <w:szCs w:val="16"/>
        </w:rPr>
      </w:pPr>
      <w:r w:rsidRPr="009670C4">
        <w:t xml:space="preserve">5. Права и обязанности сторон договора </w:t>
      </w:r>
    </w:p>
    <w:p w:rsidR="00D73EC8" w:rsidRPr="009670C4" w:rsidRDefault="00D73EC8" w:rsidP="00D73EC8">
      <w:pPr>
        <w:ind w:left="-567" w:firstLine="426"/>
        <w:jc w:val="both"/>
      </w:pPr>
      <w:r w:rsidRPr="009670C4">
        <w:t>5.1. Права и обязанности Арендодателя:</w:t>
      </w:r>
    </w:p>
    <w:p w:rsidR="00D73EC8" w:rsidRPr="006F17C9" w:rsidRDefault="00D73EC8" w:rsidP="00D73EC8">
      <w:pPr>
        <w:ind w:left="-567" w:firstLine="426"/>
        <w:jc w:val="both"/>
      </w:pPr>
      <w:r w:rsidRPr="006F17C9">
        <w:t>5.1.1. В теч</w:t>
      </w:r>
      <w:r w:rsidR="00B80CCD">
        <w:t>ение пяти рабочих дней с даты</w:t>
      </w:r>
      <w:r w:rsidRPr="006F17C9">
        <w:t xml:space="preserve"> заключения настоящего договора передать Арендатору указанное в пункте 1.1</w:t>
      </w:r>
      <w:r w:rsidR="009670C4">
        <w:t>. раздела 1.</w:t>
      </w:r>
      <w:r w:rsidRPr="006F17C9">
        <w:t xml:space="preserve"> настояще</w:t>
      </w:r>
      <w:r>
        <w:t xml:space="preserve">го договора нежилые помещения </w:t>
      </w:r>
      <w:r w:rsidRPr="006F17C9">
        <w:t>по акту приема-передачи  (Приложение № 2, являющееся неотъемлемой частью договора).</w:t>
      </w:r>
    </w:p>
    <w:p w:rsidR="00D73EC8" w:rsidRPr="006F17C9" w:rsidRDefault="00D73EC8" w:rsidP="00D73EC8">
      <w:pPr>
        <w:ind w:left="-567" w:firstLine="426"/>
        <w:jc w:val="both"/>
      </w:pPr>
      <w:r w:rsidRPr="006F17C9">
        <w:t>5.1.2. При освобождении А</w:t>
      </w:r>
      <w:r>
        <w:t>рендатором нежилых помещений, указанных</w:t>
      </w:r>
      <w:r w:rsidRPr="006F17C9">
        <w:t xml:space="preserve"> в пункте 1.1</w:t>
      </w:r>
      <w:r>
        <w:t>.</w:t>
      </w:r>
      <w:r w:rsidR="009670C4">
        <w:t xml:space="preserve"> раздела 1.</w:t>
      </w:r>
      <w:r w:rsidRPr="006F17C9">
        <w:t xml:space="preserve"> настоящего договора, как в связи с окончанием срока действия настоящего договора, так и в связи с его досрочным прекращением, принять по</w:t>
      </w:r>
      <w:r>
        <w:t xml:space="preserve"> акту приема-передачи нежилые помещения в состоянии, в котором они были предоставлены</w:t>
      </w:r>
      <w:r w:rsidRPr="006F17C9">
        <w:t xml:space="preserve"> Арендатору, с учетом всех произведенных улучшений, составляющих принадлежность к общему помещению и являющимися неотделимыми без вреда для его конструкций и интерьера</w:t>
      </w:r>
      <w:r w:rsidR="00291891">
        <w:t xml:space="preserve"> и нормального износа</w:t>
      </w:r>
      <w:r w:rsidRPr="006F17C9">
        <w:t>.</w:t>
      </w:r>
    </w:p>
    <w:p w:rsidR="00D73EC8" w:rsidRPr="006F17C9" w:rsidRDefault="00D73EC8" w:rsidP="00D73EC8">
      <w:pPr>
        <w:ind w:left="-567" w:firstLine="426"/>
        <w:jc w:val="both"/>
      </w:pPr>
      <w:r w:rsidRPr="006F17C9">
        <w:t>5.1.3. Не позднее чем в тридцатидневный срок рассматривать письменные обращения Арендатора по</w:t>
      </w:r>
      <w:r>
        <w:t xml:space="preserve"> вопросам изменения назначения муниципального и</w:t>
      </w:r>
      <w:r w:rsidRPr="006F17C9">
        <w:t>мущества</w:t>
      </w:r>
      <w:r>
        <w:t xml:space="preserve"> – нежилых помещений</w:t>
      </w:r>
      <w:r w:rsidRPr="006F17C9">
        <w:t>, его ремонта и переоборудования.</w:t>
      </w:r>
    </w:p>
    <w:p w:rsidR="00D73EC8" w:rsidRPr="006F17C9" w:rsidRDefault="00D73EC8" w:rsidP="00D73EC8">
      <w:pPr>
        <w:ind w:left="-567" w:firstLine="426"/>
        <w:jc w:val="both"/>
      </w:pPr>
      <w:r w:rsidRPr="006F17C9">
        <w:t xml:space="preserve">5.1.4. Арендодатель (его полномочные представители) имеет право беспрепятственного доступа к </w:t>
      </w:r>
      <w:r>
        <w:t xml:space="preserve">арендуемым нежилым помещениям, указанным </w:t>
      </w:r>
      <w:r w:rsidRPr="006F17C9">
        <w:t xml:space="preserve"> в пункте 1.1</w:t>
      </w:r>
      <w:r>
        <w:t>.</w:t>
      </w:r>
      <w:r w:rsidR="009520D8">
        <w:t xml:space="preserve"> раздела 1.</w:t>
      </w:r>
      <w:r w:rsidRPr="006F17C9">
        <w:t xml:space="preserve"> настоящего договора с целью периодического осмотра на предмет сохранности и соблюдения условий его использования в соответствии с договором и действующим законодательством</w:t>
      </w:r>
      <w:r w:rsidR="009520D8">
        <w:t xml:space="preserve"> Российской Федерации</w:t>
      </w:r>
      <w:r w:rsidRPr="006F17C9">
        <w:t>.</w:t>
      </w:r>
    </w:p>
    <w:p w:rsidR="00D73EC8" w:rsidRPr="006F17C9" w:rsidRDefault="00D73EC8" w:rsidP="00D73EC8">
      <w:pPr>
        <w:ind w:left="-567" w:firstLine="426"/>
        <w:jc w:val="both"/>
      </w:pPr>
      <w:r w:rsidRPr="006F17C9">
        <w:t>5.1.5. Арендодатель вправе не продлять на новый срок договор после его окончания, уведомив об этом Арендатора не менее чем за месяц до окончания срока действия договора.</w:t>
      </w:r>
    </w:p>
    <w:p w:rsidR="00D73EC8" w:rsidRDefault="00D73EC8" w:rsidP="00D73EC8">
      <w:pPr>
        <w:ind w:left="-567" w:firstLine="426"/>
        <w:jc w:val="both"/>
      </w:pPr>
    </w:p>
    <w:p w:rsidR="00D73EC8" w:rsidRPr="009520D8" w:rsidRDefault="00D73EC8" w:rsidP="00D73EC8">
      <w:pPr>
        <w:ind w:left="-567" w:firstLine="426"/>
        <w:jc w:val="both"/>
      </w:pPr>
      <w:r w:rsidRPr="009520D8">
        <w:t>5.2. Права и обязанности Арендатора:</w:t>
      </w:r>
    </w:p>
    <w:p w:rsidR="00D73EC8" w:rsidRPr="006F17C9" w:rsidRDefault="00D73EC8" w:rsidP="00D73EC8">
      <w:pPr>
        <w:ind w:left="-567" w:firstLine="426"/>
        <w:jc w:val="both"/>
      </w:pPr>
      <w:r w:rsidRPr="006F17C9">
        <w:t xml:space="preserve">5.2.1. Использовать </w:t>
      </w:r>
      <w:r w:rsidR="009520D8">
        <w:t>арендуемы</w:t>
      </w:r>
      <w:r>
        <w:t>е нежилые помещения</w:t>
      </w:r>
      <w:r w:rsidRPr="006F17C9">
        <w:t xml:space="preserve"> исключительно по прямому назн</w:t>
      </w:r>
      <w:r w:rsidR="009520D8">
        <w:t xml:space="preserve">ачению, указанного в пункте 1.1. раздела 1. </w:t>
      </w:r>
      <w:r w:rsidRPr="006F17C9">
        <w:t>настоящего договора.</w:t>
      </w:r>
    </w:p>
    <w:p w:rsidR="00D73EC8" w:rsidRPr="006F17C9" w:rsidRDefault="00D73EC8" w:rsidP="00D73EC8">
      <w:pPr>
        <w:ind w:left="-567" w:firstLine="426"/>
        <w:jc w:val="both"/>
      </w:pPr>
      <w:r w:rsidRPr="006F17C9">
        <w:t>5.2.2. Вносит</w:t>
      </w:r>
      <w:r w:rsidR="009520D8">
        <w:t>ь арендную плату в установленный</w:t>
      </w:r>
      <w:r w:rsidRPr="006F17C9">
        <w:t xml:space="preserve"> настоящим договором срок.</w:t>
      </w:r>
    </w:p>
    <w:p w:rsidR="00D73EC8" w:rsidRPr="006F17C9" w:rsidRDefault="00D73EC8" w:rsidP="00D73EC8">
      <w:pPr>
        <w:ind w:left="-567" w:firstLine="426"/>
        <w:jc w:val="both"/>
      </w:pPr>
      <w:r w:rsidRPr="006F17C9">
        <w:t>5.2.3. Следить за нормальным функционированием и техническим состоянием инженерно-технических коммуникаций, охранной, противопожарной сигнализацией, телефонной сети, обеспечивать их сохранность.</w:t>
      </w:r>
    </w:p>
    <w:p w:rsidR="00D73EC8" w:rsidRPr="006F17C9" w:rsidRDefault="00D73EC8" w:rsidP="00D73EC8">
      <w:pPr>
        <w:ind w:left="-567" w:firstLine="426"/>
        <w:jc w:val="both"/>
      </w:pPr>
      <w:r w:rsidRPr="006F17C9">
        <w:t xml:space="preserve">5.2.4. Не допускать захламления бытовым и строительным мусором внутренних дворов </w:t>
      </w:r>
      <w:r>
        <w:t>арендуемых нежилых помещений</w:t>
      </w:r>
      <w:r w:rsidRPr="006F17C9">
        <w:t xml:space="preserve"> и мест общего пользования. Немедленно извещать Арендодателя о всяком повреждении, аварии или ином событии, нанесшим</w:t>
      </w:r>
      <w:r>
        <w:t xml:space="preserve"> (или грозящим нанести) ущерб арендуемым нежилым помещениям</w:t>
      </w:r>
      <w:r w:rsidRPr="006F17C9">
        <w:t xml:space="preserve">, и немедленно принимать все возможные меры по предотвращению угрозы, против дальнейшего разрушения или повреждении </w:t>
      </w:r>
      <w:r>
        <w:t>арендуемых нежилых помещений</w:t>
      </w:r>
      <w:r w:rsidRPr="006F17C9">
        <w:t>.</w:t>
      </w:r>
    </w:p>
    <w:p w:rsidR="00D73EC8" w:rsidRPr="006F17C9" w:rsidRDefault="00D73EC8" w:rsidP="00D73EC8">
      <w:pPr>
        <w:ind w:left="-567" w:firstLine="426"/>
        <w:jc w:val="both"/>
      </w:pPr>
      <w:r w:rsidRPr="006F17C9">
        <w:t>5.2.5. Не производить скрытых и открытых проводок и прокладок коммуникаций, перепланировок</w:t>
      </w:r>
      <w:r>
        <w:t xml:space="preserve"> и переоборудования арендуемых нежилых помещений</w:t>
      </w:r>
      <w:r w:rsidRPr="006F17C9">
        <w:t>, вызываемых потребностями Арендатора, без письменного разрешения Арендодателя. В случае обнаружения Арендодателем самовольных перестроек, нарушения стен, перегородок или перекрытий, переделок или прокладок сетей, искажающих пе</w:t>
      </w:r>
      <w:r>
        <w:t>рвоначальный вид Арендуемых нежилых помещений</w:t>
      </w:r>
      <w:r w:rsidRPr="006F17C9">
        <w:t>, таковые должны быть ликвид</w:t>
      </w:r>
      <w:r>
        <w:t>ированы Арендатором, а арендуемые нежилые помещения приведены</w:t>
      </w:r>
      <w:r w:rsidRPr="006F17C9">
        <w:t xml:space="preserve"> в прежний вид за счет Арендатора в срок, определяемый односторонним предписанием Арендодателя.</w:t>
      </w:r>
    </w:p>
    <w:p w:rsidR="00D73EC8" w:rsidRPr="006F17C9" w:rsidRDefault="00D73EC8" w:rsidP="00D73EC8">
      <w:pPr>
        <w:ind w:left="-567" w:firstLine="426"/>
        <w:jc w:val="both"/>
      </w:pPr>
      <w:r w:rsidRPr="006F17C9">
        <w:t xml:space="preserve">5.2.6. Своевременно производить за свой счет текущий и </w:t>
      </w:r>
      <w:r>
        <w:t>капитальный    ремонт арендуемых нежилых помещений</w:t>
      </w:r>
      <w:r w:rsidRPr="006F17C9">
        <w:t>. Под</w:t>
      </w:r>
      <w:r>
        <w:t>держивать арендованные нежилые помещения</w:t>
      </w:r>
      <w:r w:rsidRPr="006F17C9">
        <w:t xml:space="preserve"> в исправном состоянии.</w:t>
      </w:r>
    </w:p>
    <w:p w:rsidR="00D73EC8" w:rsidRPr="006F17C9" w:rsidRDefault="00D73EC8" w:rsidP="00D73EC8">
      <w:pPr>
        <w:ind w:left="-567" w:firstLine="426"/>
        <w:jc w:val="both"/>
      </w:pPr>
      <w:r w:rsidRPr="006F17C9">
        <w:t>Арендатор обязан  производить  за свой счё</w:t>
      </w:r>
      <w:r>
        <w:t>т  капитальный ремонт арендуемых нежилых помещений</w:t>
      </w:r>
      <w:r w:rsidRPr="006F17C9">
        <w:t xml:space="preserve"> с письменного разрешения Арендодателя и согласования  с ним всех видов работ.  </w:t>
      </w:r>
    </w:p>
    <w:p w:rsidR="00D73EC8" w:rsidRPr="006F17C9" w:rsidRDefault="00D73EC8" w:rsidP="00D73EC8">
      <w:pPr>
        <w:ind w:left="-567" w:firstLine="426"/>
        <w:jc w:val="both"/>
      </w:pPr>
      <w:r w:rsidRPr="006F17C9">
        <w:t>5.2.7. Не заключать договоры и не вступать в сделки, следствием которых является или может явиться какое-либо обременение предоставленных А</w:t>
      </w:r>
      <w:r>
        <w:t>рендатору по договору арендуемых нежилых помещений, в частности, переход его к и</w:t>
      </w:r>
      <w:r w:rsidRPr="006F17C9">
        <w:t>ному лицу без письменного согласия Арендодателя.</w:t>
      </w:r>
    </w:p>
    <w:p w:rsidR="00D73EC8" w:rsidRPr="006F17C9" w:rsidRDefault="00D73EC8" w:rsidP="00D73EC8">
      <w:pPr>
        <w:ind w:left="-567" w:firstLine="426"/>
        <w:jc w:val="both"/>
      </w:pPr>
      <w:r>
        <w:t>5.2.8. Не сдавать Арендуемые нежилые помещения</w:t>
      </w:r>
      <w:r w:rsidRPr="006F17C9">
        <w:t>, как в целом</w:t>
      </w:r>
      <w:r w:rsidR="009520D8">
        <w:t>,</w:t>
      </w:r>
      <w:r w:rsidRPr="006F17C9">
        <w:t xml:space="preserve"> так и их часть в субаренду без письменного разрешения Арендодателя. Договор субаренды не может быть заключен на срок, превышающий срок аренды. Досрочное прекращение договора аренды влечет прекращение заключенного дог</w:t>
      </w:r>
      <w:r>
        <w:t>овора субаренды. Размер нежилых помещений</w:t>
      </w:r>
      <w:r w:rsidR="009520D8">
        <w:t>, передаваемых</w:t>
      </w:r>
      <w:r w:rsidRPr="006F17C9">
        <w:t xml:space="preserve"> в субаренду, не может превышать 50% от общей арендуемой площади.</w:t>
      </w:r>
    </w:p>
    <w:p w:rsidR="00D73EC8" w:rsidRPr="006F17C9" w:rsidRDefault="00D73EC8" w:rsidP="00D73EC8">
      <w:pPr>
        <w:ind w:left="-567" w:firstLine="426"/>
        <w:jc w:val="both"/>
      </w:pPr>
      <w:r w:rsidRPr="006F17C9">
        <w:t>5.2.9. При изменении</w:t>
      </w:r>
      <w:r>
        <w:t xml:space="preserve"> персональных данных,</w:t>
      </w:r>
      <w:r w:rsidRPr="006F17C9">
        <w:t xml:space="preserve"> юридического адреса или банковских реквизитов сообщать об этом Арендодателю путем направления письменного извещения с уведомлением о вручении в течение пяти календарных дней.</w:t>
      </w:r>
    </w:p>
    <w:p w:rsidR="00D73EC8" w:rsidRDefault="00D73EC8" w:rsidP="00D73EC8">
      <w:pPr>
        <w:ind w:left="-567" w:firstLine="426"/>
        <w:jc w:val="both"/>
      </w:pPr>
      <w:r w:rsidRPr="006F17C9">
        <w:t>5.2.10. Предоставлять представителям Арендодателя возможность беспреп</w:t>
      </w:r>
      <w:r>
        <w:t>ятственного доступа в арендуемые нежилые помещения</w:t>
      </w:r>
      <w:r w:rsidRPr="006F17C9">
        <w:t xml:space="preserve"> в случаях проведения проверок его использования в соответствии с условиями договора, а так же всю необходимую документацию.</w:t>
      </w:r>
    </w:p>
    <w:p w:rsidR="00913549" w:rsidRDefault="00913549" w:rsidP="00913549">
      <w:pPr>
        <w:pStyle w:val="a7"/>
        <w:ind w:left="-567" w:firstLine="426"/>
        <w:jc w:val="both"/>
      </w:pPr>
      <w:r>
        <w:t>5.2.11. Письменно сообщить Арендодателю за один месяц о предстоящем освобождении имущества, как в связи с окончанием срока действия договора, так и при досрочном освобождении, и передать Арендодателю</w:t>
      </w:r>
      <w:r w:rsidR="004A1B6F" w:rsidRPr="004A1B6F">
        <w:t xml:space="preserve"> </w:t>
      </w:r>
      <w:r w:rsidR="004A1B6F">
        <w:t>по акту приема-передачи,</w:t>
      </w:r>
      <w:r>
        <w:t xml:space="preserve"> </w:t>
      </w:r>
      <w:r w:rsidR="004A1B6F">
        <w:t>в течение пяти календарных дней,</w:t>
      </w:r>
      <w:r w:rsidR="004A1B6F" w:rsidRPr="004A1B6F">
        <w:t xml:space="preserve"> </w:t>
      </w:r>
      <w:r w:rsidR="004A1B6F">
        <w:t xml:space="preserve">со дня наступления обстоятельств, послуживших основанием для освобождения муниципального имущества (истечение срока действия договора, заключение дополнительных соглашений и др.),   нежилые помещения </w:t>
      </w:r>
      <w:r>
        <w:t>в исправном состоянии, с учетом н</w:t>
      </w:r>
      <w:r w:rsidR="004A1B6F">
        <w:t xml:space="preserve">ормального износа и </w:t>
      </w:r>
      <w:r w:rsidR="004A1B6F" w:rsidRPr="006F17C9">
        <w:t>со всеми изменениями, а также с улучшениями, являющимися неотделимыми без вреда для его конструкции и интерьера</w:t>
      </w:r>
      <w:r>
        <w:t xml:space="preserve">. </w:t>
      </w:r>
    </w:p>
    <w:p w:rsidR="00D73EC8" w:rsidRPr="006F17C9" w:rsidRDefault="00913549" w:rsidP="00D73EC8">
      <w:pPr>
        <w:ind w:left="-567" w:firstLine="426"/>
        <w:jc w:val="both"/>
      </w:pPr>
      <w:r>
        <w:t>5.2.12</w:t>
      </w:r>
      <w:r w:rsidR="00D73EC8">
        <w:t>. Освободить арендуемые нежилые помещения</w:t>
      </w:r>
      <w:r w:rsidR="00D73EC8" w:rsidRPr="006F17C9">
        <w:t xml:space="preserve"> в связи с аварийным состоянием конструкций здания (или его части) или сносом по градостроительным причинам (основаниям) в сроки, установленными уполномоченными органами. В этом случае настоящий договор считается прекратившим свое действи</w:t>
      </w:r>
      <w:r w:rsidR="00D73EC8">
        <w:t>е со дня освобождения арендуемых нежилых помещений.</w:t>
      </w:r>
    </w:p>
    <w:p w:rsidR="00D73EC8" w:rsidRPr="006F17C9" w:rsidRDefault="00913549" w:rsidP="00D73EC8">
      <w:pPr>
        <w:ind w:left="-567" w:firstLine="426"/>
        <w:jc w:val="both"/>
      </w:pPr>
      <w:r>
        <w:t>5.2.13</w:t>
      </w:r>
      <w:r w:rsidR="00D73EC8" w:rsidRPr="006F17C9">
        <w:t>. После прекращения действия Договора в</w:t>
      </w:r>
      <w:r w:rsidR="00D73EC8">
        <w:t>озвратить Арендодателю арендуемы</w:t>
      </w:r>
      <w:r w:rsidR="00D73EC8" w:rsidRPr="006F17C9">
        <w:t xml:space="preserve">е </w:t>
      </w:r>
      <w:r w:rsidR="00D73EC8">
        <w:t xml:space="preserve">нежилые </w:t>
      </w:r>
      <w:r w:rsidR="00D73EC8" w:rsidRPr="006F17C9">
        <w:t>пом</w:t>
      </w:r>
      <w:r w:rsidR="00D73EC8">
        <w:t>ещения</w:t>
      </w:r>
      <w:r w:rsidR="00D73EC8" w:rsidRPr="006F17C9">
        <w:t xml:space="preserve"> по акту приема–передачи со всеми изменениями, а также с улучшениями, </w:t>
      </w:r>
      <w:r w:rsidR="00D73EC8" w:rsidRPr="006F17C9">
        <w:lastRenderedPageBreak/>
        <w:t>являющимися неотделимыми без вреда для его конструкции и интерьера</w:t>
      </w:r>
      <w:r w:rsidR="004A1B6F">
        <w:t xml:space="preserve"> и с учетом нормального износа</w:t>
      </w:r>
      <w:r w:rsidR="00D73EC8" w:rsidRPr="006F17C9">
        <w:t>.</w:t>
      </w:r>
    </w:p>
    <w:p w:rsidR="00D73EC8" w:rsidRPr="006F17C9" w:rsidRDefault="00913549" w:rsidP="00D73EC8">
      <w:pPr>
        <w:ind w:left="-567" w:firstLine="426"/>
        <w:jc w:val="both"/>
      </w:pPr>
      <w:r>
        <w:t>5.2.14</w:t>
      </w:r>
      <w:r w:rsidR="00D73EC8">
        <w:t>. Содержать арендуемы</w:t>
      </w:r>
      <w:r w:rsidR="00D73EC8" w:rsidRPr="006F17C9">
        <w:t>е</w:t>
      </w:r>
      <w:r w:rsidR="00D73EC8">
        <w:t xml:space="preserve"> нежилые помещения</w:t>
      </w:r>
      <w:r w:rsidR="00D73EC8" w:rsidRPr="006F17C9">
        <w:t xml:space="preserve"> в надлежащем состоянии (соблюдать правила санитарной, противопожарной и технической безопасности, пользоваться коммуникациями тепло-, водоснабжения и канализации в соответствии с установленными правилами). При необходимости за свой счет устанавливать индивидуальный прибор учета электроэнергии, производить монтаж электросети, монтаж пожарной сигнализации, системы оповещения и уп</w:t>
      </w:r>
      <w:r w:rsidR="00D73EC8">
        <w:t>равления эвакуацией в арендуемых нежилых помещениях</w:t>
      </w:r>
      <w:r w:rsidR="00D73EC8" w:rsidRPr="006F17C9">
        <w:t>.</w:t>
      </w:r>
    </w:p>
    <w:p w:rsidR="00D73EC8" w:rsidRPr="006F17C9" w:rsidRDefault="00913549" w:rsidP="00D73EC8">
      <w:pPr>
        <w:ind w:left="-567" w:firstLine="426"/>
        <w:jc w:val="both"/>
      </w:pPr>
      <w:r>
        <w:t>5.2.15</w:t>
      </w:r>
      <w:r w:rsidR="00D73EC8" w:rsidRPr="006F17C9">
        <w:t xml:space="preserve">. Арендные платежи производить до 10 числа месяца, следующего за расчетным, согласно п. 7.1 </w:t>
      </w:r>
      <w:r w:rsidR="00291891">
        <w:t xml:space="preserve"> раздела 7. </w:t>
      </w:r>
      <w:r w:rsidR="00D73EC8" w:rsidRPr="006F17C9">
        <w:t>настоящего договора</w:t>
      </w:r>
      <w:r w:rsidR="00291891">
        <w:t xml:space="preserve"> аренды</w:t>
      </w:r>
      <w:r w:rsidR="00D73EC8" w:rsidRPr="006F17C9">
        <w:t>.</w:t>
      </w:r>
    </w:p>
    <w:p w:rsidR="00D73EC8" w:rsidRPr="006F17C9" w:rsidRDefault="00913549" w:rsidP="00D73EC8">
      <w:pPr>
        <w:ind w:left="-567" w:firstLine="426"/>
        <w:jc w:val="both"/>
      </w:pPr>
      <w:r>
        <w:t>5.2.16</w:t>
      </w:r>
      <w:r w:rsidR="00D73EC8" w:rsidRPr="006F17C9">
        <w:t>. Заключить</w:t>
      </w:r>
      <w:r w:rsidR="00291891">
        <w:t xml:space="preserve"> </w:t>
      </w:r>
      <w:r w:rsidR="00D73EC8" w:rsidRPr="006F17C9">
        <w:t>договоры на электро-; тепло-; водоснабжение</w:t>
      </w:r>
      <w:r w:rsidR="00D73EC8">
        <w:t>, вывоз ТБО (мусора)</w:t>
      </w:r>
      <w:r w:rsidR="00D73EC8" w:rsidRPr="006F17C9">
        <w:t xml:space="preserve"> с соответствующими организациями</w:t>
      </w:r>
      <w:r w:rsidR="00291891" w:rsidRPr="00291891">
        <w:t xml:space="preserve"> </w:t>
      </w:r>
      <w:r w:rsidR="00291891">
        <w:t>в течение 30 календарных дней с даты подписания настоящего договора</w:t>
      </w:r>
      <w:r w:rsidR="00D73EC8" w:rsidRPr="006F17C9">
        <w:t>.</w:t>
      </w:r>
    </w:p>
    <w:p w:rsidR="00D73EC8" w:rsidRPr="006F17C9" w:rsidRDefault="00913549" w:rsidP="00D73EC8">
      <w:pPr>
        <w:ind w:left="-567" w:firstLine="426"/>
        <w:jc w:val="both"/>
      </w:pPr>
      <w:r>
        <w:t>5.2.17</w:t>
      </w:r>
      <w:r w:rsidR="00D73EC8" w:rsidRPr="006F17C9">
        <w:t>. Пользоваться частью земельного участка, занятог</w:t>
      </w:r>
      <w:r w:rsidR="00D73EC8">
        <w:t>о зданием, в котором расположены арендуемые нежилые помещения</w:t>
      </w:r>
      <w:r w:rsidR="00D73EC8" w:rsidRPr="006F17C9">
        <w:t>, в объеме, необходи</w:t>
      </w:r>
      <w:r w:rsidR="00D73EC8">
        <w:t xml:space="preserve">мом для использования арендуемых нежилых помещений </w:t>
      </w:r>
      <w:r w:rsidR="00D73EC8" w:rsidRPr="006F17C9">
        <w:t xml:space="preserve"> в соответствии с его назначением.</w:t>
      </w:r>
    </w:p>
    <w:p w:rsidR="00D73EC8" w:rsidRPr="006F17C9" w:rsidRDefault="00913549" w:rsidP="00D73EC8">
      <w:pPr>
        <w:ind w:left="-567" w:firstLine="426"/>
        <w:jc w:val="both"/>
      </w:pPr>
      <w:r>
        <w:t>5.2.18</w:t>
      </w:r>
      <w:r w:rsidR="00D73EC8" w:rsidRPr="006F17C9">
        <w:t>. В порядке, предусмотренном законодательством</w:t>
      </w:r>
      <w:r w:rsidR="009520D8">
        <w:t xml:space="preserve"> Российской Федерации </w:t>
      </w:r>
      <w:r w:rsidR="00D73EC8" w:rsidRPr="006F17C9">
        <w:t xml:space="preserve"> преимущественно перед другими лицами, по истечении срока настоящего договора, заключить договор аренды на новый срок.</w:t>
      </w:r>
    </w:p>
    <w:p w:rsidR="00D73EC8" w:rsidRPr="006F17C9" w:rsidRDefault="00913549" w:rsidP="00D73EC8">
      <w:pPr>
        <w:ind w:left="-567" w:firstLine="426"/>
        <w:jc w:val="both"/>
      </w:pPr>
      <w:r>
        <w:t>5.2.19</w:t>
      </w:r>
      <w:r w:rsidR="00D73EC8" w:rsidRPr="006F17C9">
        <w:t>. Устанавливать самостоят</w:t>
      </w:r>
      <w:r w:rsidR="00D73EC8">
        <w:t>ельный режим работы в арендуемых нежилых помещениях</w:t>
      </w:r>
      <w:r w:rsidR="00D73EC8" w:rsidRPr="006F17C9">
        <w:t>.</w:t>
      </w:r>
    </w:p>
    <w:p w:rsidR="00D73EC8" w:rsidRPr="006F17C9" w:rsidRDefault="00D73EC8" w:rsidP="00D73EC8">
      <w:pPr>
        <w:ind w:left="-567" w:firstLine="426"/>
        <w:jc w:val="both"/>
      </w:pPr>
      <w:r w:rsidRPr="006F17C9">
        <w:t>5.2.2</w:t>
      </w:r>
      <w:r w:rsidR="00913549">
        <w:t>0</w:t>
      </w:r>
      <w:r>
        <w:t>. Устанавливать в арендуемых нежилых помещениях</w:t>
      </w:r>
      <w:r w:rsidRPr="006F17C9">
        <w:t xml:space="preserve"> собственное оборудование, оргтехнику и иное имущество.</w:t>
      </w:r>
    </w:p>
    <w:p w:rsidR="00D73EC8" w:rsidRPr="006F17C9" w:rsidRDefault="00913549" w:rsidP="00D73EC8">
      <w:pPr>
        <w:ind w:left="-567" w:firstLine="426"/>
        <w:jc w:val="both"/>
      </w:pPr>
      <w:r>
        <w:t>5.2.21</w:t>
      </w:r>
      <w:r w:rsidR="00D73EC8" w:rsidRPr="006F17C9">
        <w:t>. Устанавливать вывески и информационные указатели для определения местона</w:t>
      </w:r>
      <w:r w:rsidR="00D73EC8">
        <w:t>хождения Арендатора в арендуемых нежилых помещениях на территории и в помещении</w:t>
      </w:r>
      <w:r w:rsidR="00D73EC8" w:rsidRPr="006F17C9">
        <w:t xml:space="preserve"> Арендодателя без какой-либо дополнительной оплаты Арендодателю.</w:t>
      </w:r>
    </w:p>
    <w:p w:rsidR="00255ADC" w:rsidRDefault="00913549" w:rsidP="00255ADC">
      <w:pPr>
        <w:ind w:left="-567" w:firstLine="426"/>
        <w:jc w:val="both"/>
      </w:pPr>
      <w:r>
        <w:t>5.2.22</w:t>
      </w:r>
      <w:r w:rsidR="00D73EC8" w:rsidRPr="006F17C9">
        <w:t>. Осуществлять внутреннюю охрану и обеспечить сохранность своих материально-технических ценностей собственными силами, для</w:t>
      </w:r>
      <w:r w:rsidR="00D73EC8">
        <w:t xml:space="preserve"> чего устанавливать в арендуемых нежилых помещениях</w:t>
      </w:r>
      <w:r w:rsidR="00D73EC8" w:rsidRPr="006F17C9">
        <w:t xml:space="preserve"> охранные системы и иные системы безопасности, необходимые с точки зрения Арендатора </w:t>
      </w:r>
      <w:r w:rsidR="00D73EC8">
        <w:t>для надлежащей охраны арендуемых нежилых помещений</w:t>
      </w:r>
      <w:r w:rsidR="00D73EC8" w:rsidRPr="006F17C9">
        <w:t>.</w:t>
      </w:r>
    </w:p>
    <w:p w:rsidR="00D73EC8" w:rsidRPr="00AB6E90" w:rsidRDefault="00D73EC8" w:rsidP="00D73EC8">
      <w:pPr>
        <w:ind w:left="-567"/>
        <w:jc w:val="center"/>
        <w:rPr>
          <w:b/>
          <w:sz w:val="16"/>
          <w:szCs w:val="16"/>
        </w:rPr>
      </w:pPr>
    </w:p>
    <w:p w:rsidR="009520D8" w:rsidRPr="00ED1A05" w:rsidRDefault="00D73EC8" w:rsidP="00D73EC8">
      <w:pPr>
        <w:ind w:left="-567"/>
        <w:jc w:val="center"/>
        <w:rPr>
          <w:sz w:val="16"/>
          <w:szCs w:val="16"/>
        </w:rPr>
      </w:pPr>
      <w:r w:rsidRPr="009520D8">
        <w:t>6. Контроль за исполнением договора</w:t>
      </w:r>
    </w:p>
    <w:p w:rsidR="00D73EC8" w:rsidRPr="006F17C9" w:rsidRDefault="00D73EC8" w:rsidP="00D73EC8">
      <w:pPr>
        <w:ind w:left="-567" w:firstLine="426"/>
        <w:jc w:val="both"/>
      </w:pPr>
      <w:r w:rsidRPr="006F17C9">
        <w:t>6.1. Арендодатель вправе осуществлять контроль за исполь</w:t>
      </w:r>
      <w:r>
        <w:t>зованием Арендатором арендуемых нежилых помещений</w:t>
      </w:r>
      <w:r w:rsidRPr="006F17C9">
        <w:t xml:space="preserve">. Контроль осуществляется путем проверок, как документальных, так и визуальных, на предмет сохранности и соблюдения условий его использования в соответствии с настоящим договором. Плановые проверки проводятся </w:t>
      </w:r>
      <w:r w:rsidR="00291891">
        <w:t xml:space="preserve">один раз </w:t>
      </w:r>
      <w:r w:rsidRPr="006F17C9">
        <w:t>в год.</w:t>
      </w:r>
    </w:p>
    <w:p w:rsidR="00D73EC8" w:rsidRPr="006F17C9" w:rsidRDefault="00D73EC8" w:rsidP="00D73EC8">
      <w:pPr>
        <w:ind w:left="-567" w:firstLine="426"/>
        <w:jc w:val="both"/>
      </w:pPr>
      <w:r w:rsidRPr="006F17C9">
        <w:t>6.2. Арендатор обязан обеспечить представителям Арендодателя</w:t>
      </w:r>
      <w:r w:rsidR="009520D8">
        <w:t>,</w:t>
      </w:r>
      <w:r w:rsidRPr="006F17C9">
        <w:t xml:space="preserve"> осуществляющим проверку, связанную с выполнением Арендатором условий данного договора необходимую документацию, а так же обеспечить условия для проведения проверки.</w:t>
      </w:r>
    </w:p>
    <w:p w:rsidR="00D73EC8" w:rsidRPr="006F17C9" w:rsidRDefault="00D73EC8" w:rsidP="00D73EC8">
      <w:pPr>
        <w:ind w:left="-567" w:firstLine="426"/>
        <w:jc w:val="both"/>
      </w:pPr>
      <w:r w:rsidRPr="006F17C9">
        <w:t>6.3. Результаты проверки оформляются актом, который подписывают уполномоченные представители сторон. При отказе Арендатора подписывать акт, а равно в случае невыполнения Арендатором п. 5.2</w:t>
      </w:r>
      <w:r w:rsidR="009520D8">
        <w:t>.</w:t>
      </w:r>
      <w:r w:rsidR="00291891">
        <w:t xml:space="preserve"> раздела 5.</w:t>
      </w:r>
      <w:r w:rsidRPr="006F17C9">
        <w:t xml:space="preserve"> настоящего договора, акт имеет силу без подписи Арендатор</w:t>
      </w:r>
      <w:r w:rsidR="00291891">
        <w:t>а. Отказ Арендатора от подписи а</w:t>
      </w:r>
      <w:r w:rsidRPr="006F17C9">
        <w:t>кта подтверждается подписями свидетелей. При несогласии Арендатора с содержанием акта, он вправе приложить к акту пояснения о мотивах отказа от подписи и замечания по содержанию акта.</w:t>
      </w:r>
    </w:p>
    <w:p w:rsidR="00D73EC8" w:rsidRPr="00AB6E90" w:rsidRDefault="00D73EC8" w:rsidP="00D73EC8">
      <w:pPr>
        <w:ind w:left="-567" w:firstLine="426"/>
        <w:jc w:val="both"/>
        <w:rPr>
          <w:sz w:val="16"/>
          <w:szCs w:val="16"/>
        </w:rPr>
      </w:pPr>
    </w:p>
    <w:p w:rsidR="00D73EC8" w:rsidRPr="00ED1A05" w:rsidRDefault="00D73EC8" w:rsidP="00D73EC8">
      <w:pPr>
        <w:ind w:left="-567"/>
        <w:jc w:val="center"/>
        <w:rPr>
          <w:b/>
          <w:sz w:val="16"/>
          <w:szCs w:val="16"/>
        </w:rPr>
      </w:pPr>
      <w:r w:rsidRPr="009520D8">
        <w:t>7. Арендная плата и порядок расчета</w:t>
      </w:r>
    </w:p>
    <w:p w:rsidR="00D73EC8" w:rsidRPr="006F17C9" w:rsidRDefault="00D73EC8" w:rsidP="00D73EC8">
      <w:pPr>
        <w:ind w:left="-567" w:firstLine="426"/>
        <w:jc w:val="both"/>
      </w:pPr>
      <w:r w:rsidRPr="0038138E">
        <w:t xml:space="preserve">7.1. Расчет ежемесячной  арендной </w:t>
      </w:r>
      <w:r w:rsidR="00291891">
        <w:t xml:space="preserve">платы за пользование </w:t>
      </w:r>
      <w:r w:rsidRPr="0038138E">
        <w:t xml:space="preserve"> нежилыми  помещениями составлен на основании отчета об определении рыночной стоимости арендной платы </w:t>
      </w:r>
      <w:r w:rsidR="009520D8">
        <w:t xml:space="preserve">нежилых помещений №1008,1009, общей площадью 18,8 кв.м., с кадастровым номером 70:09:0103002:848 расположенных в одноэтажном нежилом здании по адресу: Томская область, Кривошеинский район, с. Красный Яр, ул. Советская, д.51 </w:t>
      </w:r>
      <w:r w:rsidR="009520D8" w:rsidRPr="009520D8">
        <w:t>от  10.03.2020 г. № 0114/20</w:t>
      </w:r>
      <w:r w:rsidRPr="009520D8">
        <w:t>,</w:t>
      </w:r>
      <w:r>
        <w:t xml:space="preserve">  подготовленного ООО «Центр НЭО»</w:t>
      </w:r>
      <w:r w:rsidRPr="006F17C9">
        <w:t>, в соответствии с Федеральным законом от 29.07.1998 года № 135-ФЗ «Об оценочной деятельности в Российской Федерации»</w:t>
      </w:r>
      <w:r w:rsidR="00291891">
        <w:t>,</w:t>
      </w:r>
      <w:r w:rsidR="009520D8">
        <w:t xml:space="preserve"> </w:t>
      </w:r>
      <w:r w:rsidR="009520D8" w:rsidRPr="009670C4">
        <w:t>протокола аукциона (рассмотрения заявок) от _______ № ___</w:t>
      </w:r>
      <w:r w:rsidRPr="006F17C9">
        <w:t>.</w:t>
      </w:r>
    </w:p>
    <w:p w:rsidR="00D73EC8" w:rsidRPr="006F17C9" w:rsidRDefault="00D73EC8" w:rsidP="00D73EC8">
      <w:pPr>
        <w:ind w:left="-567" w:firstLine="426"/>
        <w:jc w:val="both"/>
      </w:pPr>
      <w:r w:rsidRPr="006F17C9">
        <w:t xml:space="preserve">7.2. Арендная плата за предоставление во владение и пользование </w:t>
      </w:r>
      <w:r>
        <w:t>Арендатору арендуемых нежилых помещений, указанных</w:t>
      </w:r>
      <w:r w:rsidRPr="006F17C9">
        <w:t xml:space="preserve"> в п. 1.1</w:t>
      </w:r>
      <w:r w:rsidR="001F590E">
        <w:t xml:space="preserve">. раздела 1. </w:t>
      </w:r>
      <w:r w:rsidRPr="006F17C9">
        <w:t xml:space="preserve"> настоящего договора, устанавливается в </w:t>
      </w:r>
      <w:r w:rsidRPr="006F17C9">
        <w:lastRenderedPageBreak/>
        <w:t>размере</w:t>
      </w:r>
      <w:r>
        <w:rPr>
          <w:b/>
        </w:rPr>
        <w:t xml:space="preserve"> </w:t>
      </w:r>
      <w:r w:rsidR="001F590E">
        <w:t>___________________</w:t>
      </w:r>
      <w:r w:rsidR="001F590E" w:rsidRPr="001F590E">
        <w:t xml:space="preserve">___руб. </w:t>
      </w:r>
      <w:r w:rsidR="001F590E">
        <w:t>_____</w:t>
      </w:r>
      <w:r w:rsidR="001F590E" w:rsidRPr="001F590E">
        <w:t xml:space="preserve">копеек  </w:t>
      </w:r>
      <w:r w:rsidRPr="001F590E">
        <w:rPr>
          <w:u w:val="single"/>
        </w:rPr>
        <w:t>в  месяц, без учёта  НДС</w:t>
      </w:r>
      <w:r w:rsidR="00291891">
        <w:rPr>
          <w:u w:val="single"/>
        </w:rPr>
        <w:t xml:space="preserve">, </w:t>
      </w:r>
      <w:r w:rsidR="00291891" w:rsidRPr="007F75FC">
        <w:t>эксплуатационных</w:t>
      </w:r>
      <w:r w:rsidR="00291891">
        <w:t xml:space="preserve"> расходов</w:t>
      </w:r>
      <w:r w:rsidR="00291891" w:rsidRPr="007F75FC">
        <w:t xml:space="preserve"> и коммунальных </w:t>
      </w:r>
      <w:r w:rsidR="00291891">
        <w:t>платежей</w:t>
      </w:r>
      <w:r w:rsidRPr="001F590E">
        <w:t>, согласно прилаг</w:t>
      </w:r>
      <w:r w:rsidR="001F590E" w:rsidRPr="001F590E">
        <w:t>аемому расчету арендной платы (п</w:t>
      </w:r>
      <w:r w:rsidRPr="001F590E">
        <w:t>риложение</w:t>
      </w:r>
      <w:r w:rsidRPr="006F17C9">
        <w:t xml:space="preserve"> № 3, являющееся неотъемлемой частью договора).</w:t>
      </w:r>
    </w:p>
    <w:p w:rsidR="00D73EC8" w:rsidRPr="006F17C9" w:rsidRDefault="00D73EC8" w:rsidP="00D73EC8">
      <w:pPr>
        <w:ind w:left="-567" w:firstLine="426"/>
        <w:jc w:val="both"/>
      </w:pPr>
      <w:r w:rsidRPr="006F17C9">
        <w:t>7.3. Арендатор вносит арендную плату в размере</w:t>
      </w:r>
      <w:r w:rsidRPr="006F17C9">
        <w:rPr>
          <w:b/>
        </w:rPr>
        <w:t xml:space="preserve"> </w:t>
      </w:r>
      <w:r w:rsidR="001F590E">
        <w:t>_________________________</w:t>
      </w:r>
      <w:r>
        <w:t xml:space="preserve">рубля, </w:t>
      </w:r>
      <w:r w:rsidR="001F590E">
        <w:t xml:space="preserve">_____ </w:t>
      </w:r>
      <w:r w:rsidRPr="00522126">
        <w:t>копеек</w:t>
      </w:r>
      <w:r>
        <w:t xml:space="preserve"> </w:t>
      </w:r>
      <w:r w:rsidRPr="006F17C9">
        <w:t>ежемесячно не позднее 10-го числа месяца, следующего за расчетным</w:t>
      </w:r>
      <w:r>
        <w:t>,</w:t>
      </w:r>
      <w:r w:rsidRPr="006F17C9">
        <w:t xml:space="preserve"> путем перечисления на счет:</w:t>
      </w:r>
    </w:p>
    <w:p w:rsidR="00D73EC8" w:rsidRPr="001F590E" w:rsidRDefault="00D73EC8" w:rsidP="00D73EC8">
      <w:pPr>
        <w:ind w:left="-567"/>
        <w:jc w:val="both"/>
      </w:pPr>
      <w:r w:rsidRPr="001F590E">
        <w:rPr>
          <w:u w:val="single"/>
        </w:rPr>
        <w:t>Получатель</w:t>
      </w:r>
      <w:r w:rsidRPr="001F590E">
        <w:t xml:space="preserve"> УФК по Томской области (Администрация Кривошеинского района, л/с 04653006130) </w:t>
      </w:r>
    </w:p>
    <w:p w:rsidR="00D73EC8" w:rsidRPr="001F590E" w:rsidRDefault="00D73EC8" w:rsidP="00D73EC8">
      <w:pPr>
        <w:ind w:left="-567"/>
        <w:jc w:val="both"/>
      </w:pPr>
      <w:r w:rsidRPr="001F590E">
        <w:t xml:space="preserve">ИНН 7009001530, КПП 700901001 </w:t>
      </w:r>
    </w:p>
    <w:p w:rsidR="00D73EC8" w:rsidRPr="001F590E" w:rsidRDefault="00D73EC8" w:rsidP="00D73EC8">
      <w:pPr>
        <w:ind w:left="-567"/>
        <w:jc w:val="both"/>
      </w:pPr>
      <w:r w:rsidRPr="001F590E">
        <w:t>ОКТМО 69636405</w:t>
      </w:r>
    </w:p>
    <w:p w:rsidR="00D73EC8" w:rsidRPr="001F590E" w:rsidRDefault="00D73EC8" w:rsidP="00D73EC8">
      <w:pPr>
        <w:ind w:left="-567"/>
        <w:jc w:val="both"/>
      </w:pPr>
      <w:r w:rsidRPr="001F590E">
        <w:rPr>
          <w:u w:val="single"/>
        </w:rPr>
        <w:t>Банк получателя</w:t>
      </w:r>
      <w:r w:rsidRPr="001F590E">
        <w:t xml:space="preserve"> Отделение Томск г. Томск, </w:t>
      </w:r>
    </w:p>
    <w:p w:rsidR="00D73EC8" w:rsidRPr="001F590E" w:rsidRDefault="00D73EC8" w:rsidP="00D73EC8">
      <w:pPr>
        <w:ind w:left="-567"/>
        <w:jc w:val="both"/>
      </w:pPr>
      <w:r w:rsidRPr="001F590E">
        <w:t>счет 40101810900000010007</w:t>
      </w:r>
    </w:p>
    <w:p w:rsidR="00D73EC8" w:rsidRPr="001F590E" w:rsidRDefault="00D73EC8" w:rsidP="00D73EC8">
      <w:pPr>
        <w:ind w:left="-567"/>
        <w:jc w:val="both"/>
      </w:pPr>
      <w:r w:rsidRPr="001F590E">
        <w:t xml:space="preserve">БИК 046902001 </w:t>
      </w:r>
    </w:p>
    <w:p w:rsidR="00D73EC8" w:rsidRPr="001F590E" w:rsidRDefault="00D73EC8" w:rsidP="00D73EC8">
      <w:pPr>
        <w:ind w:left="-567"/>
        <w:jc w:val="both"/>
      </w:pPr>
      <w:r w:rsidRPr="001F590E">
        <w:t>КБК 901 111 050 350 50000 120</w:t>
      </w:r>
    </w:p>
    <w:p w:rsidR="00D73EC8" w:rsidRPr="00D225B1" w:rsidRDefault="00D73EC8" w:rsidP="00D73EC8">
      <w:pPr>
        <w:ind w:left="-567" w:firstLine="426"/>
        <w:jc w:val="both"/>
      </w:pPr>
      <w:r w:rsidRPr="00D225B1">
        <w:t>Арендная</w:t>
      </w:r>
      <w:r w:rsidR="00AE2EDC">
        <w:t xml:space="preserve">  </w:t>
      </w:r>
      <w:r w:rsidRPr="00D225B1">
        <w:t xml:space="preserve"> плат</w:t>
      </w:r>
      <w:r w:rsidR="001F590E">
        <w:t xml:space="preserve">а </w:t>
      </w:r>
      <w:r w:rsidR="00AE2EDC">
        <w:t xml:space="preserve">  </w:t>
      </w:r>
      <w:r w:rsidR="001F590E">
        <w:t xml:space="preserve">за </w:t>
      </w:r>
      <w:r w:rsidR="00AE2EDC">
        <w:t xml:space="preserve">  </w:t>
      </w:r>
      <w:r w:rsidR="001F590E">
        <w:t>декабрь</w:t>
      </w:r>
      <w:r w:rsidR="00AE2EDC">
        <w:t xml:space="preserve">  </w:t>
      </w:r>
      <w:r w:rsidR="001F590E">
        <w:t xml:space="preserve"> месяц</w:t>
      </w:r>
      <w:r w:rsidR="00AE2EDC">
        <w:t xml:space="preserve">  </w:t>
      </w:r>
      <w:r w:rsidR="001F590E">
        <w:t xml:space="preserve"> (текущего </w:t>
      </w:r>
      <w:r w:rsidR="00AE2EDC">
        <w:t xml:space="preserve">  </w:t>
      </w:r>
      <w:r w:rsidR="001F590E">
        <w:t>года)</w:t>
      </w:r>
      <w:r w:rsidRPr="00D225B1">
        <w:t xml:space="preserve"> </w:t>
      </w:r>
      <w:r w:rsidR="00AE2EDC">
        <w:t xml:space="preserve">  </w:t>
      </w:r>
      <w:r w:rsidRPr="00D225B1">
        <w:t xml:space="preserve">оплачивается </w:t>
      </w:r>
      <w:r w:rsidR="00AE2EDC">
        <w:t xml:space="preserve">  </w:t>
      </w:r>
      <w:r>
        <w:t>Арендаторо</w:t>
      </w:r>
      <w:r w:rsidR="00AE2EDC">
        <w:t>м в срок до 25 д</w:t>
      </w:r>
      <w:r w:rsidR="001F590E">
        <w:t>екабря текущего года</w:t>
      </w:r>
      <w:r>
        <w:t xml:space="preserve">. </w:t>
      </w:r>
    </w:p>
    <w:p w:rsidR="00D73EC8" w:rsidRPr="001F590E" w:rsidRDefault="00D73EC8" w:rsidP="001F590E">
      <w:pPr>
        <w:ind w:left="-567" w:firstLine="426"/>
        <w:contextualSpacing/>
        <w:jc w:val="both"/>
      </w:pPr>
      <w:r w:rsidRPr="001F590E">
        <w:t>7.4.  Расчёт и уплату налога на добавленную стоимость арендатор производит самостоятельно в порядке,   установленном  законодательством о налогах и сборах (ст. 161 НК РФ).</w:t>
      </w:r>
    </w:p>
    <w:p w:rsidR="00D73EC8" w:rsidRPr="006F17C9" w:rsidRDefault="00D73EC8" w:rsidP="00D73EC8">
      <w:pPr>
        <w:ind w:left="-567" w:firstLine="426"/>
        <w:contextualSpacing/>
        <w:jc w:val="both"/>
      </w:pPr>
      <w:r w:rsidRPr="006F17C9">
        <w:t xml:space="preserve">7.5. Обязанность Арендатора по внесению арендных платежей считается исполненной надлежащим образом, если очередной платеж поступил в установленный срок, в установленном размере до 10 числа следующего месяца на </w:t>
      </w:r>
      <w:r>
        <w:t>выше</w:t>
      </w:r>
      <w:r w:rsidRPr="006F17C9">
        <w:t>указанный расчетный счет.</w:t>
      </w:r>
    </w:p>
    <w:p w:rsidR="00D73EC8" w:rsidRPr="006F17C9" w:rsidRDefault="00D73EC8" w:rsidP="00D73EC8">
      <w:pPr>
        <w:ind w:left="-567" w:firstLine="426"/>
        <w:contextualSpacing/>
        <w:jc w:val="both"/>
      </w:pPr>
      <w:r w:rsidRPr="006F17C9">
        <w:t>7.6.  Арендная плата не  включает в себя</w:t>
      </w:r>
      <w:r w:rsidR="00AE2EDC">
        <w:t xml:space="preserve"> </w:t>
      </w:r>
      <w:r w:rsidRPr="006F17C9">
        <w:t> </w:t>
      </w:r>
      <w:r w:rsidR="00AE2EDC">
        <w:t xml:space="preserve">эксплуатационные расходы, </w:t>
      </w:r>
      <w:r w:rsidRPr="006F17C9">
        <w:t xml:space="preserve"> коммунальные платежи (отопление, освещение, водоснабжение</w:t>
      </w:r>
      <w:r>
        <w:t>, вывоз ТБО</w:t>
      </w:r>
      <w:r w:rsidRPr="006F17C9">
        <w:t>), платежи за услуги по охране объекта.</w:t>
      </w:r>
      <w:r>
        <w:t xml:space="preserve"> Платежи за </w:t>
      </w:r>
      <w:r w:rsidR="00AE2EDC">
        <w:t xml:space="preserve">эксплуатационные расходы, </w:t>
      </w:r>
      <w:r>
        <w:t>коммунальны</w:t>
      </w:r>
      <w:r w:rsidR="00AE2EDC">
        <w:t xml:space="preserve">е услуги, электроснабжение, </w:t>
      </w:r>
      <w:r w:rsidRPr="006F17C9">
        <w:t>Арендатор осуществляет самостоятельно.</w:t>
      </w:r>
    </w:p>
    <w:p w:rsidR="00D73EC8" w:rsidRPr="006F17C9" w:rsidRDefault="00D73EC8" w:rsidP="00D73EC8">
      <w:pPr>
        <w:ind w:left="-567" w:firstLine="426"/>
        <w:contextualSpacing/>
        <w:jc w:val="both"/>
      </w:pPr>
      <w:r w:rsidRPr="006F17C9">
        <w:t>7.7. Размер арендной платы  является  фиксированным  и  изменению  в течение срока действия настоящего договора не подлежит.</w:t>
      </w:r>
    </w:p>
    <w:p w:rsidR="00D73EC8" w:rsidRPr="00AB6E90" w:rsidRDefault="00D73EC8" w:rsidP="00D73EC8">
      <w:pPr>
        <w:ind w:left="-567"/>
        <w:contextualSpacing/>
        <w:jc w:val="both"/>
        <w:rPr>
          <w:sz w:val="16"/>
          <w:szCs w:val="16"/>
        </w:rPr>
      </w:pPr>
    </w:p>
    <w:p w:rsidR="00ED1A05" w:rsidRPr="00ED1A05" w:rsidRDefault="00D73EC8" w:rsidP="00D73EC8">
      <w:pPr>
        <w:autoSpaceDE w:val="0"/>
        <w:autoSpaceDN w:val="0"/>
        <w:adjustRightInd w:val="0"/>
        <w:ind w:left="-567"/>
        <w:contextualSpacing/>
        <w:jc w:val="center"/>
        <w:rPr>
          <w:sz w:val="16"/>
          <w:szCs w:val="16"/>
        </w:rPr>
      </w:pPr>
      <w:r w:rsidRPr="001F590E">
        <w:t>8. Ответственность сторон</w:t>
      </w:r>
    </w:p>
    <w:p w:rsidR="00D73EC8" w:rsidRPr="001F590E" w:rsidRDefault="00D73EC8" w:rsidP="00D73EC8">
      <w:pPr>
        <w:ind w:left="-567" w:firstLine="426"/>
        <w:contextualSpacing/>
        <w:jc w:val="both"/>
      </w:pPr>
      <w:r w:rsidRPr="001F590E">
        <w:t>8.1. Ответственность Арендатора:</w:t>
      </w:r>
    </w:p>
    <w:p w:rsidR="00D73EC8" w:rsidRPr="006F17C9" w:rsidRDefault="00D73EC8" w:rsidP="00D73EC8">
      <w:pPr>
        <w:ind w:left="-567" w:firstLine="426"/>
        <w:jc w:val="both"/>
      </w:pPr>
      <w:r w:rsidRPr="006F17C9">
        <w:t>8.1.1. В случае не внесения Арендатором платежей, предусмотренных п. 7.3</w:t>
      </w:r>
      <w:r w:rsidR="001F590E">
        <w:t>. раздела 7.</w:t>
      </w:r>
      <w:r w:rsidRPr="006F17C9">
        <w:t xml:space="preserve"> настоящего договора, в установленном порядке он уплачивает пеню в соответствии с действующим законодательством</w:t>
      </w:r>
      <w:r w:rsidR="001F590E">
        <w:t xml:space="preserve"> Российской Федерации</w:t>
      </w:r>
      <w:r w:rsidRPr="006F17C9">
        <w:t>.</w:t>
      </w:r>
    </w:p>
    <w:p w:rsidR="00D73EC8" w:rsidRPr="006F17C9" w:rsidRDefault="00D73EC8" w:rsidP="00D73EC8">
      <w:pPr>
        <w:ind w:left="-567" w:firstLine="426"/>
        <w:jc w:val="both"/>
      </w:pPr>
      <w:r w:rsidRPr="006F17C9">
        <w:t>8.1.2. В случае не осво</w:t>
      </w:r>
      <w:r>
        <w:t>бождения Арендатором арендуемых нежилых помещений</w:t>
      </w:r>
      <w:r w:rsidRPr="006F17C9">
        <w:t xml:space="preserve"> в установленные настоящим договором сроки, Арендатор выплачивает на расчетный счет неустойку в  соответствии с действующим законодательством</w:t>
      </w:r>
      <w:r w:rsidR="001F590E" w:rsidRPr="001F590E">
        <w:t xml:space="preserve"> </w:t>
      </w:r>
      <w:r w:rsidR="001F590E">
        <w:t>Российской Федерации</w:t>
      </w:r>
      <w:r w:rsidR="001F590E" w:rsidRPr="006F17C9">
        <w:t>.</w:t>
      </w:r>
    </w:p>
    <w:p w:rsidR="00D73EC8" w:rsidRPr="006F17C9" w:rsidRDefault="00D73EC8" w:rsidP="00D73EC8">
      <w:pPr>
        <w:ind w:left="-567" w:firstLine="426"/>
        <w:jc w:val="both"/>
      </w:pPr>
      <w:r w:rsidRPr="006F17C9">
        <w:t>8.1.3. З</w:t>
      </w:r>
      <w:r>
        <w:t>а допущенное ухудшение нежилых помещений</w:t>
      </w:r>
      <w:r w:rsidRPr="006F17C9">
        <w:t xml:space="preserve"> Арендатор обязуется возместить Арендодателю понесенные убытки. Размер убытков определяется независимой стороной за счет Арендатора.</w:t>
      </w:r>
    </w:p>
    <w:p w:rsidR="00D73EC8" w:rsidRPr="001F590E" w:rsidRDefault="00D73EC8" w:rsidP="00D73EC8">
      <w:pPr>
        <w:ind w:left="-567" w:firstLine="426"/>
        <w:jc w:val="both"/>
      </w:pPr>
      <w:r w:rsidRPr="001F590E">
        <w:t>8.2. Ответственность Арендодателя:</w:t>
      </w:r>
    </w:p>
    <w:p w:rsidR="00D73EC8" w:rsidRPr="006F17C9" w:rsidRDefault="00D73EC8" w:rsidP="00D73EC8">
      <w:pPr>
        <w:ind w:left="-567" w:firstLine="426"/>
        <w:contextualSpacing/>
        <w:jc w:val="both"/>
      </w:pPr>
      <w:r w:rsidRPr="006F17C9">
        <w:t>8.2.1.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rsidR="00D73EC8" w:rsidRPr="006F17C9" w:rsidRDefault="00D73EC8" w:rsidP="00D73EC8">
      <w:pPr>
        <w:ind w:left="-567" w:firstLine="426"/>
        <w:jc w:val="both"/>
      </w:pPr>
      <w:r w:rsidRPr="006F17C9">
        <w:t>8.2.2. Уплата неустойки установленной настоящим договором, не освобождает стороны от выполнения лежащих на них обязательств или устранения нарушения.</w:t>
      </w:r>
    </w:p>
    <w:p w:rsidR="00D73EC8" w:rsidRPr="00AB6E90" w:rsidRDefault="00D73EC8" w:rsidP="00D73EC8">
      <w:pPr>
        <w:ind w:left="-567"/>
        <w:jc w:val="both"/>
        <w:rPr>
          <w:sz w:val="16"/>
          <w:szCs w:val="16"/>
        </w:rPr>
      </w:pPr>
    </w:p>
    <w:p w:rsidR="00363B75" w:rsidRPr="00ED1A05" w:rsidRDefault="00D73EC8" w:rsidP="00D73EC8">
      <w:pPr>
        <w:ind w:left="-567"/>
        <w:jc w:val="center"/>
        <w:rPr>
          <w:sz w:val="16"/>
          <w:szCs w:val="16"/>
        </w:rPr>
      </w:pPr>
      <w:r w:rsidRPr="001F590E">
        <w:t>9. Изменение, расторжение, прекращение действие договора</w:t>
      </w:r>
    </w:p>
    <w:p w:rsidR="00D53006" w:rsidRPr="00D53006" w:rsidRDefault="00ED1A05" w:rsidP="00D73EC8">
      <w:pPr>
        <w:ind w:left="-567" w:firstLine="426"/>
        <w:jc w:val="both"/>
      </w:pPr>
      <w:r>
        <w:t>9.1.</w:t>
      </w:r>
      <w:r w:rsidR="00D73EC8" w:rsidRPr="00D53006">
        <w:t>Изменение условий договора</w:t>
      </w:r>
      <w:r w:rsidR="00D53006" w:rsidRPr="00D53006">
        <w:t xml:space="preserve"> аренды при его заключении и исполнении</w:t>
      </w:r>
      <w:r w:rsidR="00D73EC8" w:rsidRPr="00D53006">
        <w:t>, по взаимному соглашению сторон</w:t>
      </w:r>
      <w:r w:rsidR="00D53006" w:rsidRPr="00D53006">
        <w:t xml:space="preserve"> и в одностороннем порядке не допускается.</w:t>
      </w:r>
      <w:r w:rsidR="00D73EC8" w:rsidRPr="00D53006">
        <w:t xml:space="preserve"> </w:t>
      </w:r>
    </w:p>
    <w:p w:rsidR="00D73EC8" w:rsidRPr="006F17C9" w:rsidRDefault="00ED1A05" w:rsidP="00D73EC8">
      <w:pPr>
        <w:ind w:left="-567" w:firstLine="426"/>
        <w:jc w:val="both"/>
      </w:pPr>
      <w:r>
        <w:t>9.2.</w:t>
      </w:r>
      <w:r w:rsidR="00D73EC8" w:rsidRPr="006F17C9">
        <w:t>Арендодатель вправе потребовать досрочного расторжения данного договора аренды в следующих случаях:</w:t>
      </w:r>
    </w:p>
    <w:p w:rsidR="00D73EC8" w:rsidRPr="006F17C9" w:rsidRDefault="00ED1A05" w:rsidP="00D73EC8">
      <w:pPr>
        <w:ind w:left="-567" w:firstLine="426"/>
        <w:jc w:val="both"/>
      </w:pPr>
      <w:r>
        <w:t>9.2.1.А</w:t>
      </w:r>
      <w:r w:rsidR="00D73EC8" w:rsidRPr="006F17C9">
        <w:t xml:space="preserve">рендатор умышленно или по неосторожности существенно </w:t>
      </w:r>
      <w:r w:rsidR="00D73EC8">
        <w:t>ухудшает состояние арендованных нежилых</w:t>
      </w:r>
      <w:r w:rsidR="00D73EC8" w:rsidRPr="006F17C9">
        <w:t xml:space="preserve"> поме</w:t>
      </w:r>
      <w:r w:rsidR="00D73EC8">
        <w:t>щений</w:t>
      </w:r>
      <w:r w:rsidR="00D73EC8" w:rsidRPr="006F17C9">
        <w:t>;</w:t>
      </w:r>
    </w:p>
    <w:p w:rsidR="00D73EC8" w:rsidRPr="006F17C9" w:rsidRDefault="00ED1A05" w:rsidP="00D73EC8">
      <w:pPr>
        <w:ind w:left="-567" w:firstLine="426"/>
        <w:jc w:val="both"/>
      </w:pPr>
      <w:r>
        <w:t>9.2.2.</w:t>
      </w:r>
      <w:r w:rsidR="00D73EC8" w:rsidRPr="006F17C9">
        <w:t>А</w:t>
      </w:r>
      <w:r w:rsidR="00D73EC8">
        <w:t>рендатор использует арендованные нежилые помещения</w:t>
      </w:r>
      <w:r w:rsidR="00D73EC8" w:rsidRPr="006F17C9">
        <w:t xml:space="preserve"> не по назначению;</w:t>
      </w:r>
    </w:p>
    <w:p w:rsidR="00D73EC8" w:rsidRPr="006F17C9" w:rsidRDefault="00255ADC" w:rsidP="00D73EC8">
      <w:pPr>
        <w:ind w:left="-567" w:firstLine="426"/>
        <w:jc w:val="both"/>
      </w:pPr>
      <w:r>
        <w:t>9.2.3.</w:t>
      </w:r>
      <w:r w:rsidR="00ED1A05">
        <w:t>П</w:t>
      </w:r>
      <w:r w:rsidR="00D73EC8" w:rsidRPr="006F17C9">
        <w:t>ри использ</w:t>
      </w:r>
      <w:r w:rsidR="00D73EC8">
        <w:t>овании Арендатором арендованных нежилых помещений</w:t>
      </w:r>
      <w:r w:rsidR="00D73EC8" w:rsidRPr="006F17C9">
        <w:t xml:space="preserve"> с существенным нарушением условий договора;</w:t>
      </w:r>
    </w:p>
    <w:p w:rsidR="00255ADC" w:rsidRDefault="00ED1A05" w:rsidP="00255ADC">
      <w:pPr>
        <w:ind w:left="-567" w:firstLine="426"/>
        <w:jc w:val="both"/>
      </w:pPr>
      <w:r>
        <w:lastRenderedPageBreak/>
        <w:t>9.2.4.П</w:t>
      </w:r>
      <w:r w:rsidR="00D73EC8" w:rsidRPr="006F17C9">
        <w:t>ри трехкратном неисполнении Арендатором обязанности по внесению арендной платы;</w:t>
      </w:r>
    </w:p>
    <w:p w:rsidR="00255ADC" w:rsidRDefault="00ED1A05" w:rsidP="00255ADC">
      <w:pPr>
        <w:ind w:left="-567" w:firstLine="426"/>
        <w:jc w:val="both"/>
      </w:pPr>
      <w:r>
        <w:t>9.2.5.П</w:t>
      </w:r>
      <w:r w:rsidR="00255ADC" w:rsidRPr="00255ADC">
        <w:t>ри не выполнении Арендатором обязанностей, предусмотренных п. 5.2.</w:t>
      </w:r>
      <w:r>
        <w:t xml:space="preserve"> раздела 5 настоящего договора;</w:t>
      </w:r>
      <w:r w:rsidR="00255ADC" w:rsidRPr="00255ADC">
        <w:t xml:space="preserve"> </w:t>
      </w:r>
    </w:p>
    <w:p w:rsidR="00ED1A05" w:rsidRPr="006F17C9" w:rsidRDefault="00ED1A05" w:rsidP="00ED1A05">
      <w:pPr>
        <w:ind w:left="-567" w:firstLine="426"/>
        <w:jc w:val="both"/>
      </w:pPr>
      <w:r>
        <w:t>9.2.6.</w:t>
      </w:r>
      <w:r w:rsidRPr="006F17C9">
        <w:t>Арендодателем принято решение о привати</w:t>
      </w:r>
      <w:r>
        <w:t xml:space="preserve">зации арендуемых нежилых помещений или в случае </w:t>
      </w:r>
      <w:r w:rsidR="00AE2EDC">
        <w:t>востребованности</w:t>
      </w:r>
      <w:r>
        <w:t xml:space="preserve">  данных нежилых помещений для целей деятельности Арендодателя</w:t>
      </w:r>
      <w:r w:rsidRPr="006F17C9">
        <w:t>.</w:t>
      </w:r>
    </w:p>
    <w:p w:rsidR="00D73EC8" w:rsidRPr="006F17C9" w:rsidRDefault="00ED1A05" w:rsidP="00D73EC8">
      <w:pPr>
        <w:ind w:left="-567" w:firstLine="426"/>
        <w:jc w:val="both"/>
      </w:pPr>
      <w:r>
        <w:t>9.3.</w:t>
      </w:r>
      <w:r w:rsidR="00D73EC8" w:rsidRPr="006F17C9">
        <w:t xml:space="preserve">Все предложения какой-либо из Сторон </w:t>
      </w:r>
      <w:r w:rsidR="00D53006">
        <w:t xml:space="preserve">о расторжении договора аренды </w:t>
      </w:r>
      <w:r w:rsidR="00D73EC8" w:rsidRPr="006F17C9">
        <w:t>рассматриваются Сторонами не позднее тридцатидневного срока и оформляются дополнительными соглашениями.</w:t>
      </w:r>
    </w:p>
    <w:p w:rsidR="00D73EC8" w:rsidRPr="00AB6E90" w:rsidRDefault="00D73EC8" w:rsidP="00D73EC8">
      <w:pPr>
        <w:ind w:left="-567"/>
        <w:jc w:val="both"/>
        <w:rPr>
          <w:sz w:val="16"/>
          <w:szCs w:val="16"/>
        </w:rPr>
      </w:pPr>
    </w:p>
    <w:p w:rsidR="00ED1A05" w:rsidRPr="00ED1A05" w:rsidRDefault="00D73EC8" w:rsidP="00D73EC8">
      <w:pPr>
        <w:ind w:left="-567"/>
        <w:jc w:val="center"/>
        <w:rPr>
          <w:sz w:val="16"/>
          <w:szCs w:val="16"/>
        </w:rPr>
      </w:pPr>
      <w:r w:rsidRPr="00913549">
        <w:t>10. Составные части договора</w:t>
      </w:r>
    </w:p>
    <w:p w:rsidR="00D73EC8" w:rsidRPr="006F17C9" w:rsidRDefault="00ED1A05" w:rsidP="00D73EC8">
      <w:pPr>
        <w:ind w:left="-567" w:firstLine="426"/>
        <w:jc w:val="both"/>
      </w:pPr>
      <w:r>
        <w:t>10.1.</w:t>
      </w:r>
      <w:r w:rsidR="00D73EC8" w:rsidRPr="006F17C9">
        <w:t>Все приложения, которые подписаны к данному договору, считаются его составными частями.</w:t>
      </w:r>
    </w:p>
    <w:p w:rsidR="00D73EC8" w:rsidRPr="006F17C9" w:rsidRDefault="00ED1A05" w:rsidP="00D73EC8">
      <w:pPr>
        <w:ind w:left="-567" w:firstLine="426"/>
        <w:jc w:val="both"/>
      </w:pPr>
      <w:r>
        <w:t>10.2.</w:t>
      </w:r>
      <w:r w:rsidR="00D73EC8" w:rsidRPr="006F17C9">
        <w:t>В случае противоречия между вышеупомянутыми приложениями и положениями данного договора, предпочтение отдается положениям договора.</w:t>
      </w:r>
    </w:p>
    <w:p w:rsidR="00D73EC8" w:rsidRPr="006F17C9" w:rsidRDefault="00ED1A05" w:rsidP="00D73EC8">
      <w:pPr>
        <w:ind w:left="-567" w:firstLine="426"/>
        <w:jc w:val="both"/>
      </w:pPr>
      <w:r>
        <w:t>10.3.</w:t>
      </w:r>
      <w:r w:rsidR="00D73EC8" w:rsidRPr="006F17C9">
        <w:t>Перечень приложений к данному договору:</w:t>
      </w:r>
    </w:p>
    <w:p w:rsidR="00D73EC8" w:rsidRPr="00E12FFF" w:rsidRDefault="00ED1A05" w:rsidP="00D73EC8">
      <w:pPr>
        <w:ind w:left="-567" w:firstLine="426"/>
        <w:jc w:val="both"/>
      </w:pPr>
      <w:r>
        <w:t>10.3.1.</w:t>
      </w:r>
      <w:r w:rsidR="007379E3">
        <w:t>План</w:t>
      </w:r>
      <w:r w:rsidR="00D73EC8" w:rsidRPr="00E12FFF">
        <w:t xml:space="preserve"> </w:t>
      </w:r>
      <w:r w:rsidR="00913549">
        <w:t>арендуемых нежилых  помещений (п</w:t>
      </w:r>
      <w:r w:rsidR="00D73EC8" w:rsidRPr="00E12FFF">
        <w:t>риложение № 1);</w:t>
      </w:r>
    </w:p>
    <w:p w:rsidR="00D73EC8" w:rsidRPr="00E12FFF" w:rsidRDefault="00ED1A05" w:rsidP="00ED1A05">
      <w:pPr>
        <w:ind w:left="-567" w:firstLine="426"/>
        <w:jc w:val="both"/>
      </w:pPr>
      <w:r>
        <w:t>10.3.2.</w:t>
      </w:r>
      <w:r w:rsidR="00AE2EDC">
        <w:t>А</w:t>
      </w:r>
      <w:r w:rsidR="00D73EC8" w:rsidRPr="00E12FFF">
        <w:t xml:space="preserve">кт приема </w:t>
      </w:r>
      <w:r w:rsidR="007379E3">
        <w:t xml:space="preserve">- </w:t>
      </w:r>
      <w:r w:rsidR="00D73EC8" w:rsidRPr="00E12FFF">
        <w:t xml:space="preserve">передачи нежилых помещений, находящихся в собственности муниципального образования Кривошеинский </w:t>
      </w:r>
      <w:r w:rsidR="00913549">
        <w:t>район  (п</w:t>
      </w:r>
      <w:r w:rsidR="00D73EC8" w:rsidRPr="00E12FFF">
        <w:t>риложение № 2);</w:t>
      </w:r>
    </w:p>
    <w:p w:rsidR="00D73EC8" w:rsidRPr="00E12FFF" w:rsidRDefault="00ED1A05" w:rsidP="00D73EC8">
      <w:pPr>
        <w:ind w:left="-567" w:firstLine="426"/>
        <w:jc w:val="both"/>
      </w:pPr>
      <w:r>
        <w:t>10.3.3.</w:t>
      </w:r>
      <w:r w:rsidR="00AE2EDC">
        <w:t>Р</w:t>
      </w:r>
      <w:r w:rsidR="00D73EC8" w:rsidRPr="00E12FFF">
        <w:t>асчет стоимости арендной платы за пользование нежилыми помещениями, находящиеся в собственности муниципального об</w:t>
      </w:r>
      <w:r w:rsidR="00913549">
        <w:t>разования Кривошеинский район (п</w:t>
      </w:r>
      <w:r w:rsidR="00D73EC8" w:rsidRPr="00E12FFF">
        <w:t>риложение № 3).</w:t>
      </w:r>
    </w:p>
    <w:p w:rsidR="00D73EC8" w:rsidRPr="000300BF" w:rsidRDefault="00D73EC8" w:rsidP="00D73EC8">
      <w:pPr>
        <w:ind w:left="-567"/>
        <w:jc w:val="both"/>
        <w:rPr>
          <w:color w:val="FF0000"/>
          <w:sz w:val="16"/>
          <w:szCs w:val="16"/>
        </w:rPr>
      </w:pPr>
    </w:p>
    <w:p w:rsidR="00ED1A05" w:rsidRPr="00ED1A05" w:rsidRDefault="00D73EC8" w:rsidP="00D73EC8">
      <w:pPr>
        <w:ind w:left="-567"/>
        <w:jc w:val="center"/>
        <w:rPr>
          <w:sz w:val="16"/>
          <w:szCs w:val="16"/>
        </w:rPr>
      </w:pPr>
      <w:r w:rsidRPr="00913549">
        <w:t>11. Заключительные положения</w:t>
      </w:r>
    </w:p>
    <w:p w:rsidR="00D73EC8" w:rsidRPr="006F17C9" w:rsidRDefault="00ED1A05" w:rsidP="00D73EC8">
      <w:pPr>
        <w:ind w:left="-567" w:firstLine="426"/>
        <w:jc w:val="both"/>
      </w:pPr>
      <w:r>
        <w:t>11.1.</w:t>
      </w:r>
      <w:r w:rsidR="00D73EC8" w:rsidRPr="006F17C9">
        <w:t>Все извещения, уведомления и другую корреспонденцию в соответствии с данным договором стороны будут направлять в письменной форме за подписью уполномоченных лиц на юридические адреса указанные в настоящем договоре.</w:t>
      </w:r>
    </w:p>
    <w:p w:rsidR="00D73EC8" w:rsidRPr="006F17C9" w:rsidRDefault="00D73EC8" w:rsidP="00D73EC8">
      <w:pPr>
        <w:ind w:left="-567" w:firstLine="426"/>
        <w:jc w:val="both"/>
      </w:pPr>
      <w:r w:rsidRPr="006F17C9">
        <w:t>11.2. Сторона по договору, изменившая адрес и реквизиты обязана своевременно сообщить об этом другой стороне.</w:t>
      </w:r>
    </w:p>
    <w:p w:rsidR="00D73EC8" w:rsidRPr="006F17C9" w:rsidRDefault="00D73EC8" w:rsidP="00D73EC8">
      <w:pPr>
        <w:ind w:left="-567" w:firstLine="426"/>
        <w:jc w:val="both"/>
      </w:pPr>
      <w:r w:rsidRPr="006F17C9">
        <w:t>11.3. Взаимоотношения сторон, не урегулированные настоящим договором, определяются в соответствии с действующим законодательством</w:t>
      </w:r>
      <w:r w:rsidR="00AE2EDC">
        <w:t xml:space="preserve"> Российской Федерации</w:t>
      </w:r>
      <w:r w:rsidRPr="006F17C9">
        <w:t>.</w:t>
      </w:r>
    </w:p>
    <w:p w:rsidR="00D73EC8" w:rsidRDefault="00D73EC8" w:rsidP="00D73EC8">
      <w:pPr>
        <w:ind w:left="-567" w:firstLine="426"/>
        <w:jc w:val="both"/>
        <w:rPr>
          <w:color w:val="000000"/>
        </w:rPr>
      </w:pPr>
      <w:r w:rsidRPr="00363B75">
        <w:t xml:space="preserve">11.4. </w:t>
      </w:r>
      <w:r w:rsidR="00363B75" w:rsidRPr="00363B75">
        <w:t>Д</w:t>
      </w:r>
      <w:r w:rsidR="00363B75" w:rsidRPr="007B46ED">
        <w:t>оговор составлен в</w:t>
      </w:r>
      <w:r w:rsidR="00363B75" w:rsidRPr="007B46ED">
        <w:rPr>
          <w:color w:val="000000"/>
        </w:rPr>
        <w:t xml:space="preserve"> трех экземплярах равной юридической силы по одному для каждой из Сторон, один экземпляр</w:t>
      </w:r>
      <w:r w:rsidR="00363B75" w:rsidRPr="007B46ED">
        <w:t xml:space="preserve"> Управлению Федеральной службы государственной регистрации, кадастра и картографии</w:t>
      </w:r>
      <w:r w:rsidR="00363B75" w:rsidRPr="007B46ED">
        <w:rPr>
          <w:color w:val="000000"/>
        </w:rPr>
        <w:t>.</w:t>
      </w:r>
    </w:p>
    <w:p w:rsidR="00363B75" w:rsidRPr="006F17C9" w:rsidRDefault="00363B75" w:rsidP="00D73EC8">
      <w:pPr>
        <w:ind w:left="-567" w:firstLine="426"/>
        <w:jc w:val="both"/>
      </w:pPr>
    </w:p>
    <w:p w:rsidR="00D73EC8" w:rsidRPr="00913549" w:rsidRDefault="00D73EC8" w:rsidP="00D73EC8">
      <w:pPr>
        <w:ind w:left="-567"/>
        <w:jc w:val="center"/>
      </w:pPr>
      <w:r w:rsidRPr="00913549">
        <w:t xml:space="preserve">12. Реквизиты и подписи сторон:                                                                        </w:t>
      </w:r>
    </w:p>
    <w:tbl>
      <w:tblPr>
        <w:tblW w:w="10391" w:type="dxa"/>
        <w:tblInd w:w="-459" w:type="dxa"/>
        <w:tblLook w:val="04A0"/>
      </w:tblPr>
      <w:tblGrid>
        <w:gridCol w:w="5103"/>
        <w:gridCol w:w="426"/>
        <w:gridCol w:w="4721"/>
        <w:gridCol w:w="141"/>
      </w:tblGrid>
      <w:tr w:rsidR="00363B75" w:rsidRPr="00AE2EDC" w:rsidTr="00363B75">
        <w:trPr>
          <w:gridAfter w:val="1"/>
          <w:wAfter w:w="141" w:type="dxa"/>
        </w:trPr>
        <w:tc>
          <w:tcPr>
            <w:tcW w:w="5103" w:type="dxa"/>
          </w:tcPr>
          <w:p w:rsidR="00363B75" w:rsidRPr="00AE2EDC" w:rsidRDefault="00363B75" w:rsidP="00B01BC2">
            <w:r w:rsidRPr="00AE2EDC">
              <w:t>Арендодатель:</w:t>
            </w:r>
          </w:p>
        </w:tc>
        <w:tc>
          <w:tcPr>
            <w:tcW w:w="426" w:type="dxa"/>
          </w:tcPr>
          <w:p w:rsidR="00363B75" w:rsidRPr="00AE2EDC" w:rsidRDefault="00363B75" w:rsidP="00B01BC2">
            <w:pPr>
              <w:jc w:val="both"/>
            </w:pPr>
          </w:p>
        </w:tc>
        <w:tc>
          <w:tcPr>
            <w:tcW w:w="4721" w:type="dxa"/>
          </w:tcPr>
          <w:p w:rsidR="00363B75" w:rsidRPr="00AE2EDC" w:rsidRDefault="00363B75" w:rsidP="00B01BC2">
            <w:pPr>
              <w:jc w:val="both"/>
            </w:pPr>
            <w:r w:rsidRPr="00AE2EDC">
              <w:t>Арендатор:</w:t>
            </w:r>
          </w:p>
        </w:tc>
      </w:tr>
      <w:tr w:rsidR="00363B75" w:rsidRPr="00AE2EDC" w:rsidTr="00ED1A05">
        <w:trPr>
          <w:gridAfter w:val="1"/>
          <w:wAfter w:w="141" w:type="dxa"/>
          <w:trHeight w:val="1124"/>
        </w:trPr>
        <w:tc>
          <w:tcPr>
            <w:tcW w:w="5103" w:type="dxa"/>
          </w:tcPr>
          <w:p w:rsidR="00363B75" w:rsidRPr="00AE2EDC" w:rsidRDefault="00363B75" w:rsidP="00B01BC2">
            <w:r w:rsidRPr="00AE2EDC">
              <w:t xml:space="preserve">Муниципальное образование Кривошеинский район </w:t>
            </w:r>
          </w:p>
          <w:p w:rsidR="00363B75" w:rsidRPr="00AE2EDC" w:rsidRDefault="00363B75" w:rsidP="00B01BC2">
            <w:r w:rsidRPr="00AE2EDC">
              <w:t>636300, Томская область, Кривошеинский район, с. Кривошеино, ул. Ленина, 26</w:t>
            </w:r>
          </w:p>
        </w:tc>
        <w:tc>
          <w:tcPr>
            <w:tcW w:w="426" w:type="dxa"/>
          </w:tcPr>
          <w:p w:rsidR="00363B75" w:rsidRPr="00AE2EDC" w:rsidRDefault="00363B75" w:rsidP="00B01BC2">
            <w:pPr>
              <w:jc w:val="both"/>
            </w:pPr>
          </w:p>
        </w:tc>
        <w:tc>
          <w:tcPr>
            <w:tcW w:w="4721" w:type="dxa"/>
          </w:tcPr>
          <w:p w:rsidR="00363B75" w:rsidRPr="00AE2EDC" w:rsidRDefault="00363B75" w:rsidP="00B01BC2"/>
        </w:tc>
      </w:tr>
      <w:tr w:rsidR="00363B75" w:rsidRPr="00AE2EDC" w:rsidTr="00363B75">
        <w:trPr>
          <w:gridAfter w:val="1"/>
          <w:wAfter w:w="141" w:type="dxa"/>
        </w:trPr>
        <w:tc>
          <w:tcPr>
            <w:tcW w:w="5103" w:type="dxa"/>
          </w:tcPr>
          <w:p w:rsidR="00363B75" w:rsidRPr="00AE2EDC" w:rsidRDefault="00363B75" w:rsidP="00B01BC2">
            <w:r w:rsidRPr="00AE2EDC">
              <w:t>ОГРН 1027003353080</w:t>
            </w:r>
          </w:p>
          <w:p w:rsidR="00363B75" w:rsidRPr="00AE2EDC" w:rsidRDefault="00363B75" w:rsidP="00B01BC2">
            <w:r w:rsidRPr="00AE2EDC">
              <w:t>ИНН 7009001530 КПП 700901001</w:t>
            </w:r>
          </w:p>
          <w:p w:rsidR="00363B75" w:rsidRPr="00AE2EDC" w:rsidRDefault="00363B75" w:rsidP="00B01BC2">
            <w:r w:rsidRPr="00AE2EDC">
              <w:t>УФК по Томской области</w:t>
            </w:r>
          </w:p>
          <w:p w:rsidR="00363B75" w:rsidRPr="00AE2EDC" w:rsidRDefault="00363B75" w:rsidP="00B01BC2">
            <w:r w:rsidRPr="00AE2EDC">
              <w:t>(Администрация Кривошеинского района, л/с 04653006130)</w:t>
            </w:r>
          </w:p>
          <w:p w:rsidR="00363B75" w:rsidRPr="00AE2EDC" w:rsidRDefault="00363B75" w:rsidP="00B01BC2">
            <w:r w:rsidRPr="00AE2EDC">
              <w:t>р/с 40101810900000010007</w:t>
            </w:r>
          </w:p>
          <w:p w:rsidR="00363B75" w:rsidRPr="00AE2EDC" w:rsidRDefault="00363B75" w:rsidP="00B01BC2">
            <w:r w:rsidRPr="00AE2EDC">
              <w:t>отделение Томск г. Томск</w:t>
            </w:r>
          </w:p>
          <w:p w:rsidR="00363B75" w:rsidRPr="00AE2EDC" w:rsidRDefault="00363B75" w:rsidP="00B01BC2">
            <w:r w:rsidRPr="00AE2EDC">
              <w:t>БИК 046902001</w:t>
            </w:r>
          </w:p>
          <w:p w:rsidR="00363B75" w:rsidRPr="00AE2EDC" w:rsidRDefault="00363B75" w:rsidP="00B01BC2">
            <w:pPr>
              <w:rPr>
                <w:b/>
              </w:rPr>
            </w:pPr>
            <w:r w:rsidRPr="00AE2EDC">
              <w:t>ОКТМО 69636000</w:t>
            </w:r>
          </w:p>
        </w:tc>
        <w:tc>
          <w:tcPr>
            <w:tcW w:w="426" w:type="dxa"/>
          </w:tcPr>
          <w:p w:rsidR="00363B75" w:rsidRPr="00AE2EDC" w:rsidRDefault="00363B75" w:rsidP="00B01BC2">
            <w:pPr>
              <w:jc w:val="both"/>
            </w:pPr>
          </w:p>
        </w:tc>
        <w:tc>
          <w:tcPr>
            <w:tcW w:w="4721" w:type="dxa"/>
          </w:tcPr>
          <w:p w:rsidR="00363B75" w:rsidRPr="00AE2EDC" w:rsidRDefault="00363B75" w:rsidP="00B01BC2">
            <w:pPr>
              <w:rPr>
                <w:b/>
              </w:rPr>
            </w:pPr>
          </w:p>
        </w:tc>
      </w:tr>
      <w:tr w:rsidR="00363B75" w:rsidRPr="006F17C9" w:rsidTr="00363B75">
        <w:tc>
          <w:tcPr>
            <w:tcW w:w="5103" w:type="dxa"/>
          </w:tcPr>
          <w:p w:rsidR="00363B75" w:rsidRPr="00AE2EDC" w:rsidRDefault="00363B75" w:rsidP="00B01BC2">
            <w:r w:rsidRPr="00AE2EDC">
              <w:t>Глава Кривошеинского района</w:t>
            </w:r>
          </w:p>
          <w:p w:rsidR="00363B75" w:rsidRPr="00AE2EDC" w:rsidRDefault="00363B75" w:rsidP="00B01BC2">
            <w:r w:rsidRPr="00AE2EDC">
              <w:t xml:space="preserve">(Глава Администрации) </w:t>
            </w:r>
          </w:p>
          <w:p w:rsidR="00363B75" w:rsidRPr="00AE2EDC" w:rsidRDefault="00363B75" w:rsidP="00B01BC2">
            <w:r w:rsidRPr="00AE2EDC">
              <w:t>_____________________/С.А. Тайлашев/</w:t>
            </w:r>
          </w:p>
          <w:p w:rsidR="00363B75" w:rsidRPr="00AE2EDC" w:rsidRDefault="00363B75" w:rsidP="00B01BC2">
            <w:pPr>
              <w:rPr>
                <w:b/>
              </w:rPr>
            </w:pPr>
            <w:r w:rsidRPr="00AE2EDC">
              <w:t>м.п.</w:t>
            </w:r>
          </w:p>
        </w:tc>
        <w:tc>
          <w:tcPr>
            <w:tcW w:w="426" w:type="dxa"/>
          </w:tcPr>
          <w:p w:rsidR="00363B75" w:rsidRPr="00AE2EDC" w:rsidRDefault="00363B75" w:rsidP="00B01BC2">
            <w:pPr>
              <w:jc w:val="both"/>
              <w:rPr>
                <w:b/>
              </w:rPr>
            </w:pPr>
          </w:p>
        </w:tc>
        <w:tc>
          <w:tcPr>
            <w:tcW w:w="4862" w:type="dxa"/>
            <w:gridSpan w:val="2"/>
          </w:tcPr>
          <w:p w:rsidR="00363B75" w:rsidRPr="00AE2EDC" w:rsidRDefault="00363B75" w:rsidP="00B01BC2"/>
          <w:p w:rsidR="00363B75" w:rsidRPr="00AE2EDC" w:rsidRDefault="00363B75" w:rsidP="00B01BC2">
            <w:r w:rsidRPr="00AE2EDC">
              <w:t>_______________________/                    /</w:t>
            </w:r>
          </w:p>
          <w:p w:rsidR="00363B75" w:rsidRPr="00AE2EDC" w:rsidRDefault="00363B75" w:rsidP="00B01BC2">
            <w:pPr>
              <w:rPr>
                <w:b/>
              </w:rPr>
            </w:pPr>
            <w:r w:rsidRPr="00AE2EDC">
              <w:t>м.п.</w:t>
            </w:r>
          </w:p>
        </w:tc>
      </w:tr>
    </w:tbl>
    <w:p w:rsidR="00D73EC8" w:rsidRDefault="00D73EC8" w:rsidP="00D73EC8">
      <w:pPr>
        <w:ind w:left="-567"/>
        <w:jc w:val="right"/>
      </w:pPr>
    </w:p>
    <w:p w:rsidR="00ED1A05" w:rsidRPr="006F17C9" w:rsidRDefault="00ED1A05" w:rsidP="00D73EC8">
      <w:pPr>
        <w:ind w:left="-567"/>
        <w:jc w:val="right"/>
      </w:pPr>
    </w:p>
    <w:p w:rsidR="007379E3" w:rsidRDefault="00ED1A05" w:rsidP="00ED1A05">
      <w:pPr>
        <w:ind w:left="-567"/>
        <w:jc w:val="center"/>
      </w:pPr>
      <w:r>
        <w:lastRenderedPageBreak/>
        <w:t xml:space="preserve">                                                                                                       </w:t>
      </w:r>
      <w:r w:rsidR="00D73EC8" w:rsidRPr="006F17C9">
        <w:t>Приложение № 1 к договору аренды</w:t>
      </w:r>
    </w:p>
    <w:p w:rsidR="00D73EC8" w:rsidRPr="006F17C9" w:rsidRDefault="007379E3" w:rsidP="00ED1A05">
      <w:pPr>
        <w:ind w:left="-567"/>
        <w:jc w:val="center"/>
      </w:pPr>
      <w:r>
        <w:t xml:space="preserve">                                                                                         муниципального имущества</w:t>
      </w:r>
      <w:r w:rsidR="00D73EC8" w:rsidRPr="006F17C9">
        <w:t xml:space="preserve"> </w:t>
      </w:r>
    </w:p>
    <w:p w:rsidR="00D73EC8" w:rsidRPr="006F17C9" w:rsidRDefault="00ED1A05" w:rsidP="00ED1A05">
      <w:pPr>
        <w:ind w:left="-567"/>
        <w:jc w:val="center"/>
      </w:pPr>
      <w:r>
        <w:t xml:space="preserve">                                                                                       № _____ от __.______</w:t>
      </w:r>
      <w:r w:rsidR="00D73EC8">
        <w:t>.2020</w:t>
      </w:r>
    </w:p>
    <w:p w:rsidR="00D73EC8" w:rsidRDefault="00D73EC8" w:rsidP="00D73EC8">
      <w:pPr>
        <w:ind w:left="-567"/>
        <w:jc w:val="center"/>
        <w:rPr>
          <w:b/>
        </w:rPr>
      </w:pPr>
    </w:p>
    <w:p w:rsidR="00ED1A05" w:rsidRDefault="00ED1A05" w:rsidP="00D73EC8">
      <w:pPr>
        <w:ind w:left="-567"/>
        <w:jc w:val="center"/>
        <w:rPr>
          <w:b/>
        </w:rPr>
      </w:pPr>
    </w:p>
    <w:p w:rsidR="00ED1A05" w:rsidRPr="006F17C9" w:rsidRDefault="00ED1A05" w:rsidP="00D73EC8">
      <w:pPr>
        <w:ind w:left="-567"/>
        <w:jc w:val="center"/>
        <w:rPr>
          <w:b/>
        </w:rPr>
      </w:pPr>
    </w:p>
    <w:p w:rsidR="00D73EC8" w:rsidRPr="00AE2EDC" w:rsidRDefault="00D73EC8" w:rsidP="00D73EC8">
      <w:pPr>
        <w:ind w:left="-567"/>
        <w:jc w:val="center"/>
      </w:pPr>
      <w:r w:rsidRPr="00AE2EDC">
        <w:t>ПЛАН</w:t>
      </w:r>
    </w:p>
    <w:p w:rsidR="00D73EC8" w:rsidRPr="00AE2EDC" w:rsidRDefault="00D73EC8" w:rsidP="00D73EC8">
      <w:pPr>
        <w:ind w:left="-567"/>
        <w:jc w:val="center"/>
      </w:pPr>
      <w:r w:rsidRPr="00AE2EDC">
        <w:t xml:space="preserve">арендуемых  нежилых помещений </w:t>
      </w:r>
    </w:p>
    <w:p w:rsidR="00D73EC8" w:rsidRPr="006F17C9" w:rsidRDefault="00D73EC8" w:rsidP="00D73EC8">
      <w:pPr>
        <w:ind w:left="-567"/>
        <w:jc w:val="center"/>
      </w:pPr>
      <w:r>
        <w:t>(</w:t>
      </w:r>
      <w:r w:rsidR="00ED1A05">
        <w:t>нежилых помещений №1008,1009, общей площадью 18,8 кв.м., с кадастровым номером 70:09:0103002:848</w:t>
      </w:r>
      <w:r w:rsidR="00AE2EDC">
        <w:t>,</w:t>
      </w:r>
      <w:r w:rsidR="00ED1A05">
        <w:t xml:space="preserve"> расположенных в одноэтажном нежилом здании по адресу: Томская область, Кривошеинский район, с. Красный Яр, ул. Советская, д.51)</w:t>
      </w:r>
      <w:r>
        <w:t>.</w:t>
      </w: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center"/>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Pr="006F17C9" w:rsidRDefault="00D73EC8" w:rsidP="00D73EC8">
      <w:pPr>
        <w:ind w:left="-567"/>
        <w:jc w:val="both"/>
      </w:pPr>
    </w:p>
    <w:p w:rsidR="00D73EC8" w:rsidRDefault="00D73EC8" w:rsidP="00D73EC8">
      <w:pPr>
        <w:ind w:left="-567"/>
        <w:jc w:val="both"/>
      </w:pPr>
    </w:p>
    <w:p w:rsidR="00D73EC8" w:rsidRDefault="00D73EC8" w:rsidP="00D73EC8">
      <w:pPr>
        <w:ind w:left="-567"/>
        <w:jc w:val="both"/>
      </w:pPr>
    </w:p>
    <w:p w:rsidR="00D73EC8" w:rsidRPr="006F17C9" w:rsidRDefault="00D73EC8" w:rsidP="00D73EC8">
      <w:pPr>
        <w:ind w:left="-567"/>
        <w:jc w:val="both"/>
      </w:pPr>
    </w:p>
    <w:tbl>
      <w:tblPr>
        <w:tblpPr w:leftFromText="180" w:rightFromText="180" w:vertAnchor="text" w:horzAnchor="margin" w:tblpXSpec="center" w:tblpY="-67"/>
        <w:tblW w:w="9640" w:type="dxa"/>
        <w:tblLook w:val="04A0"/>
      </w:tblPr>
      <w:tblGrid>
        <w:gridCol w:w="1418"/>
        <w:gridCol w:w="425"/>
        <w:gridCol w:w="7797"/>
      </w:tblGrid>
      <w:tr w:rsidR="00D73EC8" w:rsidRPr="006F17C9" w:rsidTr="00D73EC8">
        <w:tc>
          <w:tcPr>
            <w:tcW w:w="1418" w:type="dxa"/>
            <w:tcBorders>
              <w:top w:val="single" w:sz="4" w:space="0" w:color="000000"/>
              <w:left w:val="single" w:sz="4" w:space="0" w:color="000000"/>
              <w:bottom w:val="single" w:sz="4" w:space="0" w:color="000000"/>
              <w:right w:val="single" w:sz="4" w:space="0" w:color="000000"/>
            </w:tcBorders>
            <w:shd w:val="thinReverseDiagStripe" w:color="auto" w:fill="FF0000"/>
          </w:tcPr>
          <w:p w:rsidR="00D73EC8" w:rsidRPr="006F17C9" w:rsidRDefault="00D73EC8" w:rsidP="00D73EC8">
            <w:pPr>
              <w:ind w:left="-567"/>
              <w:jc w:val="both"/>
            </w:pPr>
          </w:p>
        </w:tc>
        <w:tc>
          <w:tcPr>
            <w:tcW w:w="425" w:type="dxa"/>
            <w:tcBorders>
              <w:left w:val="single" w:sz="4" w:space="0" w:color="000000"/>
            </w:tcBorders>
          </w:tcPr>
          <w:p w:rsidR="00D73EC8" w:rsidRPr="006F17C9" w:rsidRDefault="00D73EC8" w:rsidP="00D73EC8">
            <w:pPr>
              <w:ind w:left="-567"/>
              <w:jc w:val="both"/>
            </w:pPr>
            <w:r w:rsidRPr="006F17C9">
              <w:t>-</w:t>
            </w:r>
          </w:p>
        </w:tc>
        <w:tc>
          <w:tcPr>
            <w:tcW w:w="7797" w:type="dxa"/>
          </w:tcPr>
          <w:p w:rsidR="00D73EC8" w:rsidRPr="006F17C9" w:rsidRDefault="00D73EC8" w:rsidP="00D73EC8">
            <w:pPr>
              <w:ind w:left="142"/>
              <w:jc w:val="both"/>
            </w:pPr>
            <w:r w:rsidRPr="006F17C9">
              <w:t xml:space="preserve">Арендуемые </w:t>
            </w:r>
            <w:r>
              <w:t xml:space="preserve"> нежилые </w:t>
            </w:r>
            <w:r w:rsidRPr="006F17C9">
              <w:t>помещения</w:t>
            </w:r>
          </w:p>
        </w:tc>
      </w:tr>
      <w:tr w:rsidR="00D73EC8" w:rsidRPr="006F17C9" w:rsidTr="00D73EC8">
        <w:tc>
          <w:tcPr>
            <w:tcW w:w="1418" w:type="dxa"/>
            <w:tcBorders>
              <w:top w:val="single" w:sz="4" w:space="0" w:color="000000"/>
            </w:tcBorders>
          </w:tcPr>
          <w:p w:rsidR="00D73EC8" w:rsidRPr="006F17C9" w:rsidRDefault="00ED1A05" w:rsidP="00D73EC8">
            <w:pPr>
              <w:jc w:val="both"/>
            </w:pPr>
            <w:r>
              <w:t>18,8</w:t>
            </w:r>
            <w:r w:rsidR="00D73EC8" w:rsidRPr="006F17C9">
              <w:t xml:space="preserve">  м</w:t>
            </w:r>
            <w:r w:rsidR="00D73EC8" w:rsidRPr="006F17C9">
              <w:rPr>
                <w:vertAlign w:val="superscript"/>
              </w:rPr>
              <w:t>2</w:t>
            </w:r>
          </w:p>
        </w:tc>
        <w:tc>
          <w:tcPr>
            <w:tcW w:w="425" w:type="dxa"/>
          </w:tcPr>
          <w:p w:rsidR="00D73EC8" w:rsidRPr="006F17C9" w:rsidRDefault="00D73EC8" w:rsidP="00D73EC8">
            <w:pPr>
              <w:ind w:left="-567"/>
              <w:jc w:val="both"/>
            </w:pPr>
          </w:p>
        </w:tc>
        <w:tc>
          <w:tcPr>
            <w:tcW w:w="7797" w:type="dxa"/>
          </w:tcPr>
          <w:p w:rsidR="00D73EC8" w:rsidRPr="006F17C9" w:rsidRDefault="00D73EC8" w:rsidP="00D73EC8">
            <w:pPr>
              <w:ind w:left="142"/>
              <w:jc w:val="both"/>
            </w:pPr>
            <w:r>
              <w:t>Общая площадь арендуемых нежилых помещений</w:t>
            </w:r>
          </w:p>
        </w:tc>
      </w:tr>
      <w:tr w:rsidR="00D73EC8" w:rsidRPr="006F17C9" w:rsidTr="00D73EC8">
        <w:tc>
          <w:tcPr>
            <w:tcW w:w="1418" w:type="dxa"/>
          </w:tcPr>
          <w:p w:rsidR="00D73EC8" w:rsidRPr="006F17C9" w:rsidRDefault="007379E3" w:rsidP="00D73EC8">
            <w:pPr>
              <w:jc w:val="both"/>
            </w:pPr>
            <w:r>
              <w:t>18,8</w:t>
            </w:r>
            <w:r w:rsidR="00D73EC8" w:rsidRPr="006F17C9">
              <w:t xml:space="preserve">  м</w:t>
            </w:r>
            <w:r w:rsidR="00D73EC8" w:rsidRPr="006F17C9">
              <w:rPr>
                <w:vertAlign w:val="superscript"/>
              </w:rPr>
              <w:t>2</w:t>
            </w:r>
          </w:p>
        </w:tc>
        <w:tc>
          <w:tcPr>
            <w:tcW w:w="425" w:type="dxa"/>
          </w:tcPr>
          <w:p w:rsidR="00D73EC8" w:rsidRPr="006F17C9" w:rsidRDefault="00D73EC8" w:rsidP="00D73EC8">
            <w:pPr>
              <w:ind w:left="-567"/>
              <w:jc w:val="both"/>
            </w:pPr>
          </w:p>
        </w:tc>
        <w:tc>
          <w:tcPr>
            <w:tcW w:w="7797" w:type="dxa"/>
          </w:tcPr>
          <w:p w:rsidR="00D73EC8" w:rsidRPr="00AD606F" w:rsidRDefault="00ED1A05" w:rsidP="00D73EC8">
            <w:pPr>
              <w:ind w:left="142"/>
              <w:jc w:val="both"/>
            </w:pPr>
            <w:r>
              <w:t>площадь  нежилых помещений</w:t>
            </w:r>
            <w:r w:rsidR="00D73EC8">
              <w:t xml:space="preserve">  № </w:t>
            </w:r>
            <w:r>
              <w:t>1008, 100</w:t>
            </w:r>
            <w:r w:rsidR="00D73EC8">
              <w:t xml:space="preserve">9 </w:t>
            </w:r>
            <w:r w:rsidR="00D73EC8" w:rsidRPr="000552EC">
              <w:rPr>
                <w:color w:val="000000"/>
              </w:rPr>
              <w:t>(</w:t>
            </w:r>
            <w:r w:rsidR="00AE2EDC">
              <w:rPr>
                <w:color w:val="000000"/>
              </w:rPr>
              <w:t xml:space="preserve">согласно </w:t>
            </w:r>
            <w:r w:rsidR="00D73EC8">
              <w:rPr>
                <w:color w:val="000000"/>
              </w:rPr>
              <w:t>плана</w:t>
            </w:r>
            <w:r w:rsidR="00AE2EDC">
              <w:rPr>
                <w:color w:val="000000"/>
              </w:rPr>
              <w:t xml:space="preserve"> расположения помещений</w:t>
            </w:r>
            <w:r w:rsidR="00D73EC8">
              <w:rPr>
                <w:color w:val="000000"/>
              </w:rPr>
              <w:t>)</w:t>
            </w:r>
          </w:p>
        </w:tc>
      </w:tr>
      <w:tr w:rsidR="00D73EC8" w:rsidRPr="006F17C9" w:rsidTr="00D73EC8">
        <w:tc>
          <w:tcPr>
            <w:tcW w:w="1418" w:type="dxa"/>
          </w:tcPr>
          <w:p w:rsidR="00D73EC8" w:rsidRPr="006F17C9" w:rsidRDefault="00D73EC8" w:rsidP="00D73EC8">
            <w:pPr>
              <w:jc w:val="both"/>
            </w:pPr>
          </w:p>
        </w:tc>
        <w:tc>
          <w:tcPr>
            <w:tcW w:w="425" w:type="dxa"/>
          </w:tcPr>
          <w:p w:rsidR="00D73EC8" w:rsidRPr="006F17C9" w:rsidRDefault="00D73EC8" w:rsidP="00D73EC8">
            <w:pPr>
              <w:ind w:left="-567"/>
              <w:jc w:val="both"/>
            </w:pPr>
          </w:p>
        </w:tc>
        <w:tc>
          <w:tcPr>
            <w:tcW w:w="7797" w:type="dxa"/>
          </w:tcPr>
          <w:p w:rsidR="00D73EC8" w:rsidRPr="006F17C9" w:rsidRDefault="00D73EC8" w:rsidP="00D73EC8">
            <w:pPr>
              <w:ind w:left="142"/>
              <w:jc w:val="both"/>
            </w:pPr>
          </w:p>
        </w:tc>
      </w:tr>
    </w:tbl>
    <w:tbl>
      <w:tblPr>
        <w:tblW w:w="9671" w:type="dxa"/>
        <w:jc w:val="center"/>
        <w:tblInd w:w="360" w:type="dxa"/>
        <w:tblLook w:val="04A0"/>
      </w:tblPr>
      <w:tblGrid>
        <w:gridCol w:w="4993"/>
        <w:gridCol w:w="4678"/>
      </w:tblGrid>
      <w:tr w:rsidR="00D73EC8" w:rsidRPr="006F17C9" w:rsidTr="00D73EC8">
        <w:trPr>
          <w:jc w:val="center"/>
        </w:trPr>
        <w:tc>
          <w:tcPr>
            <w:tcW w:w="4993" w:type="dxa"/>
          </w:tcPr>
          <w:p w:rsidR="00D73EC8" w:rsidRPr="00AE2EDC" w:rsidRDefault="00D73EC8" w:rsidP="00D73EC8">
            <w:pPr>
              <w:ind w:left="192"/>
              <w:jc w:val="both"/>
            </w:pPr>
            <w:r w:rsidRPr="00AE2EDC">
              <w:t>Арендодатель:</w:t>
            </w:r>
          </w:p>
          <w:p w:rsidR="00D73EC8" w:rsidRPr="00AE2EDC" w:rsidRDefault="00D73EC8" w:rsidP="00D73EC8">
            <w:pPr>
              <w:ind w:left="192"/>
              <w:jc w:val="both"/>
            </w:pPr>
          </w:p>
        </w:tc>
        <w:tc>
          <w:tcPr>
            <w:tcW w:w="4678" w:type="dxa"/>
          </w:tcPr>
          <w:p w:rsidR="00D73EC8" w:rsidRPr="00AE2EDC" w:rsidRDefault="00D73EC8" w:rsidP="00D73EC8">
            <w:pPr>
              <w:ind w:left="160"/>
              <w:jc w:val="both"/>
            </w:pPr>
            <w:r w:rsidRPr="00AE2EDC">
              <w:t>Арендатор:</w:t>
            </w:r>
          </w:p>
        </w:tc>
      </w:tr>
      <w:tr w:rsidR="00D73EC8" w:rsidRPr="006F17C9" w:rsidTr="00D73EC8">
        <w:trPr>
          <w:jc w:val="center"/>
        </w:trPr>
        <w:tc>
          <w:tcPr>
            <w:tcW w:w="4993" w:type="dxa"/>
          </w:tcPr>
          <w:p w:rsidR="00D73EC8" w:rsidRPr="006F17C9" w:rsidRDefault="00D73EC8" w:rsidP="00D73EC8">
            <w:pPr>
              <w:ind w:left="192"/>
              <w:jc w:val="both"/>
            </w:pPr>
            <w:r w:rsidRPr="006F17C9">
              <w:t>Глава Кривошеинского района</w:t>
            </w:r>
          </w:p>
          <w:p w:rsidR="00D73EC8" w:rsidRPr="006F17C9" w:rsidRDefault="00D73EC8" w:rsidP="00D73EC8">
            <w:pPr>
              <w:ind w:left="192"/>
              <w:jc w:val="both"/>
            </w:pPr>
            <w:r w:rsidRPr="006F17C9">
              <w:t>(Глава Администрации)</w:t>
            </w:r>
          </w:p>
          <w:p w:rsidR="00D73EC8" w:rsidRPr="006F17C9" w:rsidRDefault="00D73EC8" w:rsidP="00D73EC8">
            <w:pPr>
              <w:ind w:left="192"/>
              <w:jc w:val="both"/>
            </w:pPr>
            <w:r w:rsidRPr="006F17C9">
              <w:t>________________/С.А. Тайлашев/</w:t>
            </w:r>
          </w:p>
        </w:tc>
        <w:tc>
          <w:tcPr>
            <w:tcW w:w="4678" w:type="dxa"/>
          </w:tcPr>
          <w:p w:rsidR="00ED1A05" w:rsidRDefault="00ED1A05" w:rsidP="00D73EC8">
            <w:pPr>
              <w:ind w:left="33" w:right="-391"/>
              <w:rPr>
                <w:sz w:val="23"/>
                <w:szCs w:val="23"/>
              </w:rPr>
            </w:pPr>
          </w:p>
          <w:p w:rsidR="00D73EC8" w:rsidRPr="00AA20BE" w:rsidRDefault="00D73EC8" w:rsidP="00D73EC8">
            <w:pPr>
              <w:ind w:left="33" w:right="-391"/>
              <w:rPr>
                <w:sz w:val="23"/>
                <w:szCs w:val="23"/>
              </w:rPr>
            </w:pPr>
            <w:r w:rsidRPr="00AA20BE">
              <w:rPr>
                <w:sz w:val="23"/>
                <w:szCs w:val="23"/>
              </w:rPr>
              <w:t>______________</w:t>
            </w:r>
            <w:r w:rsidR="00ED1A05">
              <w:rPr>
                <w:sz w:val="23"/>
                <w:szCs w:val="23"/>
              </w:rPr>
              <w:t>___/____________</w:t>
            </w:r>
            <w:r w:rsidRPr="00AA20BE">
              <w:rPr>
                <w:sz w:val="23"/>
                <w:szCs w:val="23"/>
              </w:rPr>
              <w:t>/</w:t>
            </w:r>
          </w:p>
          <w:p w:rsidR="00D73EC8" w:rsidRPr="006F17C9" w:rsidRDefault="00D73EC8" w:rsidP="00D73EC8">
            <w:pPr>
              <w:ind w:left="160"/>
              <w:rPr>
                <w:b/>
              </w:rPr>
            </w:pPr>
          </w:p>
        </w:tc>
      </w:tr>
    </w:tbl>
    <w:p w:rsidR="00D73EC8" w:rsidRPr="006F17C9" w:rsidRDefault="00D73EC8" w:rsidP="00D73EC8">
      <w:pPr>
        <w:ind w:left="-567"/>
        <w:jc w:val="both"/>
      </w:pPr>
      <w:r w:rsidRPr="006F17C9">
        <w:t xml:space="preserve">      м.п.</w:t>
      </w:r>
      <w:r w:rsidRPr="006F17C9">
        <w:tab/>
      </w:r>
      <w:r w:rsidRPr="006F17C9">
        <w:tab/>
      </w:r>
      <w:r w:rsidRPr="006F17C9">
        <w:tab/>
      </w:r>
      <w:r w:rsidRPr="006F17C9">
        <w:tab/>
      </w:r>
      <w:r w:rsidRPr="006F17C9">
        <w:tab/>
      </w:r>
      <w:r w:rsidRPr="006F17C9">
        <w:tab/>
      </w:r>
      <w:r w:rsidRPr="006F17C9">
        <w:tab/>
        <w:t xml:space="preserve">       м.п.</w:t>
      </w:r>
    </w:p>
    <w:p w:rsidR="00D73EC8" w:rsidRDefault="00D73EC8" w:rsidP="00D73EC8">
      <w:pPr>
        <w:ind w:left="-567"/>
        <w:jc w:val="right"/>
      </w:pPr>
    </w:p>
    <w:p w:rsidR="00D73EC8" w:rsidRDefault="00D73EC8" w:rsidP="00D73EC8">
      <w:pPr>
        <w:ind w:left="-567"/>
        <w:jc w:val="right"/>
      </w:pPr>
    </w:p>
    <w:p w:rsidR="00ED1A05" w:rsidRDefault="00ED1A05" w:rsidP="00D73EC8">
      <w:pPr>
        <w:ind w:left="-567"/>
        <w:jc w:val="right"/>
      </w:pPr>
    </w:p>
    <w:p w:rsidR="007379E3" w:rsidRDefault="007379E3" w:rsidP="007379E3">
      <w:pPr>
        <w:ind w:left="-567"/>
        <w:jc w:val="center"/>
      </w:pPr>
      <w:r>
        <w:lastRenderedPageBreak/>
        <w:t xml:space="preserve">                                                                   </w:t>
      </w:r>
    </w:p>
    <w:p w:rsidR="007379E3" w:rsidRDefault="007379E3" w:rsidP="007379E3">
      <w:pPr>
        <w:ind w:left="-567"/>
        <w:jc w:val="center"/>
      </w:pPr>
      <w:r>
        <w:t xml:space="preserve">                                                                                                       Приложение № 2</w:t>
      </w:r>
      <w:r w:rsidRPr="006F17C9">
        <w:t xml:space="preserve"> к договору аренды</w:t>
      </w:r>
    </w:p>
    <w:p w:rsidR="007379E3" w:rsidRPr="006F17C9" w:rsidRDefault="007379E3" w:rsidP="007379E3">
      <w:pPr>
        <w:ind w:left="-567"/>
        <w:jc w:val="center"/>
      </w:pPr>
      <w:r>
        <w:t xml:space="preserve">                                                                                         муниципального имущества</w:t>
      </w:r>
      <w:r w:rsidRPr="006F17C9">
        <w:t xml:space="preserve"> </w:t>
      </w:r>
    </w:p>
    <w:p w:rsidR="007379E3" w:rsidRPr="006F17C9" w:rsidRDefault="007379E3" w:rsidP="007379E3">
      <w:pPr>
        <w:ind w:left="-567"/>
        <w:jc w:val="center"/>
      </w:pPr>
      <w:r>
        <w:t xml:space="preserve">                                                                                       № _____ от __.______.2020</w:t>
      </w:r>
    </w:p>
    <w:p w:rsidR="00D73EC8" w:rsidRDefault="00D73EC8" w:rsidP="00D73EC8">
      <w:pPr>
        <w:ind w:left="-567"/>
      </w:pPr>
    </w:p>
    <w:p w:rsidR="00D73EC8" w:rsidRPr="00AE2EDC" w:rsidRDefault="00D73EC8" w:rsidP="00D73EC8">
      <w:pPr>
        <w:ind w:left="-567"/>
        <w:jc w:val="center"/>
      </w:pPr>
      <w:r w:rsidRPr="00AE2EDC">
        <w:t>АКТ</w:t>
      </w:r>
    </w:p>
    <w:p w:rsidR="00D73EC8" w:rsidRPr="00AE2EDC" w:rsidRDefault="00D73EC8" w:rsidP="00D73EC8">
      <w:pPr>
        <w:ind w:left="-567"/>
        <w:jc w:val="center"/>
      </w:pPr>
      <w:r w:rsidRPr="00AE2EDC">
        <w:t xml:space="preserve">приема-передачи  нежилых помещений, находящихся в собственности </w:t>
      </w:r>
    </w:p>
    <w:p w:rsidR="00D73EC8" w:rsidRPr="00AE2EDC" w:rsidRDefault="00D73EC8" w:rsidP="00D73EC8">
      <w:pPr>
        <w:ind w:left="-567"/>
        <w:jc w:val="center"/>
      </w:pPr>
      <w:r w:rsidRPr="00AE2EDC">
        <w:t>муниципального образования Кривошеинский район</w:t>
      </w:r>
    </w:p>
    <w:p w:rsidR="00D73EC8" w:rsidRPr="006779C2" w:rsidRDefault="00D73EC8" w:rsidP="00D73EC8">
      <w:pPr>
        <w:ind w:left="-567"/>
        <w:jc w:val="center"/>
        <w:rPr>
          <w:sz w:val="16"/>
          <w:szCs w:val="16"/>
        </w:rPr>
      </w:pPr>
    </w:p>
    <w:p w:rsidR="00D73EC8" w:rsidRPr="006F17C9" w:rsidRDefault="00D73EC8" w:rsidP="00D73EC8">
      <w:pPr>
        <w:spacing w:line="480" w:lineRule="auto"/>
        <w:ind w:left="-567"/>
      </w:pPr>
      <w:r w:rsidRPr="006F17C9">
        <w:t xml:space="preserve">с. Кривошеино                                                                                </w:t>
      </w:r>
      <w:r>
        <w:t xml:space="preserve">                </w:t>
      </w:r>
      <w:r w:rsidR="007379E3">
        <w:t xml:space="preserve">     «___» </w:t>
      </w:r>
      <w:r w:rsidR="007379E3">
        <w:softHyphen/>
      </w:r>
      <w:r w:rsidR="007379E3">
        <w:softHyphen/>
        <w:t>_______ 20__</w:t>
      </w:r>
      <w:r>
        <w:t xml:space="preserve"> </w:t>
      </w:r>
      <w:r w:rsidRPr="006F17C9">
        <w:t xml:space="preserve">г. </w:t>
      </w:r>
    </w:p>
    <w:p w:rsidR="007379E3" w:rsidRPr="001A1641" w:rsidRDefault="007379E3" w:rsidP="007379E3">
      <w:pPr>
        <w:ind w:left="-567"/>
        <w:contextualSpacing/>
        <w:jc w:val="both"/>
      </w:pPr>
      <w:r>
        <w:t xml:space="preserve">      </w:t>
      </w:r>
      <w:r w:rsidRPr="001A1641">
        <w:t>Муниципальное образование Кривошеинский район, именуемое в дальнейшем Арендодатель, от имени и в интересах которого выступает Администрация Кривошеинского района (исполнительно-распорядительный орган муниципального образования), в лице Главы Кривошеинского района (Главы Администрации) Тайлашева Сергея Александровича, действующего на основании Устава, и ________________________________________________ в лице  ____________________________________________ , именуемый в дальнейшем Арендатор, действующей на основании _________</w:t>
      </w:r>
      <w:r>
        <w:t>____</w:t>
      </w:r>
      <w:r w:rsidRPr="001A1641">
        <w:t xml:space="preserve">, с другой стороны, именуемые совместно Стороны, на основании заключенного договора аренды </w:t>
      </w:r>
      <w:r w:rsidRPr="001A1641">
        <w:rPr>
          <w:b/>
        </w:rPr>
        <w:t xml:space="preserve"> </w:t>
      </w:r>
      <w:r w:rsidRPr="001A1641">
        <w:t xml:space="preserve">муниципального имущества, находящегося в собственности  муниципального образования Кривошеинский район </w:t>
      </w:r>
      <w:r>
        <w:t xml:space="preserve">№ ____ от ___ ______ 20__ г. </w:t>
      </w:r>
      <w:r w:rsidRPr="001A1641">
        <w:t>произвели прием – передачу муниципального имущества:</w:t>
      </w:r>
    </w:p>
    <w:p w:rsidR="00D73EC8" w:rsidRPr="006F17C9" w:rsidRDefault="00D73EC8" w:rsidP="00D73EC8">
      <w:pPr>
        <w:ind w:left="-567"/>
        <w:jc w:val="both"/>
      </w:pPr>
      <w:r>
        <w:t xml:space="preserve"> </w:t>
      </w:r>
    </w:p>
    <w:p w:rsidR="00D73EC8" w:rsidRPr="009F6A5F" w:rsidRDefault="007379E3" w:rsidP="007379E3">
      <w:pPr>
        <w:ind w:left="-567"/>
        <w:jc w:val="both"/>
      </w:pPr>
      <w:r>
        <w:t xml:space="preserve">    1.Адрес: </w:t>
      </w:r>
      <w:r w:rsidR="00D73EC8" w:rsidRPr="006F17C9">
        <w:t xml:space="preserve">Томская обл.,  Кривошеинский р-н, </w:t>
      </w:r>
      <w:r>
        <w:t xml:space="preserve">  с. Красный Яр, ул.  Советская, д. 51, нежилые помещения</w:t>
      </w:r>
      <w:r w:rsidR="00D73EC8">
        <w:t xml:space="preserve"> №</w:t>
      </w:r>
      <w:r>
        <w:t xml:space="preserve"> 1008,</w:t>
      </w:r>
      <w:r w:rsidR="00C37087">
        <w:t xml:space="preserve"> </w:t>
      </w:r>
      <w:r>
        <w:t>1009</w:t>
      </w:r>
      <w:r w:rsidR="00D73EC8">
        <w:t xml:space="preserve"> </w:t>
      </w:r>
      <w:r w:rsidR="00D73EC8" w:rsidRPr="000552EC">
        <w:rPr>
          <w:color w:val="000000"/>
        </w:rPr>
        <w:t>(</w:t>
      </w:r>
      <w:r>
        <w:rPr>
          <w:color w:val="000000"/>
        </w:rPr>
        <w:t>согласно плана расположений помещений)</w:t>
      </w:r>
      <w:r w:rsidR="00D73EC8">
        <w:rPr>
          <w:color w:val="000000"/>
        </w:rPr>
        <w:t>.</w:t>
      </w:r>
    </w:p>
    <w:p w:rsidR="00D73EC8" w:rsidRPr="006F17C9" w:rsidRDefault="007379E3" w:rsidP="00D73EC8">
      <w:pPr>
        <w:ind w:left="-567"/>
        <w:jc w:val="both"/>
      </w:pPr>
      <w:r>
        <w:t xml:space="preserve">     2.Общая площадь нежилых помещений: 18</w:t>
      </w:r>
      <w:r w:rsidR="00D73EC8">
        <w:t>,8</w:t>
      </w:r>
      <w:r w:rsidR="00D73EC8" w:rsidRPr="006F17C9">
        <w:t xml:space="preserve"> кв.м.</w:t>
      </w:r>
      <w:r w:rsidR="00D73EC8" w:rsidRPr="001D12BA">
        <w:t xml:space="preserve"> </w:t>
      </w:r>
    </w:p>
    <w:p w:rsidR="00D73EC8" w:rsidRPr="006F17C9" w:rsidRDefault="00D73EC8" w:rsidP="00D73EC8">
      <w:pPr>
        <w:ind w:left="-567"/>
        <w:jc w:val="both"/>
      </w:pPr>
      <w:r w:rsidRPr="006F17C9">
        <w:t xml:space="preserve">    </w:t>
      </w:r>
      <w:r>
        <w:t xml:space="preserve"> </w:t>
      </w:r>
      <w:r w:rsidR="007379E3">
        <w:t>3.</w:t>
      </w:r>
      <w:r w:rsidRPr="006F17C9">
        <w:t>Кадастровый ном</w:t>
      </w:r>
      <w:r w:rsidR="007379E3">
        <w:t>ер объекта недвижимости (нежилых помещений)  70:09:0103002:848</w:t>
      </w:r>
      <w:r>
        <w:t>.</w:t>
      </w:r>
    </w:p>
    <w:p w:rsidR="00D73EC8" w:rsidRDefault="00D73EC8" w:rsidP="00D73EC8">
      <w:pPr>
        <w:ind w:left="-567"/>
        <w:jc w:val="both"/>
      </w:pPr>
      <w:r w:rsidRPr="006F17C9">
        <w:t xml:space="preserve">    </w:t>
      </w:r>
      <w:r>
        <w:t xml:space="preserve"> </w:t>
      </w:r>
      <w:r w:rsidRPr="006F17C9">
        <w:t xml:space="preserve">4.Техническое состояние: </w:t>
      </w:r>
      <w:r>
        <w:t>нормальное.</w:t>
      </w:r>
    </w:p>
    <w:p w:rsidR="007379E3" w:rsidRPr="006779C2" w:rsidRDefault="007379E3" w:rsidP="00D73EC8">
      <w:pPr>
        <w:ind w:left="-567"/>
        <w:jc w:val="both"/>
        <w:rPr>
          <w:b/>
          <w:sz w:val="18"/>
          <w:szCs w:val="18"/>
        </w:rPr>
      </w:pPr>
    </w:p>
    <w:p w:rsidR="00D73EC8" w:rsidRPr="00AE2EDC" w:rsidRDefault="00D73EC8" w:rsidP="00D73EC8">
      <w:pPr>
        <w:ind w:left="-567"/>
        <w:jc w:val="both"/>
      </w:pPr>
      <w:r w:rsidRPr="00AE2EDC">
        <w:t xml:space="preserve">Примечание: </w:t>
      </w:r>
    </w:p>
    <w:p w:rsidR="00D73EC8" w:rsidRPr="006F17C9" w:rsidRDefault="00D73EC8" w:rsidP="00D73EC8">
      <w:pPr>
        <w:ind w:left="-567"/>
        <w:jc w:val="both"/>
      </w:pPr>
      <w:r w:rsidRPr="006F17C9">
        <w:t>При оценке технического состояния арендуемого помещения принята следующая шкала технического состояния:</w:t>
      </w:r>
    </w:p>
    <w:p w:rsidR="00D73EC8" w:rsidRPr="00AE2EDC" w:rsidRDefault="00D73EC8" w:rsidP="00D73EC8">
      <w:pPr>
        <w:ind w:left="-567" w:firstLine="708"/>
        <w:jc w:val="both"/>
        <w:rPr>
          <w:sz w:val="22"/>
          <w:szCs w:val="22"/>
        </w:rPr>
      </w:pPr>
      <w:r w:rsidRPr="00AE2EDC">
        <w:rPr>
          <w:sz w:val="22"/>
          <w:szCs w:val="22"/>
        </w:rPr>
        <w:t>Нормальное состояние</w:t>
      </w:r>
      <w:r w:rsidR="00AE2EDC" w:rsidRPr="00AE2EDC">
        <w:rPr>
          <w:sz w:val="22"/>
          <w:szCs w:val="22"/>
        </w:rPr>
        <w:t xml:space="preserve"> – нежилые помещения пригодны</w:t>
      </w:r>
      <w:r w:rsidRPr="00AE2EDC">
        <w:rPr>
          <w:sz w:val="22"/>
          <w:szCs w:val="22"/>
        </w:rPr>
        <w:t xml:space="preserve"> к немедленному использованию в целях, предусмотренных договором аренды;</w:t>
      </w:r>
    </w:p>
    <w:p w:rsidR="00D73EC8" w:rsidRPr="00AE2EDC" w:rsidRDefault="00D73EC8" w:rsidP="00D73EC8">
      <w:pPr>
        <w:ind w:left="-567" w:firstLine="708"/>
        <w:jc w:val="both"/>
        <w:rPr>
          <w:sz w:val="22"/>
          <w:szCs w:val="22"/>
        </w:rPr>
      </w:pPr>
      <w:r w:rsidRPr="00AE2EDC">
        <w:rPr>
          <w:sz w:val="22"/>
          <w:szCs w:val="22"/>
        </w:rPr>
        <w:t>Удовлетворительное состояние</w:t>
      </w:r>
      <w:r w:rsidR="00AE2EDC" w:rsidRPr="00AE2EDC">
        <w:rPr>
          <w:sz w:val="22"/>
          <w:szCs w:val="22"/>
        </w:rPr>
        <w:t xml:space="preserve"> – нежилые помещения</w:t>
      </w:r>
      <w:r w:rsidRPr="00AE2EDC">
        <w:rPr>
          <w:sz w:val="22"/>
          <w:szCs w:val="22"/>
        </w:rPr>
        <w:t xml:space="preserve"> имеет дефекты (указать какие), устранимые текущим ремонтом;</w:t>
      </w:r>
    </w:p>
    <w:p w:rsidR="00D73EC8" w:rsidRPr="00AE2EDC" w:rsidRDefault="00D73EC8" w:rsidP="00D73EC8">
      <w:pPr>
        <w:ind w:left="-567" w:firstLine="708"/>
        <w:jc w:val="both"/>
        <w:rPr>
          <w:sz w:val="22"/>
          <w:szCs w:val="22"/>
        </w:rPr>
      </w:pPr>
      <w:r w:rsidRPr="00AE2EDC">
        <w:rPr>
          <w:sz w:val="22"/>
          <w:szCs w:val="22"/>
        </w:rPr>
        <w:t>Неудовлетворительное состояние</w:t>
      </w:r>
      <w:r w:rsidR="00AE2EDC" w:rsidRPr="00AE2EDC">
        <w:rPr>
          <w:sz w:val="22"/>
          <w:szCs w:val="22"/>
        </w:rPr>
        <w:t xml:space="preserve"> – нежилые помещения</w:t>
      </w:r>
      <w:r w:rsidRPr="00AE2EDC">
        <w:rPr>
          <w:sz w:val="22"/>
          <w:szCs w:val="22"/>
        </w:rPr>
        <w:t xml:space="preserve"> имеет дефекты, неустранимые при текущем ремонте (указать какие), либо дефекты, устранение которых возможно только путем проведения капитального ремонта.</w:t>
      </w:r>
    </w:p>
    <w:p w:rsidR="00D73EC8" w:rsidRPr="006779C2" w:rsidRDefault="00D73EC8" w:rsidP="00D73EC8">
      <w:pPr>
        <w:ind w:left="-567"/>
        <w:jc w:val="both"/>
        <w:rPr>
          <w:sz w:val="16"/>
          <w:szCs w:val="16"/>
        </w:rPr>
      </w:pPr>
    </w:p>
    <w:tbl>
      <w:tblPr>
        <w:tblW w:w="10206" w:type="dxa"/>
        <w:tblInd w:w="-459" w:type="dxa"/>
        <w:tblLook w:val="04A0"/>
      </w:tblPr>
      <w:tblGrid>
        <w:gridCol w:w="5135"/>
        <w:gridCol w:w="394"/>
        <w:gridCol w:w="4677"/>
      </w:tblGrid>
      <w:tr w:rsidR="00D73EC8" w:rsidRPr="006F17C9" w:rsidTr="00D73EC8">
        <w:tc>
          <w:tcPr>
            <w:tcW w:w="5135" w:type="dxa"/>
          </w:tcPr>
          <w:p w:rsidR="00D73EC8" w:rsidRPr="00AE2EDC" w:rsidRDefault="00D73EC8" w:rsidP="00D73EC8">
            <w:pPr>
              <w:ind w:left="176"/>
            </w:pPr>
            <w:r w:rsidRPr="00AE2EDC">
              <w:t>Арендодатель:</w:t>
            </w:r>
          </w:p>
        </w:tc>
        <w:tc>
          <w:tcPr>
            <w:tcW w:w="394" w:type="dxa"/>
          </w:tcPr>
          <w:p w:rsidR="00D73EC8" w:rsidRPr="00AE2EDC" w:rsidRDefault="00D73EC8" w:rsidP="00D73EC8">
            <w:pPr>
              <w:ind w:left="-567"/>
              <w:jc w:val="both"/>
            </w:pPr>
          </w:p>
        </w:tc>
        <w:tc>
          <w:tcPr>
            <w:tcW w:w="4677" w:type="dxa"/>
          </w:tcPr>
          <w:p w:rsidR="00D73EC8" w:rsidRPr="00AE2EDC" w:rsidRDefault="00D73EC8" w:rsidP="00D73EC8">
            <w:pPr>
              <w:ind w:left="175"/>
              <w:jc w:val="both"/>
            </w:pPr>
            <w:r w:rsidRPr="00AE2EDC">
              <w:t>Арендатор:</w:t>
            </w:r>
          </w:p>
        </w:tc>
      </w:tr>
      <w:tr w:rsidR="00D73EC8" w:rsidRPr="006F17C9" w:rsidTr="00D73EC8">
        <w:tc>
          <w:tcPr>
            <w:tcW w:w="5135" w:type="dxa"/>
          </w:tcPr>
          <w:p w:rsidR="00D73EC8" w:rsidRPr="00AE2EDC" w:rsidRDefault="00D73EC8" w:rsidP="00D73EC8">
            <w:pPr>
              <w:ind w:left="176"/>
            </w:pPr>
            <w:r w:rsidRPr="00AE2EDC">
              <w:t xml:space="preserve">Муниципальное образование Кривошеинский район </w:t>
            </w:r>
          </w:p>
          <w:p w:rsidR="00D73EC8" w:rsidRPr="00AE2EDC" w:rsidRDefault="00D73EC8" w:rsidP="00D73EC8">
            <w:pPr>
              <w:ind w:left="176"/>
            </w:pPr>
            <w:r w:rsidRPr="00AE2EDC">
              <w:t>636300, Томская область, Кривошеинский район, с. Кривошеино, ул. Ленина, 26</w:t>
            </w:r>
          </w:p>
        </w:tc>
        <w:tc>
          <w:tcPr>
            <w:tcW w:w="394" w:type="dxa"/>
          </w:tcPr>
          <w:p w:rsidR="00D73EC8" w:rsidRPr="00AE2EDC" w:rsidRDefault="00D73EC8" w:rsidP="00D73EC8">
            <w:pPr>
              <w:ind w:left="-567"/>
              <w:jc w:val="both"/>
            </w:pPr>
          </w:p>
        </w:tc>
        <w:tc>
          <w:tcPr>
            <w:tcW w:w="4677" w:type="dxa"/>
          </w:tcPr>
          <w:p w:rsidR="00D73EC8" w:rsidRPr="00AE2EDC" w:rsidRDefault="00D73EC8" w:rsidP="00D73EC8">
            <w:pPr>
              <w:ind w:left="33"/>
            </w:pPr>
          </w:p>
        </w:tc>
      </w:tr>
      <w:tr w:rsidR="00D73EC8" w:rsidRPr="006F17C9" w:rsidTr="00D73EC8">
        <w:tc>
          <w:tcPr>
            <w:tcW w:w="5135" w:type="dxa"/>
          </w:tcPr>
          <w:p w:rsidR="00D73EC8" w:rsidRPr="006F17C9" w:rsidRDefault="00D73EC8" w:rsidP="00D73EC8">
            <w:pPr>
              <w:ind w:left="176"/>
            </w:pPr>
            <w:r w:rsidRPr="006F17C9">
              <w:t>ОГРН 1027003353080</w:t>
            </w:r>
          </w:p>
          <w:p w:rsidR="00D73EC8" w:rsidRPr="006F17C9" w:rsidRDefault="00D73EC8" w:rsidP="00D73EC8">
            <w:pPr>
              <w:ind w:left="176"/>
            </w:pPr>
            <w:r w:rsidRPr="006F17C9">
              <w:t>ИНН 7009001530 КПП 700901001</w:t>
            </w:r>
          </w:p>
          <w:p w:rsidR="00D73EC8" w:rsidRPr="006F17C9" w:rsidRDefault="00D73EC8" w:rsidP="00D73EC8">
            <w:pPr>
              <w:ind w:left="176"/>
            </w:pPr>
            <w:r w:rsidRPr="006F17C9">
              <w:t>БИК 046902001</w:t>
            </w:r>
          </w:p>
          <w:p w:rsidR="00D73EC8" w:rsidRPr="006F17C9" w:rsidRDefault="00D73EC8" w:rsidP="00D73EC8">
            <w:pPr>
              <w:ind w:left="176"/>
            </w:pPr>
            <w:r w:rsidRPr="006F17C9">
              <w:t>р/с 40101810900000010007</w:t>
            </w:r>
          </w:p>
          <w:p w:rsidR="00D73EC8" w:rsidRPr="006F17C9" w:rsidRDefault="00D73EC8" w:rsidP="00D73EC8">
            <w:pPr>
              <w:ind w:left="176"/>
            </w:pPr>
            <w:r w:rsidRPr="006F17C9">
              <w:t>УФК по Томской области</w:t>
            </w:r>
          </w:p>
          <w:p w:rsidR="00D73EC8" w:rsidRDefault="00D73EC8" w:rsidP="00D73EC8">
            <w:pPr>
              <w:ind w:left="176"/>
            </w:pPr>
            <w:r w:rsidRPr="006F17C9">
              <w:t>(Адм</w:t>
            </w:r>
            <w:r>
              <w:t>инистрация Кривошеинского района, л/с 04653006130</w:t>
            </w:r>
            <w:r w:rsidRPr="006F17C9">
              <w:t>)</w:t>
            </w:r>
          </w:p>
          <w:p w:rsidR="00D73EC8" w:rsidRPr="006F17C9" w:rsidRDefault="00D73EC8" w:rsidP="00D73EC8">
            <w:pPr>
              <w:ind w:left="176"/>
              <w:rPr>
                <w:b/>
              </w:rPr>
            </w:pPr>
            <w:r>
              <w:t>Отделение Томск г. Томск</w:t>
            </w:r>
          </w:p>
        </w:tc>
        <w:tc>
          <w:tcPr>
            <w:tcW w:w="394" w:type="dxa"/>
          </w:tcPr>
          <w:p w:rsidR="00D73EC8" w:rsidRPr="006F17C9" w:rsidRDefault="00D73EC8" w:rsidP="00D73EC8">
            <w:pPr>
              <w:ind w:left="-567"/>
              <w:jc w:val="both"/>
            </w:pPr>
          </w:p>
        </w:tc>
        <w:tc>
          <w:tcPr>
            <w:tcW w:w="4677" w:type="dxa"/>
          </w:tcPr>
          <w:p w:rsidR="00D73EC8" w:rsidRPr="006F17C9" w:rsidRDefault="00D73EC8" w:rsidP="00D73EC8">
            <w:pPr>
              <w:pStyle w:val="af7"/>
              <w:shd w:val="clear" w:color="auto" w:fill="FFFFFF"/>
              <w:ind w:left="33"/>
              <w:rPr>
                <w:b/>
              </w:rPr>
            </w:pPr>
          </w:p>
        </w:tc>
      </w:tr>
      <w:tr w:rsidR="00D73EC8" w:rsidRPr="006F17C9" w:rsidTr="00D73EC8">
        <w:tc>
          <w:tcPr>
            <w:tcW w:w="5135" w:type="dxa"/>
          </w:tcPr>
          <w:p w:rsidR="00D73EC8" w:rsidRPr="006F17C9" w:rsidRDefault="00D73EC8" w:rsidP="00D73EC8">
            <w:pPr>
              <w:ind w:left="176"/>
            </w:pPr>
            <w:r w:rsidRPr="006F17C9">
              <w:t>Глава Кривошеинского района</w:t>
            </w:r>
          </w:p>
          <w:p w:rsidR="00D73EC8" w:rsidRDefault="00D73EC8" w:rsidP="00D73EC8">
            <w:pPr>
              <w:ind w:left="176"/>
            </w:pPr>
            <w:r>
              <w:t>(Глава Администрации)</w:t>
            </w:r>
          </w:p>
          <w:p w:rsidR="00D73EC8" w:rsidRDefault="00D73EC8" w:rsidP="00D73EC8">
            <w:pPr>
              <w:ind w:left="176"/>
            </w:pPr>
            <w:r w:rsidRPr="006F17C9">
              <w:t>___________________/С.А. Тайлашев/</w:t>
            </w:r>
          </w:p>
          <w:p w:rsidR="00D73EC8" w:rsidRPr="006779C2" w:rsidRDefault="00D73EC8" w:rsidP="00D73EC8">
            <w:pPr>
              <w:ind w:left="176"/>
            </w:pPr>
            <w:r>
              <w:t>м.п.</w:t>
            </w:r>
          </w:p>
        </w:tc>
        <w:tc>
          <w:tcPr>
            <w:tcW w:w="394" w:type="dxa"/>
          </w:tcPr>
          <w:p w:rsidR="00D73EC8" w:rsidRPr="006F17C9" w:rsidRDefault="00D73EC8" w:rsidP="00D73EC8">
            <w:pPr>
              <w:ind w:left="-567"/>
              <w:jc w:val="both"/>
              <w:rPr>
                <w:b/>
              </w:rPr>
            </w:pPr>
          </w:p>
        </w:tc>
        <w:tc>
          <w:tcPr>
            <w:tcW w:w="4677" w:type="dxa"/>
          </w:tcPr>
          <w:p w:rsidR="007379E3" w:rsidRDefault="007379E3" w:rsidP="00D73EC8">
            <w:pPr>
              <w:ind w:left="33" w:right="-391"/>
              <w:rPr>
                <w:sz w:val="23"/>
                <w:szCs w:val="23"/>
              </w:rPr>
            </w:pPr>
          </w:p>
          <w:p w:rsidR="007379E3" w:rsidRDefault="007379E3" w:rsidP="00D73EC8">
            <w:pPr>
              <w:ind w:left="33" w:right="-391"/>
              <w:rPr>
                <w:sz w:val="23"/>
                <w:szCs w:val="23"/>
              </w:rPr>
            </w:pPr>
          </w:p>
          <w:p w:rsidR="00D73EC8" w:rsidRDefault="00D73EC8" w:rsidP="00D73EC8">
            <w:pPr>
              <w:ind w:left="33" w:right="-391"/>
              <w:rPr>
                <w:sz w:val="23"/>
                <w:szCs w:val="23"/>
              </w:rPr>
            </w:pPr>
            <w:r w:rsidRPr="00AA20BE">
              <w:rPr>
                <w:sz w:val="23"/>
                <w:szCs w:val="23"/>
              </w:rPr>
              <w:t>______________</w:t>
            </w:r>
            <w:r>
              <w:rPr>
                <w:sz w:val="23"/>
                <w:szCs w:val="23"/>
              </w:rPr>
              <w:t>___/</w:t>
            </w:r>
            <w:r w:rsidR="007379E3">
              <w:rPr>
                <w:sz w:val="23"/>
                <w:szCs w:val="23"/>
              </w:rPr>
              <w:t>_________________</w:t>
            </w:r>
            <w:r w:rsidRPr="00AA20BE">
              <w:rPr>
                <w:sz w:val="23"/>
                <w:szCs w:val="23"/>
              </w:rPr>
              <w:t>/</w:t>
            </w:r>
          </w:p>
          <w:p w:rsidR="00D73EC8" w:rsidRPr="006F17C9" w:rsidRDefault="00D73EC8" w:rsidP="00D73EC8">
            <w:pPr>
              <w:jc w:val="both"/>
            </w:pPr>
            <w:r w:rsidRPr="006F17C9">
              <w:t xml:space="preserve"> м.п.</w:t>
            </w:r>
          </w:p>
          <w:p w:rsidR="00D73EC8" w:rsidRPr="00AA20BE" w:rsidRDefault="00D73EC8" w:rsidP="00D73EC8">
            <w:pPr>
              <w:ind w:left="33" w:right="-391"/>
              <w:rPr>
                <w:sz w:val="23"/>
                <w:szCs w:val="23"/>
              </w:rPr>
            </w:pPr>
          </w:p>
          <w:p w:rsidR="00D73EC8" w:rsidRPr="006F17C9" w:rsidRDefault="00D73EC8" w:rsidP="00D73EC8">
            <w:pPr>
              <w:ind w:left="-567" w:right="-391"/>
              <w:rPr>
                <w:b/>
              </w:rPr>
            </w:pPr>
            <w:r w:rsidRPr="00AA20BE">
              <w:rPr>
                <w:sz w:val="23"/>
                <w:szCs w:val="23"/>
              </w:rPr>
              <w:t>м.п.</w:t>
            </w:r>
          </w:p>
        </w:tc>
      </w:tr>
    </w:tbl>
    <w:p w:rsidR="00D73EC8" w:rsidRDefault="00D73EC8" w:rsidP="00D73EC8">
      <w:pPr>
        <w:ind w:left="-567"/>
        <w:jc w:val="right"/>
      </w:pPr>
    </w:p>
    <w:p w:rsidR="00C37087" w:rsidRDefault="00C37087" w:rsidP="00C37087">
      <w:pPr>
        <w:ind w:left="-567"/>
        <w:jc w:val="center"/>
      </w:pPr>
      <w:r>
        <w:t xml:space="preserve">                                                                                                       Приложение № 3</w:t>
      </w:r>
      <w:r w:rsidRPr="006F17C9">
        <w:t xml:space="preserve"> к договору аренды</w:t>
      </w:r>
    </w:p>
    <w:p w:rsidR="00C37087" w:rsidRPr="006F17C9" w:rsidRDefault="00C37087" w:rsidP="00C37087">
      <w:pPr>
        <w:ind w:left="-567"/>
        <w:jc w:val="center"/>
      </w:pPr>
      <w:r>
        <w:t xml:space="preserve">                                                                                         муниципального имущества</w:t>
      </w:r>
      <w:r w:rsidRPr="006F17C9">
        <w:t xml:space="preserve"> </w:t>
      </w:r>
    </w:p>
    <w:p w:rsidR="00C37087" w:rsidRPr="006F17C9" w:rsidRDefault="00C37087" w:rsidP="00C37087">
      <w:pPr>
        <w:ind w:left="-567"/>
        <w:jc w:val="center"/>
      </w:pPr>
      <w:r>
        <w:t xml:space="preserve">                                                                                       № _____ от __.______.2020</w:t>
      </w:r>
    </w:p>
    <w:p w:rsidR="00C37087" w:rsidRDefault="00C37087" w:rsidP="00C37087">
      <w:pPr>
        <w:ind w:left="-567"/>
      </w:pPr>
    </w:p>
    <w:p w:rsidR="00D73EC8" w:rsidRPr="006F17C9" w:rsidRDefault="00D73EC8" w:rsidP="00D73EC8">
      <w:pPr>
        <w:ind w:left="-567"/>
        <w:jc w:val="center"/>
      </w:pPr>
      <w:r w:rsidRPr="006F17C9">
        <w:t xml:space="preserve">Расчет стоимости арендной платы </w:t>
      </w:r>
    </w:p>
    <w:p w:rsidR="00D73EC8" w:rsidRPr="006F17C9" w:rsidRDefault="00D73EC8" w:rsidP="00D73EC8">
      <w:pPr>
        <w:ind w:left="-567"/>
        <w:jc w:val="center"/>
      </w:pPr>
      <w:r w:rsidRPr="006F17C9">
        <w:t>за пользование</w:t>
      </w:r>
      <w:r w:rsidR="00264078">
        <w:t xml:space="preserve"> нежилыми помещениями, находящим</w:t>
      </w:r>
      <w:r w:rsidRPr="006F17C9">
        <w:t xml:space="preserve">ся в собственности </w:t>
      </w:r>
    </w:p>
    <w:p w:rsidR="00D73EC8" w:rsidRPr="006F17C9" w:rsidRDefault="00D73EC8" w:rsidP="00D73EC8">
      <w:pPr>
        <w:ind w:left="-567"/>
        <w:jc w:val="center"/>
      </w:pPr>
      <w:r w:rsidRPr="006F17C9">
        <w:t>муниципального образования  Кривошеинский район</w:t>
      </w:r>
    </w:p>
    <w:p w:rsidR="00D73EC8" w:rsidRPr="006F17C9" w:rsidRDefault="00D73EC8" w:rsidP="00D73EC8">
      <w:pPr>
        <w:ind w:left="-567"/>
        <w:jc w:val="center"/>
      </w:pPr>
    </w:p>
    <w:p w:rsidR="00C37087" w:rsidRPr="006046F1" w:rsidRDefault="00C37087" w:rsidP="00C37087">
      <w:pPr>
        <w:ind w:left="-567" w:firstLine="284"/>
        <w:jc w:val="both"/>
      </w:pPr>
      <w:r w:rsidRPr="006046F1">
        <w:t>Расчет рыночной стоимости ежемесячной арендной п</w:t>
      </w:r>
      <w:r w:rsidR="006046F1" w:rsidRPr="006046F1">
        <w:t xml:space="preserve">латы за нежилые помещения </w:t>
      </w:r>
      <w:r w:rsidRPr="006046F1">
        <w:t xml:space="preserve">составлен на основании </w:t>
      </w:r>
      <w:r w:rsidR="006046F1" w:rsidRPr="006046F1">
        <w:t>отчета об определении рыночной стоимости арендной платы нежилых помещений №1008,1009, общей площадью 18,8 кв.м., с кадастровым номером 70:09:0103002:848 расположенных в одноэтажном нежилом здании по адресу: Томская область, Кривошеинский район, с. Красный Яр, ул. Советская, д.51 от  10.03.2020 г. № 0114/20</w:t>
      </w:r>
      <w:r w:rsidRPr="006046F1">
        <w:t>,  подготовленного ООО «Центр НЭО», в соответствии с Федеральным законом от 29.07.1998 года № 135-ФЗ «Об оценочной деятельности в Российской Федерации»,   протокола       аукциона       (рассмотрения   заявок)    от «__» ______  2020 г.  №___  .</w:t>
      </w:r>
    </w:p>
    <w:p w:rsidR="00C37087" w:rsidRPr="00EF32DC" w:rsidRDefault="00C37087" w:rsidP="00C37087">
      <w:pPr>
        <w:ind w:left="-567" w:firstLine="284"/>
        <w:jc w:val="both"/>
      </w:pPr>
      <w:r>
        <w:t xml:space="preserve">Общая площадь </w:t>
      </w:r>
      <w:r w:rsidR="006046F1">
        <w:t xml:space="preserve"> нежилых помещений, предоставляемых </w:t>
      </w:r>
      <w:r>
        <w:t>по договору</w:t>
      </w:r>
      <w:r w:rsidRPr="00EF32DC">
        <w:t xml:space="preserve"> арен</w:t>
      </w:r>
      <w:r>
        <w:t>ды</w:t>
      </w:r>
      <w:r w:rsidR="006046F1">
        <w:t xml:space="preserve"> – 18,8</w:t>
      </w:r>
      <w:r w:rsidRPr="00EF32DC">
        <w:t xml:space="preserve"> кв.м.</w:t>
      </w:r>
    </w:p>
    <w:p w:rsidR="00C37087" w:rsidRPr="009F6A5F" w:rsidRDefault="00C37087" w:rsidP="00C37087">
      <w:pPr>
        <w:ind w:left="-567" w:firstLine="284"/>
        <w:jc w:val="both"/>
      </w:pPr>
      <w:r w:rsidRPr="00EF32DC">
        <w:t xml:space="preserve">Адрес объекта: </w:t>
      </w:r>
      <w:r w:rsidRPr="006F17C9">
        <w:t xml:space="preserve">Томская обл.,  Кривошеинский р-н, </w:t>
      </w:r>
      <w:r>
        <w:t xml:space="preserve">  с. Красный Яр, ул.  Советская, д. 51, нежилые помещения № 1008, 1009.</w:t>
      </w:r>
    </w:p>
    <w:p w:rsidR="00C37087" w:rsidRDefault="00C37087" w:rsidP="00C37087">
      <w:pPr>
        <w:ind w:left="-567" w:firstLine="284"/>
        <w:jc w:val="both"/>
      </w:pPr>
      <w:r w:rsidRPr="003A2BD4">
        <w:t>Целевое назначение</w:t>
      </w:r>
      <w:r w:rsidR="006046F1">
        <w:t xml:space="preserve"> ______________________________________________________________</w:t>
      </w:r>
      <w:r w:rsidRPr="00C0683E">
        <w:t>.</w:t>
      </w:r>
    </w:p>
    <w:p w:rsidR="006046F1" w:rsidRDefault="006046F1" w:rsidP="006046F1">
      <w:pPr>
        <w:pStyle w:val="ConsPlusNormal"/>
        <w:widowControl/>
        <w:tabs>
          <w:tab w:val="left" w:pos="440"/>
        </w:tabs>
        <w:ind w:left="-567" w:firstLine="0"/>
        <w:jc w:val="center"/>
        <w:rPr>
          <w:rFonts w:ascii="Times New Roman" w:hAnsi="Times New Roman" w:cs="Times New Roman"/>
        </w:rPr>
      </w:pPr>
      <w:r>
        <w:rPr>
          <w:rFonts w:ascii="Times New Roman" w:hAnsi="Times New Roman" w:cs="Times New Roman"/>
        </w:rPr>
        <w:t xml:space="preserve">   </w:t>
      </w:r>
      <w:r w:rsidRPr="00ED1A05">
        <w:rPr>
          <w:rFonts w:ascii="Times New Roman" w:hAnsi="Times New Roman" w:cs="Times New Roman"/>
        </w:rPr>
        <w:t xml:space="preserve">  </w:t>
      </w:r>
      <w:r>
        <w:rPr>
          <w:rFonts w:ascii="Times New Roman" w:hAnsi="Times New Roman" w:cs="Times New Roman"/>
        </w:rPr>
        <w:t xml:space="preserve">                                            </w:t>
      </w:r>
      <w:r w:rsidRPr="00ED1A05">
        <w:rPr>
          <w:rFonts w:ascii="Times New Roman" w:hAnsi="Times New Roman" w:cs="Times New Roman"/>
        </w:rPr>
        <w:t xml:space="preserve"> (указывается вид деятельности и</w:t>
      </w:r>
      <w:r>
        <w:rPr>
          <w:rFonts w:ascii="Times New Roman" w:hAnsi="Times New Roman" w:cs="Times New Roman"/>
        </w:rPr>
        <w:t>ли</w:t>
      </w:r>
      <w:r w:rsidRPr="00ED1A05">
        <w:rPr>
          <w:rFonts w:ascii="Times New Roman" w:hAnsi="Times New Roman" w:cs="Times New Roman"/>
        </w:rPr>
        <w:t xml:space="preserve"> целевое исполь</w:t>
      </w:r>
      <w:r>
        <w:rPr>
          <w:rFonts w:ascii="Times New Roman" w:hAnsi="Times New Roman" w:cs="Times New Roman"/>
        </w:rPr>
        <w:t>зование нежилых помещений</w:t>
      </w:r>
      <w:r w:rsidRPr="00ED1A05">
        <w:rPr>
          <w:rFonts w:ascii="Times New Roman" w:hAnsi="Times New Roman" w:cs="Times New Roman"/>
        </w:rPr>
        <w:t>)</w:t>
      </w:r>
    </w:p>
    <w:p w:rsidR="00A703A9" w:rsidRPr="00A703A9" w:rsidRDefault="00A703A9" w:rsidP="00A703A9">
      <w:pPr>
        <w:ind w:left="-567" w:firstLine="284"/>
        <w:jc w:val="both"/>
        <w:rPr>
          <w:u w:val="single"/>
        </w:rPr>
      </w:pPr>
      <w:r w:rsidRPr="00A703A9">
        <w:t>Рыночная стоимость арендной платы за 1 к</w:t>
      </w:r>
      <w:r>
        <w:t>в. м в месяц  за нежилые помещения</w:t>
      </w:r>
      <w:r w:rsidRPr="00A703A9">
        <w:t xml:space="preserve">  </w:t>
      </w:r>
      <w:r w:rsidRPr="00EF32DC">
        <w:t>(без учета НДС</w:t>
      </w:r>
      <w:r>
        <w:t>, эксплуатационных расходов и</w:t>
      </w:r>
      <w:r w:rsidRPr="00264078">
        <w:t xml:space="preserve"> </w:t>
      </w:r>
      <w:r>
        <w:t>коммунальных платежей)</w:t>
      </w:r>
      <w:r w:rsidRPr="00A703A9">
        <w:t xml:space="preserve">, составляет: </w:t>
      </w:r>
      <w:r>
        <w:rPr>
          <w:u w:val="single"/>
        </w:rPr>
        <w:t>136,00 руб. (сто тридцать шесть</w:t>
      </w:r>
      <w:r w:rsidRPr="00A703A9">
        <w:rPr>
          <w:u w:val="single"/>
        </w:rPr>
        <w:t>)</w:t>
      </w:r>
      <w:r>
        <w:rPr>
          <w:u w:val="single"/>
        </w:rPr>
        <w:t xml:space="preserve"> рублей, 00 копеек</w:t>
      </w:r>
      <w:r w:rsidRPr="00A703A9">
        <w:rPr>
          <w:u w:val="single"/>
        </w:rPr>
        <w:t>.</w:t>
      </w:r>
    </w:p>
    <w:p w:rsidR="00C37087" w:rsidRDefault="00C37087" w:rsidP="00A703A9">
      <w:pPr>
        <w:ind w:left="-567" w:firstLine="284"/>
        <w:jc w:val="both"/>
      </w:pPr>
      <w:r w:rsidRPr="00A703A9">
        <w:t>Рыночная стоимость ежемесячной арендной п</w:t>
      </w:r>
      <w:r w:rsidR="00A703A9" w:rsidRPr="00A703A9">
        <w:t>латы за  нежилые</w:t>
      </w:r>
      <w:r w:rsidR="00A703A9">
        <w:t xml:space="preserve"> помещения</w:t>
      </w:r>
      <w:r w:rsidRPr="00EF32DC">
        <w:t xml:space="preserve">  (без учета НДС</w:t>
      </w:r>
      <w:r w:rsidR="00264078">
        <w:t>, эксплуатационных расходов и</w:t>
      </w:r>
      <w:r w:rsidR="00264078" w:rsidRPr="00264078">
        <w:t xml:space="preserve"> </w:t>
      </w:r>
      <w:r w:rsidR="00264078">
        <w:t>коммунальных платежей</w:t>
      </w:r>
      <w:r w:rsidRPr="00EF32DC">
        <w:t>),</w:t>
      </w:r>
      <w:r w:rsidR="00A703A9">
        <w:t xml:space="preserve"> общей площадью 18,8 кв.м.</w:t>
      </w:r>
      <w:r w:rsidRPr="00EF32DC">
        <w:t xml:space="preserve"> составляет: </w:t>
      </w:r>
      <w:r w:rsidR="000E1F17">
        <w:t>2550,00</w:t>
      </w:r>
      <w:r w:rsidR="006046F1">
        <w:t xml:space="preserve"> </w:t>
      </w:r>
      <w:r w:rsidR="000E1F17">
        <w:t>(две тысячи пятьсот пятьдесят</w:t>
      </w:r>
      <w:r w:rsidR="00264078">
        <w:t>) руб.</w:t>
      </w:r>
      <w:r w:rsidR="000E1F17">
        <w:t>,</w:t>
      </w:r>
      <w:r w:rsidRPr="00671FAE">
        <w:t>00 копеек.</w:t>
      </w:r>
    </w:p>
    <w:p w:rsidR="00264078" w:rsidRDefault="00C37087" w:rsidP="00264078">
      <w:pPr>
        <w:ind w:left="-567" w:firstLine="284"/>
        <w:jc w:val="both"/>
      </w:pPr>
      <w:r w:rsidRPr="004F2867">
        <w:t xml:space="preserve">Стоимость </w:t>
      </w:r>
      <w:r>
        <w:t>еже</w:t>
      </w:r>
      <w:r w:rsidRPr="004F2867">
        <w:t xml:space="preserve">месячной арендной платы </w:t>
      </w:r>
      <w:r w:rsidR="00264078">
        <w:t>за  нежилые помещения</w:t>
      </w:r>
      <w:r w:rsidR="00A703A9">
        <w:t>, общей площадью 18,8 кв.м.</w:t>
      </w:r>
      <w:r>
        <w:t>, сложившей</w:t>
      </w:r>
      <w:r w:rsidRPr="004F2867">
        <w:t xml:space="preserve">ся в ходе аукциона (без учета НДС, эксплуатационных </w:t>
      </w:r>
      <w:r>
        <w:t>расходов</w:t>
      </w:r>
      <w:r w:rsidR="00264078">
        <w:t xml:space="preserve"> и коммунальных платежей</w:t>
      </w:r>
      <w:r w:rsidRPr="004F2867">
        <w:t xml:space="preserve">, составляет: </w:t>
      </w:r>
      <w:r w:rsidR="00264078">
        <w:t>_______ (__________________________) руб.</w:t>
      </w:r>
      <w:r w:rsidR="00264078" w:rsidRPr="00671FAE">
        <w:t>, 00 копеек.</w:t>
      </w:r>
    </w:p>
    <w:p w:rsidR="00C37087" w:rsidRPr="00EF32DC" w:rsidRDefault="00C37087" w:rsidP="00C37087">
      <w:pPr>
        <w:ind w:left="-567" w:firstLine="284"/>
        <w:jc w:val="both"/>
      </w:pPr>
      <w:r w:rsidRPr="00EF32DC">
        <w:t>Расчёт и уплату налога на добавленную стоимость арендатор производит самостоятельно в порядке, установленном законодательством о налогах и сборах</w:t>
      </w:r>
      <w:r>
        <w:t>.</w:t>
      </w:r>
    </w:p>
    <w:p w:rsidR="00D73EC8" w:rsidRPr="006F17C9" w:rsidRDefault="00D73EC8" w:rsidP="00D73EC8">
      <w:pPr>
        <w:ind w:left="-567" w:firstLine="708"/>
        <w:jc w:val="both"/>
      </w:pPr>
    </w:p>
    <w:p w:rsidR="00D73EC8" w:rsidRPr="006F17C9" w:rsidRDefault="00D73EC8" w:rsidP="00D73EC8">
      <w:pPr>
        <w:ind w:left="-567"/>
        <w:jc w:val="right"/>
      </w:pPr>
    </w:p>
    <w:tbl>
      <w:tblPr>
        <w:tblW w:w="10348" w:type="dxa"/>
        <w:tblInd w:w="-459" w:type="dxa"/>
        <w:tblLook w:val="04A0"/>
      </w:tblPr>
      <w:tblGrid>
        <w:gridCol w:w="5135"/>
        <w:gridCol w:w="394"/>
        <w:gridCol w:w="4819"/>
      </w:tblGrid>
      <w:tr w:rsidR="00C37087" w:rsidRPr="006F17C9" w:rsidTr="00D73EC8">
        <w:tc>
          <w:tcPr>
            <w:tcW w:w="5135" w:type="dxa"/>
          </w:tcPr>
          <w:p w:rsidR="00C37087" w:rsidRPr="00AE2EDC" w:rsidRDefault="00C37087" w:rsidP="00B01BC2">
            <w:pPr>
              <w:ind w:left="176"/>
            </w:pPr>
            <w:r w:rsidRPr="00AE2EDC">
              <w:t>Арендодатель:</w:t>
            </w:r>
          </w:p>
        </w:tc>
        <w:tc>
          <w:tcPr>
            <w:tcW w:w="394" w:type="dxa"/>
          </w:tcPr>
          <w:p w:rsidR="00C37087" w:rsidRPr="00AE2EDC" w:rsidRDefault="00C37087" w:rsidP="00B01BC2">
            <w:pPr>
              <w:ind w:left="-567"/>
              <w:jc w:val="both"/>
            </w:pPr>
          </w:p>
        </w:tc>
        <w:tc>
          <w:tcPr>
            <w:tcW w:w="4819" w:type="dxa"/>
          </w:tcPr>
          <w:p w:rsidR="00C37087" w:rsidRPr="00AE2EDC" w:rsidRDefault="00C37087" w:rsidP="00B01BC2">
            <w:pPr>
              <w:ind w:left="175"/>
              <w:jc w:val="both"/>
            </w:pPr>
            <w:r w:rsidRPr="00AE2EDC">
              <w:t>Арендатор:</w:t>
            </w:r>
          </w:p>
        </w:tc>
      </w:tr>
      <w:tr w:rsidR="00C37087" w:rsidRPr="006F17C9" w:rsidTr="00D73EC8">
        <w:tc>
          <w:tcPr>
            <w:tcW w:w="5135" w:type="dxa"/>
          </w:tcPr>
          <w:p w:rsidR="00C37087" w:rsidRPr="00AE2EDC" w:rsidRDefault="00C37087" w:rsidP="00B01BC2">
            <w:pPr>
              <w:ind w:left="176"/>
            </w:pPr>
            <w:r w:rsidRPr="00AE2EDC">
              <w:t xml:space="preserve">Муниципальное образование Кривошеинский район </w:t>
            </w:r>
          </w:p>
          <w:p w:rsidR="00C37087" w:rsidRPr="00AE2EDC" w:rsidRDefault="00C37087" w:rsidP="00B01BC2">
            <w:pPr>
              <w:ind w:left="176"/>
            </w:pPr>
            <w:r w:rsidRPr="00AE2EDC">
              <w:t>636300, Томская область, Кривошеинский район, с. Кривошеино, ул. Ленина, 26</w:t>
            </w:r>
          </w:p>
        </w:tc>
        <w:tc>
          <w:tcPr>
            <w:tcW w:w="394" w:type="dxa"/>
          </w:tcPr>
          <w:p w:rsidR="00C37087" w:rsidRPr="00AE2EDC" w:rsidRDefault="00C37087" w:rsidP="00B01BC2">
            <w:pPr>
              <w:ind w:left="-567"/>
              <w:jc w:val="both"/>
            </w:pPr>
          </w:p>
        </w:tc>
        <w:tc>
          <w:tcPr>
            <w:tcW w:w="4819" w:type="dxa"/>
          </w:tcPr>
          <w:p w:rsidR="00C37087" w:rsidRPr="00AE2EDC" w:rsidRDefault="00C37087" w:rsidP="00B01BC2">
            <w:pPr>
              <w:ind w:left="33"/>
            </w:pPr>
          </w:p>
        </w:tc>
      </w:tr>
      <w:tr w:rsidR="00C37087" w:rsidRPr="006F17C9" w:rsidTr="00D73EC8">
        <w:tc>
          <w:tcPr>
            <w:tcW w:w="5135" w:type="dxa"/>
          </w:tcPr>
          <w:p w:rsidR="00C37087" w:rsidRPr="00AE2EDC" w:rsidRDefault="00C37087" w:rsidP="00B01BC2">
            <w:pPr>
              <w:ind w:left="176"/>
            </w:pPr>
            <w:r w:rsidRPr="00AE2EDC">
              <w:t>ОГРН 1027003353080</w:t>
            </w:r>
          </w:p>
          <w:p w:rsidR="00C37087" w:rsidRPr="00AE2EDC" w:rsidRDefault="00C37087" w:rsidP="00B01BC2">
            <w:pPr>
              <w:ind w:left="176"/>
            </w:pPr>
            <w:r w:rsidRPr="00AE2EDC">
              <w:t>ИНН 7009001530 КПП 700901001</w:t>
            </w:r>
          </w:p>
          <w:p w:rsidR="00C37087" w:rsidRPr="00AE2EDC" w:rsidRDefault="00C37087" w:rsidP="00B01BC2">
            <w:pPr>
              <w:ind w:left="176"/>
            </w:pPr>
            <w:r w:rsidRPr="00AE2EDC">
              <w:t>БИК 046902001</w:t>
            </w:r>
          </w:p>
          <w:p w:rsidR="00C37087" w:rsidRPr="00AE2EDC" w:rsidRDefault="00C37087" w:rsidP="00B01BC2">
            <w:pPr>
              <w:ind w:left="176"/>
            </w:pPr>
            <w:r w:rsidRPr="00AE2EDC">
              <w:t>р/с 40101810900000010007</w:t>
            </w:r>
          </w:p>
          <w:p w:rsidR="00C37087" w:rsidRPr="00AE2EDC" w:rsidRDefault="00C37087" w:rsidP="00B01BC2">
            <w:pPr>
              <w:ind w:left="176"/>
            </w:pPr>
            <w:r w:rsidRPr="00AE2EDC">
              <w:t>УФК по Томской области</w:t>
            </w:r>
          </w:p>
          <w:p w:rsidR="00C37087" w:rsidRPr="00AE2EDC" w:rsidRDefault="00C37087" w:rsidP="00B01BC2">
            <w:pPr>
              <w:ind w:left="176"/>
            </w:pPr>
            <w:r w:rsidRPr="00AE2EDC">
              <w:t>(Администрация Кривошеинского района, л/с 04653006130)</w:t>
            </w:r>
          </w:p>
          <w:p w:rsidR="00C37087" w:rsidRPr="00AE2EDC" w:rsidRDefault="00C37087" w:rsidP="00B01BC2">
            <w:pPr>
              <w:ind w:left="176"/>
            </w:pPr>
            <w:r w:rsidRPr="00AE2EDC">
              <w:t>Отделение Томск г. Томск</w:t>
            </w:r>
          </w:p>
        </w:tc>
        <w:tc>
          <w:tcPr>
            <w:tcW w:w="394" w:type="dxa"/>
          </w:tcPr>
          <w:p w:rsidR="00C37087" w:rsidRPr="00AE2EDC" w:rsidRDefault="00C37087" w:rsidP="00B01BC2">
            <w:pPr>
              <w:ind w:left="-567"/>
              <w:jc w:val="both"/>
            </w:pPr>
          </w:p>
        </w:tc>
        <w:tc>
          <w:tcPr>
            <w:tcW w:w="4819" w:type="dxa"/>
          </w:tcPr>
          <w:p w:rsidR="00C37087" w:rsidRPr="00AE2EDC" w:rsidRDefault="00C37087" w:rsidP="00B01BC2">
            <w:pPr>
              <w:pStyle w:val="af7"/>
              <w:shd w:val="clear" w:color="auto" w:fill="FFFFFF"/>
              <w:ind w:left="33"/>
            </w:pPr>
          </w:p>
        </w:tc>
      </w:tr>
      <w:tr w:rsidR="00C37087" w:rsidRPr="006F17C9" w:rsidTr="00D73EC8">
        <w:tc>
          <w:tcPr>
            <w:tcW w:w="5135" w:type="dxa"/>
          </w:tcPr>
          <w:p w:rsidR="00C37087" w:rsidRPr="006F17C9" w:rsidRDefault="00C37087" w:rsidP="00B01BC2">
            <w:pPr>
              <w:ind w:left="176"/>
            </w:pPr>
            <w:r w:rsidRPr="006F17C9">
              <w:t>Глава Кривошеинского района</w:t>
            </w:r>
          </w:p>
          <w:p w:rsidR="00C37087" w:rsidRDefault="00C37087" w:rsidP="00B01BC2">
            <w:pPr>
              <w:ind w:left="176"/>
            </w:pPr>
            <w:r>
              <w:t>(Глава Администрации)</w:t>
            </w:r>
          </w:p>
          <w:p w:rsidR="00C37087" w:rsidRDefault="00C37087" w:rsidP="00B01BC2">
            <w:pPr>
              <w:ind w:left="176"/>
            </w:pPr>
            <w:r w:rsidRPr="006F17C9">
              <w:t>___________________/С.А. Тайлашев/</w:t>
            </w:r>
          </w:p>
          <w:p w:rsidR="00C37087" w:rsidRPr="006779C2" w:rsidRDefault="00C37087" w:rsidP="00B01BC2">
            <w:pPr>
              <w:ind w:left="176"/>
            </w:pPr>
            <w:r>
              <w:t>м.п.</w:t>
            </w:r>
          </w:p>
        </w:tc>
        <w:tc>
          <w:tcPr>
            <w:tcW w:w="394" w:type="dxa"/>
          </w:tcPr>
          <w:p w:rsidR="00C37087" w:rsidRPr="006F17C9" w:rsidRDefault="00C37087" w:rsidP="00B01BC2">
            <w:pPr>
              <w:ind w:left="-567"/>
              <w:jc w:val="both"/>
              <w:rPr>
                <w:b/>
              </w:rPr>
            </w:pPr>
          </w:p>
        </w:tc>
        <w:tc>
          <w:tcPr>
            <w:tcW w:w="4819" w:type="dxa"/>
          </w:tcPr>
          <w:p w:rsidR="00C37087" w:rsidRDefault="00C37087" w:rsidP="00B01BC2">
            <w:pPr>
              <w:ind w:left="33" w:right="-391"/>
              <w:rPr>
                <w:sz w:val="23"/>
                <w:szCs w:val="23"/>
              </w:rPr>
            </w:pPr>
          </w:p>
          <w:p w:rsidR="00C37087" w:rsidRDefault="00C37087" w:rsidP="00B01BC2">
            <w:pPr>
              <w:ind w:left="33" w:right="-391"/>
              <w:rPr>
                <w:sz w:val="23"/>
                <w:szCs w:val="23"/>
              </w:rPr>
            </w:pPr>
          </w:p>
          <w:p w:rsidR="00C37087" w:rsidRDefault="00C37087" w:rsidP="00B01BC2">
            <w:pPr>
              <w:ind w:left="33" w:right="-391"/>
              <w:rPr>
                <w:sz w:val="23"/>
                <w:szCs w:val="23"/>
              </w:rPr>
            </w:pPr>
            <w:r w:rsidRPr="00AA20BE">
              <w:rPr>
                <w:sz w:val="23"/>
                <w:szCs w:val="23"/>
              </w:rPr>
              <w:t>______________</w:t>
            </w:r>
            <w:r>
              <w:rPr>
                <w:sz w:val="23"/>
                <w:szCs w:val="23"/>
              </w:rPr>
              <w:t>___/_________________</w:t>
            </w:r>
            <w:r w:rsidRPr="00AA20BE">
              <w:rPr>
                <w:sz w:val="23"/>
                <w:szCs w:val="23"/>
              </w:rPr>
              <w:t>/</w:t>
            </w:r>
          </w:p>
          <w:p w:rsidR="00C37087" w:rsidRPr="006F17C9" w:rsidRDefault="00C37087" w:rsidP="00B01BC2">
            <w:pPr>
              <w:jc w:val="both"/>
            </w:pPr>
            <w:r w:rsidRPr="006F17C9">
              <w:t xml:space="preserve"> м.п.</w:t>
            </w:r>
          </w:p>
          <w:p w:rsidR="00C37087" w:rsidRPr="00AA20BE" w:rsidRDefault="00C37087" w:rsidP="00B01BC2">
            <w:pPr>
              <w:ind w:left="33" w:right="-391"/>
              <w:rPr>
                <w:sz w:val="23"/>
                <w:szCs w:val="23"/>
              </w:rPr>
            </w:pPr>
          </w:p>
          <w:p w:rsidR="00C37087" w:rsidRPr="006F17C9" w:rsidRDefault="00C37087" w:rsidP="00B01BC2">
            <w:pPr>
              <w:ind w:left="-567" w:right="-391"/>
              <w:rPr>
                <w:b/>
              </w:rPr>
            </w:pPr>
            <w:r w:rsidRPr="00AA20BE">
              <w:rPr>
                <w:sz w:val="23"/>
                <w:szCs w:val="23"/>
              </w:rPr>
              <w:t>м.п.</w:t>
            </w:r>
          </w:p>
        </w:tc>
      </w:tr>
    </w:tbl>
    <w:p w:rsidR="00D73EC8" w:rsidRPr="006F17C9" w:rsidRDefault="00D73EC8" w:rsidP="00D73EC8">
      <w:pPr>
        <w:ind w:left="-567"/>
      </w:pPr>
    </w:p>
    <w:p w:rsidR="00482138" w:rsidRDefault="00D73EC8" w:rsidP="006046F1">
      <w:pPr>
        <w:ind w:left="-567"/>
        <w:jc w:val="both"/>
      </w:pPr>
      <w:r w:rsidRPr="006F17C9">
        <w:tab/>
      </w:r>
      <w:r w:rsidRPr="006F17C9">
        <w:tab/>
      </w:r>
    </w:p>
    <w:p w:rsidR="00853355" w:rsidRPr="00A7070D" w:rsidRDefault="0026500C" w:rsidP="00F24DDD">
      <w:pPr>
        <w:pStyle w:val="1"/>
        <w:spacing w:line="240" w:lineRule="auto"/>
        <w:ind w:right="141" w:firstLine="0"/>
        <w:jc w:val="center"/>
        <w:rPr>
          <w:sz w:val="22"/>
          <w:szCs w:val="22"/>
        </w:rPr>
      </w:pPr>
      <w:r>
        <w:rPr>
          <w:sz w:val="22"/>
          <w:szCs w:val="22"/>
        </w:rPr>
        <w:t xml:space="preserve">                                 </w:t>
      </w:r>
      <w:r w:rsidR="002E6FA1">
        <w:rPr>
          <w:sz w:val="22"/>
          <w:szCs w:val="22"/>
        </w:rPr>
        <w:t xml:space="preserve">        </w:t>
      </w:r>
    </w:p>
    <w:sectPr w:rsidR="00853355" w:rsidRPr="00A7070D" w:rsidSect="00910829">
      <w:pgSz w:w="11906" w:h="16838"/>
      <w:pgMar w:top="567" w:right="850" w:bottom="568"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51" w:rsidRDefault="00D74D51" w:rsidP="009B0B57">
      <w:r>
        <w:separator/>
      </w:r>
    </w:p>
  </w:endnote>
  <w:endnote w:type="continuationSeparator" w:id="1">
    <w:p w:rsidR="00D74D51" w:rsidRDefault="00D74D51" w:rsidP="009B0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ultant">
    <w:altName w:val="Courier New"/>
    <w:charset w:val="00"/>
    <w:family w:val="moder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51" w:rsidRDefault="00D74D51" w:rsidP="009B0B57">
      <w:r>
        <w:separator/>
      </w:r>
    </w:p>
  </w:footnote>
  <w:footnote w:type="continuationSeparator" w:id="1">
    <w:p w:rsidR="00D74D51" w:rsidRDefault="00D74D51" w:rsidP="009B0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4A48"/>
    <w:multiLevelType w:val="hybridMultilevel"/>
    <w:tmpl w:val="0BF041B6"/>
    <w:lvl w:ilvl="0" w:tplc="D3D645E6">
      <w:start w:val="1"/>
      <w:numFmt w:val="upperRoman"/>
      <w:lvlText w:val="РАЗДЕЛ %1."/>
      <w:lvlJc w:val="left"/>
      <w:pPr>
        <w:tabs>
          <w:tab w:val="num" w:pos="757"/>
        </w:tabs>
        <w:ind w:left="0" w:firstLine="0"/>
      </w:pPr>
      <w:rPr>
        <w:sz w:val="28"/>
        <w:szCs w:val="28"/>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b/>
      </w:rPr>
    </w:lvl>
    <w:lvl w:ilvl="3" w:tplc="1A4425F6">
      <w:start w:val="1"/>
      <w:numFmt w:val="decimal"/>
      <w:lvlText w:val="%4."/>
      <w:lvlJc w:val="left"/>
      <w:pPr>
        <w:tabs>
          <w:tab w:val="num" w:pos="2880"/>
        </w:tabs>
        <w:ind w:left="2880" w:hanging="360"/>
      </w:pPr>
      <w:rPr>
        <w:sz w:val="18"/>
        <w:szCs w:val="18"/>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ED1C28"/>
    <w:multiLevelType w:val="multilevel"/>
    <w:tmpl w:val="9BEE8BCC"/>
    <w:lvl w:ilvl="0">
      <w:start w:val="3"/>
      <w:numFmt w:val="decimal"/>
      <w:lvlText w:val="%1."/>
      <w:lvlJc w:val="left"/>
      <w:pPr>
        <w:tabs>
          <w:tab w:val="num" w:pos="480"/>
        </w:tabs>
        <w:ind w:left="480" w:hanging="480"/>
      </w:pPr>
    </w:lvl>
    <w:lvl w:ilvl="1">
      <w:start w:val="3"/>
      <w:numFmt w:val="decimal"/>
      <w:lvlText w:val="%1.%2."/>
      <w:lvlJc w:val="left"/>
      <w:pPr>
        <w:tabs>
          <w:tab w:val="num" w:pos="780"/>
        </w:tabs>
        <w:ind w:left="780" w:hanging="48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2">
    <w:nsid w:val="1F22097F"/>
    <w:multiLevelType w:val="hybridMultilevel"/>
    <w:tmpl w:val="24F40B7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D257FD"/>
    <w:multiLevelType w:val="hybridMultilevel"/>
    <w:tmpl w:val="7FA0A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C6110"/>
    <w:multiLevelType w:val="hybridMultilevel"/>
    <w:tmpl w:val="B8E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8563A4"/>
    <w:multiLevelType w:val="multilevel"/>
    <w:tmpl w:val="9BEE8BCC"/>
    <w:lvl w:ilvl="0">
      <w:start w:val="3"/>
      <w:numFmt w:val="decimal"/>
      <w:lvlText w:val="%1."/>
      <w:lvlJc w:val="left"/>
      <w:pPr>
        <w:tabs>
          <w:tab w:val="num" w:pos="480"/>
        </w:tabs>
        <w:ind w:left="480" w:hanging="480"/>
      </w:pPr>
    </w:lvl>
    <w:lvl w:ilvl="1">
      <w:start w:val="3"/>
      <w:numFmt w:val="decimal"/>
      <w:lvlText w:val="%1.%2."/>
      <w:lvlJc w:val="left"/>
      <w:pPr>
        <w:tabs>
          <w:tab w:val="num" w:pos="780"/>
        </w:tabs>
        <w:ind w:left="780" w:hanging="48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6">
    <w:nsid w:val="7B745727"/>
    <w:multiLevelType w:val="hybridMultilevel"/>
    <w:tmpl w:val="84483AE8"/>
    <w:lvl w:ilvl="0" w:tplc="7914802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2578"/>
  </w:hdrShapeDefaults>
  <w:footnotePr>
    <w:footnote w:id="0"/>
    <w:footnote w:id="1"/>
  </w:footnotePr>
  <w:endnotePr>
    <w:endnote w:id="0"/>
    <w:endnote w:id="1"/>
  </w:endnotePr>
  <w:compat/>
  <w:rsids>
    <w:rsidRoot w:val="00D8576C"/>
    <w:rsid w:val="0000059A"/>
    <w:rsid w:val="0000352D"/>
    <w:rsid w:val="00005307"/>
    <w:rsid w:val="00005950"/>
    <w:rsid w:val="000230CC"/>
    <w:rsid w:val="000237C5"/>
    <w:rsid w:val="000238E5"/>
    <w:rsid w:val="00040C35"/>
    <w:rsid w:val="0004743A"/>
    <w:rsid w:val="000474C5"/>
    <w:rsid w:val="000511F4"/>
    <w:rsid w:val="000528DF"/>
    <w:rsid w:val="00052AF5"/>
    <w:rsid w:val="000556BF"/>
    <w:rsid w:val="000655E3"/>
    <w:rsid w:val="0006791A"/>
    <w:rsid w:val="00070844"/>
    <w:rsid w:val="00074758"/>
    <w:rsid w:val="00080390"/>
    <w:rsid w:val="00083A66"/>
    <w:rsid w:val="000878D5"/>
    <w:rsid w:val="00095CA7"/>
    <w:rsid w:val="00097824"/>
    <w:rsid w:val="000A04BD"/>
    <w:rsid w:val="000A0D77"/>
    <w:rsid w:val="000A0D86"/>
    <w:rsid w:val="000A271D"/>
    <w:rsid w:val="000A2BFD"/>
    <w:rsid w:val="000A7AD3"/>
    <w:rsid w:val="000B04BE"/>
    <w:rsid w:val="000B37E1"/>
    <w:rsid w:val="000B3EF9"/>
    <w:rsid w:val="000B5F8D"/>
    <w:rsid w:val="000B7395"/>
    <w:rsid w:val="000B7678"/>
    <w:rsid w:val="000D02CD"/>
    <w:rsid w:val="000D048C"/>
    <w:rsid w:val="000D5E71"/>
    <w:rsid w:val="000D68FB"/>
    <w:rsid w:val="000E1F17"/>
    <w:rsid w:val="000E38CC"/>
    <w:rsid w:val="000E7A5B"/>
    <w:rsid w:val="000F220C"/>
    <w:rsid w:val="000F5426"/>
    <w:rsid w:val="00100BAB"/>
    <w:rsid w:val="00106B2D"/>
    <w:rsid w:val="00106D2B"/>
    <w:rsid w:val="0010760E"/>
    <w:rsid w:val="00110F95"/>
    <w:rsid w:val="001112D0"/>
    <w:rsid w:val="0012145F"/>
    <w:rsid w:val="00133643"/>
    <w:rsid w:val="001446E4"/>
    <w:rsid w:val="00145824"/>
    <w:rsid w:val="00145B12"/>
    <w:rsid w:val="00151751"/>
    <w:rsid w:val="00153083"/>
    <w:rsid w:val="00153E22"/>
    <w:rsid w:val="0015453A"/>
    <w:rsid w:val="00162401"/>
    <w:rsid w:val="00170BC1"/>
    <w:rsid w:val="00194155"/>
    <w:rsid w:val="001977B7"/>
    <w:rsid w:val="001A14F1"/>
    <w:rsid w:val="001A20CA"/>
    <w:rsid w:val="001A2451"/>
    <w:rsid w:val="001A4A6A"/>
    <w:rsid w:val="001B0915"/>
    <w:rsid w:val="001B6B91"/>
    <w:rsid w:val="001C1EBC"/>
    <w:rsid w:val="001C3AAB"/>
    <w:rsid w:val="001C5150"/>
    <w:rsid w:val="001C6424"/>
    <w:rsid w:val="001D6DF8"/>
    <w:rsid w:val="001E13FF"/>
    <w:rsid w:val="001E30BF"/>
    <w:rsid w:val="001E6F30"/>
    <w:rsid w:val="001F035C"/>
    <w:rsid w:val="001F436D"/>
    <w:rsid w:val="001F4F78"/>
    <w:rsid w:val="001F5600"/>
    <w:rsid w:val="001F590E"/>
    <w:rsid w:val="001F71C3"/>
    <w:rsid w:val="00210892"/>
    <w:rsid w:val="00211684"/>
    <w:rsid w:val="00214FCF"/>
    <w:rsid w:val="0021751B"/>
    <w:rsid w:val="002216BA"/>
    <w:rsid w:val="00222589"/>
    <w:rsid w:val="00222EFA"/>
    <w:rsid w:val="002232A5"/>
    <w:rsid w:val="0022763A"/>
    <w:rsid w:val="00230F96"/>
    <w:rsid w:val="002369AE"/>
    <w:rsid w:val="00240C03"/>
    <w:rsid w:val="002410EB"/>
    <w:rsid w:val="0024163A"/>
    <w:rsid w:val="00243339"/>
    <w:rsid w:val="00255ADC"/>
    <w:rsid w:val="00256B44"/>
    <w:rsid w:val="00263DF2"/>
    <w:rsid w:val="00263E21"/>
    <w:rsid w:val="00264078"/>
    <w:rsid w:val="0026500C"/>
    <w:rsid w:val="002731F1"/>
    <w:rsid w:val="00273A2F"/>
    <w:rsid w:val="002764E4"/>
    <w:rsid w:val="002810F9"/>
    <w:rsid w:val="00281CCE"/>
    <w:rsid w:val="002824D1"/>
    <w:rsid w:val="00291891"/>
    <w:rsid w:val="00292D07"/>
    <w:rsid w:val="00295769"/>
    <w:rsid w:val="002A25C8"/>
    <w:rsid w:val="002A4473"/>
    <w:rsid w:val="002A56BA"/>
    <w:rsid w:val="002B1706"/>
    <w:rsid w:val="002B1A1E"/>
    <w:rsid w:val="002B3B05"/>
    <w:rsid w:val="002C4F8D"/>
    <w:rsid w:val="002C6340"/>
    <w:rsid w:val="002D091A"/>
    <w:rsid w:val="002D7901"/>
    <w:rsid w:val="002E379F"/>
    <w:rsid w:val="002E55C7"/>
    <w:rsid w:val="002E6FA1"/>
    <w:rsid w:val="002F0696"/>
    <w:rsid w:val="002F209B"/>
    <w:rsid w:val="002F2AEE"/>
    <w:rsid w:val="002F32E2"/>
    <w:rsid w:val="002F55CB"/>
    <w:rsid w:val="002F5D00"/>
    <w:rsid w:val="002F74BB"/>
    <w:rsid w:val="0030731E"/>
    <w:rsid w:val="0031299D"/>
    <w:rsid w:val="00315BE8"/>
    <w:rsid w:val="0032405A"/>
    <w:rsid w:val="00324B06"/>
    <w:rsid w:val="0033069C"/>
    <w:rsid w:val="00331A21"/>
    <w:rsid w:val="00335C52"/>
    <w:rsid w:val="00343C8E"/>
    <w:rsid w:val="00343D74"/>
    <w:rsid w:val="00345ACC"/>
    <w:rsid w:val="0035462B"/>
    <w:rsid w:val="00360451"/>
    <w:rsid w:val="003608B8"/>
    <w:rsid w:val="00361170"/>
    <w:rsid w:val="00362105"/>
    <w:rsid w:val="00363B75"/>
    <w:rsid w:val="00364632"/>
    <w:rsid w:val="003746B7"/>
    <w:rsid w:val="00374EA5"/>
    <w:rsid w:val="00385553"/>
    <w:rsid w:val="00385971"/>
    <w:rsid w:val="003870CE"/>
    <w:rsid w:val="00392CD8"/>
    <w:rsid w:val="003A1981"/>
    <w:rsid w:val="003A3B04"/>
    <w:rsid w:val="003A5A70"/>
    <w:rsid w:val="003B0BC0"/>
    <w:rsid w:val="003B0F0E"/>
    <w:rsid w:val="003B31AE"/>
    <w:rsid w:val="003B4490"/>
    <w:rsid w:val="003C2A7C"/>
    <w:rsid w:val="003C4939"/>
    <w:rsid w:val="003D07E8"/>
    <w:rsid w:val="003D10DF"/>
    <w:rsid w:val="003D17C5"/>
    <w:rsid w:val="003D2EB4"/>
    <w:rsid w:val="003D32A2"/>
    <w:rsid w:val="003D52F8"/>
    <w:rsid w:val="003E2DED"/>
    <w:rsid w:val="003E5919"/>
    <w:rsid w:val="003E6D72"/>
    <w:rsid w:val="003E7A4E"/>
    <w:rsid w:val="003F3896"/>
    <w:rsid w:val="00401AA4"/>
    <w:rsid w:val="00403C4C"/>
    <w:rsid w:val="00410A40"/>
    <w:rsid w:val="00411BC7"/>
    <w:rsid w:val="0041372D"/>
    <w:rsid w:val="00417314"/>
    <w:rsid w:val="00421EBB"/>
    <w:rsid w:val="004255B5"/>
    <w:rsid w:val="004303AE"/>
    <w:rsid w:val="0043122B"/>
    <w:rsid w:val="004337F0"/>
    <w:rsid w:val="004367E6"/>
    <w:rsid w:val="00446F10"/>
    <w:rsid w:val="00450F31"/>
    <w:rsid w:val="00452308"/>
    <w:rsid w:val="0045396C"/>
    <w:rsid w:val="00457759"/>
    <w:rsid w:val="0046372E"/>
    <w:rsid w:val="00470503"/>
    <w:rsid w:val="00471D7E"/>
    <w:rsid w:val="00473A9B"/>
    <w:rsid w:val="00477274"/>
    <w:rsid w:val="004809B2"/>
    <w:rsid w:val="00480A84"/>
    <w:rsid w:val="004817F8"/>
    <w:rsid w:val="00482116"/>
    <w:rsid w:val="00482138"/>
    <w:rsid w:val="00484448"/>
    <w:rsid w:val="00485F78"/>
    <w:rsid w:val="004866E5"/>
    <w:rsid w:val="0049630B"/>
    <w:rsid w:val="0049741E"/>
    <w:rsid w:val="004A1B6F"/>
    <w:rsid w:val="004B3F85"/>
    <w:rsid w:val="004B4854"/>
    <w:rsid w:val="004B4EA4"/>
    <w:rsid w:val="004C2434"/>
    <w:rsid w:val="004C5FFF"/>
    <w:rsid w:val="004C6154"/>
    <w:rsid w:val="004C6285"/>
    <w:rsid w:val="004D17C1"/>
    <w:rsid w:val="004D2D1C"/>
    <w:rsid w:val="004D4554"/>
    <w:rsid w:val="004E1DC1"/>
    <w:rsid w:val="004E7EBC"/>
    <w:rsid w:val="004F228C"/>
    <w:rsid w:val="004F2867"/>
    <w:rsid w:val="004F6527"/>
    <w:rsid w:val="00501A48"/>
    <w:rsid w:val="005030D3"/>
    <w:rsid w:val="00503836"/>
    <w:rsid w:val="005071D2"/>
    <w:rsid w:val="0050790C"/>
    <w:rsid w:val="00513559"/>
    <w:rsid w:val="005164F8"/>
    <w:rsid w:val="0052190A"/>
    <w:rsid w:val="00527467"/>
    <w:rsid w:val="0052773B"/>
    <w:rsid w:val="00535268"/>
    <w:rsid w:val="0053751E"/>
    <w:rsid w:val="005410EE"/>
    <w:rsid w:val="005424EF"/>
    <w:rsid w:val="005447DA"/>
    <w:rsid w:val="00544AA4"/>
    <w:rsid w:val="00545E84"/>
    <w:rsid w:val="00546E5C"/>
    <w:rsid w:val="00550838"/>
    <w:rsid w:val="0055736D"/>
    <w:rsid w:val="00560F5B"/>
    <w:rsid w:val="00562727"/>
    <w:rsid w:val="005634A2"/>
    <w:rsid w:val="00563E67"/>
    <w:rsid w:val="00571488"/>
    <w:rsid w:val="00573A98"/>
    <w:rsid w:val="00587B77"/>
    <w:rsid w:val="005932AD"/>
    <w:rsid w:val="005960DF"/>
    <w:rsid w:val="005A137D"/>
    <w:rsid w:val="005A733D"/>
    <w:rsid w:val="005B0964"/>
    <w:rsid w:val="005B2E06"/>
    <w:rsid w:val="005B5D16"/>
    <w:rsid w:val="005B79E0"/>
    <w:rsid w:val="005C576D"/>
    <w:rsid w:val="005C786E"/>
    <w:rsid w:val="005D3D7D"/>
    <w:rsid w:val="005D5D26"/>
    <w:rsid w:val="005D7E9F"/>
    <w:rsid w:val="005E0B0F"/>
    <w:rsid w:val="005E173D"/>
    <w:rsid w:val="005E4256"/>
    <w:rsid w:val="005E6E24"/>
    <w:rsid w:val="005F3D30"/>
    <w:rsid w:val="00603B6A"/>
    <w:rsid w:val="006046F1"/>
    <w:rsid w:val="00605371"/>
    <w:rsid w:val="0061168B"/>
    <w:rsid w:val="00616C64"/>
    <w:rsid w:val="00617897"/>
    <w:rsid w:val="006272A5"/>
    <w:rsid w:val="00630D78"/>
    <w:rsid w:val="00643FD4"/>
    <w:rsid w:val="006468FE"/>
    <w:rsid w:val="00646B45"/>
    <w:rsid w:val="0064758D"/>
    <w:rsid w:val="00653624"/>
    <w:rsid w:val="00653FF0"/>
    <w:rsid w:val="006640E9"/>
    <w:rsid w:val="00666C20"/>
    <w:rsid w:val="00673A2F"/>
    <w:rsid w:val="006763C7"/>
    <w:rsid w:val="00681142"/>
    <w:rsid w:val="00681980"/>
    <w:rsid w:val="00683C6E"/>
    <w:rsid w:val="00683C79"/>
    <w:rsid w:val="006857E5"/>
    <w:rsid w:val="006927C9"/>
    <w:rsid w:val="00692CF5"/>
    <w:rsid w:val="006A09C4"/>
    <w:rsid w:val="006A592F"/>
    <w:rsid w:val="006A5ED7"/>
    <w:rsid w:val="006A62AD"/>
    <w:rsid w:val="006C5BA5"/>
    <w:rsid w:val="006C68BB"/>
    <w:rsid w:val="006D463C"/>
    <w:rsid w:val="006D6D40"/>
    <w:rsid w:val="006E2368"/>
    <w:rsid w:val="006F35CD"/>
    <w:rsid w:val="006F46D6"/>
    <w:rsid w:val="007004A5"/>
    <w:rsid w:val="007073AC"/>
    <w:rsid w:val="00721293"/>
    <w:rsid w:val="00726E8A"/>
    <w:rsid w:val="00730BD4"/>
    <w:rsid w:val="00734E2A"/>
    <w:rsid w:val="00734E64"/>
    <w:rsid w:val="007379E3"/>
    <w:rsid w:val="007400F0"/>
    <w:rsid w:val="00740BEA"/>
    <w:rsid w:val="00742C0E"/>
    <w:rsid w:val="0074353B"/>
    <w:rsid w:val="00746281"/>
    <w:rsid w:val="00746360"/>
    <w:rsid w:val="00750823"/>
    <w:rsid w:val="00764877"/>
    <w:rsid w:val="00766E9F"/>
    <w:rsid w:val="00767330"/>
    <w:rsid w:val="0076742F"/>
    <w:rsid w:val="00781B3D"/>
    <w:rsid w:val="00781BA7"/>
    <w:rsid w:val="00785DF7"/>
    <w:rsid w:val="007A0838"/>
    <w:rsid w:val="007A302F"/>
    <w:rsid w:val="007A6E87"/>
    <w:rsid w:val="007A726B"/>
    <w:rsid w:val="007B55D2"/>
    <w:rsid w:val="007C0355"/>
    <w:rsid w:val="007C50DC"/>
    <w:rsid w:val="007C6852"/>
    <w:rsid w:val="007C7293"/>
    <w:rsid w:val="007D4B97"/>
    <w:rsid w:val="007D4FA6"/>
    <w:rsid w:val="007D538E"/>
    <w:rsid w:val="007D70E9"/>
    <w:rsid w:val="007D79B1"/>
    <w:rsid w:val="007F15A1"/>
    <w:rsid w:val="007F18F5"/>
    <w:rsid w:val="007F3E6F"/>
    <w:rsid w:val="007F4C81"/>
    <w:rsid w:val="007F5565"/>
    <w:rsid w:val="0080231B"/>
    <w:rsid w:val="00802EA3"/>
    <w:rsid w:val="00813E7D"/>
    <w:rsid w:val="008264DD"/>
    <w:rsid w:val="00831514"/>
    <w:rsid w:val="008323A1"/>
    <w:rsid w:val="00834037"/>
    <w:rsid w:val="008348A3"/>
    <w:rsid w:val="00834A1C"/>
    <w:rsid w:val="008377BB"/>
    <w:rsid w:val="008448DA"/>
    <w:rsid w:val="00853355"/>
    <w:rsid w:val="008533EF"/>
    <w:rsid w:val="0085621E"/>
    <w:rsid w:val="00856996"/>
    <w:rsid w:val="00862C1F"/>
    <w:rsid w:val="0086515D"/>
    <w:rsid w:val="00865BE2"/>
    <w:rsid w:val="008731EB"/>
    <w:rsid w:val="00874D6F"/>
    <w:rsid w:val="0087775F"/>
    <w:rsid w:val="008811B5"/>
    <w:rsid w:val="008844AB"/>
    <w:rsid w:val="00886E0A"/>
    <w:rsid w:val="00887E1E"/>
    <w:rsid w:val="00891625"/>
    <w:rsid w:val="008920B2"/>
    <w:rsid w:val="008958F4"/>
    <w:rsid w:val="008A30FA"/>
    <w:rsid w:val="008A60E0"/>
    <w:rsid w:val="008B116B"/>
    <w:rsid w:val="008B1792"/>
    <w:rsid w:val="008B39CC"/>
    <w:rsid w:val="008C0D8C"/>
    <w:rsid w:val="008C27FE"/>
    <w:rsid w:val="008C28C5"/>
    <w:rsid w:val="008C3C58"/>
    <w:rsid w:val="008C59BE"/>
    <w:rsid w:val="008C7319"/>
    <w:rsid w:val="008D374C"/>
    <w:rsid w:val="008D43D9"/>
    <w:rsid w:val="008E2903"/>
    <w:rsid w:val="008E6643"/>
    <w:rsid w:val="008E69C8"/>
    <w:rsid w:val="008F301F"/>
    <w:rsid w:val="00901A1F"/>
    <w:rsid w:val="00903753"/>
    <w:rsid w:val="0090533A"/>
    <w:rsid w:val="00910829"/>
    <w:rsid w:val="00910ABB"/>
    <w:rsid w:val="00913549"/>
    <w:rsid w:val="00916AA4"/>
    <w:rsid w:val="0092246A"/>
    <w:rsid w:val="00934FE0"/>
    <w:rsid w:val="00942BAD"/>
    <w:rsid w:val="00943AEF"/>
    <w:rsid w:val="009520D8"/>
    <w:rsid w:val="00953463"/>
    <w:rsid w:val="009624B2"/>
    <w:rsid w:val="00962F4B"/>
    <w:rsid w:val="009670C4"/>
    <w:rsid w:val="00976782"/>
    <w:rsid w:val="0098016F"/>
    <w:rsid w:val="00984CC3"/>
    <w:rsid w:val="009873C8"/>
    <w:rsid w:val="00990250"/>
    <w:rsid w:val="0099044A"/>
    <w:rsid w:val="0099073E"/>
    <w:rsid w:val="009933F6"/>
    <w:rsid w:val="009A6C03"/>
    <w:rsid w:val="009B0B57"/>
    <w:rsid w:val="009B1F19"/>
    <w:rsid w:val="009B4AEF"/>
    <w:rsid w:val="009C6872"/>
    <w:rsid w:val="009C7B55"/>
    <w:rsid w:val="009D3579"/>
    <w:rsid w:val="009D61A5"/>
    <w:rsid w:val="009D6697"/>
    <w:rsid w:val="009E2E3D"/>
    <w:rsid w:val="009E52C0"/>
    <w:rsid w:val="009E5590"/>
    <w:rsid w:val="009F0FCD"/>
    <w:rsid w:val="009F40CE"/>
    <w:rsid w:val="009F6292"/>
    <w:rsid w:val="00A078EB"/>
    <w:rsid w:val="00A31B29"/>
    <w:rsid w:val="00A43B48"/>
    <w:rsid w:val="00A552E3"/>
    <w:rsid w:val="00A56FB5"/>
    <w:rsid w:val="00A64F4B"/>
    <w:rsid w:val="00A65CFF"/>
    <w:rsid w:val="00A703A9"/>
    <w:rsid w:val="00A7070D"/>
    <w:rsid w:val="00A75556"/>
    <w:rsid w:val="00A77153"/>
    <w:rsid w:val="00A824C5"/>
    <w:rsid w:val="00A861B9"/>
    <w:rsid w:val="00A87D03"/>
    <w:rsid w:val="00A9207C"/>
    <w:rsid w:val="00A92C08"/>
    <w:rsid w:val="00AA7DC7"/>
    <w:rsid w:val="00AB03A6"/>
    <w:rsid w:val="00AB1B11"/>
    <w:rsid w:val="00AB2FE3"/>
    <w:rsid w:val="00AB3A57"/>
    <w:rsid w:val="00AB5689"/>
    <w:rsid w:val="00AC0E9B"/>
    <w:rsid w:val="00AC118E"/>
    <w:rsid w:val="00AE2EDC"/>
    <w:rsid w:val="00AE367B"/>
    <w:rsid w:val="00AE3E04"/>
    <w:rsid w:val="00AE48C4"/>
    <w:rsid w:val="00AF1475"/>
    <w:rsid w:val="00AF4688"/>
    <w:rsid w:val="00B01BC2"/>
    <w:rsid w:val="00B106F7"/>
    <w:rsid w:val="00B109A0"/>
    <w:rsid w:val="00B12D5D"/>
    <w:rsid w:val="00B22674"/>
    <w:rsid w:val="00B302E5"/>
    <w:rsid w:val="00B30719"/>
    <w:rsid w:val="00B3287C"/>
    <w:rsid w:val="00B43517"/>
    <w:rsid w:val="00B43EF4"/>
    <w:rsid w:val="00B503E3"/>
    <w:rsid w:val="00B51A17"/>
    <w:rsid w:val="00B544C4"/>
    <w:rsid w:val="00B6275F"/>
    <w:rsid w:val="00B720E3"/>
    <w:rsid w:val="00B778A8"/>
    <w:rsid w:val="00B80CCD"/>
    <w:rsid w:val="00B80D4B"/>
    <w:rsid w:val="00B83EFB"/>
    <w:rsid w:val="00B84A72"/>
    <w:rsid w:val="00B84AE5"/>
    <w:rsid w:val="00B854EB"/>
    <w:rsid w:val="00B92C25"/>
    <w:rsid w:val="00B93684"/>
    <w:rsid w:val="00B94E5E"/>
    <w:rsid w:val="00BA2798"/>
    <w:rsid w:val="00BA3250"/>
    <w:rsid w:val="00BA48DC"/>
    <w:rsid w:val="00BB0588"/>
    <w:rsid w:val="00BC0970"/>
    <w:rsid w:val="00BC36DB"/>
    <w:rsid w:val="00BD1334"/>
    <w:rsid w:val="00BE1CBC"/>
    <w:rsid w:val="00BF0649"/>
    <w:rsid w:val="00BF2579"/>
    <w:rsid w:val="00BF7113"/>
    <w:rsid w:val="00BF77CA"/>
    <w:rsid w:val="00BF7980"/>
    <w:rsid w:val="00C1244E"/>
    <w:rsid w:val="00C12AA5"/>
    <w:rsid w:val="00C145C0"/>
    <w:rsid w:val="00C15BEE"/>
    <w:rsid w:val="00C17E58"/>
    <w:rsid w:val="00C17F86"/>
    <w:rsid w:val="00C23D30"/>
    <w:rsid w:val="00C25DA9"/>
    <w:rsid w:val="00C37087"/>
    <w:rsid w:val="00C4025E"/>
    <w:rsid w:val="00C47DA9"/>
    <w:rsid w:val="00C508DC"/>
    <w:rsid w:val="00C527EC"/>
    <w:rsid w:val="00C54F7B"/>
    <w:rsid w:val="00C554FA"/>
    <w:rsid w:val="00C556C7"/>
    <w:rsid w:val="00C559D4"/>
    <w:rsid w:val="00C62268"/>
    <w:rsid w:val="00C63419"/>
    <w:rsid w:val="00C63F7D"/>
    <w:rsid w:val="00C65905"/>
    <w:rsid w:val="00C679ED"/>
    <w:rsid w:val="00C67E78"/>
    <w:rsid w:val="00C77267"/>
    <w:rsid w:val="00C77E6D"/>
    <w:rsid w:val="00C803CD"/>
    <w:rsid w:val="00C8344C"/>
    <w:rsid w:val="00CB3A85"/>
    <w:rsid w:val="00CB4279"/>
    <w:rsid w:val="00CB6247"/>
    <w:rsid w:val="00CC0B1A"/>
    <w:rsid w:val="00CC2255"/>
    <w:rsid w:val="00CC3FFC"/>
    <w:rsid w:val="00CD05E5"/>
    <w:rsid w:val="00CD6718"/>
    <w:rsid w:val="00CE0CCA"/>
    <w:rsid w:val="00CE157E"/>
    <w:rsid w:val="00CE553C"/>
    <w:rsid w:val="00CE704D"/>
    <w:rsid w:val="00CF2EFC"/>
    <w:rsid w:val="00CF30ED"/>
    <w:rsid w:val="00CF3E7A"/>
    <w:rsid w:val="00CF50B7"/>
    <w:rsid w:val="00CF5825"/>
    <w:rsid w:val="00CF591A"/>
    <w:rsid w:val="00CF7375"/>
    <w:rsid w:val="00CF7C12"/>
    <w:rsid w:val="00D05934"/>
    <w:rsid w:val="00D07663"/>
    <w:rsid w:val="00D153F7"/>
    <w:rsid w:val="00D247AA"/>
    <w:rsid w:val="00D24DDD"/>
    <w:rsid w:val="00D34BA9"/>
    <w:rsid w:val="00D36E53"/>
    <w:rsid w:val="00D37535"/>
    <w:rsid w:val="00D40EE4"/>
    <w:rsid w:val="00D44B58"/>
    <w:rsid w:val="00D475E1"/>
    <w:rsid w:val="00D53006"/>
    <w:rsid w:val="00D54591"/>
    <w:rsid w:val="00D55B30"/>
    <w:rsid w:val="00D61B7A"/>
    <w:rsid w:val="00D62AD3"/>
    <w:rsid w:val="00D64746"/>
    <w:rsid w:val="00D7099D"/>
    <w:rsid w:val="00D73EC8"/>
    <w:rsid w:val="00D74D51"/>
    <w:rsid w:val="00D811A0"/>
    <w:rsid w:val="00D82E3A"/>
    <w:rsid w:val="00D8576C"/>
    <w:rsid w:val="00D86EE7"/>
    <w:rsid w:val="00D9214C"/>
    <w:rsid w:val="00D933EB"/>
    <w:rsid w:val="00D94B51"/>
    <w:rsid w:val="00DA23C8"/>
    <w:rsid w:val="00DA34D8"/>
    <w:rsid w:val="00DB00B5"/>
    <w:rsid w:val="00DB2B94"/>
    <w:rsid w:val="00DB344E"/>
    <w:rsid w:val="00DB6812"/>
    <w:rsid w:val="00DC082E"/>
    <w:rsid w:val="00DC3015"/>
    <w:rsid w:val="00DC4644"/>
    <w:rsid w:val="00DD0888"/>
    <w:rsid w:val="00DD27E7"/>
    <w:rsid w:val="00DE676E"/>
    <w:rsid w:val="00DF09FC"/>
    <w:rsid w:val="00DF1574"/>
    <w:rsid w:val="00DF189D"/>
    <w:rsid w:val="00DF61F2"/>
    <w:rsid w:val="00E03021"/>
    <w:rsid w:val="00E21E58"/>
    <w:rsid w:val="00E24D68"/>
    <w:rsid w:val="00E24DED"/>
    <w:rsid w:val="00E264DC"/>
    <w:rsid w:val="00E27A43"/>
    <w:rsid w:val="00E343E2"/>
    <w:rsid w:val="00E36EF1"/>
    <w:rsid w:val="00E44BD3"/>
    <w:rsid w:val="00E46B80"/>
    <w:rsid w:val="00E553FD"/>
    <w:rsid w:val="00E57F61"/>
    <w:rsid w:val="00E62730"/>
    <w:rsid w:val="00E65BAB"/>
    <w:rsid w:val="00E74328"/>
    <w:rsid w:val="00E82731"/>
    <w:rsid w:val="00E83097"/>
    <w:rsid w:val="00E86888"/>
    <w:rsid w:val="00E91506"/>
    <w:rsid w:val="00E965B1"/>
    <w:rsid w:val="00E9721B"/>
    <w:rsid w:val="00EA5F6E"/>
    <w:rsid w:val="00EA76A7"/>
    <w:rsid w:val="00EA76EB"/>
    <w:rsid w:val="00EA7F76"/>
    <w:rsid w:val="00EC02D7"/>
    <w:rsid w:val="00EC3E58"/>
    <w:rsid w:val="00ED1A05"/>
    <w:rsid w:val="00ED683D"/>
    <w:rsid w:val="00EE06C9"/>
    <w:rsid w:val="00EE0BBF"/>
    <w:rsid w:val="00EE0E87"/>
    <w:rsid w:val="00EF0838"/>
    <w:rsid w:val="00EF12F9"/>
    <w:rsid w:val="00EF13B2"/>
    <w:rsid w:val="00EF1E2E"/>
    <w:rsid w:val="00EF5BCD"/>
    <w:rsid w:val="00EF64EB"/>
    <w:rsid w:val="00F120D7"/>
    <w:rsid w:val="00F1258D"/>
    <w:rsid w:val="00F153D5"/>
    <w:rsid w:val="00F167A1"/>
    <w:rsid w:val="00F208AB"/>
    <w:rsid w:val="00F2342B"/>
    <w:rsid w:val="00F24DDD"/>
    <w:rsid w:val="00F32F94"/>
    <w:rsid w:val="00F3641E"/>
    <w:rsid w:val="00F47F56"/>
    <w:rsid w:val="00F5380D"/>
    <w:rsid w:val="00F55A67"/>
    <w:rsid w:val="00F55B06"/>
    <w:rsid w:val="00F618F8"/>
    <w:rsid w:val="00F6264B"/>
    <w:rsid w:val="00F64C16"/>
    <w:rsid w:val="00F66932"/>
    <w:rsid w:val="00F7156D"/>
    <w:rsid w:val="00F73C0B"/>
    <w:rsid w:val="00F74EF5"/>
    <w:rsid w:val="00F81A49"/>
    <w:rsid w:val="00F85337"/>
    <w:rsid w:val="00F85602"/>
    <w:rsid w:val="00F85B50"/>
    <w:rsid w:val="00F86761"/>
    <w:rsid w:val="00F91BAE"/>
    <w:rsid w:val="00F92DEC"/>
    <w:rsid w:val="00F96431"/>
    <w:rsid w:val="00FA1822"/>
    <w:rsid w:val="00FA51AB"/>
    <w:rsid w:val="00FB32C1"/>
    <w:rsid w:val="00FB50DC"/>
    <w:rsid w:val="00FC1A51"/>
    <w:rsid w:val="00FC580D"/>
    <w:rsid w:val="00FC75B7"/>
    <w:rsid w:val="00FD15A9"/>
    <w:rsid w:val="00FE1489"/>
    <w:rsid w:val="00FE33D8"/>
    <w:rsid w:val="00FE6FFA"/>
    <w:rsid w:val="00FF2839"/>
    <w:rsid w:val="00FF3155"/>
    <w:rsid w:val="00FF3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E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C679ED"/>
    <w:pPr>
      <w:keepNext/>
      <w:tabs>
        <w:tab w:val="num" w:pos="576"/>
      </w:tabs>
      <w:ind w:left="576" w:hanging="576"/>
      <w:outlineLvl w:val="1"/>
    </w:pPr>
    <w:rPr>
      <w:sz w:val="28"/>
    </w:rPr>
  </w:style>
  <w:style w:type="paragraph" w:styleId="3">
    <w:name w:val="heading 3"/>
    <w:basedOn w:val="a"/>
    <w:next w:val="a"/>
    <w:link w:val="30"/>
    <w:semiHidden/>
    <w:unhideWhenUsed/>
    <w:qFormat/>
    <w:rsid w:val="00C679ED"/>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0053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79ED"/>
    <w:rPr>
      <w:rFonts w:ascii="Times New Roman" w:eastAsia="Times New Roman" w:hAnsi="Times New Roman" w:cs="Times New Roman"/>
      <w:sz w:val="28"/>
      <w:szCs w:val="24"/>
      <w:lang w:eastAsia="ar-SA"/>
    </w:rPr>
  </w:style>
  <w:style w:type="character" w:customStyle="1" w:styleId="30">
    <w:name w:val="Заголовок 3 Знак"/>
    <w:basedOn w:val="a0"/>
    <w:link w:val="3"/>
    <w:semiHidden/>
    <w:rsid w:val="00C679ED"/>
    <w:rPr>
      <w:rFonts w:ascii="Arial" w:eastAsia="Times New Roman" w:hAnsi="Arial" w:cs="Arial"/>
      <w:b/>
      <w:bCs/>
      <w:sz w:val="26"/>
      <w:szCs w:val="26"/>
      <w:lang w:eastAsia="ar-SA"/>
    </w:rPr>
  </w:style>
  <w:style w:type="paragraph" w:styleId="a3">
    <w:name w:val="Body Text"/>
    <w:basedOn w:val="a"/>
    <w:link w:val="a4"/>
    <w:unhideWhenUsed/>
    <w:rsid w:val="00C679ED"/>
    <w:pPr>
      <w:widowControl w:val="0"/>
      <w:overflowPunct w:val="0"/>
      <w:autoSpaceDE w:val="0"/>
      <w:spacing w:before="40" w:line="300" w:lineRule="auto"/>
    </w:pPr>
    <w:rPr>
      <w:szCs w:val="20"/>
    </w:rPr>
  </w:style>
  <w:style w:type="character" w:customStyle="1" w:styleId="a4">
    <w:name w:val="Основной текст Знак"/>
    <w:basedOn w:val="a0"/>
    <w:link w:val="a3"/>
    <w:rsid w:val="00C679ED"/>
    <w:rPr>
      <w:rFonts w:ascii="Times New Roman" w:eastAsia="Times New Roman" w:hAnsi="Times New Roman" w:cs="Times New Roman"/>
      <w:sz w:val="24"/>
      <w:szCs w:val="20"/>
      <w:lang w:eastAsia="ar-SA"/>
    </w:rPr>
  </w:style>
  <w:style w:type="paragraph" w:styleId="a5">
    <w:name w:val="Body Text Indent"/>
    <w:basedOn w:val="a"/>
    <w:link w:val="a6"/>
    <w:semiHidden/>
    <w:unhideWhenUsed/>
    <w:rsid w:val="00C679ED"/>
    <w:pPr>
      <w:spacing w:after="120"/>
      <w:ind w:left="283"/>
    </w:pPr>
  </w:style>
  <w:style w:type="character" w:customStyle="1" w:styleId="a6">
    <w:name w:val="Основной текст с отступом Знак"/>
    <w:basedOn w:val="a0"/>
    <w:link w:val="a5"/>
    <w:semiHidden/>
    <w:rsid w:val="00C679ED"/>
    <w:rPr>
      <w:rFonts w:ascii="Times New Roman" w:eastAsia="Times New Roman" w:hAnsi="Times New Roman" w:cs="Times New Roman"/>
      <w:sz w:val="24"/>
      <w:szCs w:val="24"/>
      <w:lang w:eastAsia="ar-SA"/>
    </w:rPr>
  </w:style>
  <w:style w:type="paragraph" w:styleId="a7">
    <w:name w:val="No Spacing"/>
    <w:qFormat/>
    <w:rsid w:val="00C679ED"/>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C679ED"/>
    <w:pPr>
      <w:widowControl w:val="0"/>
      <w:suppressAutoHyphens/>
      <w:spacing w:after="0" w:line="300" w:lineRule="auto"/>
      <w:ind w:firstLine="720"/>
      <w:jc w:val="both"/>
    </w:pPr>
    <w:rPr>
      <w:rFonts w:ascii="Times New Roman" w:eastAsia="Arial" w:hAnsi="Times New Roman" w:cs="Times New Roman"/>
      <w:sz w:val="24"/>
      <w:szCs w:val="20"/>
      <w:lang w:eastAsia="ar-SA"/>
    </w:rPr>
  </w:style>
  <w:style w:type="character" w:customStyle="1" w:styleId="ConsNormal">
    <w:name w:val="ConsNormal Знак"/>
    <w:basedOn w:val="a0"/>
    <w:link w:val="ConsNormal0"/>
    <w:locked/>
    <w:rsid w:val="00C679ED"/>
    <w:rPr>
      <w:rFonts w:ascii="Consultant" w:eastAsia="Arial" w:hAnsi="Consultant"/>
      <w:lang w:eastAsia="ar-SA"/>
    </w:rPr>
  </w:style>
  <w:style w:type="paragraph" w:customStyle="1" w:styleId="ConsNormal0">
    <w:name w:val="ConsNormal"/>
    <w:link w:val="ConsNormal"/>
    <w:rsid w:val="00C679ED"/>
    <w:pPr>
      <w:suppressAutoHyphens/>
      <w:overflowPunct w:val="0"/>
      <w:autoSpaceDE w:val="0"/>
      <w:spacing w:after="0" w:line="240" w:lineRule="auto"/>
      <w:ind w:firstLine="720"/>
    </w:pPr>
    <w:rPr>
      <w:rFonts w:ascii="Consultant" w:eastAsia="Arial" w:hAnsi="Consultant"/>
      <w:lang w:eastAsia="ar-SA"/>
    </w:rPr>
  </w:style>
  <w:style w:type="paragraph" w:customStyle="1" w:styleId="21">
    <w:name w:val="Основной текст с отступом 21"/>
    <w:basedOn w:val="a"/>
    <w:rsid w:val="00C679ED"/>
    <w:pPr>
      <w:spacing w:after="120" w:line="480" w:lineRule="auto"/>
      <w:ind w:left="283"/>
    </w:pPr>
  </w:style>
  <w:style w:type="paragraph" w:customStyle="1" w:styleId="31">
    <w:name w:val="Стиль3 Знак"/>
    <w:basedOn w:val="21"/>
    <w:rsid w:val="00C679ED"/>
    <w:pPr>
      <w:widowControl w:val="0"/>
      <w:tabs>
        <w:tab w:val="left" w:pos="1310"/>
      </w:tabs>
      <w:spacing w:after="0" w:line="240" w:lineRule="auto"/>
      <w:ind w:left="1083"/>
      <w:jc w:val="both"/>
    </w:pPr>
  </w:style>
  <w:style w:type="paragraph" w:customStyle="1" w:styleId="ConsPlusNormal">
    <w:name w:val="ConsPlusNormal"/>
    <w:rsid w:val="00C679E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C679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rsid w:val="00C679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7">
    <w:name w:val="аголовок 7"/>
    <w:basedOn w:val="a"/>
    <w:next w:val="a"/>
    <w:rsid w:val="00C679ED"/>
    <w:pPr>
      <w:keepNext/>
      <w:suppressAutoHyphens w:val="0"/>
      <w:autoSpaceDE w:val="0"/>
      <w:autoSpaceDN w:val="0"/>
      <w:spacing w:line="360" w:lineRule="auto"/>
      <w:ind w:firstLine="720"/>
      <w:jc w:val="both"/>
    </w:pPr>
    <w:rPr>
      <w:rFonts w:ascii="Arial" w:hAnsi="Arial" w:cs="Arial"/>
      <w:b/>
      <w:bCs/>
      <w:lang w:eastAsia="ru-RU"/>
    </w:rPr>
  </w:style>
  <w:style w:type="table" w:styleId="a8">
    <w:name w:val="Table Grid"/>
    <w:basedOn w:val="a1"/>
    <w:rsid w:val="00C679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C679ED"/>
    <w:rPr>
      <w:color w:val="0000FF"/>
      <w:u w:val="single"/>
    </w:rPr>
  </w:style>
  <w:style w:type="paragraph" w:styleId="aa">
    <w:name w:val="header"/>
    <w:basedOn w:val="a"/>
    <w:link w:val="ab"/>
    <w:uiPriority w:val="99"/>
    <w:unhideWhenUsed/>
    <w:rsid w:val="009B0B57"/>
    <w:pPr>
      <w:tabs>
        <w:tab w:val="center" w:pos="4677"/>
        <w:tab w:val="right" w:pos="9355"/>
      </w:tabs>
    </w:pPr>
  </w:style>
  <w:style w:type="character" w:customStyle="1" w:styleId="ab">
    <w:name w:val="Верхний колонтитул Знак"/>
    <w:basedOn w:val="a0"/>
    <w:link w:val="aa"/>
    <w:uiPriority w:val="99"/>
    <w:rsid w:val="009B0B57"/>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9B0B57"/>
    <w:pPr>
      <w:tabs>
        <w:tab w:val="center" w:pos="4677"/>
        <w:tab w:val="right" w:pos="9355"/>
      </w:tabs>
    </w:pPr>
  </w:style>
  <w:style w:type="character" w:customStyle="1" w:styleId="ad">
    <w:name w:val="Нижний колонтитул Знак"/>
    <w:basedOn w:val="a0"/>
    <w:link w:val="ac"/>
    <w:uiPriority w:val="99"/>
    <w:rsid w:val="009B0B57"/>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D05934"/>
    <w:rPr>
      <w:rFonts w:ascii="Tahoma" w:hAnsi="Tahoma" w:cs="Tahoma"/>
      <w:sz w:val="16"/>
      <w:szCs w:val="16"/>
    </w:rPr>
  </w:style>
  <w:style w:type="character" w:customStyle="1" w:styleId="af">
    <w:name w:val="Текст выноски Знак"/>
    <w:basedOn w:val="a0"/>
    <w:link w:val="ae"/>
    <w:uiPriority w:val="99"/>
    <w:semiHidden/>
    <w:rsid w:val="00D05934"/>
    <w:rPr>
      <w:rFonts w:ascii="Tahoma" w:eastAsia="Times New Roman" w:hAnsi="Tahoma" w:cs="Tahoma"/>
      <w:sz w:val="16"/>
      <w:szCs w:val="16"/>
      <w:lang w:eastAsia="ar-SA"/>
    </w:rPr>
  </w:style>
  <w:style w:type="paragraph" w:styleId="af0">
    <w:name w:val="List Paragraph"/>
    <w:basedOn w:val="a"/>
    <w:uiPriority w:val="34"/>
    <w:qFormat/>
    <w:rsid w:val="00FC1A51"/>
    <w:pPr>
      <w:ind w:left="720"/>
      <w:contextualSpacing/>
    </w:pPr>
  </w:style>
  <w:style w:type="paragraph" w:customStyle="1" w:styleId="56D88B822C3F4197905AEFF6ED9B456B">
    <w:name w:val="56D88B822C3F4197905AEFF6ED9B456B"/>
    <w:rsid w:val="00374EA5"/>
    <w:rPr>
      <w:rFonts w:eastAsiaTheme="minorEastAsia"/>
      <w:lang w:eastAsia="ru-RU"/>
    </w:rPr>
  </w:style>
  <w:style w:type="paragraph" w:customStyle="1" w:styleId="af1">
    <w:name w:val="Знак Знак Знак Знак Знак Знак Знак Знак Знак Знак Знак Знак"/>
    <w:basedOn w:val="a"/>
    <w:rsid w:val="00D24DDD"/>
    <w:pPr>
      <w:suppressAutoHyphens w:val="0"/>
    </w:pPr>
    <w:rPr>
      <w:rFonts w:ascii="Verdana" w:hAnsi="Verdana" w:cs="Verdana"/>
      <w:sz w:val="20"/>
      <w:szCs w:val="20"/>
      <w:lang w:val="en-US" w:eastAsia="en-US"/>
    </w:rPr>
  </w:style>
  <w:style w:type="paragraph" w:styleId="af2">
    <w:name w:val="Title"/>
    <w:basedOn w:val="a"/>
    <w:link w:val="af3"/>
    <w:qFormat/>
    <w:rsid w:val="00005307"/>
    <w:pPr>
      <w:suppressAutoHyphens w:val="0"/>
      <w:jc w:val="center"/>
    </w:pPr>
    <w:rPr>
      <w:b/>
      <w:bCs/>
      <w:sz w:val="40"/>
      <w:lang w:eastAsia="ru-RU"/>
    </w:rPr>
  </w:style>
  <w:style w:type="character" w:customStyle="1" w:styleId="af3">
    <w:name w:val="Название Знак"/>
    <w:basedOn w:val="a0"/>
    <w:link w:val="af2"/>
    <w:rsid w:val="00005307"/>
    <w:rPr>
      <w:rFonts w:ascii="Times New Roman" w:eastAsia="Times New Roman" w:hAnsi="Times New Roman" w:cs="Times New Roman"/>
      <w:b/>
      <w:bCs/>
      <w:sz w:val="40"/>
      <w:szCs w:val="24"/>
      <w:lang w:eastAsia="ru-RU"/>
    </w:rPr>
  </w:style>
  <w:style w:type="character" w:customStyle="1" w:styleId="40">
    <w:name w:val="Заголовок 4 Знак"/>
    <w:basedOn w:val="a0"/>
    <w:link w:val="4"/>
    <w:uiPriority w:val="9"/>
    <w:rsid w:val="00005307"/>
    <w:rPr>
      <w:rFonts w:asciiTheme="majorHAnsi" w:eastAsiaTheme="majorEastAsia" w:hAnsiTheme="majorHAnsi" w:cstheme="majorBidi"/>
      <w:b/>
      <w:bCs/>
      <w:i/>
      <w:iCs/>
      <w:color w:val="4F81BD" w:themeColor="accent1"/>
      <w:sz w:val="24"/>
      <w:szCs w:val="24"/>
      <w:lang w:eastAsia="ar-SA"/>
    </w:rPr>
  </w:style>
  <w:style w:type="paragraph" w:styleId="af4">
    <w:name w:val="Plain Text"/>
    <w:basedOn w:val="a"/>
    <w:link w:val="af5"/>
    <w:semiHidden/>
    <w:unhideWhenUsed/>
    <w:rsid w:val="00005307"/>
    <w:pPr>
      <w:suppressAutoHyphens w:val="0"/>
      <w:overflowPunct w:val="0"/>
      <w:autoSpaceDE w:val="0"/>
      <w:autoSpaceDN w:val="0"/>
      <w:adjustRightInd w:val="0"/>
      <w:ind w:firstLine="709"/>
      <w:jc w:val="both"/>
    </w:pPr>
    <w:rPr>
      <w:rFonts w:ascii="Courier New" w:hAnsi="Courier New" w:cs="Courier New"/>
      <w:sz w:val="20"/>
      <w:szCs w:val="20"/>
      <w:lang w:eastAsia="ru-RU"/>
    </w:rPr>
  </w:style>
  <w:style w:type="character" w:customStyle="1" w:styleId="af5">
    <w:name w:val="Текст Знак"/>
    <w:basedOn w:val="a0"/>
    <w:link w:val="af4"/>
    <w:semiHidden/>
    <w:rsid w:val="00005307"/>
    <w:rPr>
      <w:rFonts w:ascii="Courier New" w:eastAsia="Times New Roman" w:hAnsi="Courier New" w:cs="Courier New"/>
      <w:sz w:val="20"/>
      <w:szCs w:val="20"/>
      <w:lang w:eastAsia="ru-RU"/>
    </w:rPr>
  </w:style>
  <w:style w:type="paragraph" w:styleId="22">
    <w:name w:val="Body Text 2"/>
    <w:basedOn w:val="a"/>
    <w:link w:val="23"/>
    <w:uiPriority w:val="99"/>
    <w:semiHidden/>
    <w:unhideWhenUsed/>
    <w:rsid w:val="00005307"/>
    <w:pPr>
      <w:spacing w:after="120" w:line="480" w:lineRule="auto"/>
    </w:pPr>
  </w:style>
  <w:style w:type="character" w:customStyle="1" w:styleId="23">
    <w:name w:val="Основной текст 2 Знак"/>
    <w:basedOn w:val="a0"/>
    <w:link w:val="22"/>
    <w:uiPriority w:val="99"/>
    <w:semiHidden/>
    <w:rsid w:val="00005307"/>
    <w:rPr>
      <w:rFonts w:ascii="Times New Roman" w:eastAsia="Times New Roman" w:hAnsi="Times New Roman" w:cs="Times New Roman"/>
      <w:sz w:val="24"/>
      <w:szCs w:val="24"/>
      <w:lang w:eastAsia="ar-SA"/>
    </w:rPr>
  </w:style>
  <w:style w:type="paragraph" w:styleId="32">
    <w:name w:val="Body Text Indent 3"/>
    <w:basedOn w:val="a"/>
    <w:link w:val="33"/>
    <w:uiPriority w:val="99"/>
    <w:semiHidden/>
    <w:unhideWhenUsed/>
    <w:rsid w:val="00005307"/>
    <w:pPr>
      <w:spacing w:after="120"/>
      <w:ind w:left="283"/>
    </w:pPr>
    <w:rPr>
      <w:sz w:val="16"/>
      <w:szCs w:val="16"/>
    </w:rPr>
  </w:style>
  <w:style w:type="character" w:customStyle="1" w:styleId="33">
    <w:name w:val="Основной текст с отступом 3 Знак"/>
    <w:basedOn w:val="a0"/>
    <w:link w:val="32"/>
    <w:uiPriority w:val="99"/>
    <w:semiHidden/>
    <w:rsid w:val="00005307"/>
    <w:rPr>
      <w:rFonts w:ascii="Times New Roman" w:eastAsia="Times New Roman" w:hAnsi="Times New Roman" w:cs="Times New Roman"/>
      <w:sz w:val="16"/>
      <w:szCs w:val="16"/>
      <w:lang w:eastAsia="ar-SA"/>
    </w:rPr>
  </w:style>
  <w:style w:type="paragraph" w:customStyle="1" w:styleId="af6">
    <w:name w:val="наименование"/>
    <w:basedOn w:val="a"/>
    <w:rsid w:val="00005307"/>
    <w:pPr>
      <w:widowControl w:val="0"/>
      <w:suppressAutoHyphens w:val="0"/>
      <w:autoSpaceDE w:val="0"/>
      <w:autoSpaceDN w:val="0"/>
      <w:adjustRightInd w:val="0"/>
      <w:spacing w:before="1" w:after="1" w:line="280" w:lineRule="atLeast"/>
      <w:ind w:left="1" w:right="1" w:firstLine="1"/>
      <w:jc w:val="center"/>
    </w:pPr>
    <w:rPr>
      <w:b/>
      <w:bCs/>
      <w:lang w:eastAsia="ru-RU"/>
    </w:rPr>
  </w:style>
  <w:style w:type="paragraph" w:customStyle="1" w:styleId="10">
    <w:name w:val="Знак1 Знак Знак Знак Знак Знак Знак"/>
    <w:basedOn w:val="a"/>
    <w:rsid w:val="0092246A"/>
    <w:pPr>
      <w:suppressAutoHyphens w:val="0"/>
      <w:spacing w:after="160" w:line="240" w:lineRule="exact"/>
    </w:pPr>
    <w:rPr>
      <w:rFonts w:ascii="Verdana" w:hAnsi="Verdana"/>
      <w:bCs/>
      <w:lang w:val="en-US" w:eastAsia="en-US"/>
    </w:rPr>
  </w:style>
  <w:style w:type="paragraph" w:styleId="af7">
    <w:name w:val="Normal (Web)"/>
    <w:basedOn w:val="a"/>
    <w:uiPriority w:val="99"/>
    <w:rsid w:val="00A92C08"/>
    <w:pPr>
      <w:suppressAutoHyphens w:val="0"/>
    </w:pPr>
    <w:rPr>
      <w:color w:val="000000"/>
      <w:lang w:eastAsia="ru-RU"/>
    </w:rPr>
  </w:style>
  <w:style w:type="paragraph" w:styleId="af8">
    <w:name w:val="Block Text"/>
    <w:basedOn w:val="a"/>
    <w:semiHidden/>
    <w:unhideWhenUsed/>
    <w:rsid w:val="00417314"/>
    <w:pPr>
      <w:widowControl w:val="0"/>
      <w:shd w:val="clear" w:color="auto" w:fill="FFFFFF"/>
      <w:suppressAutoHyphens w:val="0"/>
      <w:autoSpaceDE w:val="0"/>
      <w:autoSpaceDN w:val="0"/>
      <w:adjustRightInd w:val="0"/>
      <w:spacing w:before="245" w:line="223" w:lineRule="exact"/>
      <w:ind w:left="792" w:right="2822" w:firstLine="2340"/>
      <w:jc w:val="center"/>
    </w:pPr>
    <w:rPr>
      <w:b/>
      <w:bCs/>
      <w:color w:val="000000"/>
      <w:spacing w:val="-1"/>
      <w:szCs w:val="22"/>
      <w:lang w:eastAsia="ru-RU"/>
    </w:rPr>
  </w:style>
  <w:style w:type="paragraph" w:customStyle="1" w:styleId="Style10">
    <w:name w:val="Style10"/>
    <w:basedOn w:val="a"/>
    <w:rsid w:val="00417314"/>
    <w:pPr>
      <w:widowControl w:val="0"/>
      <w:suppressAutoHyphens w:val="0"/>
      <w:autoSpaceDE w:val="0"/>
      <w:autoSpaceDN w:val="0"/>
      <w:adjustRightInd w:val="0"/>
      <w:spacing w:line="281" w:lineRule="exact"/>
      <w:jc w:val="both"/>
    </w:pPr>
    <w:rPr>
      <w:lang w:eastAsia="ru-RU"/>
    </w:rPr>
  </w:style>
  <w:style w:type="paragraph" w:customStyle="1" w:styleId="Style13">
    <w:name w:val="Style13"/>
    <w:basedOn w:val="a"/>
    <w:rsid w:val="00417314"/>
    <w:pPr>
      <w:widowControl w:val="0"/>
      <w:suppressAutoHyphens w:val="0"/>
      <w:autoSpaceDE w:val="0"/>
      <w:autoSpaceDN w:val="0"/>
      <w:adjustRightInd w:val="0"/>
      <w:spacing w:line="281" w:lineRule="exact"/>
      <w:ind w:firstLine="684"/>
    </w:pPr>
    <w:rPr>
      <w:lang w:eastAsia="ru-RU"/>
    </w:rPr>
  </w:style>
  <w:style w:type="paragraph" w:customStyle="1" w:styleId="mystyle">
    <w:name w:val="mystyle"/>
    <w:basedOn w:val="a"/>
    <w:rsid w:val="00417314"/>
    <w:pPr>
      <w:suppressAutoHyphens w:val="0"/>
    </w:pPr>
    <w:rPr>
      <w:szCs w:val="20"/>
      <w:lang w:val="en-US" w:eastAsia="ru-RU"/>
    </w:rPr>
  </w:style>
  <w:style w:type="paragraph" w:styleId="HTML">
    <w:name w:val="HTML Preformatted"/>
    <w:basedOn w:val="a"/>
    <w:link w:val="HTML0"/>
    <w:rsid w:val="0047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470503"/>
    <w:rPr>
      <w:rFonts w:ascii="Courier New" w:eastAsia="Times New Roman" w:hAnsi="Courier New" w:cs="Times New Roman"/>
      <w:sz w:val="20"/>
      <w:szCs w:val="20"/>
      <w:lang w:eastAsia="ru-RU"/>
    </w:rPr>
  </w:style>
  <w:style w:type="paragraph" w:customStyle="1" w:styleId="af9">
    <w:name w:val="Таблицы (моноширинный)"/>
    <w:basedOn w:val="a"/>
    <w:next w:val="a"/>
    <w:rsid w:val="002B1706"/>
    <w:pPr>
      <w:widowControl w:val="0"/>
      <w:suppressAutoHyphens w:val="0"/>
      <w:autoSpaceDE w:val="0"/>
      <w:autoSpaceDN w:val="0"/>
      <w:adjustRightInd w:val="0"/>
      <w:jc w:val="both"/>
    </w:pPr>
    <w:rPr>
      <w:rFonts w:ascii="Courier New" w:hAnsi="Courier New" w:cs="Courier New"/>
      <w:sz w:val="16"/>
      <w:szCs w:val="16"/>
      <w:lang w:eastAsia="ru-RU"/>
    </w:rPr>
  </w:style>
  <w:style w:type="paragraph" w:customStyle="1" w:styleId="dt-p">
    <w:name w:val="dt-p"/>
    <w:basedOn w:val="a"/>
    <w:rsid w:val="00D53006"/>
    <w:pPr>
      <w:suppressAutoHyphens w:val="0"/>
      <w:spacing w:before="100" w:beforeAutospacing="1" w:after="100" w:afterAutospacing="1"/>
    </w:pPr>
    <w:rPr>
      <w:lang w:eastAsia="ru-RU"/>
    </w:rPr>
  </w:style>
  <w:style w:type="character" w:customStyle="1" w:styleId="dt-m">
    <w:name w:val="dt-m"/>
    <w:basedOn w:val="a0"/>
    <w:rsid w:val="00D53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E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C679ED"/>
    <w:pPr>
      <w:keepNext/>
      <w:tabs>
        <w:tab w:val="num" w:pos="576"/>
      </w:tabs>
      <w:ind w:left="576" w:hanging="576"/>
      <w:outlineLvl w:val="1"/>
    </w:pPr>
    <w:rPr>
      <w:sz w:val="28"/>
    </w:rPr>
  </w:style>
  <w:style w:type="paragraph" w:styleId="3">
    <w:name w:val="heading 3"/>
    <w:basedOn w:val="a"/>
    <w:next w:val="a"/>
    <w:link w:val="30"/>
    <w:semiHidden/>
    <w:unhideWhenUsed/>
    <w:qFormat/>
    <w:rsid w:val="00C679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79ED"/>
    <w:rPr>
      <w:rFonts w:ascii="Times New Roman" w:eastAsia="Times New Roman" w:hAnsi="Times New Roman" w:cs="Times New Roman"/>
      <w:sz w:val="28"/>
      <w:szCs w:val="24"/>
      <w:lang w:eastAsia="ar-SA"/>
    </w:rPr>
  </w:style>
  <w:style w:type="character" w:customStyle="1" w:styleId="30">
    <w:name w:val="Заголовок 3 Знак"/>
    <w:basedOn w:val="a0"/>
    <w:link w:val="3"/>
    <w:semiHidden/>
    <w:rsid w:val="00C679ED"/>
    <w:rPr>
      <w:rFonts w:ascii="Arial" w:eastAsia="Times New Roman" w:hAnsi="Arial" w:cs="Arial"/>
      <w:b/>
      <w:bCs/>
      <w:sz w:val="26"/>
      <w:szCs w:val="26"/>
      <w:lang w:eastAsia="ar-SA"/>
    </w:rPr>
  </w:style>
  <w:style w:type="paragraph" w:styleId="a3">
    <w:name w:val="Body Text"/>
    <w:basedOn w:val="a"/>
    <w:link w:val="a4"/>
    <w:semiHidden/>
    <w:unhideWhenUsed/>
    <w:rsid w:val="00C679ED"/>
    <w:pPr>
      <w:widowControl w:val="0"/>
      <w:overflowPunct w:val="0"/>
      <w:autoSpaceDE w:val="0"/>
      <w:spacing w:before="40" w:line="300" w:lineRule="auto"/>
    </w:pPr>
    <w:rPr>
      <w:szCs w:val="20"/>
    </w:rPr>
  </w:style>
  <w:style w:type="character" w:customStyle="1" w:styleId="a4">
    <w:name w:val="Основной текст Знак"/>
    <w:basedOn w:val="a0"/>
    <w:link w:val="a3"/>
    <w:semiHidden/>
    <w:rsid w:val="00C679ED"/>
    <w:rPr>
      <w:rFonts w:ascii="Times New Roman" w:eastAsia="Times New Roman" w:hAnsi="Times New Roman" w:cs="Times New Roman"/>
      <w:sz w:val="24"/>
      <w:szCs w:val="20"/>
      <w:lang w:eastAsia="ar-SA"/>
    </w:rPr>
  </w:style>
  <w:style w:type="paragraph" w:styleId="a5">
    <w:name w:val="Body Text Indent"/>
    <w:basedOn w:val="a"/>
    <w:link w:val="a6"/>
    <w:semiHidden/>
    <w:unhideWhenUsed/>
    <w:rsid w:val="00C679ED"/>
    <w:pPr>
      <w:spacing w:after="120"/>
      <w:ind w:left="283"/>
    </w:pPr>
  </w:style>
  <w:style w:type="character" w:customStyle="1" w:styleId="a6">
    <w:name w:val="Основной текст с отступом Знак"/>
    <w:basedOn w:val="a0"/>
    <w:link w:val="a5"/>
    <w:semiHidden/>
    <w:rsid w:val="00C679ED"/>
    <w:rPr>
      <w:rFonts w:ascii="Times New Roman" w:eastAsia="Times New Roman" w:hAnsi="Times New Roman" w:cs="Times New Roman"/>
      <w:sz w:val="24"/>
      <w:szCs w:val="24"/>
      <w:lang w:eastAsia="ar-SA"/>
    </w:rPr>
  </w:style>
  <w:style w:type="paragraph" w:styleId="a7">
    <w:name w:val="No Spacing"/>
    <w:qFormat/>
    <w:rsid w:val="00C679ED"/>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C679ED"/>
    <w:pPr>
      <w:widowControl w:val="0"/>
      <w:suppressAutoHyphens/>
      <w:spacing w:after="0" w:line="300" w:lineRule="auto"/>
      <w:ind w:firstLine="720"/>
      <w:jc w:val="both"/>
    </w:pPr>
    <w:rPr>
      <w:rFonts w:ascii="Times New Roman" w:eastAsia="Arial" w:hAnsi="Times New Roman" w:cs="Times New Roman"/>
      <w:sz w:val="24"/>
      <w:szCs w:val="20"/>
      <w:lang w:eastAsia="ar-SA"/>
    </w:rPr>
  </w:style>
  <w:style w:type="character" w:customStyle="1" w:styleId="ConsNormal">
    <w:name w:val="ConsNormal Знак"/>
    <w:basedOn w:val="a0"/>
    <w:link w:val="ConsNormal0"/>
    <w:locked/>
    <w:rsid w:val="00C679ED"/>
    <w:rPr>
      <w:rFonts w:ascii="Consultant" w:eastAsia="Arial" w:hAnsi="Consultant"/>
      <w:lang w:eastAsia="ar-SA"/>
    </w:rPr>
  </w:style>
  <w:style w:type="paragraph" w:customStyle="1" w:styleId="ConsNormal0">
    <w:name w:val="ConsNormal"/>
    <w:link w:val="ConsNormal"/>
    <w:rsid w:val="00C679ED"/>
    <w:pPr>
      <w:suppressAutoHyphens/>
      <w:overflowPunct w:val="0"/>
      <w:autoSpaceDE w:val="0"/>
      <w:spacing w:after="0" w:line="240" w:lineRule="auto"/>
      <w:ind w:firstLine="720"/>
    </w:pPr>
    <w:rPr>
      <w:rFonts w:ascii="Consultant" w:eastAsia="Arial" w:hAnsi="Consultant"/>
      <w:lang w:eastAsia="ar-SA"/>
    </w:rPr>
  </w:style>
  <w:style w:type="paragraph" w:customStyle="1" w:styleId="21">
    <w:name w:val="Основной текст с отступом 21"/>
    <w:basedOn w:val="a"/>
    <w:rsid w:val="00C679ED"/>
    <w:pPr>
      <w:spacing w:after="120" w:line="480" w:lineRule="auto"/>
      <w:ind w:left="283"/>
    </w:pPr>
  </w:style>
  <w:style w:type="paragraph" w:customStyle="1" w:styleId="31">
    <w:name w:val="Стиль3 Знак"/>
    <w:basedOn w:val="21"/>
    <w:rsid w:val="00C679ED"/>
    <w:pPr>
      <w:widowControl w:val="0"/>
      <w:tabs>
        <w:tab w:val="left" w:pos="1310"/>
      </w:tabs>
      <w:spacing w:after="0" w:line="240" w:lineRule="auto"/>
      <w:ind w:left="1083"/>
      <w:jc w:val="both"/>
    </w:pPr>
  </w:style>
  <w:style w:type="paragraph" w:customStyle="1" w:styleId="ConsPlusNormal">
    <w:name w:val="ConsPlusNormal"/>
    <w:rsid w:val="00C679E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C679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rsid w:val="00C679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7">
    <w:name w:val="аголовок 7"/>
    <w:basedOn w:val="a"/>
    <w:next w:val="a"/>
    <w:rsid w:val="00C679ED"/>
    <w:pPr>
      <w:keepNext/>
      <w:suppressAutoHyphens w:val="0"/>
      <w:autoSpaceDE w:val="0"/>
      <w:autoSpaceDN w:val="0"/>
      <w:spacing w:line="360" w:lineRule="auto"/>
      <w:ind w:firstLine="720"/>
      <w:jc w:val="both"/>
    </w:pPr>
    <w:rPr>
      <w:rFonts w:ascii="Arial" w:hAnsi="Arial" w:cs="Arial"/>
      <w:b/>
      <w:bCs/>
      <w:lang w:eastAsia="ru-RU"/>
    </w:rPr>
  </w:style>
  <w:style w:type="table" w:styleId="a8">
    <w:name w:val="Table Grid"/>
    <w:basedOn w:val="a1"/>
    <w:rsid w:val="00C679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semiHidden/>
    <w:unhideWhenUsed/>
    <w:rsid w:val="00C679ED"/>
    <w:rPr>
      <w:color w:val="0000FF"/>
      <w:u w:val="single"/>
    </w:rPr>
  </w:style>
  <w:style w:type="paragraph" w:styleId="aa">
    <w:name w:val="header"/>
    <w:basedOn w:val="a"/>
    <w:link w:val="ab"/>
    <w:uiPriority w:val="99"/>
    <w:unhideWhenUsed/>
    <w:rsid w:val="009B0B57"/>
    <w:pPr>
      <w:tabs>
        <w:tab w:val="center" w:pos="4677"/>
        <w:tab w:val="right" w:pos="9355"/>
      </w:tabs>
    </w:pPr>
  </w:style>
  <w:style w:type="character" w:customStyle="1" w:styleId="ab">
    <w:name w:val="Верхний колонтитул Знак"/>
    <w:basedOn w:val="a0"/>
    <w:link w:val="aa"/>
    <w:uiPriority w:val="99"/>
    <w:rsid w:val="009B0B57"/>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9B0B57"/>
    <w:pPr>
      <w:tabs>
        <w:tab w:val="center" w:pos="4677"/>
        <w:tab w:val="right" w:pos="9355"/>
      </w:tabs>
    </w:pPr>
  </w:style>
  <w:style w:type="character" w:customStyle="1" w:styleId="ad">
    <w:name w:val="Нижний колонтитул Знак"/>
    <w:basedOn w:val="a0"/>
    <w:link w:val="ac"/>
    <w:uiPriority w:val="99"/>
    <w:rsid w:val="009B0B57"/>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D05934"/>
    <w:rPr>
      <w:rFonts w:ascii="Tahoma" w:hAnsi="Tahoma" w:cs="Tahoma"/>
      <w:sz w:val="16"/>
      <w:szCs w:val="16"/>
    </w:rPr>
  </w:style>
  <w:style w:type="character" w:customStyle="1" w:styleId="af">
    <w:name w:val="Текст выноски Знак"/>
    <w:basedOn w:val="a0"/>
    <w:link w:val="ae"/>
    <w:uiPriority w:val="99"/>
    <w:semiHidden/>
    <w:rsid w:val="00D05934"/>
    <w:rPr>
      <w:rFonts w:ascii="Tahoma" w:eastAsia="Times New Roman" w:hAnsi="Tahoma" w:cs="Tahoma"/>
      <w:sz w:val="16"/>
      <w:szCs w:val="16"/>
      <w:lang w:eastAsia="ar-SA"/>
    </w:rPr>
  </w:style>
  <w:style w:type="paragraph" w:styleId="af0">
    <w:name w:val="List Paragraph"/>
    <w:basedOn w:val="a"/>
    <w:uiPriority w:val="34"/>
    <w:qFormat/>
    <w:rsid w:val="00FC1A51"/>
    <w:pPr>
      <w:ind w:left="720"/>
      <w:contextualSpacing/>
    </w:pPr>
  </w:style>
  <w:style w:type="paragraph" w:customStyle="1" w:styleId="56D88B822C3F4197905AEFF6ED9B456B">
    <w:name w:val="56D88B822C3F4197905AEFF6ED9B456B"/>
    <w:rsid w:val="00374EA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55335377">
      <w:bodyDiv w:val="1"/>
      <w:marLeft w:val="0"/>
      <w:marRight w:val="0"/>
      <w:marTop w:val="0"/>
      <w:marBottom w:val="0"/>
      <w:divBdr>
        <w:top w:val="none" w:sz="0" w:space="0" w:color="auto"/>
        <w:left w:val="none" w:sz="0" w:space="0" w:color="auto"/>
        <w:bottom w:val="none" w:sz="0" w:space="0" w:color="auto"/>
        <w:right w:val="none" w:sz="0" w:space="0" w:color="auto"/>
      </w:divBdr>
    </w:div>
    <w:div w:id="1469778989">
      <w:bodyDiv w:val="1"/>
      <w:marLeft w:val="0"/>
      <w:marRight w:val="0"/>
      <w:marTop w:val="0"/>
      <w:marBottom w:val="0"/>
      <w:divBdr>
        <w:top w:val="none" w:sz="0" w:space="0" w:color="auto"/>
        <w:left w:val="none" w:sz="0" w:space="0" w:color="auto"/>
        <w:bottom w:val="none" w:sz="0" w:space="0" w:color="auto"/>
        <w:right w:val="none" w:sz="0" w:space="0" w:color="auto"/>
      </w:divBdr>
    </w:div>
    <w:div w:id="19485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radm.tomsk.ru" TargetMode="External"/><Relationship Id="rId17" Type="http://schemas.openxmlformats.org/officeDocument/2006/relationships/hyperlink" Target="consultantplus://offline/ref=5A4DAF0BDFB71FB2DB1142ACE42F86D9ACB97E90D9867AF2A70F284D2BE217DD9E5A10CD8A88105Bg0Q6G"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46CB01B9EF74D9AD8911B6E161C756B9378C1AA201E1A9E5FCCD49FF1AEF886C83ECF55D004932052795E54696E062C0B74B4C0C9FG536C" TargetMode="External"/><Relationship Id="rId23" Type="http://schemas.microsoft.com/office/2007/relationships/stylesWithEffects" Target="stylesWithEffects.xml"/><Relationship Id="rId10" Type="http://schemas.openxmlformats.org/officeDocument/2006/relationships/hyperlink" Target="http://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radm.tomsk.ru" TargetMode="External"/><Relationship Id="rId14" Type="http://schemas.openxmlformats.org/officeDocument/2006/relationships/hyperlink" Target="http://k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CEEA-A553-4B05-94EC-A2BF9B7F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24</Pages>
  <Words>11117</Words>
  <Characters>63370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Пилипенко</cp:lastModifiedBy>
  <cp:revision>60</cp:revision>
  <cp:lastPrinted>2019-06-11T07:43:00Z</cp:lastPrinted>
  <dcterms:created xsi:type="dcterms:W3CDTF">2019-04-04T08:58:00Z</dcterms:created>
  <dcterms:modified xsi:type="dcterms:W3CDTF">2020-06-04T05:45:00Z</dcterms:modified>
</cp:coreProperties>
</file>