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77" w:rsidRDefault="00D36977" w:rsidP="00D36977">
      <w:pPr>
        <w:pStyle w:val="2"/>
        <w:spacing w:line="360" w:lineRule="auto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77" w:rsidRDefault="00D36977" w:rsidP="00D36977">
      <w:pPr>
        <w:jc w:val="center"/>
        <w:rPr>
          <w:b/>
        </w:rPr>
      </w:pPr>
      <w:r>
        <w:rPr>
          <w:b/>
        </w:rPr>
        <w:t>АДМИНИСТРАЦИЯ КРИВОШЕИНСКОГО РАЙОНА</w:t>
      </w:r>
    </w:p>
    <w:p w:rsidR="00D36977" w:rsidRDefault="00D36977" w:rsidP="00D36977">
      <w:pPr>
        <w:jc w:val="center"/>
        <w:rPr>
          <w:b/>
        </w:rPr>
      </w:pPr>
      <w:r>
        <w:rPr>
          <w:b/>
        </w:rPr>
        <w:t>РАПОРЯЖЕНИЕ</w:t>
      </w:r>
    </w:p>
    <w:p w:rsidR="00D36977" w:rsidRDefault="00F5257A" w:rsidP="00D36977">
      <w:pPr>
        <w:tabs>
          <w:tab w:val="left" w:pos="8760"/>
        </w:tabs>
      </w:pPr>
      <w:r>
        <w:t>24.08</w:t>
      </w:r>
      <w:r w:rsidR="00D36977">
        <w:t xml:space="preserve">.2015                                                                                                           </w:t>
      </w:r>
      <w:r>
        <w:t xml:space="preserve">             № 255</w:t>
      </w:r>
      <w:r w:rsidR="00D36977">
        <w:t>-р</w:t>
      </w:r>
    </w:p>
    <w:p w:rsidR="00D36977" w:rsidRDefault="00D36977" w:rsidP="00D36977">
      <w:pPr>
        <w:jc w:val="center"/>
      </w:pPr>
      <w:r>
        <w:t>с. Кривошеино</w:t>
      </w:r>
    </w:p>
    <w:p w:rsidR="00D36977" w:rsidRDefault="00D36977" w:rsidP="00D36977">
      <w:pPr>
        <w:jc w:val="center"/>
      </w:pPr>
      <w:r>
        <w:t>Томской области</w:t>
      </w:r>
    </w:p>
    <w:p w:rsidR="00D36977" w:rsidRDefault="00D36977" w:rsidP="00D36977">
      <w:pPr>
        <w:jc w:val="center"/>
      </w:pPr>
    </w:p>
    <w:p w:rsidR="001033E9" w:rsidRDefault="001033E9" w:rsidP="00D36977">
      <w:pPr>
        <w:jc w:val="center"/>
      </w:pPr>
    </w:p>
    <w:p w:rsidR="00D36977" w:rsidRDefault="00210D58" w:rsidP="00D36977">
      <w:pPr>
        <w:jc w:val="center"/>
      </w:pPr>
      <w:r>
        <w:t xml:space="preserve">Об утверждении состава комиссии по проведению аукционов на право заключения договоров на установку и эксплуатацию рекламных конструкций и </w:t>
      </w:r>
      <w:r w:rsidR="00D36977">
        <w:t>проведении открытого аукциона на право заключения договора на установку и эксплуатацию рекламных конструкций</w:t>
      </w:r>
    </w:p>
    <w:p w:rsidR="00D36977" w:rsidRDefault="00D36977" w:rsidP="00D36977"/>
    <w:p w:rsidR="001033E9" w:rsidRDefault="001033E9" w:rsidP="00D36977"/>
    <w:p w:rsidR="00D36977" w:rsidRDefault="00D36977" w:rsidP="00D36977">
      <w:pPr>
        <w:jc w:val="both"/>
      </w:pPr>
      <w:r>
        <w:tab/>
      </w:r>
      <w:proofErr w:type="gramStart"/>
      <w:r>
        <w:t>Руководствуясь Постановлением Администрации Кривошеинского района от 03.07.2015 № 267 «Об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 муниципального образования Кривошеинский район, а также на земельных участках, государственная собственность</w:t>
      </w:r>
      <w:r w:rsidR="0011149C">
        <w:t xml:space="preserve"> на которые не разграничена»»</w:t>
      </w:r>
      <w:r w:rsidR="00210D58">
        <w:t>, Приказом Федеральной антимонопольной службы от 10.02.2010 № 67</w:t>
      </w:r>
      <w:proofErr w:type="gramEnd"/>
      <w:r w:rsidR="00210D58">
        <w:t xml:space="preserve"> «</w:t>
      </w:r>
      <w:proofErr w:type="gramStart"/>
      <w:r w:rsidR="00210D58"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11149C">
        <w:t xml:space="preserve"> отчетом об установлении рыночной стоимости</w:t>
      </w:r>
      <w:proofErr w:type="gramEnd"/>
      <w:r w:rsidR="0011149C">
        <w:t xml:space="preserve"> объекта от 17.08.2015 № 235/15</w:t>
      </w:r>
      <w:r>
        <w:t>:</w:t>
      </w:r>
    </w:p>
    <w:p w:rsidR="00210D58" w:rsidRDefault="00210D58" w:rsidP="00D3697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33E9" w:rsidRDefault="001033E9" w:rsidP="00D3697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59D5" w:rsidRPr="002B4D35" w:rsidRDefault="00210D58" w:rsidP="002B4D3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состав комиссии по проведению аукционов на право заключения договоров на установку и эксплуатацию рекламных конструкций</w:t>
      </w:r>
      <w:r w:rsidR="00C559D5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2B4D35">
        <w:rPr>
          <w:rFonts w:ascii="Times New Roman" w:hAnsi="Times New Roman"/>
          <w:sz w:val="24"/>
          <w:szCs w:val="24"/>
        </w:rPr>
        <w:t xml:space="preserve"> согласно приложению №1 к настоящему распоряжению.</w:t>
      </w:r>
    </w:p>
    <w:p w:rsidR="00D36977" w:rsidRDefault="002B4D35" w:rsidP="00210D5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36977">
        <w:rPr>
          <w:rFonts w:ascii="Times New Roman" w:hAnsi="Times New Roman"/>
          <w:sz w:val="24"/>
          <w:szCs w:val="24"/>
        </w:rPr>
        <w:t>. Комиссии о</w:t>
      </w:r>
      <w:r w:rsidR="00D36977">
        <w:rPr>
          <w:rFonts w:ascii="Times New Roman" w:hAnsi="Times New Roman"/>
          <w:color w:val="000000"/>
          <w:sz w:val="24"/>
          <w:szCs w:val="24"/>
        </w:rPr>
        <w:t xml:space="preserve">существить </w:t>
      </w:r>
      <w:r w:rsidR="0011149C">
        <w:rPr>
          <w:rFonts w:ascii="Times New Roman" w:hAnsi="Times New Roman"/>
          <w:color w:val="000000"/>
          <w:sz w:val="24"/>
          <w:szCs w:val="24"/>
        </w:rPr>
        <w:t>проведение аукциона на право заключения договора на установку и эксплуатацию рекламных конструкций</w:t>
      </w:r>
      <w:r w:rsidR="00D3697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1149C" w:rsidRPr="00B92CB6" w:rsidRDefault="0011149C" w:rsidP="0011149C">
      <w:pPr>
        <w:ind w:firstLine="708"/>
        <w:jc w:val="both"/>
      </w:pPr>
      <w:r>
        <w:t xml:space="preserve">- Лот № 1 </w:t>
      </w:r>
      <w:r w:rsidRPr="00B92CB6">
        <w:t xml:space="preserve"> рекламное место для размещения двухсторонней щитовой установки на отдельно стоящей конструкции, </w:t>
      </w:r>
      <w:r w:rsidR="00204AD5">
        <w:t>размер</w:t>
      </w:r>
      <w:r w:rsidRPr="00B92CB6">
        <w:t xml:space="preserve"> информационного поля 3,7</w:t>
      </w:r>
      <w:r w:rsidR="00204AD5">
        <w:t>х2,7</w:t>
      </w:r>
      <w:r w:rsidRPr="00B92CB6">
        <w:t xml:space="preserve"> м., общая площадь 10,0 кв.м., высота 5 м. от поверхности земли, расположенное по адресу: Томская область, Кривошеинский район, с. Кривошеино, ул. Заводская, зона № 6.</w:t>
      </w:r>
    </w:p>
    <w:p w:rsidR="00D36977" w:rsidRDefault="00000C5D" w:rsidP="0011149C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D36977">
        <w:rPr>
          <w:color w:val="000000"/>
        </w:rPr>
        <w:t xml:space="preserve">. </w:t>
      </w:r>
      <w:r w:rsidR="00D36977">
        <w:t>Утвердить аукционную документацию согласно приложению</w:t>
      </w:r>
      <w:r w:rsidR="002B4D35">
        <w:t xml:space="preserve"> №2</w:t>
      </w:r>
      <w:r w:rsidR="00D36977">
        <w:t xml:space="preserve"> к настоящему распоряжению.</w:t>
      </w:r>
    </w:p>
    <w:p w:rsidR="00D36977" w:rsidRDefault="00D36977" w:rsidP="00D36977">
      <w:pPr>
        <w:pStyle w:val="alsta"/>
        <w:spacing w:before="0" w:beforeAutospacing="0" w:after="0" w:afterAutospacing="0"/>
        <w:jc w:val="both"/>
      </w:pPr>
      <w:r>
        <w:tab/>
      </w:r>
      <w:r w:rsidR="00000C5D">
        <w:t>4</w:t>
      </w:r>
      <w:r>
        <w:t xml:space="preserve">. Информационное сообщение о </w:t>
      </w:r>
      <w:r w:rsidR="0011149C">
        <w:t>проведен</w:t>
      </w:r>
      <w:proofErr w:type="gramStart"/>
      <w:r w:rsidR="0011149C">
        <w:t>ии ау</w:t>
      </w:r>
      <w:proofErr w:type="gramEnd"/>
      <w:r w:rsidR="0011149C">
        <w:t>кциона на право заключения договора на установку и эксплуатацию рекламных конструкций</w:t>
      </w:r>
      <w:r>
        <w:t xml:space="preserve"> разместить на </w:t>
      </w:r>
      <w:r w:rsidR="001033E9">
        <w:t xml:space="preserve">официальном </w:t>
      </w:r>
      <w:r>
        <w:t xml:space="preserve">сайте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на официальном сайте муниципального образования Кривошеинский район в сети «Интернет» </w:t>
      </w:r>
      <w:hyperlink r:id="rId7" w:history="1">
        <w:r>
          <w:rPr>
            <w:rStyle w:val="a3"/>
          </w:rPr>
          <w:t>http://</w:t>
        </w:r>
        <w:r>
          <w:rPr>
            <w:rStyle w:val="a3"/>
            <w:lang w:eastAsia="ar-SA"/>
          </w:rPr>
          <w:t>kradm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.ru</w:t>
        </w:r>
      </w:hyperlink>
      <w:r>
        <w:t xml:space="preserve"> и опубликовать в газете «Районные Вести».</w:t>
      </w:r>
    </w:p>
    <w:p w:rsidR="00D36977" w:rsidRDefault="00D36977" w:rsidP="00D36977">
      <w:pPr>
        <w:jc w:val="both"/>
      </w:pPr>
      <w:r>
        <w:tab/>
      </w:r>
      <w:r w:rsidR="00000C5D">
        <w:t>5</w:t>
      </w:r>
      <w:r>
        <w:t xml:space="preserve">. Распоряжение вступает в силу со дня его </w:t>
      </w:r>
      <w:r w:rsidR="001033E9">
        <w:t>официального опубликования</w:t>
      </w:r>
      <w:r>
        <w:t>.</w:t>
      </w:r>
    </w:p>
    <w:p w:rsidR="00D36977" w:rsidRDefault="00D36977" w:rsidP="00D36977">
      <w:pPr>
        <w:jc w:val="both"/>
      </w:pPr>
      <w:r>
        <w:lastRenderedPageBreak/>
        <w:tab/>
      </w:r>
      <w:r w:rsidR="00000C5D"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муниципального образования по экономическим вопросам, реальному сектору экономики и инновациям.</w:t>
      </w:r>
    </w:p>
    <w:p w:rsidR="00D36977" w:rsidRDefault="00D36977" w:rsidP="00D36977">
      <w:pPr>
        <w:jc w:val="both"/>
      </w:pPr>
    </w:p>
    <w:p w:rsidR="00D36977" w:rsidRDefault="00D36977" w:rsidP="00D36977">
      <w:pPr>
        <w:jc w:val="both"/>
      </w:pPr>
    </w:p>
    <w:p w:rsidR="00D36977" w:rsidRDefault="00D36977" w:rsidP="00D36977">
      <w:pPr>
        <w:jc w:val="both"/>
      </w:pPr>
    </w:p>
    <w:p w:rsidR="001033E9" w:rsidRDefault="001033E9" w:rsidP="00D36977">
      <w:pPr>
        <w:jc w:val="both"/>
      </w:pPr>
    </w:p>
    <w:p w:rsidR="001033E9" w:rsidRDefault="001033E9" w:rsidP="00D36977">
      <w:pPr>
        <w:jc w:val="both"/>
      </w:pPr>
    </w:p>
    <w:p w:rsidR="001033E9" w:rsidRDefault="001033E9" w:rsidP="00D36977">
      <w:pPr>
        <w:jc w:val="both"/>
      </w:pPr>
    </w:p>
    <w:p w:rsidR="001033E9" w:rsidRDefault="001033E9" w:rsidP="00D36977">
      <w:pPr>
        <w:jc w:val="both"/>
      </w:pPr>
    </w:p>
    <w:p w:rsidR="00D36977" w:rsidRDefault="00F5257A" w:rsidP="00D36977">
      <w:pPr>
        <w:jc w:val="both"/>
      </w:pPr>
      <w:r>
        <w:t xml:space="preserve">И.о. Главы Кривошеинского района </w:t>
      </w:r>
      <w:r>
        <w:tab/>
      </w:r>
      <w:r>
        <w:tab/>
      </w:r>
      <w:r>
        <w:tab/>
      </w:r>
      <w:r>
        <w:tab/>
      </w:r>
      <w:r>
        <w:tab/>
        <w:t>А.М. Архипов</w:t>
      </w:r>
    </w:p>
    <w:p w:rsidR="00D36977" w:rsidRDefault="00D36977" w:rsidP="00D36977">
      <w:pPr>
        <w:jc w:val="both"/>
      </w:pPr>
    </w:p>
    <w:p w:rsidR="00D36977" w:rsidRDefault="00D36977" w:rsidP="00D36977">
      <w:pPr>
        <w:jc w:val="both"/>
      </w:pPr>
    </w:p>
    <w:p w:rsidR="001033E9" w:rsidRDefault="001033E9" w:rsidP="00D36977">
      <w:pPr>
        <w:jc w:val="both"/>
      </w:pPr>
    </w:p>
    <w:p w:rsidR="001033E9" w:rsidRDefault="001033E9" w:rsidP="00D36977">
      <w:pPr>
        <w:jc w:val="both"/>
      </w:pPr>
    </w:p>
    <w:p w:rsidR="001033E9" w:rsidRDefault="001033E9" w:rsidP="00D36977">
      <w:pPr>
        <w:jc w:val="both"/>
      </w:pPr>
    </w:p>
    <w:p w:rsidR="001033E9" w:rsidRDefault="001033E9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</w:p>
    <w:p w:rsidR="00F5257A" w:rsidRDefault="00F5257A" w:rsidP="00D36977">
      <w:pPr>
        <w:jc w:val="both"/>
      </w:pPr>
      <w:bookmarkStart w:id="0" w:name="_GoBack"/>
      <w:bookmarkEnd w:id="0"/>
    </w:p>
    <w:p w:rsidR="001033E9" w:rsidRDefault="001033E9" w:rsidP="00D36977">
      <w:pPr>
        <w:jc w:val="both"/>
      </w:pPr>
    </w:p>
    <w:p w:rsidR="00D36977" w:rsidRDefault="00D36977" w:rsidP="00D36977">
      <w:pPr>
        <w:jc w:val="both"/>
      </w:pPr>
    </w:p>
    <w:p w:rsidR="00D36977" w:rsidRDefault="00D36977" w:rsidP="00D36977">
      <w:pPr>
        <w:jc w:val="both"/>
        <w:rPr>
          <w:sz w:val="20"/>
          <w:szCs w:val="20"/>
        </w:rPr>
      </w:pPr>
      <w:r>
        <w:rPr>
          <w:sz w:val="20"/>
          <w:szCs w:val="20"/>
        </w:rPr>
        <w:t>Петроченко Александр Леонидович</w:t>
      </w:r>
    </w:p>
    <w:p w:rsidR="00D36977" w:rsidRDefault="00D36977" w:rsidP="00D36977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(8-38-251) 2-11-81</w:t>
      </w:r>
    </w:p>
    <w:p w:rsidR="00D36977" w:rsidRDefault="00D36977" w:rsidP="00D36977">
      <w:pPr>
        <w:jc w:val="both"/>
        <w:rPr>
          <w:sz w:val="20"/>
          <w:szCs w:val="20"/>
        </w:rPr>
      </w:pPr>
    </w:p>
    <w:p w:rsidR="00D36977" w:rsidRDefault="00D36977" w:rsidP="00D36977">
      <w:pPr>
        <w:jc w:val="both"/>
        <w:rPr>
          <w:sz w:val="20"/>
          <w:szCs w:val="20"/>
        </w:rPr>
      </w:pPr>
    </w:p>
    <w:p w:rsidR="001033E9" w:rsidRDefault="001033E9" w:rsidP="00D36977">
      <w:pPr>
        <w:jc w:val="both"/>
        <w:rPr>
          <w:sz w:val="20"/>
          <w:szCs w:val="20"/>
        </w:rPr>
      </w:pPr>
    </w:p>
    <w:p w:rsidR="00D36977" w:rsidRDefault="00D36977" w:rsidP="00D36977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Прокуратура, Управление финансов, МБУ «Кривошеинская ЦМБ», Пилипенко -3.</w:t>
      </w:r>
    </w:p>
    <w:p w:rsidR="006B2DBE" w:rsidRDefault="006B2DBE"/>
    <w:sectPr w:rsidR="006B2DBE" w:rsidSect="001033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000C5D"/>
    <w:rsid w:val="001033E9"/>
    <w:rsid w:val="0011149C"/>
    <w:rsid w:val="00204AD5"/>
    <w:rsid w:val="00210D58"/>
    <w:rsid w:val="002B4D35"/>
    <w:rsid w:val="006B2DBE"/>
    <w:rsid w:val="006F4CAE"/>
    <w:rsid w:val="00C559D5"/>
    <w:rsid w:val="00D36977"/>
    <w:rsid w:val="00F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97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6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D36977"/>
    <w:rPr>
      <w:color w:val="0000FF"/>
      <w:u w:val="single"/>
    </w:rPr>
  </w:style>
  <w:style w:type="paragraph" w:styleId="a4">
    <w:name w:val="No Spacing"/>
    <w:uiPriority w:val="1"/>
    <w:qFormat/>
    <w:rsid w:val="00D369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369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sta">
    <w:name w:val="alsta"/>
    <w:basedOn w:val="a"/>
    <w:rsid w:val="00D369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369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97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6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D36977"/>
    <w:rPr>
      <w:color w:val="0000FF"/>
      <w:u w:val="single"/>
    </w:rPr>
  </w:style>
  <w:style w:type="paragraph" w:styleId="a4">
    <w:name w:val="No Spacing"/>
    <w:uiPriority w:val="1"/>
    <w:qFormat/>
    <w:rsid w:val="00D369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369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sta">
    <w:name w:val="alsta"/>
    <w:basedOn w:val="a"/>
    <w:rsid w:val="00D369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369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2015-08-24T09:33:00Z</cp:lastPrinted>
  <dcterms:created xsi:type="dcterms:W3CDTF">2015-08-18T13:19:00Z</dcterms:created>
  <dcterms:modified xsi:type="dcterms:W3CDTF">2015-08-24T09:33:00Z</dcterms:modified>
</cp:coreProperties>
</file>