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2BF" w:rsidRPr="00C862BF" w:rsidRDefault="00C862BF" w:rsidP="00C862BF">
      <w:pPr>
        <w:pStyle w:val="5"/>
        <w:rPr>
          <w:sz w:val="26"/>
        </w:rPr>
      </w:pPr>
      <w:r w:rsidRPr="00C862BF">
        <w:rPr>
          <w:sz w:val="26"/>
        </w:rPr>
        <w:t xml:space="preserve">Приложение </w:t>
      </w:r>
      <w:r w:rsidR="00075805">
        <w:rPr>
          <w:sz w:val="26"/>
        </w:rPr>
        <w:t>2</w:t>
      </w:r>
      <w:r w:rsidR="00EA37CA">
        <w:rPr>
          <w:sz w:val="26"/>
        </w:rPr>
        <w:t>0</w:t>
      </w:r>
    </w:p>
    <w:p w:rsidR="00C862BF" w:rsidRPr="00C862BF" w:rsidRDefault="00C862BF" w:rsidP="00C862BF">
      <w:pPr>
        <w:spacing w:after="0" w:line="240" w:lineRule="auto"/>
        <w:ind w:firstLine="825"/>
        <w:jc w:val="right"/>
        <w:rPr>
          <w:rFonts w:ascii="Times New Roman" w:hAnsi="Times New Roman"/>
          <w:sz w:val="26"/>
        </w:rPr>
      </w:pPr>
      <w:r w:rsidRPr="00C862BF">
        <w:rPr>
          <w:rFonts w:ascii="Times New Roman" w:hAnsi="Times New Roman"/>
          <w:sz w:val="26"/>
        </w:rPr>
        <w:t>к Решению Думы Кривошеинского района</w:t>
      </w:r>
    </w:p>
    <w:p w:rsidR="00C862BF" w:rsidRPr="00C862BF" w:rsidRDefault="00C862BF" w:rsidP="00C86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862BF">
        <w:rPr>
          <w:rFonts w:ascii="Times New Roman" w:hAnsi="Times New Roman"/>
          <w:sz w:val="26"/>
          <w:szCs w:val="26"/>
        </w:rPr>
        <w:t>«Об утверждении бюджета муниципального образования</w:t>
      </w:r>
    </w:p>
    <w:p w:rsidR="00C862BF" w:rsidRPr="00C862BF" w:rsidRDefault="00C862BF" w:rsidP="00C86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862BF">
        <w:rPr>
          <w:rFonts w:ascii="Times New Roman" w:hAnsi="Times New Roman"/>
          <w:sz w:val="26"/>
          <w:szCs w:val="26"/>
        </w:rPr>
        <w:t xml:space="preserve"> Кривошеинский район на 201</w:t>
      </w:r>
      <w:r w:rsidR="00CF7000">
        <w:rPr>
          <w:rFonts w:ascii="Times New Roman" w:hAnsi="Times New Roman"/>
          <w:sz w:val="26"/>
          <w:szCs w:val="26"/>
        </w:rPr>
        <w:t>3</w:t>
      </w:r>
      <w:r w:rsidRPr="00C862BF">
        <w:rPr>
          <w:rFonts w:ascii="Times New Roman" w:hAnsi="Times New Roman"/>
          <w:sz w:val="26"/>
          <w:szCs w:val="26"/>
        </w:rPr>
        <w:t xml:space="preserve"> год»</w:t>
      </w:r>
    </w:p>
    <w:p w:rsidR="00791A30" w:rsidRDefault="00791A30" w:rsidP="00791A30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791A30" w:rsidRDefault="00791A30" w:rsidP="00791A30">
      <w:pPr>
        <w:pStyle w:val="ConsPlusTitle"/>
        <w:jc w:val="center"/>
        <w:outlineLvl w:val="0"/>
        <w:rPr>
          <w:b w:val="0"/>
        </w:rPr>
      </w:pPr>
      <w:r>
        <w:rPr>
          <w:b w:val="0"/>
        </w:rPr>
        <w:t>ПОЛОЖЕНИЕ</w:t>
      </w:r>
    </w:p>
    <w:p w:rsidR="00791A30" w:rsidRDefault="00791A30" w:rsidP="00791A30">
      <w:pPr>
        <w:pStyle w:val="ConsPlusTitle"/>
        <w:jc w:val="center"/>
        <w:outlineLvl w:val="0"/>
        <w:rPr>
          <w:b w:val="0"/>
        </w:rPr>
      </w:pPr>
      <w:r>
        <w:rPr>
          <w:b w:val="0"/>
        </w:rPr>
        <w:t xml:space="preserve">О ПРЕДОСТАВЛЕНИИ БЮДЖЕТНЫХ КРЕДИТОВ ИЗ </w:t>
      </w:r>
      <w:r w:rsidR="00B358B5">
        <w:rPr>
          <w:b w:val="0"/>
        </w:rPr>
        <w:t>РАЙОННОГО</w:t>
      </w:r>
      <w:r>
        <w:rPr>
          <w:b w:val="0"/>
        </w:rPr>
        <w:t xml:space="preserve"> БЮДЖЕТА</w:t>
      </w:r>
    </w:p>
    <w:p w:rsidR="00791A30" w:rsidRDefault="00791A30" w:rsidP="00791A30">
      <w:pPr>
        <w:pStyle w:val="ConsPlusTitle"/>
        <w:jc w:val="center"/>
        <w:outlineLvl w:val="0"/>
        <w:rPr>
          <w:b w:val="0"/>
        </w:rPr>
      </w:pPr>
      <w:r>
        <w:rPr>
          <w:b w:val="0"/>
        </w:rPr>
        <w:t>В 201</w:t>
      </w:r>
      <w:r w:rsidR="00CF7000">
        <w:rPr>
          <w:b w:val="0"/>
        </w:rPr>
        <w:t>3</w:t>
      </w:r>
      <w:r>
        <w:rPr>
          <w:b w:val="0"/>
        </w:rPr>
        <w:t xml:space="preserve"> ГОДУ </w:t>
      </w:r>
    </w:p>
    <w:p w:rsidR="00791A30" w:rsidRDefault="00791A30" w:rsidP="00791A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791A30" w:rsidRDefault="00791A30" w:rsidP="00B358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ОБЩИЕ ПОЛОЖЕНИЯ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1.1. Настоящее Положение определяет основания, условия предоставления, использования и возврата бюджетных кредитов из 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>районного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бюджета бюджетам муниципальных образований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1.2. Для целей настоящего Положения под бюджетным кредитом понимаются денежные средства, предоставляемые 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>районным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бюджетом бюджетам муниципальных образований 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сельских поселений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 возвратной и возмездной основах.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1.3. Бюджетные кредиты предоставляются на условиях целевого использования,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возмездности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, срочности и возвратности.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1.4. Бюджетные кредиты из 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районного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бюджета предоставляются местным бюджетам 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сельских поселений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без предоставления обеспечения исполнения обязательства по возврату кредита.</w:t>
      </w:r>
    </w:p>
    <w:p w:rsidR="00791A30" w:rsidRDefault="00791A30" w:rsidP="00B358B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791A30" w:rsidRDefault="00791A30" w:rsidP="00B358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ЦЕЛИ ПРЕДОСТАВЛЕНИЯ БЮДЖЕТНЫХ КРЕДИТОВ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Бюджетные кредиты предоставляются на следующие цели: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а) на частичное покрытие дефицита местного бюджета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б) на покрытие временных кассовых разрывов, возникающих при исполнении местных бюджетов</w:t>
      </w:r>
      <w:r w:rsidR="00B358B5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в) на осуществление мероприятий, связанных с предупреждением и ликвидацией последствий стихийных бедствий и техногенных аварий.</w:t>
      </w:r>
    </w:p>
    <w:p w:rsidR="00791A30" w:rsidRDefault="00791A30" w:rsidP="00B358B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791A30" w:rsidRDefault="00791A30" w:rsidP="00B358B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УСЛОВИЯ И ПОРЯДОК ПРЕДОСТАВЛЕНИЯ БЮДЖЕТНЫХ КРЕДИТОВ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3.1. Бюджетные кредиты предоставляются на следующие сроки: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а) для частичного покрытия дефицита местного 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>бюджета</w:t>
      </w:r>
      <w:r w:rsidR="00B358B5"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на срок до трех лет;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б) для покрытия временных кассовых разрывов, возникающих при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исполнении местных бюджетов</w:t>
      </w:r>
      <w:r w:rsidR="00B358B5"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, на срок, не выходящий за пределы финансового года;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в) для осуществления мероприятий, связанных с предупреждением и ликвидацией последствий стихийных бедствий и техногенных аварий, на срок до одного года.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3.2. Бюджетные кредиты предоставляются при соблюдении следующих основных условий: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соблюдение соответствующими органами местного самоуправления 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бюджетного законодательства;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отсутствие просроченной задолженности по денежным обязательствам соответствующих муниципальных образований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перед 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>районным бюджетом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3.3. Бюджетный кредит предоставляется на основании письменного обращения главы муниципального образования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Обращение о предоставлении бюджетного кредита должно содержать: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а) обоснование необходимости предоставления бюджетного кредита;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б) сведения о поступивших доходах и произведенных расходах местного бюджета 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за истекший период текущего финансового года;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в) прогноз по доходам</w:t>
      </w:r>
      <w:r w:rsidR="00EC6450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расходам </w:t>
      </w:r>
      <w:r w:rsidR="00EC6450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EC6450" w:rsidRPr="00EC6450">
        <w:rPr>
          <w:rFonts w:ascii="Times New Roman" w:eastAsia="Times New Roman" w:hAnsi="Times New Roman"/>
          <w:sz w:val="26"/>
          <w:szCs w:val="26"/>
          <w:lang w:eastAsia="ru-RU"/>
        </w:rPr>
        <w:t xml:space="preserve">источникам финансирования дефицита </w:t>
      </w:r>
      <w:r w:rsidR="00EC645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местного бюджета </w:t>
      </w:r>
      <w:r w:rsidR="004B396E"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на текущий финансовый год</w:t>
      </w:r>
      <w:r w:rsidR="00EC6450">
        <w:rPr>
          <w:rFonts w:ascii="Times New Roman" w:eastAsia="Times New Roman" w:hAnsi="Times New Roman"/>
          <w:sz w:val="26"/>
          <w:szCs w:val="26"/>
          <w:lang w:eastAsia="ru-RU"/>
        </w:rPr>
        <w:t xml:space="preserve"> и на период заимствования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450">
        <w:rPr>
          <w:rFonts w:ascii="Times New Roman" w:eastAsia="Times New Roman" w:hAnsi="Times New Roman"/>
          <w:sz w:val="26"/>
          <w:szCs w:val="26"/>
          <w:lang w:eastAsia="ru-RU"/>
        </w:rPr>
        <w:t xml:space="preserve">г) </w:t>
      </w:r>
      <w:r w:rsidR="00EC6450">
        <w:rPr>
          <w:rFonts w:ascii="Times New Roman" w:eastAsia="Times New Roman" w:hAnsi="Times New Roman"/>
          <w:sz w:val="26"/>
          <w:szCs w:val="26"/>
          <w:lang w:eastAsia="ru-RU"/>
        </w:rPr>
        <w:t>сведения об источниках и сроках погашения бюджетного кредита.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предоставления кредита на осуществление мероприятий, связанных с предупреждением и ликвидацией последствий стихийных бедствий и техногенных аварий, необходимо предоставить решение </w:t>
      </w:r>
      <w:r w:rsidR="00450A77" w:rsidRPr="00450A77"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r w:rsidRPr="00450A77">
        <w:rPr>
          <w:rFonts w:ascii="Times New Roman" w:eastAsia="Times New Roman" w:hAnsi="Times New Roman"/>
          <w:sz w:val="26"/>
          <w:szCs w:val="26"/>
          <w:lang w:eastAsia="ru-RU"/>
        </w:rPr>
        <w:t>омиссии по предупреждению и ликвидации чрезвычайных ситуаций и обеспечения пожарной безопасности</w:t>
      </w:r>
      <w:r w:rsidR="00450A77" w:rsidRPr="00450A77">
        <w:rPr>
          <w:rFonts w:ascii="Times New Roman" w:eastAsia="Times New Roman" w:hAnsi="Times New Roman"/>
          <w:sz w:val="26"/>
          <w:szCs w:val="26"/>
          <w:lang w:eastAsia="ru-RU"/>
        </w:rPr>
        <w:t xml:space="preserve"> Кривошеинского района</w:t>
      </w:r>
      <w:r w:rsidRPr="00450A77">
        <w:rPr>
          <w:rFonts w:ascii="Times New Roman" w:eastAsia="Times New Roman" w:hAnsi="Times New Roman"/>
          <w:sz w:val="26"/>
          <w:szCs w:val="26"/>
          <w:lang w:eastAsia="ru-RU"/>
        </w:rPr>
        <w:t>, а также документы, подтверждающие сумму и характер ущерба.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3.4. Обращение о предоставлении бюджетного кредита рассматривается 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>Администрацией Кривошеинского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семи рабочих дней.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3.5. По результатам рассмотрения обращения 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Кривошеинского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принимает решение о предоставлении или об отказе в предоставлении бюджетного кредита.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о предоставлении бюджетного кредита оформляется распоряжением </w:t>
      </w:r>
      <w:proofErr w:type="spellStart"/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>Администрациии</w:t>
      </w:r>
      <w:proofErr w:type="spellEnd"/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 Кривошеинского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 течение трех рабочих дней. В распоряжении указываются наименование заемщика, сумма бюджетного кредита, размер платы за пользование им, цели, а также максимальный срок возврата.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 отказе в предоставлении бюджетного кредита 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Кривошеинского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 письменной форме в течение трех рабочих дней сообщает главе муниципального образования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01EA">
        <w:rPr>
          <w:rFonts w:ascii="Times New Roman" w:eastAsia="Times New Roman" w:hAnsi="Times New Roman"/>
          <w:sz w:val="26"/>
          <w:szCs w:val="26"/>
          <w:lang w:eastAsia="ru-RU"/>
        </w:rPr>
        <w:t>Основаниями для отказа в предоставлении кредита являются: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несоблюдение условий, предусмотренных пунктом 3.2 настоящего Положения;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непредоставление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сведений, предусмотренных </w:t>
      </w:r>
      <w:hyperlink r:id="rId5" w:history="1">
        <w:r>
          <w:rPr>
            <w:rStyle w:val="a3"/>
            <w:rFonts w:ascii="Times New Roman" w:eastAsia="Times New Roman" w:hAnsi="Times New Roman"/>
            <w:color w:val="auto"/>
            <w:sz w:val="26"/>
            <w:szCs w:val="26"/>
            <w:u w:val="none"/>
            <w:lang w:eastAsia="ru-RU"/>
          </w:rPr>
          <w:t>пунктом 3.3</w:t>
        </w:r>
      </w:hyperlink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настоящего Положения;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отсутствие временного кассового разрыва, ожидаемого дефицита местного бюджета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чрезвычай</w:t>
      </w:r>
      <w:bookmarkStart w:id="0" w:name="_GoBack"/>
      <w:bookmarkEnd w:id="0"/>
      <w:r>
        <w:rPr>
          <w:rFonts w:ascii="Times New Roman" w:eastAsia="Times New Roman" w:hAnsi="Times New Roman"/>
          <w:sz w:val="26"/>
          <w:szCs w:val="26"/>
          <w:lang w:eastAsia="ru-RU"/>
        </w:rPr>
        <w:t>ных ситуаций, стихийных бедствий и техногенных аварий.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3.6.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Плата за пользование бюджетным кредитом на покрытие временных кассовых разрывов, возникающих при исполнении местных бюджетов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на частичное покрытие дефицита местного бюджета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устанавливается в размере ставки рефинансирования Центрального банка Российской Федерации, действующей на день заключения договора о предоставлении бюджетного кредита, а при осуществлении мероприятий, связанных с предупреждением и ликвидацией последствий стихийных бедствий и техногенных аварий, - по ставке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0,01 процента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годовых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от суммы бюджетного кредита.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3.7. В случае принятия положительного решения о предоставлении бюджетного кредита 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Кривошеинского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течение трех рабочих дней заключает с заемщиком договор о предоставлении бюджетного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кредита, составленный в соответствии с требованиями законодательства Российской Федерации. В договоре также указываются график возврата кредита, источники.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3.8. </w:t>
      </w:r>
      <w:r w:rsidR="00E73AF1">
        <w:rPr>
          <w:rFonts w:ascii="Times New Roman" w:eastAsia="Times New Roman" w:hAnsi="Times New Roman"/>
          <w:sz w:val="26"/>
          <w:szCs w:val="26"/>
          <w:lang w:eastAsia="ru-RU"/>
        </w:rPr>
        <w:t>Финансовый отдел Администрации Кривошеинского района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ведет реестр предоставленных бюджетных кредитов по получателям бюджетных кредитов.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3.9.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 xml:space="preserve">После заключения договора </w:t>
      </w:r>
      <w:r w:rsidR="00D56810">
        <w:rPr>
          <w:rFonts w:ascii="Times New Roman" w:eastAsia="Times New Roman" w:hAnsi="Times New Roman"/>
          <w:sz w:val="26"/>
          <w:szCs w:val="26"/>
          <w:lang w:eastAsia="ru-RU"/>
        </w:rPr>
        <w:t xml:space="preserve">Финансовый отдел Администрации Кривошеинского района </w:t>
      </w:r>
      <w:r>
        <w:rPr>
          <w:rFonts w:ascii="Times New Roman" w:eastAsia="Times New Roman" w:hAnsi="Times New Roman"/>
          <w:spacing w:val="-4"/>
          <w:sz w:val="26"/>
          <w:szCs w:val="26"/>
          <w:lang w:eastAsia="ru-RU"/>
        </w:rPr>
        <w:t>в течение пяти рабочих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дней перечисляет сумму бюджетного кредита на единый счет местного бюджета и делает соответствующую запись в реестре предоставленных бюджетных кредитов.</w:t>
      </w:r>
    </w:p>
    <w:p w:rsidR="00791A30" w:rsidRDefault="00791A30" w:rsidP="00B358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3.10.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В случае если предоставленные местным бюджетам</w:t>
      </w:r>
      <w:r w:rsidR="00D56810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сельских поселений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из </w:t>
      </w:r>
      <w:r w:rsidR="00D56810">
        <w:rPr>
          <w:rFonts w:ascii="Times New Roman" w:eastAsia="Times New Roman" w:hAnsi="Times New Roman"/>
          <w:sz w:val="26"/>
          <w:szCs w:val="26"/>
          <w:lang w:eastAsia="ru-RU"/>
        </w:rPr>
        <w:t>районного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бюджета бюджетные кредиты не погашены в установленные сроки, остаток непогашенного кредита, включая проценты, штрафы и пени, взыскивается за счет дотаций местному бюджету</w:t>
      </w:r>
      <w:r w:rsidR="00D56810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из </w:t>
      </w:r>
      <w:r w:rsidR="00D56810">
        <w:rPr>
          <w:rFonts w:ascii="Times New Roman" w:eastAsia="Times New Roman" w:hAnsi="Times New Roman"/>
          <w:sz w:val="26"/>
          <w:szCs w:val="26"/>
          <w:lang w:eastAsia="ru-RU"/>
        </w:rPr>
        <w:t>районного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бюджета, 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а также за счет </w:t>
      </w:r>
      <w:r w:rsidR="00E256EA" w:rsidRPr="00E256EA">
        <w:rPr>
          <w:rFonts w:ascii="Times New Roman" w:eastAsia="Times New Roman" w:hAnsi="Times New Roman"/>
          <w:sz w:val="26"/>
          <w:szCs w:val="26"/>
          <w:lang w:eastAsia="ru-RU"/>
        </w:rPr>
        <w:t>доходов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от федеральных и региональных налогов и сборов, налогов, предусмотренных специальными налоговыми режимами, подлежащих зачислению в местный бюджет</w:t>
      </w:r>
      <w:r w:rsidR="00D56810"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</w:t>
      </w:r>
      <w:proofErr w:type="gramEnd"/>
      <w:r w:rsidR="00D56810"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поселения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256EA" w:rsidRDefault="00E256EA" w:rsidP="00B358B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>3.11.</w:t>
      </w:r>
      <w:r w:rsidRPr="00E256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Финансовый отдел Администрации Кривошеинского района устанавливает  в соответствии с общими требованиями, определяемыми Министерством финансов российской Федерации</w:t>
      </w:r>
      <w:r w:rsidR="007A553E">
        <w:rPr>
          <w:rFonts w:ascii="Times New Roman" w:eastAsia="Times New Roman" w:hAnsi="Times New Roman"/>
          <w:sz w:val="26"/>
          <w:szCs w:val="26"/>
          <w:lang w:eastAsia="ru-RU"/>
        </w:rPr>
        <w:t>, порядок взыскания остатков непогашенных кредитов, включая проценты, штрафы и пени.</w:t>
      </w:r>
    </w:p>
    <w:p w:rsidR="00791A30" w:rsidRDefault="00791A30" w:rsidP="00B358B5">
      <w:pPr>
        <w:spacing w:after="0" w:line="240" w:lineRule="auto"/>
      </w:pPr>
    </w:p>
    <w:p w:rsidR="000F5C86" w:rsidRDefault="000F5C86" w:rsidP="00B358B5">
      <w:pPr>
        <w:spacing w:after="0" w:line="240" w:lineRule="auto"/>
      </w:pPr>
    </w:p>
    <w:sectPr w:rsidR="000F5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A30"/>
    <w:rsid w:val="00037655"/>
    <w:rsid w:val="00057156"/>
    <w:rsid w:val="00075805"/>
    <w:rsid w:val="00076297"/>
    <w:rsid w:val="00095EF1"/>
    <w:rsid w:val="000B218A"/>
    <w:rsid w:val="000C4755"/>
    <w:rsid w:val="000F5C86"/>
    <w:rsid w:val="001037A1"/>
    <w:rsid w:val="001261A2"/>
    <w:rsid w:val="00180469"/>
    <w:rsid w:val="00187A1E"/>
    <w:rsid w:val="001B470D"/>
    <w:rsid w:val="00243F4F"/>
    <w:rsid w:val="002678B1"/>
    <w:rsid w:val="002759EF"/>
    <w:rsid w:val="002A03D7"/>
    <w:rsid w:val="002B02B7"/>
    <w:rsid w:val="002B1881"/>
    <w:rsid w:val="002E0067"/>
    <w:rsid w:val="00302F6D"/>
    <w:rsid w:val="00316BB9"/>
    <w:rsid w:val="0032157A"/>
    <w:rsid w:val="0035101F"/>
    <w:rsid w:val="003C0BB5"/>
    <w:rsid w:val="003D1AFB"/>
    <w:rsid w:val="00405958"/>
    <w:rsid w:val="00434C82"/>
    <w:rsid w:val="00450A77"/>
    <w:rsid w:val="004B396E"/>
    <w:rsid w:val="004E23FB"/>
    <w:rsid w:val="005101EA"/>
    <w:rsid w:val="0051739F"/>
    <w:rsid w:val="005C457C"/>
    <w:rsid w:val="005C68AD"/>
    <w:rsid w:val="005F234D"/>
    <w:rsid w:val="006B662B"/>
    <w:rsid w:val="006D3017"/>
    <w:rsid w:val="007167C1"/>
    <w:rsid w:val="00791A30"/>
    <w:rsid w:val="007A553E"/>
    <w:rsid w:val="007C641B"/>
    <w:rsid w:val="007D65CF"/>
    <w:rsid w:val="0081534B"/>
    <w:rsid w:val="00817C4E"/>
    <w:rsid w:val="008202F4"/>
    <w:rsid w:val="00824301"/>
    <w:rsid w:val="008432AC"/>
    <w:rsid w:val="008669EE"/>
    <w:rsid w:val="00875DD9"/>
    <w:rsid w:val="008B0C26"/>
    <w:rsid w:val="008E19D1"/>
    <w:rsid w:val="009423D0"/>
    <w:rsid w:val="00950DBB"/>
    <w:rsid w:val="009956E4"/>
    <w:rsid w:val="009B2BE5"/>
    <w:rsid w:val="009B36F0"/>
    <w:rsid w:val="00A03A0E"/>
    <w:rsid w:val="00AE6BF3"/>
    <w:rsid w:val="00B05EF8"/>
    <w:rsid w:val="00B136C1"/>
    <w:rsid w:val="00B22DC0"/>
    <w:rsid w:val="00B358B5"/>
    <w:rsid w:val="00C35FDD"/>
    <w:rsid w:val="00C415CE"/>
    <w:rsid w:val="00C80E4F"/>
    <w:rsid w:val="00C862BF"/>
    <w:rsid w:val="00CB5D41"/>
    <w:rsid w:val="00CF7000"/>
    <w:rsid w:val="00D56810"/>
    <w:rsid w:val="00D7094A"/>
    <w:rsid w:val="00D71B39"/>
    <w:rsid w:val="00DA354A"/>
    <w:rsid w:val="00DF4EAA"/>
    <w:rsid w:val="00E256EA"/>
    <w:rsid w:val="00E73AF1"/>
    <w:rsid w:val="00E8039C"/>
    <w:rsid w:val="00EA37CA"/>
    <w:rsid w:val="00EC6450"/>
    <w:rsid w:val="00EE2FA2"/>
    <w:rsid w:val="00EE5594"/>
    <w:rsid w:val="00FA2030"/>
    <w:rsid w:val="00FD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30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C862BF"/>
    <w:pPr>
      <w:keepNext/>
      <w:spacing w:after="0" w:line="240" w:lineRule="auto"/>
      <w:ind w:firstLine="825"/>
      <w:jc w:val="right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1A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91A30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C862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A7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30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C862BF"/>
    <w:pPr>
      <w:keepNext/>
      <w:spacing w:after="0" w:line="240" w:lineRule="auto"/>
      <w:ind w:firstLine="825"/>
      <w:jc w:val="right"/>
      <w:outlineLvl w:val="4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1A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91A30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C862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0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0A7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91;n=54139;fld=134;dst=1043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NACH</cp:lastModifiedBy>
  <cp:revision>10</cp:revision>
  <cp:lastPrinted>2011-09-28T04:10:00Z</cp:lastPrinted>
  <dcterms:created xsi:type="dcterms:W3CDTF">2011-09-27T05:09:00Z</dcterms:created>
  <dcterms:modified xsi:type="dcterms:W3CDTF">2012-11-22T09:45:00Z</dcterms:modified>
</cp:coreProperties>
</file>