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0C" w:rsidRDefault="00495548" w:rsidP="00A47A0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5150" cy="798195"/>
            <wp:effectExtent l="19050" t="0" r="635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A0C" w:rsidRDefault="00A47A0C" w:rsidP="00A47A0C">
      <w:pPr>
        <w:jc w:val="center"/>
      </w:pPr>
    </w:p>
    <w:p w:rsidR="00A47A0C" w:rsidRPr="00605FFA" w:rsidRDefault="008A4FFC" w:rsidP="00A47A0C">
      <w:pPr>
        <w:pStyle w:val="a9"/>
        <w:rPr>
          <w:sz w:val="24"/>
        </w:rPr>
      </w:pPr>
      <w:r w:rsidRPr="00605FFA">
        <w:rPr>
          <w:sz w:val="24"/>
        </w:rPr>
        <w:t>УПРАВЛЕНИЕ ФИНАНСОВ</w:t>
      </w:r>
    </w:p>
    <w:p w:rsidR="00A47A0C" w:rsidRPr="00605FFA" w:rsidRDefault="00A47A0C" w:rsidP="00A47A0C">
      <w:pPr>
        <w:jc w:val="center"/>
        <w:rPr>
          <w:b/>
          <w:sz w:val="24"/>
          <w:szCs w:val="24"/>
        </w:rPr>
      </w:pPr>
      <w:r w:rsidRPr="00605FFA">
        <w:rPr>
          <w:b/>
          <w:sz w:val="24"/>
          <w:szCs w:val="24"/>
        </w:rPr>
        <w:t>АДМИНИСТРАЦИИ КРИВОШЕИНСКОГО РАЙОНА</w:t>
      </w:r>
    </w:p>
    <w:p w:rsidR="00A47A0C" w:rsidRPr="00605FFA" w:rsidRDefault="00A47A0C" w:rsidP="00A47A0C">
      <w:pPr>
        <w:jc w:val="center"/>
        <w:rPr>
          <w:b/>
          <w:sz w:val="24"/>
          <w:szCs w:val="24"/>
        </w:rPr>
      </w:pPr>
    </w:p>
    <w:p w:rsidR="00A47A0C" w:rsidRPr="00605FFA" w:rsidRDefault="00A47A0C" w:rsidP="00A47A0C">
      <w:pPr>
        <w:jc w:val="center"/>
        <w:rPr>
          <w:b/>
          <w:sz w:val="24"/>
          <w:szCs w:val="24"/>
        </w:rPr>
      </w:pPr>
    </w:p>
    <w:p w:rsidR="00A47A0C" w:rsidRPr="00605FFA" w:rsidRDefault="00A47A0C" w:rsidP="00A47A0C">
      <w:pPr>
        <w:jc w:val="center"/>
        <w:rPr>
          <w:b/>
          <w:sz w:val="24"/>
          <w:szCs w:val="24"/>
        </w:rPr>
      </w:pPr>
      <w:r w:rsidRPr="00605FFA">
        <w:rPr>
          <w:b/>
          <w:sz w:val="24"/>
          <w:szCs w:val="24"/>
        </w:rPr>
        <w:t>П Р И К А З</w:t>
      </w:r>
    </w:p>
    <w:p w:rsidR="00A47A0C" w:rsidRPr="00605FFA" w:rsidRDefault="00A47A0C" w:rsidP="00A47A0C">
      <w:pPr>
        <w:rPr>
          <w:sz w:val="24"/>
          <w:szCs w:val="24"/>
        </w:rPr>
      </w:pPr>
    </w:p>
    <w:p w:rsidR="009B63B9" w:rsidRPr="00605FFA" w:rsidRDefault="009B63B9" w:rsidP="00A47A0C">
      <w:pPr>
        <w:rPr>
          <w:color w:val="000000"/>
          <w:sz w:val="24"/>
          <w:szCs w:val="24"/>
        </w:rPr>
      </w:pPr>
    </w:p>
    <w:p w:rsidR="00A47A0C" w:rsidRPr="00605FFA" w:rsidRDefault="00F94B0F" w:rsidP="00A47A0C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F16AE3" w:rsidRPr="00605FFA">
        <w:rPr>
          <w:sz w:val="24"/>
          <w:szCs w:val="24"/>
        </w:rPr>
        <w:t>.12.201</w:t>
      </w:r>
      <w:r w:rsidR="00BC7158" w:rsidRPr="00605FFA">
        <w:rPr>
          <w:sz w:val="24"/>
          <w:szCs w:val="24"/>
        </w:rPr>
        <w:t>7</w:t>
      </w:r>
      <w:r w:rsidR="00B8031D" w:rsidRPr="00605FFA">
        <w:rPr>
          <w:sz w:val="24"/>
          <w:szCs w:val="24"/>
        </w:rPr>
        <w:t xml:space="preserve"> г.                     </w:t>
      </w:r>
      <w:r w:rsidR="00A47A0C" w:rsidRPr="00605FFA">
        <w:rPr>
          <w:sz w:val="24"/>
          <w:szCs w:val="24"/>
        </w:rPr>
        <w:t xml:space="preserve">                                                                                                          </w:t>
      </w:r>
      <w:r w:rsidR="008D130F" w:rsidRPr="00605FFA">
        <w:rPr>
          <w:sz w:val="24"/>
          <w:szCs w:val="24"/>
        </w:rPr>
        <w:t xml:space="preserve">   </w:t>
      </w:r>
      <w:r w:rsidR="00A47A0C" w:rsidRPr="00605FFA">
        <w:rPr>
          <w:sz w:val="24"/>
          <w:szCs w:val="24"/>
        </w:rPr>
        <w:t xml:space="preserve"> № </w:t>
      </w:r>
      <w:r>
        <w:rPr>
          <w:sz w:val="24"/>
          <w:szCs w:val="24"/>
        </w:rPr>
        <w:t>20</w:t>
      </w:r>
      <w:r w:rsidR="00D3674A" w:rsidRPr="00605FFA">
        <w:rPr>
          <w:sz w:val="24"/>
          <w:szCs w:val="24"/>
        </w:rPr>
        <w:t xml:space="preserve"> </w:t>
      </w:r>
      <w:r w:rsidR="00A47A0C" w:rsidRPr="00605FFA">
        <w:rPr>
          <w:sz w:val="24"/>
          <w:szCs w:val="24"/>
        </w:rPr>
        <w:t>-р</w:t>
      </w:r>
    </w:p>
    <w:p w:rsidR="00A47A0C" w:rsidRPr="00605FFA" w:rsidRDefault="00A47A0C" w:rsidP="00A47A0C">
      <w:pPr>
        <w:rPr>
          <w:color w:val="FF0000"/>
          <w:sz w:val="24"/>
          <w:szCs w:val="24"/>
        </w:rPr>
      </w:pPr>
    </w:p>
    <w:p w:rsidR="005754BE" w:rsidRDefault="005754BE" w:rsidP="009E58FA">
      <w:pPr>
        <w:ind w:right="-199"/>
        <w:rPr>
          <w:sz w:val="24"/>
          <w:szCs w:val="24"/>
        </w:rPr>
      </w:pPr>
      <w:r w:rsidRPr="005754BE">
        <w:rPr>
          <w:sz w:val="24"/>
          <w:szCs w:val="24"/>
        </w:rPr>
        <w:t>Об утверждении порядка формирования и</w:t>
      </w:r>
    </w:p>
    <w:p w:rsidR="005754BE" w:rsidRDefault="005754BE" w:rsidP="009E58FA">
      <w:pPr>
        <w:ind w:right="-199"/>
        <w:rPr>
          <w:sz w:val="24"/>
          <w:szCs w:val="24"/>
        </w:rPr>
      </w:pPr>
      <w:r w:rsidRPr="005754BE">
        <w:rPr>
          <w:sz w:val="24"/>
          <w:szCs w:val="24"/>
        </w:rPr>
        <w:t xml:space="preserve">направления уведомления о предоставлении </w:t>
      </w:r>
    </w:p>
    <w:p w:rsidR="005754BE" w:rsidRDefault="005754BE" w:rsidP="009E58FA">
      <w:pPr>
        <w:ind w:right="-199"/>
        <w:rPr>
          <w:sz w:val="24"/>
          <w:szCs w:val="24"/>
        </w:rPr>
      </w:pPr>
      <w:r w:rsidRPr="005754BE">
        <w:rPr>
          <w:sz w:val="24"/>
          <w:szCs w:val="24"/>
        </w:rPr>
        <w:t>субсидии, субвенции, иного межбюджетного</w:t>
      </w:r>
    </w:p>
    <w:p w:rsidR="005754BE" w:rsidRDefault="005754BE" w:rsidP="009E58FA">
      <w:pPr>
        <w:ind w:right="-199"/>
        <w:rPr>
          <w:sz w:val="24"/>
          <w:szCs w:val="24"/>
        </w:rPr>
      </w:pPr>
      <w:r w:rsidRPr="005754BE">
        <w:rPr>
          <w:sz w:val="24"/>
          <w:szCs w:val="24"/>
        </w:rPr>
        <w:t xml:space="preserve">трансферта, имеющего целевое назначение, </w:t>
      </w:r>
    </w:p>
    <w:p w:rsidR="005754BE" w:rsidRDefault="005754BE" w:rsidP="009E58FA">
      <w:pPr>
        <w:ind w:right="-199"/>
        <w:rPr>
          <w:sz w:val="24"/>
          <w:szCs w:val="24"/>
        </w:rPr>
      </w:pPr>
      <w:r w:rsidRPr="005754BE">
        <w:rPr>
          <w:sz w:val="24"/>
          <w:szCs w:val="24"/>
        </w:rPr>
        <w:t xml:space="preserve">при предоставлении межбюджетных </w:t>
      </w:r>
    </w:p>
    <w:p w:rsidR="005754BE" w:rsidRDefault="005754BE" w:rsidP="009E58FA">
      <w:pPr>
        <w:ind w:right="-199"/>
        <w:rPr>
          <w:sz w:val="24"/>
          <w:szCs w:val="24"/>
        </w:rPr>
      </w:pPr>
      <w:r w:rsidRPr="005754BE">
        <w:rPr>
          <w:sz w:val="24"/>
          <w:szCs w:val="24"/>
        </w:rPr>
        <w:t>трансфертов, имеющих целевое назначение,</w:t>
      </w:r>
    </w:p>
    <w:p w:rsidR="005754BE" w:rsidRDefault="005754BE" w:rsidP="009E58FA">
      <w:pPr>
        <w:ind w:right="-199"/>
        <w:rPr>
          <w:sz w:val="24"/>
          <w:szCs w:val="24"/>
        </w:rPr>
      </w:pPr>
      <w:r w:rsidRPr="005754BE">
        <w:rPr>
          <w:sz w:val="24"/>
          <w:szCs w:val="24"/>
        </w:rPr>
        <w:t xml:space="preserve">из </w:t>
      </w:r>
      <w:r>
        <w:rPr>
          <w:sz w:val="24"/>
          <w:szCs w:val="24"/>
        </w:rPr>
        <w:t xml:space="preserve">бюджета муниципального образования </w:t>
      </w:r>
    </w:p>
    <w:p w:rsidR="009B63B9" w:rsidRDefault="005754BE" w:rsidP="009E58FA">
      <w:pPr>
        <w:ind w:right="-199"/>
        <w:rPr>
          <w:sz w:val="24"/>
          <w:szCs w:val="24"/>
        </w:rPr>
      </w:pPr>
      <w:r>
        <w:rPr>
          <w:sz w:val="24"/>
          <w:szCs w:val="24"/>
        </w:rPr>
        <w:t>Кривошеинский район</w:t>
      </w:r>
    </w:p>
    <w:p w:rsidR="005754BE" w:rsidRPr="00605FFA" w:rsidRDefault="005754BE" w:rsidP="009E58FA">
      <w:pPr>
        <w:ind w:right="-199"/>
        <w:rPr>
          <w:sz w:val="24"/>
          <w:szCs w:val="24"/>
        </w:rPr>
      </w:pPr>
    </w:p>
    <w:p w:rsidR="005754BE" w:rsidRDefault="009B63B9" w:rsidP="005754BE">
      <w:pPr>
        <w:ind w:right="-199"/>
        <w:jc w:val="both"/>
        <w:rPr>
          <w:color w:val="000000"/>
          <w:sz w:val="24"/>
          <w:szCs w:val="24"/>
        </w:rPr>
      </w:pPr>
      <w:r w:rsidRPr="00605FFA">
        <w:rPr>
          <w:sz w:val="24"/>
          <w:szCs w:val="24"/>
        </w:rPr>
        <w:tab/>
      </w:r>
      <w:r w:rsidR="005754BE" w:rsidRPr="005754BE">
        <w:rPr>
          <w:color w:val="000000"/>
          <w:sz w:val="24"/>
          <w:szCs w:val="24"/>
        </w:rPr>
        <w:t xml:space="preserve">На основании </w:t>
      </w:r>
      <w:r w:rsidR="005754BE" w:rsidRPr="005754BE">
        <w:rPr>
          <w:bCs/>
          <w:color w:val="000000"/>
          <w:sz w:val="24"/>
          <w:szCs w:val="24"/>
        </w:rPr>
        <w:t>пункта 2.1 статьи 219</w:t>
      </w:r>
      <w:r w:rsidR="005754BE" w:rsidRPr="005754BE">
        <w:rPr>
          <w:color w:val="000000"/>
          <w:sz w:val="24"/>
          <w:szCs w:val="24"/>
        </w:rPr>
        <w:t xml:space="preserve"> Бюджетного кодекса Российской Федерации и приказа Министерства финансов Российской Федерации от 29 ноября 2017 года N 213н "Об утверждении формы Уведомления о предоставлении субсидии, субвенции, иного межбюджетного трансферта, имеющего целевое назначение, и порядка его направления при предоставлении межбюджетных трансфертов, имеющих целевое назначение, из федерального бюджета</w:t>
      </w:r>
    </w:p>
    <w:p w:rsidR="005754BE" w:rsidRDefault="005754BE" w:rsidP="005754BE">
      <w:pPr>
        <w:ind w:right="-199"/>
        <w:jc w:val="both"/>
        <w:rPr>
          <w:color w:val="000000"/>
          <w:sz w:val="24"/>
          <w:szCs w:val="24"/>
        </w:rPr>
      </w:pPr>
    </w:p>
    <w:p w:rsidR="009B63B9" w:rsidRPr="00605FFA" w:rsidRDefault="00BC52AF" w:rsidP="005754BE">
      <w:pPr>
        <w:ind w:right="-199"/>
        <w:jc w:val="both"/>
        <w:rPr>
          <w:sz w:val="24"/>
          <w:szCs w:val="24"/>
        </w:rPr>
      </w:pPr>
      <w:r w:rsidRPr="00605FFA">
        <w:rPr>
          <w:sz w:val="24"/>
          <w:szCs w:val="24"/>
        </w:rPr>
        <w:t>ПРИКАЗЫВАЮ</w:t>
      </w:r>
      <w:r w:rsidR="009B63B9" w:rsidRPr="00605FFA">
        <w:rPr>
          <w:sz w:val="24"/>
          <w:szCs w:val="24"/>
        </w:rPr>
        <w:t>:</w:t>
      </w:r>
    </w:p>
    <w:p w:rsidR="00814955" w:rsidRPr="00605FFA" w:rsidRDefault="00814955" w:rsidP="009E58FA">
      <w:pPr>
        <w:ind w:right="-199"/>
        <w:rPr>
          <w:sz w:val="24"/>
          <w:szCs w:val="24"/>
        </w:rPr>
      </w:pPr>
    </w:p>
    <w:p w:rsidR="00260B62" w:rsidRPr="00260B62" w:rsidRDefault="000441AE" w:rsidP="00260B62">
      <w:pPr>
        <w:tabs>
          <w:tab w:val="left" w:pos="9460"/>
        </w:tabs>
        <w:ind w:right="264"/>
        <w:jc w:val="both"/>
        <w:outlineLvl w:val="0"/>
        <w:rPr>
          <w:sz w:val="24"/>
          <w:szCs w:val="24"/>
        </w:rPr>
      </w:pPr>
      <w:bookmarkStart w:id="0" w:name="sub_1"/>
      <w:r>
        <w:rPr>
          <w:sz w:val="24"/>
          <w:szCs w:val="24"/>
        </w:rPr>
        <w:t xml:space="preserve">     1</w:t>
      </w:r>
      <w:r w:rsidR="00260B62" w:rsidRPr="00260B62">
        <w:rPr>
          <w:sz w:val="24"/>
          <w:szCs w:val="24"/>
        </w:rPr>
        <w:t xml:space="preserve">.Утвердить прилагаемый </w:t>
      </w:r>
      <w:r w:rsidR="00260B62" w:rsidRPr="00260B62">
        <w:rPr>
          <w:bCs/>
          <w:sz w:val="24"/>
          <w:szCs w:val="24"/>
        </w:rPr>
        <w:t>Порядок</w:t>
      </w:r>
      <w:r w:rsidR="00260B62" w:rsidRPr="00260B62">
        <w:rPr>
          <w:sz w:val="24"/>
          <w:szCs w:val="24"/>
        </w:rPr>
        <w:t xml:space="preserve"> формирования и направления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из бюджета муниципального образования</w:t>
      </w:r>
      <w:r w:rsidR="00260B62">
        <w:rPr>
          <w:sz w:val="24"/>
          <w:szCs w:val="24"/>
        </w:rPr>
        <w:t xml:space="preserve"> </w:t>
      </w:r>
      <w:r w:rsidR="00260B62" w:rsidRPr="00260B62">
        <w:rPr>
          <w:sz w:val="24"/>
          <w:szCs w:val="24"/>
        </w:rPr>
        <w:t>Кривошеинский район</w:t>
      </w:r>
      <w:r w:rsidR="00260B62">
        <w:rPr>
          <w:sz w:val="24"/>
          <w:szCs w:val="24"/>
        </w:rPr>
        <w:t xml:space="preserve"> </w:t>
      </w:r>
      <w:r w:rsidR="00260B62" w:rsidRPr="00260B62">
        <w:rPr>
          <w:sz w:val="24"/>
          <w:szCs w:val="24"/>
        </w:rPr>
        <w:t xml:space="preserve"> (далее - Порядок).</w:t>
      </w:r>
    </w:p>
    <w:bookmarkEnd w:id="0"/>
    <w:p w:rsidR="00260B62" w:rsidRPr="00260B62" w:rsidRDefault="00B96CA7" w:rsidP="00260B62">
      <w:pPr>
        <w:tabs>
          <w:tab w:val="left" w:pos="9460"/>
        </w:tabs>
        <w:ind w:right="26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23858">
        <w:rPr>
          <w:sz w:val="24"/>
          <w:szCs w:val="24"/>
        </w:rPr>
        <w:t xml:space="preserve">   2</w:t>
      </w:r>
      <w:r w:rsidR="00B8031D" w:rsidRPr="00260B62">
        <w:rPr>
          <w:sz w:val="24"/>
          <w:szCs w:val="24"/>
        </w:rPr>
        <w:t>.Настоящий приказ</w:t>
      </w:r>
      <w:r w:rsidR="00F16AE3" w:rsidRPr="00260B62">
        <w:rPr>
          <w:sz w:val="24"/>
          <w:szCs w:val="24"/>
        </w:rPr>
        <w:t xml:space="preserve"> вступает в силу с</w:t>
      </w:r>
      <w:r w:rsidR="001E1C0A" w:rsidRPr="00260B62">
        <w:rPr>
          <w:sz w:val="24"/>
          <w:szCs w:val="24"/>
        </w:rPr>
        <w:t xml:space="preserve"> даты подписания и</w:t>
      </w:r>
      <w:r w:rsidR="00260B62" w:rsidRPr="00260B62">
        <w:rPr>
          <w:sz w:val="24"/>
          <w:szCs w:val="24"/>
        </w:rPr>
        <w:t xml:space="preserve">  применяется при исполнении бюджетов бюджетной системы</w:t>
      </w:r>
      <w:r w:rsidR="00260B62">
        <w:rPr>
          <w:sz w:val="24"/>
          <w:szCs w:val="24"/>
        </w:rPr>
        <w:t xml:space="preserve"> Кривошеинск</w:t>
      </w:r>
      <w:r w:rsidR="00E660F8">
        <w:rPr>
          <w:sz w:val="24"/>
          <w:szCs w:val="24"/>
        </w:rPr>
        <w:t>ого</w:t>
      </w:r>
      <w:r w:rsidR="00260B62">
        <w:rPr>
          <w:sz w:val="24"/>
          <w:szCs w:val="24"/>
        </w:rPr>
        <w:t xml:space="preserve"> район</w:t>
      </w:r>
      <w:r w:rsidR="00E660F8">
        <w:rPr>
          <w:sz w:val="24"/>
          <w:szCs w:val="24"/>
        </w:rPr>
        <w:t>а</w:t>
      </w:r>
      <w:r w:rsidR="00260B62">
        <w:rPr>
          <w:sz w:val="24"/>
          <w:szCs w:val="24"/>
        </w:rPr>
        <w:t xml:space="preserve"> </w:t>
      </w:r>
      <w:r w:rsidR="00260B62" w:rsidRPr="00260B62">
        <w:rPr>
          <w:sz w:val="24"/>
          <w:szCs w:val="24"/>
        </w:rPr>
        <w:t>начиная с бюджетов на 2018 год и на плановый период 2019 и 2020 годов.</w:t>
      </w:r>
    </w:p>
    <w:p w:rsidR="00AD6F82" w:rsidRDefault="000441AE" w:rsidP="003341B9">
      <w:pPr>
        <w:tabs>
          <w:tab w:val="left" w:pos="9460"/>
        </w:tabs>
        <w:ind w:right="26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E1C0A" w:rsidRPr="00260B62">
        <w:rPr>
          <w:sz w:val="24"/>
          <w:szCs w:val="24"/>
        </w:rPr>
        <w:t xml:space="preserve"> </w:t>
      </w:r>
      <w:r w:rsidR="00023858">
        <w:rPr>
          <w:sz w:val="24"/>
          <w:szCs w:val="24"/>
        </w:rPr>
        <w:t>3</w:t>
      </w:r>
      <w:r w:rsidR="00AD6F82" w:rsidRPr="00260B62">
        <w:rPr>
          <w:sz w:val="24"/>
          <w:szCs w:val="24"/>
        </w:rPr>
        <w:t xml:space="preserve">.Контроль за исполнением настоящего приказа возложить на начальника </w:t>
      </w:r>
      <w:r w:rsidR="00B96CA7">
        <w:rPr>
          <w:sz w:val="24"/>
          <w:szCs w:val="24"/>
        </w:rPr>
        <w:t xml:space="preserve">Бюджетного </w:t>
      </w:r>
      <w:r w:rsidR="00AD6F82" w:rsidRPr="00260B62">
        <w:rPr>
          <w:sz w:val="24"/>
          <w:szCs w:val="24"/>
        </w:rPr>
        <w:t>отдела</w:t>
      </w:r>
      <w:r w:rsidR="001E1C0A" w:rsidRPr="00605FFA">
        <w:rPr>
          <w:sz w:val="24"/>
          <w:szCs w:val="24"/>
        </w:rPr>
        <w:t>.</w:t>
      </w:r>
      <w:r w:rsidR="00AD6F82" w:rsidRPr="00605FFA">
        <w:rPr>
          <w:sz w:val="24"/>
          <w:szCs w:val="24"/>
        </w:rPr>
        <w:t xml:space="preserve"> </w:t>
      </w:r>
    </w:p>
    <w:p w:rsidR="00023858" w:rsidRDefault="00023858" w:rsidP="003341B9">
      <w:pPr>
        <w:tabs>
          <w:tab w:val="left" w:pos="9460"/>
        </w:tabs>
        <w:ind w:right="264"/>
        <w:jc w:val="both"/>
        <w:outlineLvl w:val="0"/>
        <w:rPr>
          <w:sz w:val="24"/>
          <w:szCs w:val="24"/>
        </w:rPr>
      </w:pPr>
    </w:p>
    <w:p w:rsidR="00023858" w:rsidRDefault="00023858" w:rsidP="003341B9">
      <w:pPr>
        <w:tabs>
          <w:tab w:val="left" w:pos="9460"/>
        </w:tabs>
        <w:ind w:right="264"/>
        <w:jc w:val="both"/>
        <w:outlineLvl w:val="0"/>
        <w:rPr>
          <w:sz w:val="24"/>
          <w:szCs w:val="24"/>
        </w:rPr>
      </w:pPr>
    </w:p>
    <w:p w:rsidR="00023858" w:rsidRPr="00605FFA" w:rsidRDefault="00023858" w:rsidP="003341B9">
      <w:pPr>
        <w:tabs>
          <w:tab w:val="left" w:pos="9460"/>
        </w:tabs>
        <w:ind w:right="264"/>
        <w:jc w:val="both"/>
        <w:outlineLvl w:val="0"/>
        <w:rPr>
          <w:sz w:val="24"/>
          <w:szCs w:val="24"/>
        </w:rPr>
      </w:pPr>
    </w:p>
    <w:p w:rsidR="00AD6F82" w:rsidRPr="00605FFA" w:rsidRDefault="00AD6F82" w:rsidP="00AD6F82">
      <w:pPr>
        <w:tabs>
          <w:tab w:val="left" w:pos="9460"/>
        </w:tabs>
        <w:ind w:right="264"/>
        <w:outlineLvl w:val="0"/>
        <w:rPr>
          <w:sz w:val="24"/>
          <w:szCs w:val="24"/>
        </w:rPr>
      </w:pPr>
    </w:p>
    <w:p w:rsidR="00BC7158" w:rsidRPr="00605FFA" w:rsidRDefault="00BC7158" w:rsidP="00BC7158">
      <w:pPr>
        <w:tabs>
          <w:tab w:val="left" w:pos="9460"/>
        </w:tabs>
        <w:ind w:right="264"/>
        <w:outlineLvl w:val="0"/>
        <w:rPr>
          <w:sz w:val="24"/>
          <w:szCs w:val="24"/>
        </w:rPr>
      </w:pPr>
      <w:r w:rsidRPr="00605FFA">
        <w:rPr>
          <w:sz w:val="24"/>
          <w:szCs w:val="24"/>
        </w:rPr>
        <w:t xml:space="preserve">              </w:t>
      </w:r>
      <w:r w:rsidR="00AD6F82" w:rsidRPr="00605FFA">
        <w:rPr>
          <w:sz w:val="24"/>
          <w:szCs w:val="24"/>
        </w:rPr>
        <w:t>Руководитель Управления финансов</w:t>
      </w:r>
    </w:p>
    <w:p w:rsidR="00AD6F82" w:rsidRPr="00605FFA" w:rsidRDefault="00BC7158" w:rsidP="00AD6F82">
      <w:pPr>
        <w:tabs>
          <w:tab w:val="left" w:pos="9460"/>
        </w:tabs>
        <w:ind w:right="264"/>
        <w:jc w:val="center"/>
        <w:outlineLvl w:val="0"/>
        <w:rPr>
          <w:sz w:val="24"/>
          <w:szCs w:val="24"/>
        </w:rPr>
      </w:pPr>
      <w:r w:rsidRPr="00605FFA">
        <w:rPr>
          <w:sz w:val="24"/>
          <w:szCs w:val="24"/>
        </w:rPr>
        <w:t>Администрации Кривошеинского района</w:t>
      </w:r>
      <w:r w:rsidR="00AD6F82" w:rsidRPr="00605FFA">
        <w:rPr>
          <w:sz w:val="24"/>
          <w:szCs w:val="24"/>
        </w:rPr>
        <w:t xml:space="preserve">       </w:t>
      </w:r>
      <w:r w:rsidR="00174434" w:rsidRPr="00605FFA">
        <w:rPr>
          <w:sz w:val="24"/>
          <w:szCs w:val="24"/>
        </w:rPr>
        <w:t xml:space="preserve">  </w:t>
      </w:r>
      <w:r w:rsidR="00AD6F82" w:rsidRPr="00605FFA">
        <w:rPr>
          <w:sz w:val="24"/>
          <w:szCs w:val="24"/>
        </w:rPr>
        <w:t xml:space="preserve"> </w:t>
      </w:r>
      <w:r w:rsidR="007C3197" w:rsidRPr="00605FFA">
        <w:rPr>
          <w:sz w:val="24"/>
          <w:szCs w:val="24"/>
        </w:rPr>
        <w:t xml:space="preserve">      </w:t>
      </w:r>
      <w:r w:rsidR="00AD6F82" w:rsidRPr="00605FFA">
        <w:rPr>
          <w:sz w:val="24"/>
          <w:szCs w:val="24"/>
        </w:rPr>
        <w:t xml:space="preserve">                         И.В.Ерохина</w:t>
      </w:r>
    </w:p>
    <w:p w:rsidR="00B73D22" w:rsidRDefault="00B73D22" w:rsidP="00A724E0">
      <w:pPr>
        <w:tabs>
          <w:tab w:val="left" w:pos="9460"/>
        </w:tabs>
        <w:ind w:right="264"/>
        <w:jc w:val="both"/>
        <w:outlineLvl w:val="0"/>
      </w:pPr>
    </w:p>
    <w:p w:rsidR="00023858" w:rsidRDefault="00023858" w:rsidP="00A724E0">
      <w:pPr>
        <w:tabs>
          <w:tab w:val="left" w:pos="9460"/>
        </w:tabs>
        <w:ind w:right="264"/>
        <w:jc w:val="both"/>
        <w:outlineLvl w:val="0"/>
      </w:pPr>
    </w:p>
    <w:p w:rsidR="00023858" w:rsidRDefault="00023858" w:rsidP="00A724E0">
      <w:pPr>
        <w:tabs>
          <w:tab w:val="left" w:pos="9460"/>
        </w:tabs>
        <w:ind w:right="264"/>
        <w:jc w:val="both"/>
        <w:outlineLvl w:val="0"/>
      </w:pPr>
    </w:p>
    <w:p w:rsidR="00B73D22" w:rsidRDefault="00AD6F82" w:rsidP="00A724E0">
      <w:pPr>
        <w:tabs>
          <w:tab w:val="left" w:pos="9460"/>
        </w:tabs>
        <w:ind w:right="264"/>
        <w:jc w:val="both"/>
        <w:outlineLvl w:val="0"/>
      </w:pPr>
      <w:r w:rsidRPr="00A724E0">
        <w:t>Направить:</w:t>
      </w:r>
      <w:r w:rsidR="003341B9" w:rsidRPr="00A724E0">
        <w:t xml:space="preserve"> </w:t>
      </w:r>
    </w:p>
    <w:p w:rsidR="00B73D22" w:rsidRDefault="00AD6F82" w:rsidP="00A724E0">
      <w:pPr>
        <w:tabs>
          <w:tab w:val="left" w:pos="9460"/>
        </w:tabs>
        <w:ind w:right="264"/>
        <w:jc w:val="both"/>
        <w:outlineLvl w:val="0"/>
      </w:pPr>
      <w:r w:rsidRPr="00A724E0">
        <w:t>Архипова, Филимонова,</w:t>
      </w:r>
    </w:p>
    <w:p w:rsidR="00B73D22" w:rsidRDefault="00AD6F82" w:rsidP="00A724E0">
      <w:pPr>
        <w:tabs>
          <w:tab w:val="left" w:pos="9460"/>
        </w:tabs>
        <w:ind w:right="264"/>
        <w:jc w:val="both"/>
        <w:outlineLvl w:val="0"/>
      </w:pPr>
      <w:r w:rsidRPr="00A724E0">
        <w:t>Сельские поселения-7,</w:t>
      </w:r>
    </w:p>
    <w:p w:rsidR="000441AE" w:rsidRDefault="00AD6F82" w:rsidP="00A724E0">
      <w:pPr>
        <w:tabs>
          <w:tab w:val="left" w:pos="9460"/>
        </w:tabs>
        <w:ind w:right="264"/>
        <w:jc w:val="both"/>
        <w:outlineLvl w:val="0"/>
      </w:pPr>
      <w:r w:rsidRPr="00A724E0">
        <w:t>Админ</w:t>
      </w:r>
      <w:r w:rsidR="00B73D22">
        <w:t xml:space="preserve">истрация, </w:t>
      </w:r>
    </w:p>
    <w:p w:rsidR="00B73D22" w:rsidRDefault="00B73D22" w:rsidP="00A724E0">
      <w:pPr>
        <w:tabs>
          <w:tab w:val="left" w:pos="9460"/>
        </w:tabs>
        <w:ind w:right="264"/>
        <w:jc w:val="both"/>
        <w:outlineLvl w:val="0"/>
      </w:pPr>
      <w:r>
        <w:t xml:space="preserve">Дума, </w:t>
      </w:r>
    </w:p>
    <w:p w:rsidR="000441AE" w:rsidRDefault="00B73D22" w:rsidP="00A724E0">
      <w:pPr>
        <w:tabs>
          <w:tab w:val="left" w:pos="9460"/>
        </w:tabs>
        <w:ind w:right="264"/>
        <w:jc w:val="both"/>
        <w:outlineLvl w:val="0"/>
      </w:pPr>
      <w:r>
        <w:t>РУО,</w:t>
      </w:r>
    </w:p>
    <w:p w:rsidR="00CC70B8" w:rsidRPr="00A724E0" w:rsidRDefault="00B73D22" w:rsidP="00A724E0">
      <w:pPr>
        <w:tabs>
          <w:tab w:val="left" w:pos="9460"/>
        </w:tabs>
        <w:ind w:right="264"/>
        <w:jc w:val="both"/>
        <w:outlineLvl w:val="0"/>
      </w:pPr>
      <w:r>
        <w:t>МЦКС, ЦМБ.</w:t>
      </w:r>
    </w:p>
    <w:p w:rsidR="00AD6F82" w:rsidRPr="00605FFA" w:rsidRDefault="005B3828" w:rsidP="005B3828">
      <w:pPr>
        <w:tabs>
          <w:tab w:val="left" w:pos="9460"/>
        </w:tabs>
        <w:ind w:right="264"/>
        <w:jc w:val="right"/>
        <w:outlineLvl w:val="0"/>
        <w:rPr>
          <w:sz w:val="24"/>
          <w:szCs w:val="24"/>
        </w:rPr>
      </w:pPr>
      <w:r w:rsidRPr="00605FFA">
        <w:rPr>
          <w:sz w:val="24"/>
          <w:szCs w:val="24"/>
        </w:rPr>
        <w:lastRenderedPageBreak/>
        <w:t>Приложение к приказу</w:t>
      </w:r>
    </w:p>
    <w:p w:rsidR="000441AE" w:rsidRDefault="005B3828" w:rsidP="005B3828">
      <w:pPr>
        <w:tabs>
          <w:tab w:val="left" w:pos="9460"/>
        </w:tabs>
        <w:ind w:right="264"/>
        <w:jc w:val="right"/>
        <w:outlineLvl w:val="0"/>
        <w:rPr>
          <w:sz w:val="24"/>
          <w:szCs w:val="24"/>
        </w:rPr>
      </w:pPr>
      <w:r w:rsidRPr="00605FFA">
        <w:rPr>
          <w:sz w:val="24"/>
          <w:szCs w:val="24"/>
        </w:rPr>
        <w:t xml:space="preserve">Управления финансов </w:t>
      </w:r>
    </w:p>
    <w:p w:rsidR="000441AE" w:rsidRDefault="000441AE" w:rsidP="005B3828">
      <w:pPr>
        <w:tabs>
          <w:tab w:val="left" w:pos="9460"/>
        </w:tabs>
        <w:ind w:right="264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</w:p>
    <w:p w:rsidR="000441AE" w:rsidRDefault="000441AE" w:rsidP="005B3828">
      <w:pPr>
        <w:tabs>
          <w:tab w:val="left" w:pos="9460"/>
        </w:tabs>
        <w:ind w:right="264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Кривошеинского района </w:t>
      </w:r>
    </w:p>
    <w:p w:rsidR="005B3828" w:rsidRDefault="005B3828" w:rsidP="005B3828">
      <w:pPr>
        <w:tabs>
          <w:tab w:val="left" w:pos="9460"/>
        </w:tabs>
        <w:ind w:right="264"/>
        <w:jc w:val="right"/>
        <w:outlineLvl w:val="0"/>
        <w:rPr>
          <w:color w:val="000000"/>
          <w:sz w:val="24"/>
          <w:szCs w:val="24"/>
        </w:rPr>
      </w:pPr>
      <w:r w:rsidRPr="00605FFA">
        <w:rPr>
          <w:sz w:val="24"/>
          <w:szCs w:val="24"/>
        </w:rPr>
        <w:t xml:space="preserve">от </w:t>
      </w:r>
      <w:r w:rsidR="00B73D22">
        <w:rPr>
          <w:sz w:val="24"/>
          <w:szCs w:val="24"/>
        </w:rPr>
        <w:t>25</w:t>
      </w:r>
      <w:r w:rsidR="003341B9" w:rsidRPr="00605FFA">
        <w:rPr>
          <w:color w:val="000000"/>
          <w:sz w:val="24"/>
          <w:szCs w:val="24"/>
        </w:rPr>
        <w:t>.12.201</w:t>
      </w:r>
      <w:r w:rsidR="00C1449B" w:rsidRPr="00605FFA">
        <w:rPr>
          <w:color w:val="000000"/>
          <w:sz w:val="24"/>
          <w:szCs w:val="24"/>
        </w:rPr>
        <w:t xml:space="preserve">7 </w:t>
      </w:r>
      <w:r w:rsidRPr="00605FFA">
        <w:rPr>
          <w:color w:val="000000"/>
          <w:sz w:val="24"/>
          <w:szCs w:val="24"/>
        </w:rPr>
        <w:t>г. №</w:t>
      </w:r>
      <w:r w:rsidR="00B73D22">
        <w:rPr>
          <w:color w:val="000000"/>
          <w:sz w:val="24"/>
          <w:szCs w:val="24"/>
        </w:rPr>
        <w:t>20</w:t>
      </w:r>
      <w:r w:rsidRPr="00605FFA">
        <w:rPr>
          <w:color w:val="000000"/>
          <w:sz w:val="24"/>
          <w:szCs w:val="24"/>
        </w:rPr>
        <w:t>-р</w:t>
      </w:r>
    </w:p>
    <w:p w:rsidR="00B73D22" w:rsidRDefault="00B73D22" w:rsidP="005B3828">
      <w:pPr>
        <w:tabs>
          <w:tab w:val="left" w:pos="9460"/>
        </w:tabs>
        <w:ind w:right="264"/>
        <w:jc w:val="right"/>
        <w:outlineLvl w:val="0"/>
        <w:rPr>
          <w:color w:val="FF0000"/>
          <w:sz w:val="24"/>
          <w:szCs w:val="24"/>
        </w:rPr>
      </w:pPr>
    </w:p>
    <w:p w:rsidR="00B73D22" w:rsidRDefault="00B73D22" w:rsidP="00B73D22">
      <w:pPr>
        <w:tabs>
          <w:tab w:val="left" w:pos="9460"/>
        </w:tabs>
        <w:ind w:right="264"/>
        <w:jc w:val="center"/>
        <w:outlineLvl w:val="0"/>
        <w:rPr>
          <w:b/>
          <w:bCs/>
          <w:sz w:val="24"/>
          <w:szCs w:val="24"/>
        </w:rPr>
      </w:pPr>
      <w:r w:rsidRPr="00B73D22">
        <w:rPr>
          <w:b/>
          <w:bCs/>
          <w:sz w:val="24"/>
          <w:szCs w:val="24"/>
        </w:rPr>
        <w:t>Порядок</w:t>
      </w:r>
    </w:p>
    <w:p w:rsidR="00B73D22" w:rsidRDefault="00B73D22" w:rsidP="00B73D22">
      <w:pPr>
        <w:tabs>
          <w:tab w:val="left" w:pos="9460"/>
        </w:tabs>
        <w:ind w:right="264"/>
        <w:jc w:val="center"/>
        <w:outlineLvl w:val="0"/>
        <w:rPr>
          <w:b/>
          <w:bCs/>
          <w:sz w:val="24"/>
          <w:szCs w:val="24"/>
        </w:rPr>
      </w:pPr>
      <w:r w:rsidRPr="00B73D22">
        <w:rPr>
          <w:b/>
          <w:bCs/>
          <w:sz w:val="24"/>
          <w:szCs w:val="24"/>
        </w:rPr>
        <w:t xml:space="preserve"> формирования и направления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из бюджета муниципального образования Кривошеинский район  </w:t>
      </w:r>
    </w:p>
    <w:p w:rsidR="00B73D22" w:rsidRPr="00B73D22" w:rsidRDefault="00B73D22" w:rsidP="00B73D22">
      <w:pPr>
        <w:tabs>
          <w:tab w:val="left" w:pos="9460"/>
        </w:tabs>
        <w:ind w:right="264"/>
        <w:jc w:val="center"/>
        <w:outlineLvl w:val="0"/>
        <w:rPr>
          <w:sz w:val="24"/>
          <w:szCs w:val="24"/>
        </w:rPr>
      </w:pPr>
    </w:p>
    <w:p w:rsidR="00B73D22" w:rsidRPr="00B73D22" w:rsidRDefault="00B73D22" w:rsidP="00B73D22">
      <w:pPr>
        <w:tabs>
          <w:tab w:val="left" w:pos="9460"/>
        </w:tabs>
        <w:ind w:right="264" w:firstLine="567"/>
        <w:jc w:val="both"/>
        <w:outlineLvl w:val="0"/>
        <w:rPr>
          <w:sz w:val="24"/>
          <w:szCs w:val="24"/>
        </w:rPr>
      </w:pPr>
      <w:bookmarkStart w:id="1" w:name="sub_1001"/>
      <w:r w:rsidRPr="00B73D22">
        <w:rPr>
          <w:sz w:val="24"/>
          <w:szCs w:val="24"/>
        </w:rPr>
        <w:t xml:space="preserve">1. Настоящий Порядок разработан в соответствии с </w:t>
      </w:r>
      <w:r w:rsidRPr="00B73D22">
        <w:rPr>
          <w:bCs/>
          <w:sz w:val="24"/>
          <w:szCs w:val="24"/>
        </w:rPr>
        <w:t>пунктом 2.1 статьи 219</w:t>
      </w:r>
      <w:r w:rsidRPr="00B73D22">
        <w:rPr>
          <w:sz w:val="24"/>
          <w:szCs w:val="24"/>
        </w:rPr>
        <w:t xml:space="preserve"> Бюджетного кодекса Российской Федерации и приказом Министерства финансов Российской Федерации от 29 ноября 2017 года N 213н "Об утверждении формы Уведомления о предоставлении субсидии, субвенции, иного межбюджетного трансферта, имеющего целевое назначение, и порядка его направления при предоставлении межбюджетных трансфертов, имеющих целевое назначение, из федерального бюджета". Он определяет правила формирования и направления уведомления о предоставлении субсидии, субвенции, иного межбюджетного трансферта, имеющего целевое назначение (далее - Уведомление), при предоставлении из </w:t>
      </w:r>
      <w:r w:rsidR="00FB38A6">
        <w:rPr>
          <w:sz w:val="24"/>
          <w:szCs w:val="24"/>
        </w:rPr>
        <w:t>районного</w:t>
      </w:r>
      <w:r w:rsidRPr="00B73D22">
        <w:rPr>
          <w:sz w:val="24"/>
          <w:szCs w:val="24"/>
        </w:rPr>
        <w:t xml:space="preserve"> бюджета субсидий, субвенций и иных межбюджетных трансфертов, имеющих целевое назначение (далее - межбюджетные трансферты).</w:t>
      </w:r>
    </w:p>
    <w:p w:rsidR="00B73D22" w:rsidRPr="00B73D22" w:rsidRDefault="00FB38A6" w:rsidP="00FB38A6">
      <w:pPr>
        <w:ind w:right="264"/>
        <w:jc w:val="both"/>
        <w:outlineLvl w:val="0"/>
        <w:rPr>
          <w:sz w:val="24"/>
          <w:szCs w:val="24"/>
        </w:rPr>
      </w:pPr>
      <w:bookmarkStart w:id="2" w:name="sub_1002"/>
      <w:bookmarkEnd w:id="1"/>
      <w:r>
        <w:rPr>
          <w:sz w:val="24"/>
          <w:szCs w:val="24"/>
        </w:rPr>
        <w:tab/>
      </w:r>
      <w:r w:rsidR="00B73D22" w:rsidRPr="00B73D22">
        <w:rPr>
          <w:sz w:val="24"/>
          <w:szCs w:val="24"/>
        </w:rPr>
        <w:t xml:space="preserve">2. Уведомление формируется </w:t>
      </w:r>
      <w:r>
        <w:rPr>
          <w:sz w:val="24"/>
          <w:szCs w:val="24"/>
        </w:rPr>
        <w:t>Управлени</w:t>
      </w:r>
      <w:r w:rsidR="007B7373">
        <w:rPr>
          <w:sz w:val="24"/>
          <w:szCs w:val="24"/>
        </w:rPr>
        <w:t>ем</w:t>
      </w:r>
      <w:r>
        <w:rPr>
          <w:sz w:val="24"/>
          <w:szCs w:val="24"/>
        </w:rPr>
        <w:t xml:space="preserve"> финансов Администрации Кривошеинского района</w:t>
      </w:r>
      <w:r w:rsidR="00B73D22" w:rsidRPr="00B73D22">
        <w:rPr>
          <w:sz w:val="24"/>
          <w:szCs w:val="24"/>
        </w:rPr>
        <w:t xml:space="preserve"> (далее </w:t>
      </w:r>
      <w:r>
        <w:rPr>
          <w:sz w:val="24"/>
          <w:szCs w:val="24"/>
        </w:rPr>
        <w:t>–</w:t>
      </w:r>
      <w:r w:rsidR="00B73D22" w:rsidRPr="00B73D22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Управление финансов</w:t>
      </w:r>
      <w:r w:rsidR="00B73D22" w:rsidRPr="00B73D22">
        <w:rPr>
          <w:sz w:val="24"/>
          <w:szCs w:val="24"/>
        </w:rPr>
        <w:t xml:space="preserve">), в зависимости от направлений деятельности, по каждому межбюджетному трансферту отдельно на основании бюджетной росписи расходов главного распорядителя средств </w:t>
      </w:r>
      <w:r w:rsidR="006E1BD9">
        <w:rPr>
          <w:sz w:val="24"/>
          <w:szCs w:val="24"/>
        </w:rPr>
        <w:t>районного</w:t>
      </w:r>
      <w:r w:rsidR="00B73D22" w:rsidRPr="00B73D22">
        <w:rPr>
          <w:sz w:val="24"/>
          <w:szCs w:val="24"/>
        </w:rPr>
        <w:t xml:space="preserve"> бюджета </w:t>
      </w:r>
      <w:r w:rsidR="006E1BD9">
        <w:rPr>
          <w:sz w:val="24"/>
          <w:szCs w:val="24"/>
        </w:rPr>
        <w:t>муниципального образования Кривошеинский район</w:t>
      </w:r>
      <w:r w:rsidR="00B73D22" w:rsidRPr="00B73D22">
        <w:rPr>
          <w:sz w:val="24"/>
          <w:szCs w:val="24"/>
        </w:rPr>
        <w:t xml:space="preserve"> (далее - </w:t>
      </w:r>
      <w:r w:rsidR="006E1BD9">
        <w:rPr>
          <w:sz w:val="24"/>
          <w:szCs w:val="24"/>
        </w:rPr>
        <w:t>ГРБС</w:t>
      </w:r>
      <w:r w:rsidR="00B73D22" w:rsidRPr="00B73D22">
        <w:rPr>
          <w:sz w:val="24"/>
          <w:szCs w:val="24"/>
        </w:rPr>
        <w:t>), которому предоставлено право исполнения бюджета по предоставлению межбюджетных трансфертов, и внесения изменений в нее по финансовым органам муниципальных образований</w:t>
      </w:r>
      <w:r w:rsidR="007B7373">
        <w:rPr>
          <w:sz w:val="24"/>
          <w:szCs w:val="24"/>
        </w:rPr>
        <w:t xml:space="preserve"> сельских поселений Кривошеинского района</w:t>
      </w:r>
      <w:r w:rsidR="00B73D22" w:rsidRPr="00B73D22">
        <w:rPr>
          <w:sz w:val="24"/>
          <w:szCs w:val="24"/>
        </w:rPr>
        <w:t xml:space="preserve"> по форме согласно приложению N 1 к приказу Министерства финансов Российской Федерации от 29 ноября 2017 года N 213н "Об утверждении формы Уведомления о предоставлении субсидии, субвенции, иного межбюджетного трансферта, имеющего целевое назначение, и порядка его направления при предоставлении межбюджетных трансфертов, имеющих целевое назначение, из федерального бюджета";</w:t>
      </w:r>
    </w:p>
    <w:p w:rsidR="00B73D22" w:rsidRPr="00B73D22" w:rsidRDefault="007B7373" w:rsidP="007B7373">
      <w:pPr>
        <w:tabs>
          <w:tab w:val="left" w:pos="709"/>
        </w:tabs>
        <w:ind w:right="264"/>
        <w:jc w:val="both"/>
        <w:outlineLvl w:val="0"/>
        <w:rPr>
          <w:sz w:val="24"/>
          <w:szCs w:val="24"/>
        </w:rPr>
      </w:pPr>
      <w:bookmarkStart w:id="3" w:name="sub_1003"/>
      <w:bookmarkEnd w:id="2"/>
      <w:r>
        <w:rPr>
          <w:sz w:val="24"/>
          <w:szCs w:val="24"/>
        </w:rPr>
        <w:tab/>
      </w:r>
      <w:r w:rsidR="00B73D22" w:rsidRPr="000B4045">
        <w:rPr>
          <w:sz w:val="24"/>
          <w:szCs w:val="24"/>
        </w:rPr>
        <w:t xml:space="preserve">3. Уведомление направляется </w:t>
      </w:r>
      <w:r w:rsidRPr="000B4045">
        <w:rPr>
          <w:sz w:val="24"/>
          <w:szCs w:val="24"/>
        </w:rPr>
        <w:t>Управлением финансов</w:t>
      </w:r>
      <w:r w:rsidR="00B73D22" w:rsidRPr="000B4045">
        <w:rPr>
          <w:sz w:val="24"/>
          <w:szCs w:val="24"/>
        </w:rPr>
        <w:t xml:space="preserve"> финансовому органу муниципального образования </w:t>
      </w:r>
      <w:r w:rsidRPr="000B4045">
        <w:rPr>
          <w:sz w:val="24"/>
          <w:szCs w:val="24"/>
        </w:rPr>
        <w:t>сельского поселения Кривошеинского района</w:t>
      </w:r>
      <w:r w:rsidR="00B73D22" w:rsidRPr="000B4045">
        <w:rPr>
          <w:sz w:val="24"/>
          <w:szCs w:val="24"/>
        </w:rPr>
        <w:t>, бюджету которого предоставляется межбюджетный трансферт, в электронном виде и на бумажном носителе</w:t>
      </w:r>
      <w:r w:rsidR="001227DE" w:rsidRPr="000B4045">
        <w:rPr>
          <w:sz w:val="24"/>
          <w:szCs w:val="24"/>
        </w:rPr>
        <w:t xml:space="preserve"> по форме, установленной Министерством финансов Российской Федерации</w:t>
      </w:r>
      <w:r w:rsidR="00B73D22" w:rsidRPr="000B4045">
        <w:rPr>
          <w:sz w:val="24"/>
          <w:szCs w:val="24"/>
        </w:rPr>
        <w:t>:</w:t>
      </w:r>
    </w:p>
    <w:p w:rsidR="00B73D22" w:rsidRPr="00B73D22" w:rsidRDefault="007B7373" w:rsidP="007B7373">
      <w:pPr>
        <w:tabs>
          <w:tab w:val="left" w:pos="709"/>
        </w:tabs>
        <w:ind w:right="264"/>
        <w:jc w:val="both"/>
        <w:outlineLvl w:val="0"/>
        <w:rPr>
          <w:sz w:val="24"/>
          <w:szCs w:val="24"/>
        </w:rPr>
      </w:pPr>
      <w:bookmarkStart w:id="4" w:name="sub_1031"/>
      <w:bookmarkEnd w:id="3"/>
      <w:r>
        <w:rPr>
          <w:sz w:val="24"/>
          <w:szCs w:val="24"/>
        </w:rPr>
        <w:tab/>
      </w:r>
      <w:r w:rsidR="00B73D22" w:rsidRPr="00B73D22">
        <w:rPr>
          <w:sz w:val="24"/>
          <w:szCs w:val="24"/>
        </w:rPr>
        <w:t xml:space="preserve">3.1. До начала очередного финансового года после утверждения </w:t>
      </w:r>
      <w:r>
        <w:rPr>
          <w:sz w:val="24"/>
          <w:szCs w:val="24"/>
        </w:rPr>
        <w:t xml:space="preserve">Решением Думы Кривошеинского района </w:t>
      </w:r>
      <w:r w:rsidR="00B73D22" w:rsidRPr="00B73D22">
        <w:rPr>
          <w:sz w:val="24"/>
          <w:szCs w:val="24"/>
        </w:rPr>
        <w:t xml:space="preserve">о бюджете </w:t>
      </w:r>
      <w:r>
        <w:rPr>
          <w:sz w:val="24"/>
          <w:szCs w:val="24"/>
        </w:rPr>
        <w:t>муниципального образования Кривошеинский район</w:t>
      </w:r>
      <w:r w:rsidR="00B73D22" w:rsidRPr="00B73D22">
        <w:rPr>
          <w:sz w:val="24"/>
          <w:szCs w:val="24"/>
        </w:rPr>
        <w:t xml:space="preserve"> на очередной финансовый год и на плановый период (далее </w:t>
      </w:r>
      <w:r>
        <w:rPr>
          <w:sz w:val="24"/>
          <w:szCs w:val="24"/>
        </w:rPr>
        <w:t>–</w:t>
      </w:r>
      <w:r w:rsidR="00B73D22" w:rsidRPr="00B73D22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Думы</w:t>
      </w:r>
      <w:r w:rsidR="00B73D22" w:rsidRPr="00B73D22">
        <w:rPr>
          <w:sz w:val="24"/>
          <w:szCs w:val="24"/>
        </w:rPr>
        <w:t>) распределения межбюджетных трансфертов;</w:t>
      </w:r>
    </w:p>
    <w:p w:rsidR="00B73D22" w:rsidRPr="00B73D22" w:rsidRDefault="007B7373" w:rsidP="00B73D22">
      <w:pPr>
        <w:tabs>
          <w:tab w:val="left" w:pos="9460"/>
        </w:tabs>
        <w:ind w:right="264"/>
        <w:jc w:val="both"/>
        <w:outlineLvl w:val="0"/>
        <w:rPr>
          <w:sz w:val="24"/>
          <w:szCs w:val="24"/>
        </w:rPr>
      </w:pPr>
      <w:bookmarkStart w:id="5" w:name="sub_1032"/>
      <w:bookmarkEnd w:id="4"/>
      <w:r>
        <w:rPr>
          <w:sz w:val="24"/>
          <w:szCs w:val="24"/>
        </w:rPr>
        <w:t xml:space="preserve">          </w:t>
      </w:r>
      <w:r w:rsidR="00B73D22" w:rsidRPr="00B73D22">
        <w:rPr>
          <w:sz w:val="24"/>
          <w:szCs w:val="24"/>
        </w:rPr>
        <w:t xml:space="preserve">3.2. В течение 10 рабочих дней со дня вступления в силу </w:t>
      </w:r>
      <w:r>
        <w:rPr>
          <w:sz w:val="24"/>
          <w:szCs w:val="24"/>
        </w:rPr>
        <w:t>Решения Думы</w:t>
      </w:r>
      <w:r w:rsidR="00B73D22" w:rsidRPr="00B73D22">
        <w:rPr>
          <w:sz w:val="24"/>
          <w:szCs w:val="24"/>
        </w:rPr>
        <w:t xml:space="preserve"> о внесении изменений в </w:t>
      </w:r>
      <w:r>
        <w:rPr>
          <w:sz w:val="24"/>
          <w:szCs w:val="24"/>
        </w:rPr>
        <w:t>Решение Думы</w:t>
      </w:r>
      <w:r w:rsidR="00B73D22" w:rsidRPr="00B73D22">
        <w:rPr>
          <w:sz w:val="24"/>
          <w:szCs w:val="24"/>
        </w:rPr>
        <w:t xml:space="preserve"> и вступления в силу нормативных правовых актов, служащих основанием для внесения изменений в сводную роспись и бюджетные росписи главных распорядителей.</w:t>
      </w:r>
    </w:p>
    <w:p w:rsidR="00B73D22" w:rsidRPr="00B73D22" w:rsidRDefault="007B7373" w:rsidP="00B73D22">
      <w:pPr>
        <w:tabs>
          <w:tab w:val="left" w:pos="9460"/>
        </w:tabs>
        <w:ind w:right="264"/>
        <w:jc w:val="both"/>
        <w:outlineLvl w:val="0"/>
        <w:rPr>
          <w:sz w:val="24"/>
          <w:szCs w:val="24"/>
        </w:rPr>
      </w:pPr>
      <w:bookmarkStart w:id="6" w:name="sub_1004"/>
      <w:bookmarkEnd w:id="5"/>
      <w:r>
        <w:rPr>
          <w:sz w:val="24"/>
          <w:szCs w:val="24"/>
        </w:rPr>
        <w:t xml:space="preserve">          </w:t>
      </w:r>
      <w:r w:rsidR="00B73D22" w:rsidRPr="00B73D22">
        <w:rPr>
          <w:sz w:val="24"/>
          <w:szCs w:val="24"/>
        </w:rPr>
        <w:t xml:space="preserve">4. Копии Уведомления направляются </w:t>
      </w:r>
      <w:r>
        <w:rPr>
          <w:sz w:val="24"/>
          <w:szCs w:val="24"/>
        </w:rPr>
        <w:t>Управлением финансов</w:t>
      </w:r>
      <w:r w:rsidR="00B73D22" w:rsidRPr="00B73D22">
        <w:rPr>
          <w:sz w:val="24"/>
          <w:szCs w:val="24"/>
        </w:rPr>
        <w:t xml:space="preserve"> </w:t>
      </w:r>
      <w:r>
        <w:rPr>
          <w:sz w:val="24"/>
          <w:szCs w:val="24"/>
        </w:rPr>
        <w:t>в адрес ГРБС</w:t>
      </w:r>
      <w:r w:rsidR="00B73D22" w:rsidRPr="00B73D22">
        <w:rPr>
          <w:sz w:val="24"/>
          <w:szCs w:val="24"/>
        </w:rPr>
        <w:t>, которым предусмотрены бюджетные ассигнования на предоставление межбюджетного трансферта и получателям межбюджетного трансферта.</w:t>
      </w:r>
    </w:p>
    <w:bookmarkEnd w:id="6"/>
    <w:p w:rsidR="000B4045" w:rsidRPr="000B4045" w:rsidRDefault="000B4045" w:rsidP="000B4045">
      <w:pPr>
        <w:tabs>
          <w:tab w:val="left" w:pos="709"/>
          <w:tab w:val="left" w:pos="9781"/>
        </w:tabs>
        <w:ind w:right="26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Pr="000B4045">
        <w:rPr>
          <w:sz w:val="24"/>
          <w:szCs w:val="24"/>
        </w:rPr>
        <w:t xml:space="preserve">В случае распределения либо изменения целевых межбюджетных трансфертов в течение текущего финансового года </w:t>
      </w:r>
      <w:r>
        <w:rPr>
          <w:sz w:val="24"/>
          <w:szCs w:val="24"/>
        </w:rPr>
        <w:t>Управление финансов</w:t>
      </w:r>
      <w:r w:rsidRPr="000B4045">
        <w:rPr>
          <w:sz w:val="24"/>
          <w:szCs w:val="24"/>
        </w:rPr>
        <w:t xml:space="preserve"> направляет Уведомление финансовому органу муниципального образования сельского поселения Кривошеинского района, бюджету которого предоставляется целевой межбюджетный трансферт, в течение двух рабочих дней со дня получения от главного распорядителя средств </w:t>
      </w:r>
      <w:r>
        <w:rPr>
          <w:sz w:val="24"/>
          <w:szCs w:val="24"/>
        </w:rPr>
        <w:t>районного</w:t>
      </w:r>
      <w:r w:rsidRPr="000B4045">
        <w:rPr>
          <w:sz w:val="24"/>
          <w:szCs w:val="24"/>
        </w:rPr>
        <w:t xml:space="preserve"> бюджета заполненной формы «Бюджетная роспись и лимиты бюджетных обязательств на финансовый </w:t>
      </w:r>
      <w:r w:rsidRPr="000B4045">
        <w:rPr>
          <w:sz w:val="24"/>
          <w:szCs w:val="24"/>
        </w:rPr>
        <w:lastRenderedPageBreak/>
        <w:t xml:space="preserve">год и на плановый период», установленной </w:t>
      </w:r>
      <w:r>
        <w:rPr>
          <w:sz w:val="24"/>
          <w:szCs w:val="24"/>
        </w:rPr>
        <w:t>Управлением финансов</w:t>
      </w:r>
      <w:r w:rsidRPr="000B4045">
        <w:rPr>
          <w:sz w:val="24"/>
          <w:szCs w:val="24"/>
        </w:rPr>
        <w:t xml:space="preserve"> в порядке составления и ведения сводной бюджетной росписи </w:t>
      </w:r>
      <w:r>
        <w:rPr>
          <w:sz w:val="24"/>
          <w:szCs w:val="24"/>
        </w:rPr>
        <w:t>районного</w:t>
      </w:r>
      <w:r w:rsidRPr="000B4045">
        <w:rPr>
          <w:sz w:val="24"/>
          <w:szCs w:val="24"/>
        </w:rPr>
        <w:t xml:space="preserve"> бюджета и бюджетных росписей главных распорядителей средств </w:t>
      </w:r>
      <w:r>
        <w:rPr>
          <w:sz w:val="24"/>
          <w:szCs w:val="24"/>
        </w:rPr>
        <w:t>районного</w:t>
      </w:r>
      <w:r w:rsidRPr="000B4045">
        <w:rPr>
          <w:sz w:val="24"/>
          <w:szCs w:val="24"/>
        </w:rPr>
        <w:t xml:space="preserve"> бюджета (главных администраторов источников финансирования дефицита </w:t>
      </w:r>
      <w:r>
        <w:rPr>
          <w:sz w:val="24"/>
          <w:szCs w:val="24"/>
        </w:rPr>
        <w:t>районного</w:t>
      </w:r>
      <w:r w:rsidRPr="000B4045">
        <w:rPr>
          <w:sz w:val="24"/>
          <w:szCs w:val="24"/>
        </w:rPr>
        <w:t xml:space="preserve"> бюджета), направляемой главным распорядителем средств </w:t>
      </w:r>
      <w:r>
        <w:rPr>
          <w:sz w:val="24"/>
          <w:szCs w:val="24"/>
        </w:rPr>
        <w:t>районного</w:t>
      </w:r>
      <w:r w:rsidRPr="000B4045">
        <w:rPr>
          <w:sz w:val="24"/>
          <w:szCs w:val="24"/>
        </w:rPr>
        <w:t xml:space="preserve"> бюджета в </w:t>
      </w:r>
      <w:r>
        <w:rPr>
          <w:sz w:val="24"/>
          <w:szCs w:val="24"/>
        </w:rPr>
        <w:t>Управление финансов</w:t>
      </w:r>
      <w:r w:rsidRPr="000B4045">
        <w:rPr>
          <w:sz w:val="24"/>
          <w:szCs w:val="24"/>
        </w:rPr>
        <w:t xml:space="preserve"> одновременно с доведением показателей бюджетной росписи и лимитов бюджетных обязательств до соответствующих получателей бюджетных средств муниципального образования </w:t>
      </w:r>
      <w:r w:rsidR="0010237C" w:rsidRPr="0010237C">
        <w:rPr>
          <w:sz w:val="24"/>
          <w:szCs w:val="24"/>
        </w:rPr>
        <w:t>сельского поселения Кривошеинского района</w:t>
      </w:r>
      <w:r w:rsidRPr="000B4045">
        <w:rPr>
          <w:sz w:val="24"/>
          <w:szCs w:val="24"/>
        </w:rPr>
        <w:t>.</w:t>
      </w:r>
    </w:p>
    <w:p w:rsidR="00B73D22" w:rsidRPr="00B73D22" w:rsidRDefault="0010237C" w:rsidP="0010237C">
      <w:pPr>
        <w:ind w:right="26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6. </w:t>
      </w:r>
      <w:r w:rsidR="000B4045" w:rsidRPr="000B4045">
        <w:rPr>
          <w:sz w:val="24"/>
          <w:szCs w:val="24"/>
        </w:rPr>
        <w:t xml:space="preserve">В случае предоставления целевого межбюджетного трансферта за счет средств резервного фонда Администрации </w:t>
      </w:r>
      <w:r>
        <w:rPr>
          <w:sz w:val="24"/>
          <w:szCs w:val="24"/>
        </w:rPr>
        <w:t>Кривошеинского района</w:t>
      </w:r>
      <w:r w:rsidR="000B4045" w:rsidRPr="000B4045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Управление финансов</w:t>
      </w:r>
      <w:r w:rsidR="000B4045" w:rsidRPr="000B4045">
        <w:rPr>
          <w:sz w:val="24"/>
          <w:szCs w:val="24"/>
        </w:rPr>
        <w:t xml:space="preserve"> направляет Уведомление финансовому органу муниципального образования </w:t>
      </w:r>
      <w:r w:rsidRPr="0010237C">
        <w:rPr>
          <w:sz w:val="24"/>
          <w:szCs w:val="24"/>
        </w:rPr>
        <w:t>сельского поселения Кривошеинского района</w:t>
      </w:r>
      <w:r w:rsidR="000B4045" w:rsidRPr="000B4045">
        <w:rPr>
          <w:sz w:val="24"/>
          <w:szCs w:val="24"/>
        </w:rPr>
        <w:t xml:space="preserve">, бюджету которого предоставляется целевой межбюджетный трансферт, не позднее 25 числа месяца, следующего за месяцем, в котором издано </w:t>
      </w:r>
      <w:r w:rsidR="000B4045" w:rsidRPr="00023858">
        <w:rPr>
          <w:sz w:val="24"/>
          <w:szCs w:val="24"/>
        </w:rPr>
        <w:t xml:space="preserve">распоряжение Администрации </w:t>
      </w:r>
      <w:r w:rsidRPr="00023858">
        <w:rPr>
          <w:sz w:val="24"/>
          <w:szCs w:val="24"/>
        </w:rPr>
        <w:t>Кривошеинского района</w:t>
      </w:r>
      <w:r w:rsidR="000B4045" w:rsidRPr="00023858">
        <w:rPr>
          <w:sz w:val="24"/>
          <w:szCs w:val="24"/>
        </w:rPr>
        <w:t xml:space="preserve"> о выделении средств резервного фонда Администрации </w:t>
      </w:r>
      <w:r w:rsidRPr="00023858">
        <w:rPr>
          <w:sz w:val="24"/>
          <w:szCs w:val="24"/>
        </w:rPr>
        <w:t>Кривошеинского района</w:t>
      </w:r>
      <w:r w:rsidR="000B4045" w:rsidRPr="00023858">
        <w:rPr>
          <w:sz w:val="24"/>
          <w:szCs w:val="24"/>
        </w:rPr>
        <w:t>. В случае издания распоряжения</w:t>
      </w:r>
      <w:r w:rsidRPr="00023858">
        <w:rPr>
          <w:sz w:val="24"/>
          <w:szCs w:val="24"/>
        </w:rPr>
        <w:t xml:space="preserve"> о предоставлении целевого межбюджетного трансферта за счет средств резервного фонда Администрации Кривошеинского района</w:t>
      </w:r>
      <w:r w:rsidR="000B4045" w:rsidRPr="00023858">
        <w:rPr>
          <w:sz w:val="24"/>
          <w:szCs w:val="24"/>
        </w:rPr>
        <w:t xml:space="preserve">, в декабре текущего финансового года, </w:t>
      </w:r>
      <w:r w:rsidR="00023858" w:rsidRPr="00023858">
        <w:rPr>
          <w:sz w:val="24"/>
          <w:szCs w:val="24"/>
        </w:rPr>
        <w:t>Управление финансов</w:t>
      </w:r>
      <w:r w:rsidR="000B4045" w:rsidRPr="00023858">
        <w:rPr>
          <w:sz w:val="24"/>
          <w:szCs w:val="24"/>
        </w:rPr>
        <w:t xml:space="preserve"> направляет Уведомление финансовому органу муниципального образования </w:t>
      </w:r>
      <w:r w:rsidR="00023858" w:rsidRPr="00023858">
        <w:rPr>
          <w:sz w:val="24"/>
          <w:szCs w:val="24"/>
        </w:rPr>
        <w:t>сельского поселения Кривошеинского района</w:t>
      </w:r>
      <w:r w:rsidR="000B4045" w:rsidRPr="00023858">
        <w:rPr>
          <w:sz w:val="24"/>
          <w:szCs w:val="24"/>
        </w:rPr>
        <w:t>, бюджету которого предоставляется целевой межбюджетный трансферт, не позднее 31 декабря текущего финансового</w:t>
      </w:r>
      <w:r w:rsidR="00023858" w:rsidRPr="00023858">
        <w:rPr>
          <w:sz w:val="24"/>
          <w:szCs w:val="24"/>
        </w:rPr>
        <w:t xml:space="preserve"> года.</w:t>
      </w:r>
    </w:p>
    <w:sectPr w:rsidR="00B73D22" w:rsidRPr="00B73D22" w:rsidSect="00A724E0">
      <w:footerReference w:type="even" r:id="rId8"/>
      <w:footerReference w:type="default" r:id="rId9"/>
      <w:pgSz w:w="11906" w:h="16838"/>
      <w:pgMar w:top="709" w:right="707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059" w:rsidRDefault="00F03059">
      <w:r>
        <w:separator/>
      </w:r>
    </w:p>
  </w:endnote>
  <w:endnote w:type="continuationSeparator" w:id="1">
    <w:p w:rsidR="00F03059" w:rsidRDefault="00F03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12" w:rsidRDefault="00DE2412" w:rsidP="00682B2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2412" w:rsidRDefault="00DE2412" w:rsidP="00D2442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12" w:rsidRDefault="00DE2412" w:rsidP="00682B2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5548">
      <w:rPr>
        <w:rStyle w:val="a8"/>
        <w:noProof/>
      </w:rPr>
      <w:t>1</w:t>
    </w:r>
    <w:r>
      <w:rPr>
        <w:rStyle w:val="a8"/>
      </w:rPr>
      <w:fldChar w:fldCharType="end"/>
    </w:r>
  </w:p>
  <w:p w:rsidR="00DE2412" w:rsidRDefault="00DE2412" w:rsidP="00D2442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059" w:rsidRDefault="00F03059">
      <w:r>
        <w:separator/>
      </w:r>
    </w:p>
  </w:footnote>
  <w:footnote w:type="continuationSeparator" w:id="1">
    <w:p w:rsidR="00F03059" w:rsidRDefault="00F03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41179D3"/>
    <w:multiLevelType w:val="hybridMultilevel"/>
    <w:tmpl w:val="B4D49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E05916"/>
    <w:multiLevelType w:val="hybridMultilevel"/>
    <w:tmpl w:val="5B9A9188"/>
    <w:lvl w:ilvl="0" w:tplc="2874719E">
      <w:start w:val="1"/>
      <w:numFmt w:val="decimal"/>
      <w:lvlText w:val="%1."/>
      <w:lvlJc w:val="left"/>
      <w:pPr>
        <w:tabs>
          <w:tab w:val="num" w:pos="915"/>
        </w:tabs>
        <w:ind w:left="9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5910C1E"/>
    <w:multiLevelType w:val="hybridMultilevel"/>
    <w:tmpl w:val="992CA47A"/>
    <w:lvl w:ilvl="0" w:tplc="5BEA7C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F30D996">
      <w:numFmt w:val="none"/>
      <w:lvlText w:val=""/>
      <w:lvlJc w:val="left"/>
      <w:pPr>
        <w:tabs>
          <w:tab w:val="num" w:pos="360"/>
        </w:tabs>
      </w:pPr>
    </w:lvl>
    <w:lvl w:ilvl="2" w:tplc="E5F466F2">
      <w:numFmt w:val="none"/>
      <w:lvlText w:val=""/>
      <w:lvlJc w:val="left"/>
      <w:pPr>
        <w:tabs>
          <w:tab w:val="num" w:pos="360"/>
        </w:tabs>
      </w:pPr>
    </w:lvl>
    <w:lvl w:ilvl="3" w:tplc="A9689432">
      <w:numFmt w:val="none"/>
      <w:lvlText w:val=""/>
      <w:lvlJc w:val="left"/>
      <w:pPr>
        <w:tabs>
          <w:tab w:val="num" w:pos="360"/>
        </w:tabs>
      </w:pPr>
    </w:lvl>
    <w:lvl w:ilvl="4" w:tplc="D638A6D4">
      <w:numFmt w:val="none"/>
      <w:lvlText w:val=""/>
      <w:lvlJc w:val="left"/>
      <w:pPr>
        <w:tabs>
          <w:tab w:val="num" w:pos="360"/>
        </w:tabs>
      </w:pPr>
    </w:lvl>
    <w:lvl w:ilvl="5" w:tplc="BE7ADF80">
      <w:numFmt w:val="none"/>
      <w:lvlText w:val=""/>
      <w:lvlJc w:val="left"/>
      <w:pPr>
        <w:tabs>
          <w:tab w:val="num" w:pos="360"/>
        </w:tabs>
      </w:pPr>
    </w:lvl>
    <w:lvl w:ilvl="6" w:tplc="E71E23A2">
      <w:numFmt w:val="none"/>
      <w:lvlText w:val=""/>
      <w:lvlJc w:val="left"/>
      <w:pPr>
        <w:tabs>
          <w:tab w:val="num" w:pos="360"/>
        </w:tabs>
      </w:pPr>
    </w:lvl>
    <w:lvl w:ilvl="7" w:tplc="6A2484AC">
      <w:numFmt w:val="none"/>
      <w:lvlText w:val=""/>
      <w:lvlJc w:val="left"/>
      <w:pPr>
        <w:tabs>
          <w:tab w:val="num" w:pos="360"/>
        </w:tabs>
      </w:pPr>
    </w:lvl>
    <w:lvl w:ilvl="8" w:tplc="19566C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292040D"/>
    <w:multiLevelType w:val="singleLevel"/>
    <w:tmpl w:val="13E46E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5A564FD9"/>
    <w:multiLevelType w:val="hybridMultilevel"/>
    <w:tmpl w:val="B2944984"/>
    <w:lvl w:ilvl="0" w:tplc="0E263F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2E4"/>
    <w:rsid w:val="0000239C"/>
    <w:rsid w:val="00004874"/>
    <w:rsid w:val="00023858"/>
    <w:rsid w:val="00033AB7"/>
    <w:rsid w:val="000441AE"/>
    <w:rsid w:val="00045C96"/>
    <w:rsid w:val="00045D1F"/>
    <w:rsid w:val="00054859"/>
    <w:rsid w:val="00064FA1"/>
    <w:rsid w:val="00076154"/>
    <w:rsid w:val="00076680"/>
    <w:rsid w:val="0007714B"/>
    <w:rsid w:val="00080B70"/>
    <w:rsid w:val="0008528E"/>
    <w:rsid w:val="000B161B"/>
    <w:rsid w:val="000B4045"/>
    <w:rsid w:val="000B6180"/>
    <w:rsid w:val="000C409D"/>
    <w:rsid w:val="000C446C"/>
    <w:rsid w:val="000C4478"/>
    <w:rsid w:val="000D5DD3"/>
    <w:rsid w:val="000D741A"/>
    <w:rsid w:val="000E4EB4"/>
    <w:rsid w:val="000E775E"/>
    <w:rsid w:val="000E77AB"/>
    <w:rsid w:val="000F59C3"/>
    <w:rsid w:val="000F6CA1"/>
    <w:rsid w:val="000F78DF"/>
    <w:rsid w:val="0010237C"/>
    <w:rsid w:val="001148EA"/>
    <w:rsid w:val="001227DE"/>
    <w:rsid w:val="001439F3"/>
    <w:rsid w:val="00152D22"/>
    <w:rsid w:val="00154C00"/>
    <w:rsid w:val="001574F8"/>
    <w:rsid w:val="001646A5"/>
    <w:rsid w:val="00171A4F"/>
    <w:rsid w:val="00174434"/>
    <w:rsid w:val="0018264E"/>
    <w:rsid w:val="00182F4D"/>
    <w:rsid w:val="00184449"/>
    <w:rsid w:val="00186D10"/>
    <w:rsid w:val="00190B77"/>
    <w:rsid w:val="001923D7"/>
    <w:rsid w:val="001958F4"/>
    <w:rsid w:val="001B18E9"/>
    <w:rsid w:val="001B6205"/>
    <w:rsid w:val="001B6907"/>
    <w:rsid w:val="001C43D7"/>
    <w:rsid w:val="001D4C4A"/>
    <w:rsid w:val="001D5E31"/>
    <w:rsid w:val="001E1C0A"/>
    <w:rsid w:val="001F4B2C"/>
    <w:rsid w:val="001F7A60"/>
    <w:rsid w:val="001F7F98"/>
    <w:rsid w:val="00207944"/>
    <w:rsid w:val="00213A7A"/>
    <w:rsid w:val="00217659"/>
    <w:rsid w:val="0024178B"/>
    <w:rsid w:val="00241B59"/>
    <w:rsid w:val="00247216"/>
    <w:rsid w:val="00260B62"/>
    <w:rsid w:val="002821B3"/>
    <w:rsid w:val="002902E4"/>
    <w:rsid w:val="002957EE"/>
    <w:rsid w:val="002B0177"/>
    <w:rsid w:val="002C3DE5"/>
    <w:rsid w:val="002D37BF"/>
    <w:rsid w:val="002F3D69"/>
    <w:rsid w:val="002F6580"/>
    <w:rsid w:val="002F7931"/>
    <w:rsid w:val="002F7AA8"/>
    <w:rsid w:val="00310EE2"/>
    <w:rsid w:val="00322416"/>
    <w:rsid w:val="003341B9"/>
    <w:rsid w:val="00337D3C"/>
    <w:rsid w:val="00352BF4"/>
    <w:rsid w:val="0035446D"/>
    <w:rsid w:val="003845D5"/>
    <w:rsid w:val="003A52A9"/>
    <w:rsid w:val="003A6D05"/>
    <w:rsid w:val="003B1AFE"/>
    <w:rsid w:val="003B2BC9"/>
    <w:rsid w:val="0040706D"/>
    <w:rsid w:val="00412B69"/>
    <w:rsid w:val="004229C4"/>
    <w:rsid w:val="00431AD3"/>
    <w:rsid w:val="004469FA"/>
    <w:rsid w:val="00455863"/>
    <w:rsid w:val="004619CF"/>
    <w:rsid w:val="00474E45"/>
    <w:rsid w:val="00480D5D"/>
    <w:rsid w:val="00495548"/>
    <w:rsid w:val="004A6754"/>
    <w:rsid w:val="004B670D"/>
    <w:rsid w:val="004D32FD"/>
    <w:rsid w:val="004E56A9"/>
    <w:rsid w:val="004F4419"/>
    <w:rsid w:val="00520E7C"/>
    <w:rsid w:val="005225EE"/>
    <w:rsid w:val="00525206"/>
    <w:rsid w:val="005342B5"/>
    <w:rsid w:val="005569E2"/>
    <w:rsid w:val="00574320"/>
    <w:rsid w:val="005754BE"/>
    <w:rsid w:val="00575DFF"/>
    <w:rsid w:val="00577302"/>
    <w:rsid w:val="00580632"/>
    <w:rsid w:val="00583060"/>
    <w:rsid w:val="005851B3"/>
    <w:rsid w:val="005B0D5F"/>
    <w:rsid w:val="005B0FBA"/>
    <w:rsid w:val="005B1F32"/>
    <w:rsid w:val="005B3828"/>
    <w:rsid w:val="005B4410"/>
    <w:rsid w:val="005B541F"/>
    <w:rsid w:val="005C000E"/>
    <w:rsid w:val="005C5CED"/>
    <w:rsid w:val="005C62B2"/>
    <w:rsid w:val="005D3138"/>
    <w:rsid w:val="005F62C7"/>
    <w:rsid w:val="00600C6A"/>
    <w:rsid w:val="00605FFA"/>
    <w:rsid w:val="00607B16"/>
    <w:rsid w:val="00614671"/>
    <w:rsid w:val="00617AA5"/>
    <w:rsid w:val="0063028C"/>
    <w:rsid w:val="00640BD9"/>
    <w:rsid w:val="00644C42"/>
    <w:rsid w:val="006454F3"/>
    <w:rsid w:val="00651E68"/>
    <w:rsid w:val="006578BB"/>
    <w:rsid w:val="006654AE"/>
    <w:rsid w:val="00666324"/>
    <w:rsid w:val="006710CF"/>
    <w:rsid w:val="00682B23"/>
    <w:rsid w:val="0068649A"/>
    <w:rsid w:val="00687746"/>
    <w:rsid w:val="00690A97"/>
    <w:rsid w:val="006A7673"/>
    <w:rsid w:val="006C1F9C"/>
    <w:rsid w:val="006D39E0"/>
    <w:rsid w:val="006D6346"/>
    <w:rsid w:val="006E1A71"/>
    <w:rsid w:val="006E1BD9"/>
    <w:rsid w:val="006E3940"/>
    <w:rsid w:val="006E4370"/>
    <w:rsid w:val="00707B9C"/>
    <w:rsid w:val="00721617"/>
    <w:rsid w:val="00724B99"/>
    <w:rsid w:val="0072714D"/>
    <w:rsid w:val="00745618"/>
    <w:rsid w:val="00746E53"/>
    <w:rsid w:val="00754AC5"/>
    <w:rsid w:val="0075504F"/>
    <w:rsid w:val="007569BB"/>
    <w:rsid w:val="00782D50"/>
    <w:rsid w:val="00785030"/>
    <w:rsid w:val="00795506"/>
    <w:rsid w:val="00797D73"/>
    <w:rsid w:val="007A0A09"/>
    <w:rsid w:val="007A5ED5"/>
    <w:rsid w:val="007B7373"/>
    <w:rsid w:val="007C3197"/>
    <w:rsid w:val="007C3EAD"/>
    <w:rsid w:val="007C432F"/>
    <w:rsid w:val="007C43B6"/>
    <w:rsid w:val="007C6B5D"/>
    <w:rsid w:val="007D617E"/>
    <w:rsid w:val="007E4A39"/>
    <w:rsid w:val="007F2157"/>
    <w:rsid w:val="007F5F4E"/>
    <w:rsid w:val="007F62C6"/>
    <w:rsid w:val="00813C14"/>
    <w:rsid w:val="00814955"/>
    <w:rsid w:val="00832309"/>
    <w:rsid w:val="0084173C"/>
    <w:rsid w:val="00847AD7"/>
    <w:rsid w:val="00862782"/>
    <w:rsid w:val="008724A1"/>
    <w:rsid w:val="00890B08"/>
    <w:rsid w:val="008A05DE"/>
    <w:rsid w:val="008A073F"/>
    <w:rsid w:val="008A0E41"/>
    <w:rsid w:val="008A4FFC"/>
    <w:rsid w:val="008D130F"/>
    <w:rsid w:val="00905DBF"/>
    <w:rsid w:val="009172DB"/>
    <w:rsid w:val="00933AE2"/>
    <w:rsid w:val="00935A11"/>
    <w:rsid w:val="00936A24"/>
    <w:rsid w:val="00955830"/>
    <w:rsid w:val="00966E84"/>
    <w:rsid w:val="00972A29"/>
    <w:rsid w:val="00977C88"/>
    <w:rsid w:val="009A0517"/>
    <w:rsid w:val="009A323F"/>
    <w:rsid w:val="009A66B3"/>
    <w:rsid w:val="009B03D2"/>
    <w:rsid w:val="009B5380"/>
    <w:rsid w:val="009B63B9"/>
    <w:rsid w:val="009C2AFD"/>
    <w:rsid w:val="009C62CE"/>
    <w:rsid w:val="009D2A3B"/>
    <w:rsid w:val="009D4963"/>
    <w:rsid w:val="009E58FA"/>
    <w:rsid w:val="009F2548"/>
    <w:rsid w:val="009F5751"/>
    <w:rsid w:val="00A14326"/>
    <w:rsid w:val="00A16250"/>
    <w:rsid w:val="00A40FDF"/>
    <w:rsid w:val="00A422A5"/>
    <w:rsid w:val="00A47A0C"/>
    <w:rsid w:val="00A724E0"/>
    <w:rsid w:val="00A80A27"/>
    <w:rsid w:val="00A85729"/>
    <w:rsid w:val="00A86D3B"/>
    <w:rsid w:val="00AA2300"/>
    <w:rsid w:val="00AC19CB"/>
    <w:rsid w:val="00AD282D"/>
    <w:rsid w:val="00AD6DA8"/>
    <w:rsid w:val="00AD6F82"/>
    <w:rsid w:val="00AE7A48"/>
    <w:rsid w:val="00AF52F3"/>
    <w:rsid w:val="00B16D64"/>
    <w:rsid w:val="00B27362"/>
    <w:rsid w:val="00B41195"/>
    <w:rsid w:val="00B60698"/>
    <w:rsid w:val="00B63257"/>
    <w:rsid w:val="00B73D22"/>
    <w:rsid w:val="00B8031D"/>
    <w:rsid w:val="00B862D1"/>
    <w:rsid w:val="00B93875"/>
    <w:rsid w:val="00B96CA7"/>
    <w:rsid w:val="00BA1594"/>
    <w:rsid w:val="00BA4A44"/>
    <w:rsid w:val="00BB4AC7"/>
    <w:rsid w:val="00BB5041"/>
    <w:rsid w:val="00BC52AF"/>
    <w:rsid w:val="00BC7158"/>
    <w:rsid w:val="00BE6DFF"/>
    <w:rsid w:val="00BF4341"/>
    <w:rsid w:val="00C04B65"/>
    <w:rsid w:val="00C13365"/>
    <w:rsid w:val="00C1449B"/>
    <w:rsid w:val="00C26A0F"/>
    <w:rsid w:val="00C406E4"/>
    <w:rsid w:val="00C41868"/>
    <w:rsid w:val="00C46C0A"/>
    <w:rsid w:val="00C5267B"/>
    <w:rsid w:val="00C61C5A"/>
    <w:rsid w:val="00C80A20"/>
    <w:rsid w:val="00C816F9"/>
    <w:rsid w:val="00C83110"/>
    <w:rsid w:val="00CA751A"/>
    <w:rsid w:val="00CC22D3"/>
    <w:rsid w:val="00CC2592"/>
    <w:rsid w:val="00CC70B8"/>
    <w:rsid w:val="00CD5AC2"/>
    <w:rsid w:val="00CD669A"/>
    <w:rsid w:val="00CD7A2E"/>
    <w:rsid w:val="00CF7E20"/>
    <w:rsid w:val="00D24422"/>
    <w:rsid w:val="00D33BE2"/>
    <w:rsid w:val="00D3674A"/>
    <w:rsid w:val="00D36804"/>
    <w:rsid w:val="00D45ACB"/>
    <w:rsid w:val="00D526DF"/>
    <w:rsid w:val="00D95979"/>
    <w:rsid w:val="00DC67A5"/>
    <w:rsid w:val="00DD1E61"/>
    <w:rsid w:val="00DD7EAE"/>
    <w:rsid w:val="00DE2412"/>
    <w:rsid w:val="00E12FB4"/>
    <w:rsid w:val="00E25182"/>
    <w:rsid w:val="00E4212F"/>
    <w:rsid w:val="00E644EF"/>
    <w:rsid w:val="00E660F8"/>
    <w:rsid w:val="00E7307C"/>
    <w:rsid w:val="00E76C36"/>
    <w:rsid w:val="00E80E22"/>
    <w:rsid w:val="00E95EE1"/>
    <w:rsid w:val="00EB5077"/>
    <w:rsid w:val="00EC64E8"/>
    <w:rsid w:val="00ED589F"/>
    <w:rsid w:val="00EE4FDE"/>
    <w:rsid w:val="00EE7555"/>
    <w:rsid w:val="00EF0831"/>
    <w:rsid w:val="00EF2300"/>
    <w:rsid w:val="00F03059"/>
    <w:rsid w:val="00F0390A"/>
    <w:rsid w:val="00F16AE3"/>
    <w:rsid w:val="00F23EC6"/>
    <w:rsid w:val="00F313C1"/>
    <w:rsid w:val="00F330F8"/>
    <w:rsid w:val="00F3351F"/>
    <w:rsid w:val="00F50705"/>
    <w:rsid w:val="00F553DF"/>
    <w:rsid w:val="00F81EFD"/>
    <w:rsid w:val="00F91D5C"/>
    <w:rsid w:val="00F94B0F"/>
    <w:rsid w:val="00FB38A6"/>
    <w:rsid w:val="00FD5BE9"/>
    <w:rsid w:val="00FE47E8"/>
    <w:rsid w:val="00FE5F6B"/>
    <w:rsid w:val="00FE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99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  <w:lang w:val="en-US" w:eastAsia="en-US"/>
    </w:rPr>
  </w:style>
  <w:style w:type="paragraph" w:styleId="4">
    <w:name w:val="heading 4"/>
    <w:basedOn w:val="a"/>
    <w:next w:val="a"/>
    <w:qFormat/>
    <w:pPr>
      <w:keepNext/>
      <w:ind w:right="566"/>
      <w:jc w:val="center"/>
      <w:outlineLvl w:val="3"/>
    </w:pPr>
    <w:rPr>
      <w:rFonts w:ascii="Tms Rmn" w:hAnsi="Tms Rmn"/>
      <w:b/>
      <w:sz w:val="26"/>
    </w:rPr>
  </w:style>
  <w:style w:type="paragraph" w:styleId="5">
    <w:name w:val="heading 5"/>
    <w:basedOn w:val="a"/>
    <w:next w:val="a"/>
    <w:qFormat/>
    <w:pPr>
      <w:keepNext/>
      <w:ind w:right="566"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Calibri" w:hAnsi="Calibri"/>
      <w:sz w:val="26"/>
      <w:szCs w:val="22"/>
      <w:lang w:val="en-US" w:eastAsia="en-US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795506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D24422"/>
  </w:style>
  <w:style w:type="paragraph" w:styleId="a9">
    <w:name w:val="Title"/>
    <w:basedOn w:val="a"/>
    <w:qFormat/>
    <w:rsid w:val="00A47A0C"/>
    <w:pPr>
      <w:jc w:val="center"/>
    </w:pPr>
    <w:rPr>
      <w:b/>
      <w:bCs/>
      <w:sz w:val="28"/>
      <w:szCs w:val="24"/>
    </w:rPr>
  </w:style>
  <w:style w:type="table" w:styleId="aa">
    <w:name w:val="Table Grid"/>
    <w:basedOn w:val="a1"/>
    <w:rsid w:val="0081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финансов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Бахматов</dc:creator>
  <cp:lastModifiedBy>Лариса</cp:lastModifiedBy>
  <cp:revision>2</cp:revision>
  <cp:lastPrinted>2017-12-20T04:46:00Z</cp:lastPrinted>
  <dcterms:created xsi:type="dcterms:W3CDTF">2018-06-18T05:09:00Z</dcterms:created>
  <dcterms:modified xsi:type="dcterms:W3CDTF">2018-06-18T05:09:00Z</dcterms:modified>
</cp:coreProperties>
</file>