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43" w:rsidRPr="005D6640" w:rsidRDefault="00244F43" w:rsidP="001935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>ации Кривошеинского района</w:t>
      </w:r>
      <w:r w:rsidR="00337B6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Работа с обращениями граждан одн</w:t>
      </w:r>
      <w:r w:rsidR="000F5AE9" w:rsidRPr="005D6640">
        <w:rPr>
          <w:rFonts w:ascii="Times New Roman" w:hAnsi="Times New Roman" w:cs="Times New Roman"/>
          <w:sz w:val="28"/>
          <w:szCs w:val="28"/>
        </w:rPr>
        <w:t>о</w:t>
      </w:r>
      <w:r w:rsidRPr="005D6640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в деятельности Администрац</w:t>
      </w:r>
      <w:r w:rsidR="00542A94" w:rsidRPr="005D6640">
        <w:rPr>
          <w:rFonts w:ascii="Times New Roman" w:hAnsi="Times New Roman" w:cs="Times New Roman"/>
          <w:sz w:val="28"/>
          <w:szCs w:val="28"/>
        </w:rPr>
        <w:t>ии Кривошеинского района Томской области,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244F43" w:rsidRPr="005D6640" w:rsidRDefault="00244F43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Рассмотрение обращений осуществляется в соответствии с требованиями Федерального закона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самоуправлении», Регламе</w:t>
      </w:r>
      <w:r w:rsidR="001A3E6B" w:rsidRPr="005D6640">
        <w:rPr>
          <w:rFonts w:ascii="Times New Roman" w:eastAsia="Times New Roman" w:hAnsi="Times New Roman" w:cs="Times New Roman"/>
          <w:sz w:val="28"/>
          <w:szCs w:val="28"/>
        </w:rPr>
        <w:t xml:space="preserve">нтом работы Администрации 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>Кривошеинского района.</w:t>
      </w:r>
    </w:p>
    <w:p w:rsidR="008A045E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 Для реализации права граж</w:t>
      </w:r>
      <w:r w:rsidR="001A3E6B" w:rsidRPr="005D6640">
        <w:rPr>
          <w:rFonts w:ascii="Times New Roman" w:hAnsi="Times New Roman" w:cs="Times New Roman"/>
          <w:sz w:val="28"/>
          <w:szCs w:val="28"/>
        </w:rPr>
        <w:t>дан на обращение в Администрацию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 Томской области созданы необходимые условия: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</w:t>
      </w:r>
      <w:r w:rsidR="000F5AE9" w:rsidRPr="005D6640">
        <w:rPr>
          <w:rFonts w:ascii="Times New Roman" w:hAnsi="Times New Roman" w:cs="Times New Roman"/>
          <w:sz w:val="28"/>
          <w:szCs w:val="28"/>
        </w:rPr>
        <w:t>;</w:t>
      </w:r>
    </w:p>
    <w:p w:rsidR="00244F43" w:rsidRPr="005D6640" w:rsidRDefault="00F40A9F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- 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5D6640">
        <w:rPr>
          <w:rFonts w:ascii="Times New Roman" w:hAnsi="Times New Roman" w:cs="Times New Roman"/>
          <w:sz w:val="28"/>
          <w:szCs w:val="28"/>
        </w:rPr>
        <w:t>он</w:t>
      </w:r>
      <w:r w:rsidR="00FB6E41" w:rsidRPr="005D6640">
        <w:rPr>
          <w:rFonts w:ascii="Times New Roman" w:hAnsi="Times New Roman" w:cs="Times New Roman"/>
          <w:sz w:val="28"/>
          <w:szCs w:val="28"/>
        </w:rPr>
        <w:t>лайн приемная Главы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района;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 w:rsid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 xml:space="preserve">ведется личный прием граждан, в </w:t>
      </w:r>
      <w:r w:rsidR="000F5AE9" w:rsidRPr="005D6640">
        <w:rPr>
          <w:rFonts w:ascii="Times New Roman" w:hAnsi="Times New Roman" w:cs="Times New Roman"/>
          <w:sz w:val="28"/>
          <w:szCs w:val="28"/>
        </w:rPr>
        <w:t>установленное время.</w:t>
      </w:r>
    </w:p>
    <w:p w:rsidR="009A46FA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Так же жители района имеют возможность обращаться в Администрацию Томской области и приемную Президента Р</w:t>
      </w:r>
      <w:r w:rsidR="001A3E6B" w:rsidRPr="005D66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6640">
        <w:rPr>
          <w:rFonts w:ascii="Times New Roman" w:hAnsi="Times New Roman" w:cs="Times New Roman"/>
          <w:sz w:val="28"/>
          <w:szCs w:val="28"/>
        </w:rPr>
        <w:t>Ф</w:t>
      </w:r>
      <w:r w:rsidR="001A3E6B" w:rsidRPr="005D6640">
        <w:rPr>
          <w:rFonts w:ascii="Times New Roman" w:hAnsi="Times New Roman" w:cs="Times New Roman"/>
          <w:sz w:val="28"/>
          <w:szCs w:val="28"/>
        </w:rPr>
        <w:t>едерации</w:t>
      </w:r>
      <w:r w:rsidRPr="005D6640">
        <w:rPr>
          <w:rFonts w:ascii="Times New Roman" w:hAnsi="Times New Roman" w:cs="Times New Roman"/>
          <w:sz w:val="28"/>
          <w:szCs w:val="28"/>
        </w:rPr>
        <w:t>.</w:t>
      </w:r>
    </w:p>
    <w:p w:rsidR="00542A94" w:rsidRPr="005D6640" w:rsidRDefault="009A46FA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9A46FA" w:rsidRPr="005D6640" w:rsidRDefault="00542A94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Обращения в Администрации Кривошеинского района рассматриваются не более </w:t>
      </w:r>
      <w:r w:rsidR="0066512B" w:rsidRPr="005D6640">
        <w:rPr>
          <w:rFonts w:ascii="Times New Roman" w:eastAsia="Times New Roman" w:hAnsi="Times New Roman" w:cs="Times New Roman"/>
          <w:sz w:val="28"/>
          <w:szCs w:val="28"/>
        </w:rPr>
        <w:t>30 дней установленных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3E8E" w:rsidRPr="005D6640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</w:t>
      </w:r>
      <w:r w:rsidR="0054133A" w:rsidRPr="005D66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D26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6F3" w:rsidRPr="00243558" w:rsidRDefault="001846F3" w:rsidP="002435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558">
        <w:rPr>
          <w:rFonts w:ascii="Times New Roman" w:hAnsi="Times New Roman" w:cs="Times New Roman"/>
          <w:sz w:val="28"/>
          <w:szCs w:val="28"/>
        </w:rPr>
        <w:t xml:space="preserve">В 2022 году в Администрацию Кривошеинского района поступило 71 </w:t>
      </w:r>
      <w:r w:rsidR="00243558">
        <w:rPr>
          <w:rFonts w:ascii="Times New Roman" w:hAnsi="Times New Roman" w:cs="Times New Roman"/>
          <w:sz w:val="28"/>
          <w:szCs w:val="28"/>
        </w:rPr>
        <w:t xml:space="preserve"> письменное обращение</w:t>
      </w:r>
      <w:r w:rsidRPr="0024355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A141F">
        <w:rPr>
          <w:rFonts w:ascii="Times New Roman" w:hAnsi="Times New Roman" w:cs="Times New Roman"/>
          <w:sz w:val="28"/>
          <w:szCs w:val="28"/>
        </w:rPr>
        <w:t>1</w:t>
      </w:r>
      <w:r w:rsidRPr="00243558">
        <w:rPr>
          <w:rFonts w:ascii="Times New Roman" w:hAnsi="Times New Roman" w:cs="Times New Roman"/>
          <w:sz w:val="28"/>
          <w:szCs w:val="28"/>
        </w:rPr>
        <w:t xml:space="preserve">5 обращений меньше, чем в  2021 году. Сохраняется тенденция, когда граждане обращаются с заявлениями в различные инстанции без учета их полномочий и компетенции. </w:t>
      </w:r>
      <w:r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Большое </w:t>
      </w:r>
      <w:r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количество обращений от числа письменных - поступили в адрес Администрации района не по подведомственности. Но и эти обращения не остаются без внимания со стороны власти района. В</w:t>
      </w:r>
      <w:r w:rsidRPr="00243558">
        <w:rPr>
          <w:rFonts w:ascii="Times New Roman" w:hAnsi="Times New Roman" w:cs="Times New Roman"/>
          <w:sz w:val="28"/>
          <w:szCs w:val="28"/>
        </w:rPr>
        <w:t xml:space="preserve"> 2022 году непосредственно в Администрацию Кривошеинского района поступило 36 письменных обращений, перенаправлено из вышестоящих органов  35 письменных обращений</w:t>
      </w:r>
      <w:r w:rsidRPr="00243558">
        <w:rPr>
          <w:rFonts w:ascii="Times New Roman" w:hAnsi="Times New Roman" w:cs="Times New Roman"/>
          <w:b/>
          <w:sz w:val="28"/>
          <w:szCs w:val="28"/>
        </w:rPr>
        <w:t>.</w:t>
      </w:r>
      <w:r w:rsidRPr="0024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1A" w:rsidRDefault="0098201A" w:rsidP="00F23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943" cy="3905646"/>
            <wp:effectExtent l="19050" t="0" r="9707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B3" w:rsidRPr="00F6488E" w:rsidRDefault="003F46C4" w:rsidP="00F64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7E8">
        <w:rPr>
          <w:rFonts w:ascii="Times New Roman" w:eastAsia="Times New Roman" w:hAnsi="Times New Roman" w:cs="Times New Roman"/>
          <w:sz w:val="28"/>
          <w:szCs w:val="28"/>
        </w:rPr>
        <w:t>Обращения поступ</w:t>
      </w:r>
      <w:r w:rsidR="00E43E8E" w:rsidRPr="002027E8">
        <w:rPr>
          <w:rFonts w:ascii="Times New Roman" w:eastAsia="Times New Roman" w:hAnsi="Times New Roman" w:cs="Times New Roman"/>
          <w:sz w:val="28"/>
          <w:szCs w:val="28"/>
        </w:rPr>
        <w:t>ают по различным вопросам, но общий анал</w:t>
      </w:r>
      <w:r w:rsidR="007C752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54133A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 по</w:t>
      </w:r>
      <w:r w:rsidR="004C7B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43E8E" w:rsidRPr="002027E8">
        <w:rPr>
          <w:rFonts w:ascii="Times New Roman" w:eastAsia="Times New Roman" w:hAnsi="Times New Roman" w:cs="Times New Roman"/>
          <w:sz w:val="28"/>
          <w:szCs w:val="28"/>
        </w:rPr>
        <w:t>прежнему</w:t>
      </w:r>
      <w:r w:rsidR="004C7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5E3">
        <w:rPr>
          <w:rFonts w:ascii="Times New Roman" w:eastAsia="Times New Roman" w:hAnsi="Times New Roman" w:cs="Times New Roman"/>
          <w:sz w:val="28"/>
          <w:szCs w:val="28"/>
        </w:rPr>
        <w:t xml:space="preserve">самыми </w:t>
      </w:r>
      <w:r w:rsidR="00E43E8E" w:rsidRPr="002027E8">
        <w:rPr>
          <w:rFonts w:ascii="Times New Roman" w:eastAsia="Times New Roman" w:hAnsi="Times New Roman" w:cs="Times New Roman"/>
          <w:sz w:val="28"/>
          <w:szCs w:val="28"/>
        </w:rPr>
        <w:t xml:space="preserve">многочисленными </w:t>
      </w:r>
      <w:r w:rsidR="002027E8">
        <w:rPr>
          <w:rFonts w:ascii="Times New Roman" w:eastAsia="Times New Roman" w:hAnsi="Times New Roman" w:cs="Times New Roman"/>
          <w:sz w:val="28"/>
          <w:szCs w:val="28"/>
        </w:rPr>
        <w:t xml:space="preserve">остаются проблемы </w:t>
      </w:r>
      <w:r w:rsidR="000E6BC9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и </w:t>
      </w:r>
      <w:r w:rsidR="005C21E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0E6BC9">
        <w:rPr>
          <w:rFonts w:ascii="Times New Roman" w:hAnsi="Times New Roman" w:cs="Times New Roman"/>
          <w:sz w:val="28"/>
          <w:szCs w:val="28"/>
        </w:rPr>
        <w:t xml:space="preserve"> сферы, а именно обращения, связанные с улучшением жилищных условий, вопросами качества воды, ремонта и строительства а</w:t>
      </w:r>
      <w:r w:rsidR="006E15E3">
        <w:rPr>
          <w:rFonts w:ascii="Times New Roman" w:hAnsi="Times New Roman" w:cs="Times New Roman"/>
          <w:sz w:val="28"/>
          <w:szCs w:val="28"/>
        </w:rPr>
        <w:t xml:space="preserve">втомобильных дорог, газификации. </w:t>
      </w:r>
      <w:r w:rsidR="00090C09">
        <w:rPr>
          <w:rFonts w:ascii="Times New Roman" w:hAnsi="Times New Roman" w:cs="Times New Roman"/>
          <w:sz w:val="28"/>
          <w:szCs w:val="28"/>
        </w:rPr>
        <w:t xml:space="preserve"> </w:t>
      </w:r>
      <w:r w:rsidR="002C15DF">
        <w:rPr>
          <w:rFonts w:ascii="Times New Roman" w:hAnsi="Times New Roman" w:cs="Times New Roman"/>
          <w:sz w:val="28"/>
          <w:szCs w:val="28"/>
        </w:rPr>
        <w:t xml:space="preserve">Поступали заявления </w:t>
      </w:r>
      <w:r w:rsidR="002C15DF" w:rsidRPr="002C15DF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помощи, </w:t>
      </w:r>
      <w:r w:rsidR="0066512B">
        <w:rPr>
          <w:rFonts w:ascii="Times New Roman" w:hAnsi="Times New Roman" w:cs="Times New Roman"/>
          <w:sz w:val="28"/>
          <w:szCs w:val="28"/>
        </w:rPr>
        <w:t>оказании помощи</w:t>
      </w:r>
      <w:r w:rsidR="002C15DF">
        <w:rPr>
          <w:rFonts w:ascii="Times New Roman" w:hAnsi="Times New Roman" w:cs="Times New Roman"/>
          <w:sz w:val="28"/>
          <w:szCs w:val="28"/>
        </w:rPr>
        <w:t xml:space="preserve"> в ремонте муниципального</w:t>
      </w:r>
      <w:r w:rsidR="002C15DF" w:rsidRPr="002C15DF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C15DF">
        <w:rPr>
          <w:rFonts w:ascii="Times New Roman" w:hAnsi="Times New Roman" w:cs="Times New Roman"/>
          <w:sz w:val="28"/>
          <w:szCs w:val="28"/>
        </w:rPr>
        <w:t xml:space="preserve">. </w:t>
      </w:r>
      <w:r w:rsidR="0054133A">
        <w:rPr>
          <w:rFonts w:ascii="Times New Roman" w:hAnsi="Times New Roman" w:cs="Times New Roman"/>
          <w:sz w:val="28"/>
          <w:szCs w:val="28"/>
        </w:rPr>
        <w:t>Поднимались вопросы</w:t>
      </w:r>
      <w:r w:rsidR="00D40E8D">
        <w:rPr>
          <w:rFonts w:ascii="Times New Roman" w:hAnsi="Times New Roman" w:cs="Times New Roman"/>
          <w:sz w:val="28"/>
          <w:szCs w:val="28"/>
        </w:rPr>
        <w:t xml:space="preserve">, </w:t>
      </w:r>
      <w:r w:rsidR="00DC75F5">
        <w:rPr>
          <w:rFonts w:ascii="Times New Roman" w:hAnsi="Times New Roman" w:cs="Times New Roman"/>
          <w:sz w:val="28"/>
          <w:szCs w:val="28"/>
        </w:rPr>
        <w:t>электроснабжения, водоснабжения,</w:t>
      </w:r>
      <w:r w:rsidR="002F512A">
        <w:rPr>
          <w:rFonts w:ascii="Times New Roman" w:hAnsi="Times New Roman" w:cs="Times New Roman"/>
          <w:sz w:val="28"/>
          <w:szCs w:val="28"/>
        </w:rPr>
        <w:t xml:space="preserve"> опекунства.</w:t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558" w:rsidRPr="00243558" w:rsidRDefault="00243558" w:rsidP="00243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558">
        <w:rPr>
          <w:rFonts w:ascii="Times New Roman" w:hAnsi="Times New Roman" w:cs="Times New Roman"/>
          <w:sz w:val="28"/>
          <w:szCs w:val="28"/>
        </w:rPr>
        <w:t xml:space="preserve">Общее число письменных обращений, поступивших в Администрацию Кривошеинского района, уменьшилось, что стало следствием работы с обращениями в электронном виде на таких платформах как:  Платформа </w:t>
      </w:r>
      <w:r w:rsidRPr="00243558">
        <w:rPr>
          <w:rFonts w:ascii="Times New Roman" w:hAnsi="Times New Roman" w:cs="Times New Roman"/>
          <w:sz w:val="28"/>
          <w:szCs w:val="28"/>
        </w:rPr>
        <w:lastRenderedPageBreak/>
        <w:t>обратной связи (ПОС) и «Медиалогия Инцидент». В течение 2022 года в Администрацию Кривошеинского района  поступило 7 обращений - через Платформу обратной связи (ПОС) и  147  сообщений - через систему «Медиалогия Инцидент».</w:t>
      </w:r>
    </w:p>
    <w:p w:rsidR="00567660" w:rsidRDefault="0056766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обратной связи (ПОС) – единое окно</w:t>
      </w:r>
      <w:r w:rsidR="003D2CE0">
        <w:rPr>
          <w:rFonts w:ascii="Times New Roman" w:hAnsi="Times New Roman" w:cs="Times New Roman"/>
          <w:sz w:val="28"/>
          <w:szCs w:val="28"/>
        </w:rPr>
        <w:t xml:space="preserve"> для подачи электронных сообщений</w:t>
      </w:r>
      <w:r w:rsidR="00462959">
        <w:rPr>
          <w:rFonts w:ascii="Times New Roman" w:hAnsi="Times New Roman" w:cs="Times New Roman"/>
          <w:sz w:val="28"/>
          <w:szCs w:val="28"/>
        </w:rPr>
        <w:t xml:space="preserve"> через Гос</w:t>
      </w:r>
      <w:r w:rsidR="00042CE7">
        <w:rPr>
          <w:rFonts w:ascii="Times New Roman" w:hAnsi="Times New Roman" w:cs="Times New Roman"/>
          <w:sz w:val="28"/>
          <w:szCs w:val="28"/>
        </w:rPr>
        <w:t>у</w:t>
      </w:r>
      <w:r w:rsidR="00462959">
        <w:rPr>
          <w:rFonts w:ascii="Times New Roman" w:hAnsi="Times New Roman" w:cs="Times New Roman"/>
          <w:sz w:val="28"/>
          <w:szCs w:val="28"/>
        </w:rPr>
        <w:t>слуги</w:t>
      </w:r>
      <w:r w:rsidR="003D2CE0">
        <w:rPr>
          <w:rFonts w:ascii="Times New Roman" w:hAnsi="Times New Roman" w:cs="Times New Roman"/>
          <w:sz w:val="28"/>
          <w:szCs w:val="28"/>
        </w:rPr>
        <w:t xml:space="preserve"> в органы власти регионального и муниципального уровня. Она выступает цифровым механизмом общественного контроля, способствующим безотлагательному и качественному решению проблемных ситуаций.</w:t>
      </w:r>
      <w:r w:rsidR="009D586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F34E2">
        <w:rPr>
          <w:rFonts w:ascii="Times New Roman" w:hAnsi="Times New Roman" w:cs="Times New Roman"/>
          <w:sz w:val="28"/>
          <w:szCs w:val="28"/>
        </w:rPr>
        <w:t xml:space="preserve"> ПОС Администрацией Кривоше</w:t>
      </w:r>
      <w:r w:rsidR="00AA0FED">
        <w:rPr>
          <w:rFonts w:ascii="Times New Roman" w:hAnsi="Times New Roman" w:cs="Times New Roman"/>
          <w:sz w:val="28"/>
          <w:szCs w:val="28"/>
        </w:rPr>
        <w:t>инского района было отработано 7</w:t>
      </w:r>
      <w:r w:rsidR="008F34E2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243558" w:rsidRDefault="00243558" w:rsidP="00F64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558">
        <w:rPr>
          <w:rFonts w:ascii="Times New Roman" w:hAnsi="Times New Roman" w:cs="Times New Roman"/>
          <w:sz w:val="28"/>
          <w:szCs w:val="28"/>
        </w:rPr>
        <w:t>«Медиалогия Инцидент» – это система реагирования на публикации в социальных сетях, она является частью продуктовой линейки компании «Медиалогия», специализирующейся на мониторинге и анализе информации из открытых источников (социальных сетей) и СМИ. В этой системе Администрацией Кривошеинского района было отработано - 147 сообщений.</w:t>
      </w:r>
    </w:p>
    <w:p w:rsidR="00BB70FC" w:rsidRDefault="00BB70FC" w:rsidP="00BB70FC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8F12C8">
        <w:rPr>
          <w:rFonts w:ascii="Times New Roman" w:hAnsi="Times New Roman" w:cs="Times New Roman"/>
          <w:sz w:val="28"/>
          <w:szCs w:val="28"/>
        </w:rPr>
        <w:t>Каждому заявителю своевременно дан ответ. Нарушение сроков рассмотрения обращений не допущено. Судебных исков граждан по обжалованию решений Главы Кривошеинского района по обращениям не поступало.</w:t>
      </w:r>
    </w:p>
    <w:p w:rsidR="0054133A" w:rsidRPr="008F12C8" w:rsidRDefault="0054133A" w:rsidP="007C3D67">
      <w:pPr>
        <w:rPr>
          <w:rFonts w:ascii="Times New Roman" w:hAnsi="Times New Roman" w:cs="Times New Roman"/>
          <w:sz w:val="28"/>
          <w:szCs w:val="28"/>
        </w:rPr>
      </w:pPr>
    </w:p>
    <w:sectPr w:rsidR="0054133A" w:rsidRPr="008F12C8" w:rsidSect="001935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3DE8"/>
    <w:multiLevelType w:val="hybridMultilevel"/>
    <w:tmpl w:val="4CA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44F43"/>
    <w:rsid w:val="000011F0"/>
    <w:rsid w:val="0000565C"/>
    <w:rsid w:val="00041E44"/>
    <w:rsid w:val="00042CE7"/>
    <w:rsid w:val="00052176"/>
    <w:rsid w:val="00052F26"/>
    <w:rsid w:val="00070460"/>
    <w:rsid w:val="000707A3"/>
    <w:rsid w:val="00090C09"/>
    <w:rsid w:val="0009503E"/>
    <w:rsid w:val="000D359F"/>
    <w:rsid w:val="000E6BC9"/>
    <w:rsid w:val="000F0EF3"/>
    <w:rsid w:val="000F2FF8"/>
    <w:rsid w:val="000F5AE9"/>
    <w:rsid w:val="00125ABE"/>
    <w:rsid w:val="00136092"/>
    <w:rsid w:val="00155630"/>
    <w:rsid w:val="00171A09"/>
    <w:rsid w:val="001846F3"/>
    <w:rsid w:val="001935D0"/>
    <w:rsid w:val="001A3E6B"/>
    <w:rsid w:val="002010E9"/>
    <w:rsid w:val="002027E8"/>
    <w:rsid w:val="00240A7E"/>
    <w:rsid w:val="00243558"/>
    <w:rsid w:val="00244F43"/>
    <w:rsid w:val="00245A98"/>
    <w:rsid w:val="00257CAF"/>
    <w:rsid w:val="002779DF"/>
    <w:rsid w:val="002953C4"/>
    <w:rsid w:val="002B477E"/>
    <w:rsid w:val="002B7881"/>
    <w:rsid w:val="002C15DF"/>
    <w:rsid w:val="002D410D"/>
    <w:rsid w:val="002D5E4D"/>
    <w:rsid w:val="002D699D"/>
    <w:rsid w:val="002D7E05"/>
    <w:rsid w:val="002F2D26"/>
    <w:rsid w:val="002F512A"/>
    <w:rsid w:val="002F6DC7"/>
    <w:rsid w:val="00337B66"/>
    <w:rsid w:val="00365084"/>
    <w:rsid w:val="003743EB"/>
    <w:rsid w:val="00383C59"/>
    <w:rsid w:val="003B7BFD"/>
    <w:rsid w:val="003B7CE9"/>
    <w:rsid w:val="003D2CE0"/>
    <w:rsid w:val="003E2D87"/>
    <w:rsid w:val="003E59AB"/>
    <w:rsid w:val="003E605F"/>
    <w:rsid w:val="003F46C4"/>
    <w:rsid w:val="003F4E23"/>
    <w:rsid w:val="00431DAA"/>
    <w:rsid w:val="0043666B"/>
    <w:rsid w:val="00447B9E"/>
    <w:rsid w:val="004603A6"/>
    <w:rsid w:val="00462959"/>
    <w:rsid w:val="00474F7E"/>
    <w:rsid w:val="0047660C"/>
    <w:rsid w:val="004A5B6C"/>
    <w:rsid w:val="004A5E50"/>
    <w:rsid w:val="004C39A5"/>
    <w:rsid w:val="004C7BCC"/>
    <w:rsid w:val="004F2104"/>
    <w:rsid w:val="004F37B2"/>
    <w:rsid w:val="004F7A38"/>
    <w:rsid w:val="00501B3D"/>
    <w:rsid w:val="00501CD1"/>
    <w:rsid w:val="00506D5E"/>
    <w:rsid w:val="005129D6"/>
    <w:rsid w:val="00514706"/>
    <w:rsid w:val="00536D2F"/>
    <w:rsid w:val="00537EF8"/>
    <w:rsid w:val="005406B8"/>
    <w:rsid w:val="0054133A"/>
    <w:rsid w:val="00542A94"/>
    <w:rsid w:val="00567660"/>
    <w:rsid w:val="00582B10"/>
    <w:rsid w:val="00594007"/>
    <w:rsid w:val="005A1260"/>
    <w:rsid w:val="005A141F"/>
    <w:rsid w:val="005B2115"/>
    <w:rsid w:val="005B76B7"/>
    <w:rsid w:val="005C1D5A"/>
    <w:rsid w:val="005C21E9"/>
    <w:rsid w:val="005D6640"/>
    <w:rsid w:val="005D76F6"/>
    <w:rsid w:val="005E4BF0"/>
    <w:rsid w:val="00610FDF"/>
    <w:rsid w:val="00623432"/>
    <w:rsid w:val="006562D7"/>
    <w:rsid w:val="00656AD3"/>
    <w:rsid w:val="00657293"/>
    <w:rsid w:val="00662485"/>
    <w:rsid w:val="0066512B"/>
    <w:rsid w:val="00671CAA"/>
    <w:rsid w:val="006A1549"/>
    <w:rsid w:val="006C4295"/>
    <w:rsid w:val="006C44E1"/>
    <w:rsid w:val="006E15E3"/>
    <w:rsid w:val="006F6E9D"/>
    <w:rsid w:val="006F789E"/>
    <w:rsid w:val="0070209E"/>
    <w:rsid w:val="00710EF7"/>
    <w:rsid w:val="0072014B"/>
    <w:rsid w:val="00732EBB"/>
    <w:rsid w:val="00734CC6"/>
    <w:rsid w:val="0078755B"/>
    <w:rsid w:val="007C3D11"/>
    <w:rsid w:val="007C3D67"/>
    <w:rsid w:val="007C7522"/>
    <w:rsid w:val="007E1E4E"/>
    <w:rsid w:val="00833AA2"/>
    <w:rsid w:val="00871B79"/>
    <w:rsid w:val="00890F60"/>
    <w:rsid w:val="00894358"/>
    <w:rsid w:val="008A045E"/>
    <w:rsid w:val="008A0BC9"/>
    <w:rsid w:val="008C0D22"/>
    <w:rsid w:val="008D4673"/>
    <w:rsid w:val="008E381D"/>
    <w:rsid w:val="008F12C8"/>
    <w:rsid w:val="008F335D"/>
    <w:rsid w:val="008F34E2"/>
    <w:rsid w:val="008F4F32"/>
    <w:rsid w:val="00901A68"/>
    <w:rsid w:val="009303D0"/>
    <w:rsid w:val="00961751"/>
    <w:rsid w:val="00972664"/>
    <w:rsid w:val="00976A9B"/>
    <w:rsid w:val="0098201A"/>
    <w:rsid w:val="00982714"/>
    <w:rsid w:val="009A46FA"/>
    <w:rsid w:val="009C46DC"/>
    <w:rsid w:val="009C575B"/>
    <w:rsid w:val="009D1858"/>
    <w:rsid w:val="009D586A"/>
    <w:rsid w:val="009E73AA"/>
    <w:rsid w:val="00A22502"/>
    <w:rsid w:val="00A322A8"/>
    <w:rsid w:val="00A40456"/>
    <w:rsid w:val="00AA0FED"/>
    <w:rsid w:val="00AA1B30"/>
    <w:rsid w:val="00AB47B3"/>
    <w:rsid w:val="00AC2F5E"/>
    <w:rsid w:val="00AD0D28"/>
    <w:rsid w:val="00AE1598"/>
    <w:rsid w:val="00B02DA6"/>
    <w:rsid w:val="00B042E9"/>
    <w:rsid w:val="00B04F60"/>
    <w:rsid w:val="00B64D4E"/>
    <w:rsid w:val="00B87640"/>
    <w:rsid w:val="00BB70FC"/>
    <w:rsid w:val="00BC1070"/>
    <w:rsid w:val="00BE023E"/>
    <w:rsid w:val="00C26D64"/>
    <w:rsid w:val="00C51154"/>
    <w:rsid w:val="00C9082A"/>
    <w:rsid w:val="00C95CCA"/>
    <w:rsid w:val="00D069CB"/>
    <w:rsid w:val="00D1531B"/>
    <w:rsid w:val="00D17474"/>
    <w:rsid w:val="00D21CB9"/>
    <w:rsid w:val="00D25622"/>
    <w:rsid w:val="00D40E8D"/>
    <w:rsid w:val="00D47BF9"/>
    <w:rsid w:val="00D560CF"/>
    <w:rsid w:val="00D6163F"/>
    <w:rsid w:val="00D815C1"/>
    <w:rsid w:val="00DA215B"/>
    <w:rsid w:val="00DA3EED"/>
    <w:rsid w:val="00DB2B4B"/>
    <w:rsid w:val="00DC6437"/>
    <w:rsid w:val="00DC75F5"/>
    <w:rsid w:val="00DE7FF6"/>
    <w:rsid w:val="00E43E8E"/>
    <w:rsid w:val="00E76310"/>
    <w:rsid w:val="00EA2018"/>
    <w:rsid w:val="00F00AA3"/>
    <w:rsid w:val="00F03D9E"/>
    <w:rsid w:val="00F0457F"/>
    <w:rsid w:val="00F16762"/>
    <w:rsid w:val="00F23C35"/>
    <w:rsid w:val="00F40A9F"/>
    <w:rsid w:val="00F56F3E"/>
    <w:rsid w:val="00F6488E"/>
    <w:rsid w:val="00F7480F"/>
    <w:rsid w:val="00FB6E41"/>
    <w:rsid w:val="00FC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102172796815114E-3"/>
          <c:y val="5.6021462262580862E-4"/>
          <c:w val="0.66825360560939429"/>
          <c:h val="0.95335598771624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layout>
                <c:manualLayout>
                  <c:x val="-2.0917837817077491E-2"/>
                  <c:y val="-0.11730889076992636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9053689170905013E-2"/>
                  <c:y val="-0.1337315261034922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3.0353863993224663E-3"/>
                  <c:y val="7.1537461408432895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Лист1!$A$2:$A$8</c:f>
              <c:strCache>
                <c:ptCount val="7"/>
                <c:pt idx="0">
                  <c:v>На имя Президента РФ</c:v>
                </c:pt>
                <c:pt idx="1">
                  <c:v>в Администрацию Томской области</c:v>
                </c:pt>
                <c:pt idx="2">
                  <c:v>онлайн приемная Главы Кривошеинского района</c:v>
                </c:pt>
                <c:pt idx="3">
                  <c:v>с личного приема Главы Кривошеинского района</c:v>
                </c:pt>
                <c:pt idx="4">
                  <c:v>письменные обращения в Администрацию Кривошеинского района</c:v>
                </c:pt>
                <c:pt idx="5">
                  <c:v>платформа обратной связи (ПОС)7</c:v>
                </c:pt>
                <c:pt idx="6">
                  <c:v>перенаправленные из других вышестоящих органов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27</c:v>
                </c:pt>
                <c:pt idx="2">
                  <c:v>7</c:v>
                </c:pt>
                <c:pt idx="3">
                  <c:v>4</c:v>
                </c:pt>
                <c:pt idx="4">
                  <c:v>25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279894543244624"/>
          <c:y val="3.5768730704216406E-2"/>
          <c:w val="0.30365547529829856"/>
          <c:h val="0.87711815151706019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0.38045</cdr:x>
      <cdr:y>0.06922</cdr:y>
    </cdr:from>
    <cdr:to>
      <cdr:x>0.44752</cdr:x>
      <cdr:y>0.16096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119851" y="270345"/>
          <a:ext cx="373711" cy="3582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7</a:t>
          </a: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0.54028</cdr:x>
      <cdr:y>0.46214</cdr:y>
    </cdr:from>
    <cdr:to>
      <cdr:x>0.6102</cdr:x>
      <cdr:y>0.53339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010421" y="1804953"/>
          <a:ext cx="389589" cy="2782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27</a:t>
          </a:r>
        </a:p>
      </cdr:txBody>
    </cdr:sp>
  </cdr:relSizeAnchor>
  <cdr:relSizeAnchor xmlns:cdr="http://schemas.openxmlformats.org/drawingml/2006/chartDrawing">
    <cdr:from>
      <cdr:x>0.28569</cdr:x>
      <cdr:y>0.70173</cdr:y>
    </cdr:from>
    <cdr:to>
      <cdr:x>0.36774</cdr:x>
      <cdr:y>0.81879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591835" y="2740715"/>
          <a:ext cx="45720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0.05652</cdr:x>
      <cdr:y>0.44382</cdr:y>
    </cdr:from>
    <cdr:to>
      <cdr:x>0.12359</cdr:x>
      <cdr:y>0.53339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14907" y="1733386"/>
          <a:ext cx="373710" cy="349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25</a:t>
          </a:r>
        </a:p>
      </cdr:txBody>
    </cdr:sp>
  </cdr:relSizeAnchor>
  <cdr:relSizeAnchor xmlns:cdr="http://schemas.openxmlformats.org/drawingml/2006/chartDrawing">
    <cdr:from>
      <cdr:x>0.13215</cdr:x>
      <cdr:y>0.28909</cdr:y>
    </cdr:from>
    <cdr:to>
      <cdr:x>0.27485</cdr:x>
      <cdr:y>0.37256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736324" y="1129085"/>
          <a:ext cx="795125" cy="3260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0.21777</cdr:x>
      <cdr:y>0.09772</cdr:y>
    </cdr:from>
    <cdr:to>
      <cdr:x>0.28872</cdr:x>
      <cdr:y>0.1649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213413" y="381665"/>
          <a:ext cx="395330" cy="262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7</a:t>
          </a:r>
        </a:p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2</cp:revision>
  <cp:lastPrinted>2017-01-12T07:08:00Z</cp:lastPrinted>
  <dcterms:created xsi:type="dcterms:W3CDTF">2024-02-28T14:25:00Z</dcterms:created>
  <dcterms:modified xsi:type="dcterms:W3CDTF">2024-02-28T14:25:00Z</dcterms:modified>
</cp:coreProperties>
</file>