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17" w:rsidRPr="00853617" w:rsidRDefault="00853617" w:rsidP="00853617">
      <w:pPr>
        <w:shd w:val="clear" w:color="auto" w:fill="FFFFFF"/>
        <w:spacing w:before="193" w:after="24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853617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Профилактика на дороге в ноябре 2023 года.</w:t>
      </w:r>
    </w:p>
    <w:p w:rsid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В ноябре 2023 года на территории Кривошеинского района запланированы следующие профилактические мероприятия: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В период с 3 по 6 ноября – «Автобус. Такси»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10 ноября – «Безопасная трасса»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В период с 11 по 13 ноября – «Нетрезвый водитель»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14 ноября – «Детское кресло. Ремень»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24 ноября - «Встречная полоса»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 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Уважаемые участники дорожного движения в дни проведения профилактических мероприятия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 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 </w:t>
      </w:r>
    </w:p>
    <w:p w:rsidR="00853617" w:rsidRPr="00853617" w:rsidRDefault="00853617" w:rsidP="0085361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853617">
        <w:rPr>
          <w:color w:val="444444"/>
        </w:rPr>
        <w:t>Инспектор по пропаганде БДД                                                        Татьяна Хренюк</w:t>
      </w:r>
    </w:p>
    <w:p w:rsidR="00D2109F" w:rsidRPr="00853617" w:rsidRDefault="00D2109F">
      <w:pPr>
        <w:rPr>
          <w:rFonts w:ascii="Times New Roman" w:hAnsi="Times New Roman" w:cs="Times New Roman"/>
          <w:sz w:val="24"/>
          <w:szCs w:val="24"/>
        </w:rPr>
      </w:pPr>
    </w:p>
    <w:sectPr w:rsidR="00D2109F" w:rsidRPr="00853617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853617"/>
    <w:rsid w:val="0067513E"/>
    <w:rsid w:val="00853617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paragraph" w:styleId="3">
    <w:name w:val="heading 3"/>
    <w:basedOn w:val="a"/>
    <w:link w:val="30"/>
    <w:uiPriority w:val="9"/>
    <w:qFormat/>
    <w:rsid w:val="0085361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2024-12-12T01:58:00Z</dcterms:created>
  <dcterms:modified xsi:type="dcterms:W3CDTF">2024-12-12T01:59:00Z</dcterms:modified>
</cp:coreProperties>
</file>