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В апреле 2022 на территории Кривошеинского района запланированы  следующие профилактические мероприятия: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6 апреля – «Пешеход»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14 апреля – «Автобус. Такси»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22-23 марта – «Нетрезвый водитель»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29 апреля – «Безопасная трасса»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 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 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 </w:t>
      </w:r>
    </w:p>
    <w:p w:rsidR="00473ABA" w:rsidRPr="00473ABA" w:rsidRDefault="00473ABA" w:rsidP="00473ABA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473ABA">
        <w:rPr>
          <w:color w:val="444444"/>
        </w:rPr>
        <w:t>Инспектор по ИАЗ                                                                            Юлия Попова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473ABA"/>
    <w:rsid w:val="00473ABA"/>
    <w:rsid w:val="0067513E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2024-12-12T02:18:00Z</dcterms:created>
  <dcterms:modified xsi:type="dcterms:W3CDTF">2024-12-12T02:18:00Z</dcterms:modified>
</cp:coreProperties>
</file>