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86" w:rsidRDefault="003A2302" w:rsidP="003A2302">
      <w:pPr>
        <w:pStyle w:val="a3"/>
        <w:jc w:val="center"/>
        <w:rPr>
          <w:rFonts w:ascii="Times New Roman" w:hAnsi="Times New Roman" w:cs="Times New Roman"/>
          <w:sz w:val="28"/>
          <w:szCs w:val="28"/>
        </w:rPr>
      </w:pPr>
      <w:r w:rsidRPr="003A2302">
        <w:rPr>
          <w:rFonts w:ascii="Times New Roman" w:hAnsi="Times New Roman" w:cs="Times New Roman"/>
          <w:sz w:val="28"/>
          <w:szCs w:val="28"/>
        </w:rPr>
        <w:t>Госавтоинспекция Томской области информирует участников дорожного движения о последствиях попыток склонения сотрудников к совершению коррупционных правонарушений.</w:t>
      </w:r>
    </w:p>
    <w:p w:rsidR="003A2302" w:rsidRDefault="003A2302" w:rsidP="003A2302">
      <w:pPr>
        <w:pStyle w:val="a3"/>
        <w:rPr>
          <w:rFonts w:ascii="Times New Roman" w:hAnsi="Times New Roman" w:cs="Times New Roman"/>
          <w:sz w:val="28"/>
          <w:szCs w:val="28"/>
        </w:rPr>
      </w:pPr>
    </w:p>
    <w:p w:rsidR="003A2302" w:rsidRDefault="003A2302" w:rsidP="003A2302">
      <w:pPr>
        <w:pStyle w:val="a3"/>
        <w:jc w:val="both"/>
        <w:rPr>
          <w:rFonts w:ascii="Times New Roman" w:hAnsi="Times New Roman" w:cs="Times New Roman"/>
          <w:sz w:val="28"/>
          <w:szCs w:val="28"/>
        </w:rPr>
      </w:pPr>
      <w:r>
        <w:rPr>
          <w:rFonts w:ascii="Times New Roman" w:hAnsi="Times New Roman" w:cs="Times New Roman"/>
          <w:sz w:val="28"/>
          <w:szCs w:val="28"/>
        </w:rPr>
        <w:tab/>
        <w:t>В соответствии с частью 1 статьи 291 Уголовного кодекса Российской Федерации, за дачу взятки должностному лицу предусмотрен штраф в размере до 500 000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3A2302" w:rsidRDefault="003A2302" w:rsidP="003A2302">
      <w:pPr>
        <w:pStyle w:val="a3"/>
        <w:jc w:val="both"/>
        <w:rPr>
          <w:rFonts w:ascii="Times New Roman" w:hAnsi="Times New Roman" w:cs="Times New Roman"/>
          <w:sz w:val="28"/>
          <w:szCs w:val="28"/>
        </w:rPr>
      </w:pPr>
      <w:r>
        <w:rPr>
          <w:rFonts w:ascii="Times New Roman" w:hAnsi="Times New Roman" w:cs="Times New Roman"/>
          <w:sz w:val="28"/>
          <w:szCs w:val="28"/>
        </w:rPr>
        <w:tab/>
        <w:t>В попытке избежать административного преследования за нарушение Правил дорожного движения, лицо, предлагающее сотруднику ГИБДД взятку, подвергает себя уголовному преследованию.</w:t>
      </w:r>
    </w:p>
    <w:p w:rsidR="003A2302" w:rsidRDefault="003A2302" w:rsidP="003A2302">
      <w:pPr>
        <w:pStyle w:val="a3"/>
        <w:jc w:val="both"/>
        <w:rPr>
          <w:rFonts w:ascii="Times New Roman" w:hAnsi="Times New Roman" w:cs="Times New Roman"/>
          <w:sz w:val="28"/>
          <w:szCs w:val="28"/>
        </w:rPr>
      </w:pPr>
      <w:r>
        <w:rPr>
          <w:rFonts w:ascii="Times New Roman" w:hAnsi="Times New Roman" w:cs="Times New Roman"/>
          <w:sz w:val="28"/>
          <w:szCs w:val="28"/>
        </w:rPr>
        <w:tab/>
        <w:t>Дача взятки, равно как и ее получение, является уголовно наказуемым деянием для получателя взятки и лица, склоняющего к совершению коррупционного правонарушения.</w:t>
      </w:r>
    </w:p>
    <w:p w:rsidR="003A2302" w:rsidRDefault="003A2302" w:rsidP="003A2302">
      <w:pPr>
        <w:pStyle w:val="a3"/>
        <w:ind w:firstLine="708"/>
        <w:jc w:val="both"/>
        <w:rPr>
          <w:rFonts w:ascii="Times New Roman" w:hAnsi="Times New Roman" w:cs="Times New Roman"/>
          <w:sz w:val="28"/>
          <w:szCs w:val="28"/>
        </w:rPr>
      </w:pPr>
      <w:r>
        <w:rPr>
          <w:rFonts w:ascii="Times New Roman" w:hAnsi="Times New Roman" w:cs="Times New Roman"/>
          <w:sz w:val="28"/>
          <w:szCs w:val="28"/>
        </w:rPr>
        <w:t>Одним из приоритетных направлений деятельности МВД России является противодействие коррупции, формирование в обществе негативного отношения к коррупционным проявлениям. Непрерывно осуществляется комплекс мероприятий, направленных на предупреждение, выявление, пресечение и раскрытие правонарушений данного вида.</w:t>
      </w:r>
    </w:p>
    <w:p w:rsidR="003A2302" w:rsidRDefault="003A2302" w:rsidP="003A230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Вам станет известно о фактах коррупционных проявлений со стороны сотрудников Госавтоинспекции, информируйте об этом органы правопорядка по «телефону доверия» УМВД России по Томской области: </w:t>
      </w:r>
    </w:p>
    <w:p w:rsidR="003A2302" w:rsidRDefault="003A2302" w:rsidP="003A2302">
      <w:pPr>
        <w:pStyle w:val="a3"/>
        <w:jc w:val="both"/>
        <w:rPr>
          <w:rFonts w:ascii="Times New Roman" w:hAnsi="Times New Roman" w:cs="Times New Roman"/>
          <w:sz w:val="28"/>
          <w:szCs w:val="28"/>
        </w:rPr>
      </w:pPr>
      <w:r>
        <w:rPr>
          <w:rFonts w:ascii="Times New Roman" w:hAnsi="Times New Roman" w:cs="Times New Roman"/>
          <w:sz w:val="28"/>
          <w:szCs w:val="28"/>
        </w:rPr>
        <w:t>8 (3822)4-9999-4 или 02.</w:t>
      </w:r>
    </w:p>
    <w:p w:rsidR="00EC09B0" w:rsidRDefault="00EC09B0" w:rsidP="003A2302">
      <w:pPr>
        <w:pStyle w:val="a3"/>
        <w:jc w:val="both"/>
        <w:rPr>
          <w:rFonts w:ascii="Times New Roman" w:hAnsi="Times New Roman" w:cs="Times New Roman"/>
          <w:sz w:val="28"/>
          <w:szCs w:val="28"/>
        </w:rPr>
      </w:pPr>
    </w:p>
    <w:p w:rsidR="00EC09B0" w:rsidRPr="003A2302" w:rsidRDefault="00EC09B0" w:rsidP="003A2302">
      <w:pPr>
        <w:pStyle w:val="a3"/>
        <w:jc w:val="both"/>
        <w:rPr>
          <w:rFonts w:ascii="Times New Roman" w:hAnsi="Times New Roman" w:cs="Times New Roman"/>
          <w:sz w:val="28"/>
          <w:szCs w:val="28"/>
        </w:rPr>
      </w:pPr>
      <w:r>
        <w:rPr>
          <w:rFonts w:ascii="Times New Roman" w:hAnsi="Times New Roman" w:cs="Times New Roman"/>
          <w:sz w:val="28"/>
          <w:szCs w:val="28"/>
        </w:rPr>
        <w:t>Инспектор по пропаганде БДД                                                  Т</w:t>
      </w:r>
      <w:bookmarkStart w:id="0" w:name="_GoBack"/>
      <w:bookmarkEnd w:id="0"/>
      <w:r>
        <w:rPr>
          <w:rFonts w:ascii="Times New Roman" w:hAnsi="Times New Roman" w:cs="Times New Roman"/>
          <w:sz w:val="28"/>
          <w:szCs w:val="28"/>
        </w:rPr>
        <w:t xml:space="preserve">атьяна </w:t>
      </w:r>
      <w:proofErr w:type="spellStart"/>
      <w:r>
        <w:rPr>
          <w:rFonts w:ascii="Times New Roman" w:hAnsi="Times New Roman" w:cs="Times New Roman"/>
          <w:sz w:val="28"/>
          <w:szCs w:val="28"/>
        </w:rPr>
        <w:t>Хренюк</w:t>
      </w:r>
      <w:proofErr w:type="spellEnd"/>
    </w:p>
    <w:sectPr w:rsidR="00EC09B0" w:rsidRPr="003A2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02"/>
    <w:rsid w:val="003A2302"/>
    <w:rsid w:val="007B01C3"/>
    <w:rsid w:val="00C0161F"/>
    <w:rsid w:val="00EC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A77DA-1C44-4AC1-BCA9-7D61BA9D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tkhreniuk</dc:creator>
  <cp:keywords/>
  <dc:description/>
  <cp:lastModifiedBy>tkhreniuk</cp:lastModifiedBy>
  <cp:revision>1</cp:revision>
  <dcterms:created xsi:type="dcterms:W3CDTF">2024-02-16T03:01:00Z</dcterms:created>
  <dcterms:modified xsi:type="dcterms:W3CDTF">2024-02-16T03:13:00Z</dcterms:modified>
</cp:coreProperties>
</file>