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B3" w:rsidRDefault="009C51B3" w:rsidP="009C51B3">
      <w:pPr>
        <w:jc w:val="both"/>
        <w:rPr>
          <w:color w:val="333333"/>
        </w:rPr>
      </w:pPr>
    </w:p>
    <w:p w:rsidR="009C51B3" w:rsidRDefault="00574CE3" w:rsidP="000E7548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17" w:rsidRDefault="00D71B17" w:rsidP="000E7548">
      <w:pPr>
        <w:jc w:val="center"/>
        <w:rPr>
          <w:b/>
        </w:rPr>
      </w:pPr>
      <w:r>
        <w:rPr>
          <w:b/>
        </w:rPr>
        <w:t xml:space="preserve">АДМИНИСТРАЦИЯ КРИВОШЕИНСКОГО РАЙОНА </w:t>
      </w:r>
    </w:p>
    <w:p w:rsidR="009C51B3" w:rsidRDefault="007E5141" w:rsidP="000E7548">
      <w:pPr>
        <w:jc w:val="center"/>
        <w:rPr>
          <w:b/>
        </w:rPr>
      </w:pPr>
      <w:r>
        <w:rPr>
          <w:b/>
        </w:rPr>
        <w:t>ПОСТАНОВЛЕНИЕ</w:t>
      </w:r>
    </w:p>
    <w:p w:rsidR="008A7D07" w:rsidRDefault="008A7D07" w:rsidP="000E7548"/>
    <w:p w:rsidR="000E7548" w:rsidRDefault="004573C9" w:rsidP="000E7548">
      <w:r>
        <w:t>1</w:t>
      </w:r>
      <w:r w:rsidR="0089602C">
        <w:t>0</w:t>
      </w:r>
      <w:r w:rsidR="0055588A">
        <w:t>.0</w:t>
      </w:r>
      <w:r>
        <w:t>5</w:t>
      </w:r>
      <w:r w:rsidR="0055588A">
        <w:t>.201</w:t>
      </w:r>
      <w:r w:rsidR="00574CE3">
        <w:t>7</w:t>
      </w:r>
      <w:r w:rsidR="00D71B17">
        <w:tab/>
      </w:r>
      <w:r w:rsidR="00D71B17">
        <w:tab/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0E7548">
        <w:tab/>
        <w:t>№</w:t>
      </w:r>
      <w:r>
        <w:t>189 а</w:t>
      </w:r>
    </w:p>
    <w:p w:rsidR="00D71B17" w:rsidRDefault="00D71B17" w:rsidP="000E7548">
      <w:pPr>
        <w:jc w:val="center"/>
      </w:pPr>
      <w:r>
        <w:t>с. Кривошеино</w:t>
      </w:r>
    </w:p>
    <w:p w:rsidR="00D71B17" w:rsidRPr="00D71B17" w:rsidRDefault="00D71B17" w:rsidP="000E7548">
      <w:pPr>
        <w:jc w:val="center"/>
        <w:rPr>
          <w:sz w:val="26"/>
          <w:szCs w:val="26"/>
        </w:rPr>
      </w:pPr>
      <w:r>
        <w:t>Томской области</w:t>
      </w:r>
    </w:p>
    <w:p w:rsidR="009C51B3" w:rsidRDefault="00BF0026" w:rsidP="000E7548">
      <w:pPr>
        <w:tabs>
          <w:tab w:val="left" w:pos="5580"/>
        </w:tabs>
      </w:pPr>
      <w:r>
        <w:tab/>
      </w:r>
    </w:p>
    <w:p w:rsidR="00A63170" w:rsidRDefault="00A63170" w:rsidP="000E7548">
      <w:pPr>
        <w:tabs>
          <w:tab w:val="left" w:pos="5580"/>
        </w:tabs>
      </w:pPr>
    </w:p>
    <w:p w:rsidR="00D90DD1" w:rsidRPr="00D90DD1" w:rsidRDefault="00D90DD1" w:rsidP="00A7179F">
      <w:pPr>
        <w:jc w:val="center"/>
      </w:pPr>
      <w:r w:rsidRPr="00D90DD1">
        <w:t>Об утверждении Порядка</w:t>
      </w:r>
    </w:p>
    <w:p w:rsidR="00D90DD1" w:rsidRPr="00D90DD1" w:rsidRDefault="00D90DD1" w:rsidP="00A7179F">
      <w:pPr>
        <w:jc w:val="center"/>
      </w:pPr>
      <w:r w:rsidRPr="00D90DD1">
        <w:t>инвентаризации благоустройства дворовых территорий, общественных территорий, территорий индивидуальной жилой застройки и терри</w:t>
      </w:r>
      <w:r w:rsidR="00273214">
        <w:t xml:space="preserve">торий в ведении юридических лиц </w:t>
      </w:r>
      <w:r w:rsidRPr="00D90DD1">
        <w:t>и индивидуальных предпринимателей</w:t>
      </w:r>
      <w:r>
        <w:t xml:space="preserve"> на территории</w:t>
      </w:r>
    </w:p>
    <w:p w:rsidR="00320385" w:rsidRDefault="004E739E" w:rsidP="00A7179F">
      <w:pPr>
        <w:jc w:val="center"/>
      </w:pPr>
      <w:r>
        <w:t>муниципального образования</w:t>
      </w:r>
      <w:r w:rsidR="00583B02">
        <w:t>Кривошеинский район.</w:t>
      </w:r>
    </w:p>
    <w:p w:rsidR="008C2433" w:rsidRDefault="008C2433" w:rsidP="008C2433">
      <w:pPr>
        <w:jc w:val="both"/>
      </w:pPr>
    </w:p>
    <w:p w:rsidR="002B5FBA" w:rsidRDefault="002B5FBA" w:rsidP="008C2433">
      <w:pPr>
        <w:jc w:val="both"/>
      </w:pPr>
    </w:p>
    <w:p w:rsidR="00CC0FE2" w:rsidRDefault="00D71B17" w:rsidP="008C2433">
      <w:pPr>
        <w:jc w:val="both"/>
      </w:pPr>
      <w:r>
        <w:tab/>
      </w:r>
      <w:r w:rsidR="00A131F4" w:rsidRPr="0017010C">
        <w:rPr>
          <w:bCs/>
        </w:rPr>
        <w:t xml:space="preserve">В соответствии с Постановлением Правительства Российской Федерации от </w:t>
      </w:r>
      <w:r w:rsidR="00A131F4" w:rsidRPr="0017010C">
        <w:t>10 февраля 2017 года № 169 «</w:t>
      </w:r>
      <w:r w:rsidR="00A131F4" w:rsidRPr="0017010C">
        <w:rPr>
          <w:bCs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="00A131F4" w:rsidRPr="0017010C">
        <w:rPr>
          <w:bCs/>
        </w:rPr>
        <w:t>пр</w:t>
      </w:r>
      <w:proofErr w:type="spellEnd"/>
      <w:proofErr w:type="gramEnd"/>
      <w:r w:rsidR="00A131F4" w:rsidRPr="0017010C">
        <w:rPr>
          <w:bCs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годы»:</w:t>
      </w:r>
    </w:p>
    <w:p w:rsidR="00AC7700" w:rsidRDefault="00AC7700" w:rsidP="008C2433">
      <w:pPr>
        <w:jc w:val="both"/>
      </w:pPr>
    </w:p>
    <w:p w:rsidR="002B5FBA" w:rsidRDefault="002B5FBA" w:rsidP="008C2433">
      <w:pPr>
        <w:jc w:val="both"/>
      </w:pPr>
    </w:p>
    <w:p w:rsidR="00CC0FE2" w:rsidRDefault="007E5141" w:rsidP="008C2433">
      <w:pPr>
        <w:jc w:val="both"/>
      </w:pPr>
      <w:r>
        <w:tab/>
        <w:t>ПОСТАНОВЛЯЮ:</w:t>
      </w:r>
    </w:p>
    <w:p w:rsidR="008C2433" w:rsidRDefault="008C2433" w:rsidP="008C2433">
      <w:pPr>
        <w:jc w:val="both"/>
      </w:pPr>
    </w:p>
    <w:p w:rsidR="00D33D64" w:rsidRDefault="00D33D64" w:rsidP="00475085">
      <w:pPr>
        <w:suppressAutoHyphens/>
        <w:ind w:firstLine="540"/>
        <w:jc w:val="both"/>
      </w:pPr>
      <w:r>
        <w:t>1.</w:t>
      </w:r>
      <w:r w:rsidR="00CC0FE2">
        <w:t>Создать</w:t>
      </w:r>
      <w:r w:rsidR="005F5E02">
        <w:t xml:space="preserve"> комиссию для проведения</w:t>
      </w:r>
      <w:r w:rsidR="00B03185">
        <w:t xml:space="preserve"> </w:t>
      </w:r>
      <w:r w:rsidR="005F5E02" w:rsidRPr="005F5E02">
        <w:t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="00CC0FE2">
        <w:t xml:space="preserve"> (далее – </w:t>
      </w:r>
      <w:r w:rsidR="005F5E02">
        <w:t>комиссия</w:t>
      </w:r>
      <w:r w:rsidR="00CC0FE2">
        <w:t>).</w:t>
      </w:r>
    </w:p>
    <w:p w:rsidR="00361642" w:rsidRPr="00361642" w:rsidRDefault="00361642" w:rsidP="00361642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61642">
        <w:rPr>
          <w:szCs w:val="20"/>
        </w:rPr>
        <w:t>2. Утвердить:</w:t>
      </w:r>
    </w:p>
    <w:p w:rsidR="00361642" w:rsidRPr="00361642" w:rsidRDefault="00361642" w:rsidP="00361642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61642">
        <w:rPr>
          <w:szCs w:val="20"/>
        </w:rPr>
        <w:t>2.1.</w:t>
      </w:r>
      <w:r w:rsidR="00C52BF9">
        <w:rPr>
          <w:szCs w:val="20"/>
        </w:rPr>
        <w:t xml:space="preserve">Порядок </w:t>
      </w:r>
      <w:r w:rsidR="005012BB" w:rsidRPr="005012BB">
        <w:rPr>
          <w:szCs w:val="20"/>
        </w:rPr>
        <w:t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="00C52BF9">
        <w:rPr>
          <w:szCs w:val="20"/>
        </w:rPr>
        <w:t xml:space="preserve"> на</w:t>
      </w:r>
      <w:r w:rsidRPr="00361642">
        <w:rPr>
          <w:szCs w:val="20"/>
        </w:rPr>
        <w:t xml:space="preserve"> территории Кривошеинского район</w:t>
      </w:r>
      <w:proofErr w:type="gramStart"/>
      <w:r w:rsidRPr="00361642">
        <w:rPr>
          <w:szCs w:val="20"/>
        </w:rPr>
        <w:t>а</w:t>
      </w:r>
      <w:r w:rsidR="0031183F">
        <w:rPr>
          <w:szCs w:val="20"/>
        </w:rPr>
        <w:t>(</w:t>
      </w:r>
      <w:proofErr w:type="gramEnd"/>
      <w:r w:rsidR="0031183F">
        <w:rPr>
          <w:szCs w:val="20"/>
        </w:rPr>
        <w:t xml:space="preserve">далее </w:t>
      </w:r>
      <w:r w:rsidR="00386DB4">
        <w:rPr>
          <w:szCs w:val="20"/>
        </w:rPr>
        <w:t>- Территори</w:t>
      </w:r>
      <w:r w:rsidR="0031183F">
        <w:rPr>
          <w:szCs w:val="20"/>
        </w:rPr>
        <w:t>и)</w:t>
      </w:r>
      <w:r w:rsidRPr="00361642">
        <w:rPr>
          <w:szCs w:val="20"/>
        </w:rPr>
        <w:t xml:space="preserve"> согласно приложению № 1 к настоящему постановлению;</w:t>
      </w:r>
    </w:p>
    <w:p w:rsidR="00361642" w:rsidRPr="00361642" w:rsidRDefault="00361642" w:rsidP="00361642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61642">
        <w:rPr>
          <w:szCs w:val="20"/>
        </w:rPr>
        <w:t xml:space="preserve">2.2. </w:t>
      </w:r>
      <w:hyperlink w:anchor="P261" w:history="1">
        <w:r w:rsidRPr="00361642">
          <w:rPr>
            <w:szCs w:val="20"/>
          </w:rPr>
          <w:t>Состав</w:t>
        </w:r>
      </w:hyperlink>
      <w:r w:rsidRPr="00361642">
        <w:rPr>
          <w:szCs w:val="20"/>
        </w:rPr>
        <w:t xml:space="preserve"> комиссии </w:t>
      </w:r>
      <w:r w:rsidR="0031183F">
        <w:rPr>
          <w:szCs w:val="20"/>
        </w:rPr>
        <w:t xml:space="preserve">по инвентаризации Территорий </w:t>
      </w:r>
      <w:r w:rsidRPr="00361642">
        <w:rPr>
          <w:szCs w:val="20"/>
        </w:rPr>
        <w:t>согласно приложению № 2 к настоящему постановлению.</w:t>
      </w:r>
    </w:p>
    <w:p w:rsidR="00361642" w:rsidRPr="00361642" w:rsidRDefault="00361642" w:rsidP="00361642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61642">
        <w:rPr>
          <w:szCs w:val="20"/>
        </w:rPr>
        <w:t>3.</w:t>
      </w:r>
      <w:r w:rsidR="00475085">
        <w:rPr>
          <w:szCs w:val="20"/>
        </w:rPr>
        <w:t xml:space="preserve">    </w:t>
      </w:r>
      <w:r w:rsidR="008D135F">
        <w:rPr>
          <w:szCs w:val="20"/>
        </w:rPr>
        <w:t>К</w:t>
      </w:r>
      <w:r w:rsidRPr="00361642">
        <w:rPr>
          <w:szCs w:val="20"/>
        </w:rPr>
        <w:t xml:space="preserve">омиссии по </w:t>
      </w:r>
      <w:r w:rsidR="006D283A" w:rsidRPr="006D283A">
        <w:rPr>
          <w:szCs w:val="20"/>
        </w:rPr>
        <w:t xml:space="preserve">инвентаризации </w:t>
      </w:r>
      <w:r w:rsidR="00386DB4">
        <w:rPr>
          <w:szCs w:val="20"/>
        </w:rPr>
        <w:t>Т</w:t>
      </w:r>
      <w:r w:rsidR="0031183F">
        <w:rPr>
          <w:szCs w:val="20"/>
        </w:rPr>
        <w:t>ерриторий</w:t>
      </w:r>
      <w:r w:rsidRPr="00361642">
        <w:rPr>
          <w:szCs w:val="20"/>
        </w:rPr>
        <w:t>:</w:t>
      </w:r>
    </w:p>
    <w:p w:rsidR="00361642" w:rsidRDefault="00361642" w:rsidP="00E07263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61642">
        <w:rPr>
          <w:szCs w:val="20"/>
        </w:rPr>
        <w:t>3.1.</w:t>
      </w:r>
      <w:r w:rsidR="00767563">
        <w:rPr>
          <w:szCs w:val="20"/>
        </w:rPr>
        <w:t>Определить физическое состояние Территорий и необходимость их благоустройства.</w:t>
      </w:r>
    </w:p>
    <w:p w:rsidR="002464A7" w:rsidRPr="00361642" w:rsidRDefault="00060108" w:rsidP="00E07263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4.  </w:t>
      </w:r>
      <w:r w:rsidR="00CB3B5C">
        <w:rPr>
          <w:szCs w:val="20"/>
        </w:rPr>
        <w:t>Рекомендовать с</w:t>
      </w:r>
      <w:r>
        <w:rPr>
          <w:szCs w:val="20"/>
        </w:rPr>
        <w:t>ельским поселениям</w:t>
      </w:r>
      <w:r w:rsidR="00B03185">
        <w:rPr>
          <w:szCs w:val="20"/>
        </w:rPr>
        <w:t xml:space="preserve"> </w:t>
      </w:r>
      <w:r w:rsidR="00CB3B5C">
        <w:rPr>
          <w:szCs w:val="20"/>
        </w:rPr>
        <w:t xml:space="preserve">Кривошеинского района </w:t>
      </w:r>
      <w:r w:rsidR="00C0300B">
        <w:rPr>
          <w:szCs w:val="20"/>
        </w:rPr>
        <w:t xml:space="preserve">участвующим в инвентаризации </w:t>
      </w:r>
      <w:r w:rsidR="00CB3B5C">
        <w:rPr>
          <w:szCs w:val="20"/>
        </w:rPr>
        <w:t>принять аналогичные правовые акты.</w:t>
      </w:r>
    </w:p>
    <w:p w:rsidR="00D33D64" w:rsidRDefault="00CB3B5C" w:rsidP="00475085">
      <w:pPr>
        <w:suppressAutoHyphens/>
        <w:ind w:firstLine="540"/>
        <w:jc w:val="both"/>
      </w:pPr>
      <w:r>
        <w:t>5</w:t>
      </w:r>
      <w:r w:rsidR="00D33D64">
        <w:t xml:space="preserve">. </w:t>
      </w:r>
      <w:r w:rsidR="00475085">
        <w:t xml:space="preserve">  </w:t>
      </w:r>
      <w:r w:rsidR="00D33D64">
        <w:t>Настоящее постановление вступает в силу со дня его подписания.</w:t>
      </w:r>
    </w:p>
    <w:p w:rsidR="00CC0FE2" w:rsidRDefault="00CB3B5C" w:rsidP="00475085">
      <w:pPr>
        <w:ind w:firstLine="540"/>
        <w:jc w:val="both"/>
      </w:pPr>
      <w:r>
        <w:lastRenderedPageBreak/>
        <w:t>6</w:t>
      </w:r>
      <w:r w:rsidR="00D33D64">
        <w:t>.</w:t>
      </w:r>
      <w:r w:rsidR="00475085">
        <w:t xml:space="preserve"> </w:t>
      </w:r>
      <w:proofErr w:type="gramStart"/>
      <w:r w:rsidR="00E02ED9">
        <w:t>Р</w:t>
      </w:r>
      <w:r w:rsidR="00D33D64">
        <w:t>азместить</w:t>
      </w:r>
      <w:proofErr w:type="gramEnd"/>
      <w:r w:rsidR="00D33D64">
        <w:t xml:space="preserve"> настоящее постановление в </w:t>
      </w:r>
      <w:r w:rsidR="00573606">
        <w:t>С</w:t>
      </w:r>
      <w:r w:rsidR="00D33D64">
        <w:t>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AC7700" w:rsidRDefault="00CB3B5C" w:rsidP="00110B6D">
      <w:pPr>
        <w:ind w:firstLine="567"/>
        <w:jc w:val="both"/>
      </w:pPr>
      <w:r>
        <w:t>7</w:t>
      </w:r>
      <w:r w:rsidR="00AC7700">
        <w:t>. Контроль  исполнения настоящ</w:t>
      </w:r>
      <w:r w:rsidR="00087D83">
        <w:t xml:space="preserve">его постановления возложить на </w:t>
      </w:r>
      <w:r w:rsidR="00AC7700">
        <w:rPr>
          <w:color w:val="000000"/>
        </w:rPr>
        <w:t>з</w:t>
      </w:r>
      <w:r w:rsidR="00AC7700">
        <w:t xml:space="preserve">аместителя Главы </w:t>
      </w:r>
      <w:r w:rsidR="007D16B6">
        <w:t>Кривошеинского</w:t>
      </w:r>
      <w:r w:rsidR="00AC7700">
        <w:t xml:space="preserve"> район</w:t>
      </w:r>
      <w:r w:rsidR="007D16B6">
        <w:t>а</w:t>
      </w:r>
      <w:r w:rsidR="00AC7700">
        <w:t xml:space="preserve"> по вопросам </w:t>
      </w:r>
      <w:r w:rsidR="00087D83">
        <w:t>ЖКХ</w:t>
      </w:r>
      <w:r w:rsidR="00AC7700">
        <w:t xml:space="preserve">, строительства, транспорта, связи, </w:t>
      </w:r>
      <w:r w:rsidR="007D16B6">
        <w:t xml:space="preserve">ГО </w:t>
      </w:r>
      <w:r w:rsidR="00AC7700">
        <w:t xml:space="preserve">и </w:t>
      </w:r>
      <w:r w:rsidR="007D16B6">
        <w:t>ЧС.</w:t>
      </w:r>
    </w:p>
    <w:p w:rsidR="00AC7700" w:rsidRDefault="00AC7700" w:rsidP="00AC7700">
      <w:pPr>
        <w:suppressAutoHyphens/>
        <w:jc w:val="both"/>
      </w:pPr>
    </w:p>
    <w:p w:rsidR="00CC0FE2" w:rsidRDefault="00CC0FE2" w:rsidP="00CC0FE2">
      <w:pPr>
        <w:ind w:left="360"/>
        <w:jc w:val="both"/>
      </w:pPr>
    </w:p>
    <w:p w:rsidR="00454546" w:rsidRDefault="00454546" w:rsidP="00AC7700">
      <w:pPr>
        <w:ind w:left="360"/>
        <w:jc w:val="both"/>
      </w:pPr>
    </w:p>
    <w:p w:rsidR="00087D83" w:rsidRDefault="00087D83" w:rsidP="000E7548">
      <w:pPr>
        <w:jc w:val="both"/>
      </w:pPr>
      <w:r>
        <w:t>Глава</w:t>
      </w:r>
      <w:r w:rsidR="00B3798A">
        <w:t xml:space="preserve"> Кривошеинского района</w:t>
      </w:r>
    </w:p>
    <w:p w:rsidR="00454546" w:rsidRDefault="00087D83" w:rsidP="000E7548">
      <w:pPr>
        <w:jc w:val="both"/>
      </w:pPr>
      <w:r>
        <w:t>(Глава Администрации)</w:t>
      </w:r>
      <w:r w:rsidR="00320385">
        <w:tab/>
      </w:r>
      <w:r w:rsidR="00320385">
        <w:tab/>
      </w:r>
      <w:r w:rsidR="00475085">
        <w:tab/>
      </w:r>
      <w:r w:rsidR="00475085">
        <w:tab/>
      </w:r>
      <w:r w:rsidR="00475085">
        <w:tab/>
      </w:r>
      <w:r w:rsidR="00475085">
        <w:tab/>
        <w:t xml:space="preserve">  </w:t>
      </w:r>
      <w:r w:rsidR="00DE6340">
        <w:tab/>
      </w:r>
      <w:proofErr w:type="spellStart"/>
      <w:r>
        <w:t>С.</w:t>
      </w:r>
      <w:r w:rsidR="007A61EA">
        <w:t>А.</w:t>
      </w:r>
      <w:r>
        <w:t>Тайлашев</w:t>
      </w:r>
      <w:proofErr w:type="spellEnd"/>
    </w:p>
    <w:p w:rsidR="004E739E" w:rsidRDefault="004E739E" w:rsidP="000E7548">
      <w:pPr>
        <w:jc w:val="both"/>
      </w:pPr>
    </w:p>
    <w:p w:rsidR="00CC0FE2" w:rsidRDefault="00CC0FE2" w:rsidP="000E7548">
      <w:pPr>
        <w:jc w:val="both"/>
        <w:rPr>
          <w:sz w:val="20"/>
          <w:szCs w:val="20"/>
        </w:rPr>
      </w:pPr>
    </w:p>
    <w:p w:rsidR="00087D83" w:rsidRDefault="00087D83" w:rsidP="000E7548">
      <w:pPr>
        <w:jc w:val="both"/>
        <w:rPr>
          <w:sz w:val="20"/>
          <w:szCs w:val="20"/>
        </w:rPr>
      </w:pPr>
    </w:p>
    <w:p w:rsidR="00CE6C9A" w:rsidRDefault="00CE6C9A" w:rsidP="000E7548">
      <w:pPr>
        <w:jc w:val="both"/>
        <w:rPr>
          <w:sz w:val="20"/>
          <w:szCs w:val="20"/>
        </w:rPr>
      </w:pPr>
    </w:p>
    <w:p w:rsidR="00087D83" w:rsidRDefault="00087D83" w:rsidP="000E7548">
      <w:pPr>
        <w:jc w:val="both"/>
        <w:rPr>
          <w:sz w:val="20"/>
          <w:szCs w:val="20"/>
        </w:rPr>
      </w:pPr>
    </w:p>
    <w:p w:rsidR="00087D83" w:rsidRPr="00AC7700" w:rsidRDefault="00087D83" w:rsidP="000E7548">
      <w:pPr>
        <w:jc w:val="both"/>
        <w:rPr>
          <w:sz w:val="20"/>
          <w:szCs w:val="20"/>
        </w:rPr>
      </w:pPr>
    </w:p>
    <w:p w:rsidR="00AC7700" w:rsidRPr="00AC7700" w:rsidRDefault="007C54B9" w:rsidP="000E7548">
      <w:pPr>
        <w:jc w:val="both"/>
        <w:rPr>
          <w:sz w:val="20"/>
          <w:szCs w:val="20"/>
        </w:rPr>
      </w:pPr>
      <w:r>
        <w:rPr>
          <w:sz w:val="20"/>
          <w:szCs w:val="20"/>
        </w:rPr>
        <w:t>Тапчаев Ахьяд Сайд-Салимович</w:t>
      </w:r>
    </w:p>
    <w:p w:rsidR="00573606" w:rsidRPr="00732FB0" w:rsidRDefault="00AC7700" w:rsidP="00732FB0">
      <w:pPr>
        <w:jc w:val="both"/>
        <w:rPr>
          <w:sz w:val="20"/>
          <w:szCs w:val="20"/>
        </w:rPr>
      </w:pPr>
      <w:r w:rsidRPr="00AC7700">
        <w:rPr>
          <w:sz w:val="20"/>
          <w:szCs w:val="20"/>
        </w:rPr>
        <w:t>8(38251) 2-1</w:t>
      </w:r>
      <w:r w:rsidR="007C54B9">
        <w:rPr>
          <w:sz w:val="20"/>
          <w:szCs w:val="20"/>
        </w:rPr>
        <w:t>2</w:t>
      </w:r>
      <w:r w:rsidRPr="00AC7700">
        <w:rPr>
          <w:sz w:val="20"/>
          <w:szCs w:val="20"/>
        </w:rPr>
        <w:t>-</w:t>
      </w:r>
      <w:r w:rsidR="007C54B9">
        <w:rPr>
          <w:sz w:val="20"/>
          <w:szCs w:val="20"/>
        </w:rPr>
        <w:t>47</w:t>
      </w:r>
    </w:p>
    <w:p w:rsidR="00CE6C9A" w:rsidRDefault="00CE6C9A" w:rsidP="00CE6E85">
      <w:pPr>
        <w:jc w:val="right"/>
      </w:pPr>
    </w:p>
    <w:p w:rsidR="00AC7700" w:rsidRDefault="00AC7700" w:rsidP="000E7548">
      <w:pPr>
        <w:jc w:val="both"/>
      </w:pPr>
    </w:p>
    <w:p w:rsidR="002B5FBA" w:rsidRDefault="002B5FBA" w:rsidP="000E7548">
      <w:pPr>
        <w:jc w:val="both"/>
      </w:pPr>
    </w:p>
    <w:p w:rsidR="002B5FBA" w:rsidRDefault="002B5FBA" w:rsidP="000E7548">
      <w:pPr>
        <w:jc w:val="both"/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BF34FE" w:rsidRDefault="00BF34FE" w:rsidP="007E5141">
      <w:pPr>
        <w:jc w:val="both"/>
        <w:rPr>
          <w:sz w:val="20"/>
          <w:szCs w:val="20"/>
        </w:rPr>
      </w:pPr>
    </w:p>
    <w:p w:rsidR="000937C1" w:rsidRDefault="000937C1" w:rsidP="007E5141">
      <w:pPr>
        <w:jc w:val="both"/>
        <w:rPr>
          <w:sz w:val="20"/>
          <w:szCs w:val="20"/>
        </w:rPr>
      </w:pPr>
    </w:p>
    <w:p w:rsidR="000937C1" w:rsidRDefault="000937C1" w:rsidP="007E5141">
      <w:pPr>
        <w:jc w:val="both"/>
        <w:rPr>
          <w:sz w:val="20"/>
          <w:szCs w:val="20"/>
        </w:rPr>
      </w:pPr>
    </w:p>
    <w:p w:rsidR="000937C1" w:rsidRDefault="000937C1" w:rsidP="007E5141">
      <w:pPr>
        <w:jc w:val="both"/>
        <w:rPr>
          <w:sz w:val="20"/>
          <w:szCs w:val="20"/>
        </w:rPr>
      </w:pPr>
    </w:p>
    <w:p w:rsidR="000937C1" w:rsidRDefault="000937C1" w:rsidP="007E5141">
      <w:pPr>
        <w:jc w:val="both"/>
        <w:rPr>
          <w:sz w:val="20"/>
          <w:szCs w:val="20"/>
        </w:rPr>
      </w:pPr>
    </w:p>
    <w:p w:rsidR="000937C1" w:rsidRDefault="000937C1" w:rsidP="007E5141">
      <w:pPr>
        <w:jc w:val="both"/>
        <w:rPr>
          <w:sz w:val="20"/>
          <w:szCs w:val="20"/>
        </w:rPr>
      </w:pPr>
    </w:p>
    <w:p w:rsidR="00BF34FE" w:rsidRDefault="00986439" w:rsidP="007E5141">
      <w:pPr>
        <w:jc w:val="both"/>
        <w:rPr>
          <w:sz w:val="20"/>
          <w:szCs w:val="20"/>
        </w:rPr>
      </w:pPr>
      <w:r>
        <w:rPr>
          <w:sz w:val="20"/>
          <w:szCs w:val="20"/>
        </w:rPr>
        <w:t>Кондрат</w:t>
      </w:r>
      <w:r w:rsidR="00BF34FE">
        <w:rPr>
          <w:sz w:val="20"/>
          <w:szCs w:val="20"/>
        </w:rPr>
        <w:t xml:space="preserve">ьев, </w:t>
      </w:r>
    </w:p>
    <w:p w:rsidR="00BF34FE" w:rsidRDefault="00BF34FE" w:rsidP="007E514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Рудова</w:t>
      </w:r>
      <w:proofErr w:type="spellEnd"/>
      <w:r>
        <w:rPr>
          <w:sz w:val="20"/>
          <w:szCs w:val="20"/>
        </w:rPr>
        <w:t xml:space="preserve"> О.Н., </w:t>
      </w:r>
    </w:p>
    <w:p w:rsidR="007E5141" w:rsidRDefault="00BF34FE" w:rsidP="007E5141">
      <w:pPr>
        <w:jc w:val="both"/>
        <w:rPr>
          <w:sz w:val="20"/>
          <w:szCs w:val="20"/>
        </w:rPr>
      </w:pPr>
      <w:r>
        <w:rPr>
          <w:sz w:val="20"/>
          <w:szCs w:val="20"/>
        </w:rPr>
        <w:t>Петрова Р.П.,</w:t>
      </w:r>
    </w:p>
    <w:p w:rsidR="00BF34FE" w:rsidRDefault="00BF34FE" w:rsidP="007E5141">
      <w:pPr>
        <w:jc w:val="both"/>
        <w:rPr>
          <w:sz w:val="20"/>
          <w:szCs w:val="20"/>
        </w:rPr>
      </w:pPr>
      <w:r>
        <w:rPr>
          <w:sz w:val="20"/>
          <w:szCs w:val="20"/>
        </w:rPr>
        <w:t>Хлебникова Е.В.</w:t>
      </w:r>
    </w:p>
    <w:p w:rsidR="00BF34FE" w:rsidRDefault="00BF34FE" w:rsidP="007E514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Князюк</w:t>
      </w:r>
      <w:proofErr w:type="spellEnd"/>
      <w:r>
        <w:rPr>
          <w:sz w:val="20"/>
          <w:szCs w:val="20"/>
        </w:rPr>
        <w:t xml:space="preserve"> Н.К.</w:t>
      </w:r>
    </w:p>
    <w:p w:rsidR="00BF34FE" w:rsidRPr="00930FD4" w:rsidRDefault="00BF34FE" w:rsidP="007E5141">
      <w:pPr>
        <w:jc w:val="both"/>
        <w:rPr>
          <w:sz w:val="20"/>
          <w:szCs w:val="20"/>
        </w:rPr>
      </w:pPr>
      <w:r>
        <w:rPr>
          <w:sz w:val="20"/>
          <w:szCs w:val="20"/>
        </w:rPr>
        <w:t>Иванова Н.Н.</w:t>
      </w:r>
    </w:p>
    <w:p w:rsidR="00C97D06" w:rsidRDefault="00C97D06" w:rsidP="000937C1">
      <w:pPr>
        <w:jc w:val="center"/>
      </w:pPr>
    </w:p>
    <w:p w:rsidR="00475085" w:rsidRDefault="00C97D06" w:rsidP="00475085">
      <w:pPr>
        <w:ind w:left="4963" w:firstLine="709"/>
        <w:rPr>
          <w:sz w:val="20"/>
          <w:szCs w:val="20"/>
        </w:rPr>
      </w:pPr>
      <w:r w:rsidRPr="00475085">
        <w:rPr>
          <w:sz w:val="20"/>
          <w:szCs w:val="20"/>
        </w:rPr>
        <w:t>Приложение № 1</w:t>
      </w:r>
      <w:r w:rsidR="00475085">
        <w:rPr>
          <w:sz w:val="20"/>
          <w:szCs w:val="20"/>
        </w:rPr>
        <w:t xml:space="preserve"> </w:t>
      </w:r>
    </w:p>
    <w:p w:rsidR="00C97D06" w:rsidRPr="00475085" w:rsidRDefault="00C97D06" w:rsidP="00475085">
      <w:pPr>
        <w:ind w:left="5670" w:firstLine="2"/>
        <w:rPr>
          <w:b/>
          <w:sz w:val="20"/>
          <w:szCs w:val="20"/>
        </w:rPr>
      </w:pPr>
      <w:r w:rsidRPr="00475085">
        <w:rPr>
          <w:sz w:val="20"/>
          <w:szCs w:val="20"/>
        </w:rPr>
        <w:t>к  постановлению Администрации Кривошеинского района</w:t>
      </w:r>
      <w:r w:rsidR="00475085">
        <w:rPr>
          <w:sz w:val="20"/>
          <w:szCs w:val="20"/>
        </w:rPr>
        <w:t xml:space="preserve"> </w:t>
      </w:r>
      <w:r w:rsidRPr="00475085">
        <w:rPr>
          <w:sz w:val="20"/>
          <w:szCs w:val="20"/>
        </w:rPr>
        <w:t xml:space="preserve">от </w:t>
      </w:r>
      <w:r w:rsidR="00475085" w:rsidRPr="00475085">
        <w:rPr>
          <w:sz w:val="20"/>
          <w:szCs w:val="20"/>
        </w:rPr>
        <w:t>1</w:t>
      </w:r>
      <w:r w:rsidR="00A63170" w:rsidRPr="00475085">
        <w:rPr>
          <w:sz w:val="20"/>
          <w:szCs w:val="20"/>
        </w:rPr>
        <w:t>0</w:t>
      </w:r>
      <w:r w:rsidRPr="00475085">
        <w:rPr>
          <w:sz w:val="20"/>
          <w:szCs w:val="20"/>
        </w:rPr>
        <w:t>.</w:t>
      </w:r>
      <w:r w:rsidR="00A63170" w:rsidRPr="00475085">
        <w:rPr>
          <w:sz w:val="20"/>
          <w:szCs w:val="20"/>
        </w:rPr>
        <w:t>0</w:t>
      </w:r>
      <w:r w:rsidR="00475085" w:rsidRPr="00475085">
        <w:rPr>
          <w:sz w:val="20"/>
          <w:szCs w:val="20"/>
        </w:rPr>
        <w:t>5</w:t>
      </w:r>
      <w:r w:rsidRPr="00475085">
        <w:rPr>
          <w:sz w:val="20"/>
          <w:szCs w:val="20"/>
        </w:rPr>
        <w:t xml:space="preserve">.2017 № </w:t>
      </w:r>
      <w:r w:rsidR="00475085" w:rsidRPr="00475085">
        <w:rPr>
          <w:sz w:val="20"/>
          <w:szCs w:val="20"/>
        </w:rPr>
        <w:t>189а</w:t>
      </w:r>
    </w:p>
    <w:p w:rsidR="00C97D06" w:rsidRDefault="00C97D06" w:rsidP="001E36BE">
      <w:pPr>
        <w:jc w:val="right"/>
      </w:pPr>
    </w:p>
    <w:p w:rsidR="00993486" w:rsidRPr="00993486" w:rsidRDefault="00993486" w:rsidP="00993486">
      <w:pPr>
        <w:suppressAutoHyphens/>
        <w:jc w:val="center"/>
        <w:rPr>
          <w:rFonts w:eastAsia="Calibri"/>
        </w:rPr>
      </w:pPr>
      <w:r w:rsidRPr="00993486">
        <w:t>ПОРЯДОК</w:t>
      </w:r>
    </w:p>
    <w:p w:rsidR="00993486" w:rsidRPr="00993486" w:rsidRDefault="00993486" w:rsidP="00993486">
      <w:pPr>
        <w:suppressAutoHyphens/>
        <w:jc w:val="center"/>
      </w:pPr>
      <w:r w:rsidRPr="00993486">
        <w:t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</w:p>
    <w:p w:rsidR="00993486" w:rsidRPr="00993486" w:rsidRDefault="00993486" w:rsidP="00993486">
      <w:pPr>
        <w:suppressAutoHyphens/>
        <w:ind w:firstLine="709"/>
        <w:jc w:val="center"/>
      </w:pPr>
    </w:p>
    <w:p w:rsidR="00993486" w:rsidRPr="00993486" w:rsidRDefault="00993486" w:rsidP="00993486">
      <w:pPr>
        <w:keepNext/>
        <w:numPr>
          <w:ilvl w:val="0"/>
          <w:numId w:val="27"/>
        </w:numPr>
        <w:spacing w:before="240" w:after="60"/>
        <w:jc w:val="center"/>
        <w:outlineLvl w:val="1"/>
        <w:rPr>
          <w:bCs/>
          <w:iCs/>
        </w:rPr>
      </w:pPr>
      <w:r w:rsidRPr="00993486">
        <w:rPr>
          <w:bCs/>
          <w:iCs/>
        </w:rPr>
        <w:t>Общие положения</w:t>
      </w:r>
    </w:p>
    <w:p w:rsidR="00993486" w:rsidRPr="00993486" w:rsidRDefault="00993486" w:rsidP="00993486">
      <w:pPr>
        <w:suppressAutoHyphens/>
        <w:ind w:firstLine="709"/>
        <w:jc w:val="center"/>
        <w:rPr>
          <w:b/>
        </w:rPr>
      </w:pPr>
    </w:p>
    <w:p w:rsidR="00993486" w:rsidRPr="00993486" w:rsidRDefault="00993486" w:rsidP="00993486">
      <w:pPr>
        <w:numPr>
          <w:ilvl w:val="1"/>
          <w:numId w:val="27"/>
        </w:numPr>
        <w:suppressAutoHyphens/>
        <w:ind w:left="0" w:firstLine="709"/>
        <w:jc w:val="both"/>
      </w:pPr>
      <w:proofErr w:type="gramStart"/>
      <w:r w:rsidRPr="00993486">
        <w:t>Настоящий Порядок инвентаризации благоустройства  дворовых территорий, общественных территорий, территорий индивидуальной жилой застройки (индивидуальных жилых домов и земельных участков, предоставленных для их размещения) и территорий в ведении юридических лиц и индивидуальных предпринимателей (объектов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 в населенных пунктах с численностью населения свыше 1000 человек (далее</w:t>
      </w:r>
      <w:proofErr w:type="gramEnd"/>
      <w:r w:rsidRPr="00993486">
        <w:t xml:space="preserve"> – Порядок) разработан в соответствии с </w:t>
      </w:r>
      <w:r w:rsidRPr="00993486">
        <w:rPr>
          <w:bCs/>
        </w:rPr>
        <w:t xml:space="preserve">Постановлением Правительства Российской Федерации от </w:t>
      </w:r>
      <w:r w:rsidRPr="00993486">
        <w:t xml:space="preserve">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993486">
        <w:rPr>
          <w:bCs/>
        </w:rPr>
        <w:t>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993486">
        <w:rPr>
          <w:bCs/>
        </w:rPr>
        <w:t>пр</w:t>
      </w:r>
      <w:proofErr w:type="spellEnd"/>
      <w:proofErr w:type="gramEnd"/>
      <w:r w:rsidRPr="00993486">
        <w:rPr>
          <w:bCs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Pr="00993486">
        <w:t xml:space="preserve"> и устанавливает требования к проведению инвентаризации. </w:t>
      </w:r>
    </w:p>
    <w:p w:rsidR="00993486" w:rsidRPr="00993486" w:rsidRDefault="00993486" w:rsidP="00993486">
      <w:pPr>
        <w:numPr>
          <w:ilvl w:val="1"/>
          <w:numId w:val="27"/>
        </w:numPr>
        <w:suppressAutoHyphens/>
        <w:ind w:left="0" w:firstLine="709"/>
        <w:jc w:val="both"/>
        <w:rPr>
          <w:b/>
        </w:rPr>
      </w:pPr>
      <w:r w:rsidRPr="00993486">
        <w:t>Цель инвентаризации - оценка состояния сферы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(далее - Территории).</w:t>
      </w:r>
    </w:p>
    <w:p w:rsidR="00993486" w:rsidRPr="00993486" w:rsidRDefault="00993486" w:rsidP="00993486">
      <w:pPr>
        <w:numPr>
          <w:ilvl w:val="1"/>
          <w:numId w:val="27"/>
        </w:numPr>
        <w:suppressAutoHyphens/>
        <w:ind w:left="0" w:firstLine="709"/>
        <w:jc w:val="both"/>
        <w:rPr>
          <w:b/>
        </w:rPr>
      </w:pPr>
      <w:r w:rsidRPr="00993486">
        <w:t>В ходе инвентаризации определяется физическое состояние Территорий и необходимость их благоустройства.</w:t>
      </w:r>
    </w:p>
    <w:p w:rsidR="00993486" w:rsidRPr="00993486" w:rsidRDefault="00993486" w:rsidP="00993486">
      <w:pPr>
        <w:keepNext/>
        <w:numPr>
          <w:ilvl w:val="0"/>
          <w:numId w:val="27"/>
        </w:numPr>
        <w:spacing w:before="240" w:after="60"/>
        <w:jc w:val="center"/>
        <w:outlineLvl w:val="1"/>
        <w:rPr>
          <w:b/>
          <w:bCs/>
          <w:iCs/>
        </w:rPr>
      </w:pPr>
      <w:r w:rsidRPr="00993486">
        <w:rPr>
          <w:b/>
          <w:bCs/>
          <w:iCs/>
        </w:rPr>
        <w:t>Порядок проведения инвентаризации</w:t>
      </w:r>
    </w:p>
    <w:p w:rsidR="00993486" w:rsidRPr="00993486" w:rsidRDefault="00993486" w:rsidP="00993486"/>
    <w:p w:rsidR="00993486" w:rsidRPr="00993486" w:rsidRDefault="00993486" w:rsidP="00993486">
      <w:pPr>
        <w:numPr>
          <w:ilvl w:val="1"/>
          <w:numId w:val="27"/>
        </w:numPr>
        <w:suppressAutoHyphens/>
        <w:ind w:left="0" w:firstLine="709"/>
        <w:jc w:val="both"/>
      </w:pPr>
      <w:r w:rsidRPr="00993486">
        <w:t>Первичная инвентаризация Территорий муниципального образования проводится в два этапа: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>первый этап - инвентаризация дворовых и общественных территорий - в срок до 15 июля 2017 года;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 xml:space="preserve">второй этап - инвентаризация территорий индивидуальной жилой застройки и территорий в ведении юридических лиц и индивидуальных предпринимателей - в срок до 31 октября 2018 года. </w:t>
      </w:r>
    </w:p>
    <w:p w:rsidR="00993486" w:rsidRPr="00993486" w:rsidRDefault="00993486" w:rsidP="00993486">
      <w:pPr>
        <w:numPr>
          <w:ilvl w:val="1"/>
          <w:numId w:val="27"/>
        </w:numPr>
        <w:suppressAutoHyphens/>
        <w:ind w:left="0" w:firstLine="709"/>
        <w:jc w:val="both"/>
      </w:pPr>
      <w:r w:rsidRPr="00993486">
        <w:t>Инвентаризация проводится в соответствии с графиком, утверждаемым администрацией муниципального образования.</w:t>
      </w:r>
    </w:p>
    <w:p w:rsidR="00993486" w:rsidRPr="00993486" w:rsidRDefault="00993486" w:rsidP="00993486">
      <w:pPr>
        <w:numPr>
          <w:ilvl w:val="1"/>
          <w:numId w:val="27"/>
        </w:numPr>
        <w:suppressAutoHyphens/>
        <w:ind w:left="0" w:firstLine="709"/>
        <w:jc w:val="both"/>
      </w:pPr>
      <w:r w:rsidRPr="00993486">
        <w:t>График не позднее 5 рабочих дней с момента утверждения размещается на официальном сайте администрации муниципального образования в информационно-телекоммуникационной сети «Интернет», в местных средствах массовой информации и доводится до управляющих организаций, ТСЖ.</w:t>
      </w:r>
    </w:p>
    <w:p w:rsidR="00993486" w:rsidRPr="00993486" w:rsidRDefault="00993486" w:rsidP="00993486">
      <w:pPr>
        <w:numPr>
          <w:ilvl w:val="1"/>
          <w:numId w:val="27"/>
        </w:numPr>
        <w:suppressAutoHyphens/>
        <w:ind w:left="0" w:firstLine="709"/>
        <w:jc w:val="both"/>
      </w:pPr>
      <w:r w:rsidRPr="00993486">
        <w:lastRenderedPageBreak/>
        <w:t>Информация о датах проведении инвентаризации дворовых территорий размещается на информационных досках многоквартирных жилых домов (далее – МКД), местах общего пользования в районах индивидуальной застройки не менее чем за 5 рабочих дней до даты инвентаризации.</w:t>
      </w:r>
    </w:p>
    <w:p w:rsidR="00993486" w:rsidRPr="00993486" w:rsidRDefault="00993486" w:rsidP="00993486">
      <w:pPr>
        <w:numPr>
          <w:ilvl w:val="1"/>
          <w:numId w:val="27"/>
        </w:numPr>
        <w:suppressAutoHyphens/>
        <w:ind w:left="0" w:firstLine="709"/>
        <w:jc w:val="both"/>
      </w:pPr>
      <w:r w:rsidRPr="00993486">
        <w:t>Инвентаризация осуществляется комиссиями, создаваемыми администрацией муниципального образования.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>Для участия в инвентаризации с учетом вида инвентаризуемой территории приглашаются: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>- представители собственников помещений в МКД, уполномоченные на участие в работе комиссии решением общего собрания собственников;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>- представители организаций, осуществляющих управление МКД, территории которых подлежат Инвентаризации;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>- лица либо представители лиц, в чьем ведении (на правах собственности, пользования, аренды и т.п.) находятся территории;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>- представители иных заинтересованных организаций.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>В случае расположения территории в исторических районах города,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>При непосредственном способе управления МКД ответственность за организацию инвентаризации и актуализацию паспортов Территорий несет администрация муниципального образования.</w:t>
      </w:r>
    </w:p>
    <w:p w:rsidR="00993486" w:rsidRPr="00993486" w:rsidRDefault="00993486" w:rsidP="00993486">
      <w:pPr>
        <w:numPr>
          <w:ilvl w:val="1"/>
          <w:numId w:val="27"/>
        </w:numPr>
        <w:suppressAutoHyphens/>
        <w:ind w:left="0" w:firstLine="709"/>
        <w:jc w:val="both"/>
      </w:pPr>
      <w:r w:rsidRPr="00993486">
        <w:t>Инвентаризация проводится путем натурного обследования территорий и расположенных на ней элементов.</w:t>
      </w:r>
    </w:p>
    <w:p w:rsidR="00993486" w:rsidRPr="00993486" w:rsidRDefault="00993486" w:rsidP="00993486">
      <w:pPr>
        <w:numPr>
          <w:ilvl w:val="1"/>
          <w:numId w:val="27"/>
        </w:numPr>
        <w:suppressAutoHyphens/>
        <w:ind w:left="0" w:firstLine="709"/>
        <w:jc w:val="both"/>
      </w:pPr>
      <w:r w:rsidRPr="00993486">
        <w:t xml:space="preserve">По итогам проведения инвентаризации составляется Паспорт благоустройства обследуемой территории (далее – Паспорт территории) по форме, утвержденной в соответствии с приложением № 1 к Порядку. </w:t>
      </w:r>
    </w:p>
    <w:p w:rsidR="00993486" w:rsidRPr="00993486" w:rsidRDefault="00993486" w:rsidP="00993486">
      <w:pPr>
        <w:numPr>
          <w:ilvl w:val="1"/>
          <w:numId w:val="27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  <w:rPr>
          <w:rFonts w:eastAsia="Calibri"/>
          <w:lang w:eastAsia="en-US"/>
        </w:rPr>
      </w:pPr>
      <w:r w:rsidRPr="00993486">
        <w:rPr>
          <w:rFonts w:eastAsia="Calibri"/>
          <w:lang w:eastAsia="en-US"/>
        </w:rPr>
        <w:t>Паспорта формируются с учетом следующих особенностей: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contextualSpacing/>
        <w:jc w:val="both"/>
        <w:rPr>
          <w:rFonts w:eastAsia="Calibri"/>
          <w:lang w:eastAsia="en-US"/>
        </w:rPr>
      </w:pPr>
      <w:r w:rsidRPr="00993486">
        <w:rPr>
          <w:rFonts w:eastAsia="Calibri"/>
          <w:lang w:eastAsia="en-US"/>
        </w:rPr>
        <w:tab/>
      </w:r>
      <w:r w:rsidRPr="00993486">
        <w:rPr>
          <w:rFonts w:eastAsia="Calibri"/>
          <w:lang w:eastAsia="en-US"/>
        </w:rPr>
        <w:tab/>
        <w:t>- не допускается пересечение границ территорий, указанных в Паспортах;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993486">
        <w:rPr>
          <w:rFonts w:eastAsia="Calibri"/>
          <w:lang w:eastAsia="en-US"/>
        </w:rPr>
        <w:t>- не допускается установление границ территорий, указанных в Паспортах территорий, приводящее к образованию неучтенных объектов;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993486">
        <w:rPr>
          <w:rFonts w:eastAsia="Calibri"/>
          <w:lang w:eastAsia="en-US"/>
        </w:rPr>
        <w:t xml:space="preserve">- инвентаризация дворовой территории, прилегающей к двум и более МКД оформляется единым Паспортом с указанием перечня </w:t>
      </w:r>
      <w:proofErr w:type="gramStart"/>
      <w:r w:rsidRPr="00993486">
        <w:rPr>
          <w:rFonts w:eastAsia="Calibri"/>
          <w:lang w:eastAsia="en-US"/>
        </w:rPr>
        <w:t>прилегающих</w:t>
      </w:r>
      <w:proofErr w:type="gramEnd"/>
      <w:r w:rsidRPr="00993486">
        <w:rPr>
          <w:rFonts w:eastAsia="Calibri"/>
          <w:lang w:eastAsia="en-US"/>
        </w:rPr>
        <w:t xml:space="preserve"> МКД;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993486">
        <w:rPr>
          <w:rFonts w:eastAsia="Calibri"/>
          <w:lang w:eastAsia="en-US"/>
        </w:rPr>
        <w:t>- в случае примыкания внутриквартального проезда к дворовой территории необходимо включать данный внутриквартальный проезд в состав Паспорта, разрабатываемого на дворовую территорию;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993486">
        <w:rPr>
          <w:rFonts w:eastAsia="Calibri"/>
          <w:lang w:eastAsia="en-US"/>
        </w:rPr>
        <w:t>- 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</w:p>
    <w:p w:rsidR="00993486" w:rsidRPr="00993486" w:rsidRDefault="00993486" w:rsidP="00993486">
      <w:pPr>
        <w:numPr>
          <w:ilvl w:val="1"/>
          <w:numId w:val="27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  <w:rPr>
          <w:rFonts w:eastAsia="Calibri"/>
          <w:lang w:eastAsia="en-US"/>
        </w:rPr>
      </w:pPr>
      <w:r w:rsidRPr="00993486">
        <w:rPr>
          <w:rFonts w:eastAsia="Calibri"/>
          <w:lang w:eastAsia="en-US"/>
        </w:rPr>
        <w:t>Копия паспорта соответствующей территории передается в управляющую организацию, товарищество собственников жилья (далее – ТСЖ). Другим заинтересованным лицам копия Паспорта выдается по письменному запросу.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>До начала проведения инвентаризации рекомендуется предварительное заполнение Паспортов Территорий: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>- по дворовым территориям – управляющими организациями, ТСЖ, администрацией муниципального образования и ответственными лицами при непосредственном управлении МКД;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>- по общественным территориям - администрациями муниципального образования.</w:t>
      </w:r>
    </w:p>
    <w:p w:rsidR="00993486" w:rsidRPr="00993486" w:rsidRDefault="00993486" w:rsidP="00993486">
      <w:pPr>
        <w:suppressAutoHyphens/>
        <w:ind w:firstLine="709"/>
        <w:jc w:val="both"/>
      </w:pPr>
      <w:r w:rsidRPr="00993486">
        <w:t xml:space="preserve"> - по территориям индивидуальной жилой застройки и территориям, находящимся в ведении юридических лиц и индивидуальных предпринимателей – администрациями муниципального образования, юридическими лицами и индивидуальными предпринимателями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993486">
        <w:rPr>
          <w:rFonts w:eastAsia="Calibri"/>
          <w:lang w:eastAsia="en-US"/>
        </w:rPr>
        <w:t xml:space="preserve">2.10 Последующая актуализация Паспортов территории проводится не реже одного раза в 5 лет с момента проведения первичной (предыдущей) инвентаризации. 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993486">
        <w:rPr>
          <w:rFonts w:eastAsia="Calibri"/>
          <w:lang w:eastAsia="en-US"/>
        </w:rPr>
        <w:lastRenderedPageBreak/>
        <w:t>Повторная инвентаризация проводится в соответствии с пунктами 2.2 - 2.9 настоящего Порядка.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993486">
        <w:rPr>
          <w:rFonts w:eastAsia="Calibri"/>
          <w:lang w:eastAsia="en-US"/>
        </w:rPr>
        <w:t>2.10.1 Лица, в чьем ведении находится территория (управляющие организации, ТСЖ, администрация муниципального образования при непосредственном управлении многоквартирных жилых домов и иные заинтересованные лица), обязаны не позднее 30 (тридцати) календарных дней с момента изменения состояния территории, обратиться в администрацию муниципального образования с заявлением о включении территории в график инвентаризации на текущий год.</w:t>
      </w:r>
      <w:proofErr w:type="gramEnd"/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567"/>
        <w:contextualSpacing/>
        <w:jc w:val="both"/>
        <w:rPr>
          <w:lang w:eastAsia="en-US"/>
        </w:rPr>
      </w:pPr>
      <w:r w:rsidRPr="00993486">
        <w:rPr>
          <w:rFonts w:eastAsia="Calibri"/>
          <w:lang w:eastAsia="en-US"/>
        </w:rPr>
        <w:t xml:space="preserve"> 2.11</w:t>
      </w:r>
      <w:proofErr w:type="gramStart"/>
      <w:r w:rsidRPr="00993486">
        <w:rPr>
          <w:rFonts w:eastAsia="Calibri"/>
          <w:lang w:eastAsia="en-US"/>
        </w:rPr>
        <w:t xml:space="preserve"> П</w:t>
      </w:r>
      <w:proofErr w:type="gramEnd"/>
      <w:r w:rsidRPr="00993486">
        <w:rPr>
          <w:rFonts w:eastAsia="Calibri"/>
          <w:lang w:eastAsia="en-US"/>
        </w:rPr>
        <w:t>о итогам инвентаризации администрацией муниципального образования составляется Паспорт благоустройства территории населенного пункта по форме, утвержденной в соответствии с приложением № 2 к Порядку.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567"/>
        <w:contextualSpacing/>
        <w:jc w:val="both"/>
        <w:rPr>
          <w:rFonts w:eastAsia="Calibri"/>
          <w:lang w:eastAsia="en-US"/>
        </w:rPr>
      </w:pPr>
      <w:r w:rsidRPr="00993486">
        <w:rPr>
          <w:rFonts w:eastAsia="Calibri"/>
          <w:lang w:eastAsia="en-US"/>
        </w:rPr>
        <w:t xml:space="preserve">  2.12 Паспорт благоустройства территории населенного пункта подлежит обязательной ежегодной актуализацииадминистрацией муниципального образования не позднее 1 февраля с учетом изменений благоустройства Территорий, произошедших в предыдущем году, на основании проведенной инвентаризации. 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567"/>
        <w:contextualSpacing/>
        <w:jc w:val="both"/>
        <w:rPr>
          <w:rFonts w:eastAsia="Calibri"/>
          <w:lang w:eastAsia="en-US"/>
        </w:rPr>
      </w:pPr>
    </w:p>
    <w:p w:rsidR="00993486" w:rsidRPr="00993486" w:rsidRDefault="00993486" w:rsidP="00993486">
      <w:pPr>
        <w:numPr>
          <w:ilvl w:val="0"/>
          <w:numId w:val="27"/>
        </w:numPr>
        <w:shd w:val="clear" w:color="auto" w:fill="FFFFFF"/>
        <w:tabs>
          <w:tab w:val="left" w:pos="142"/>
        </w:tabs>
        <w:suppressAutoHyphens/>
        <w:ind w:left="0" w:firstLine="567"/>
        <w:contextualSpacing/>
        <w:jc w:val="center"/>
        <w:rPr>
          <w:rFonts w:eastAsia="Calibri"/>
          <w:b/>
          <w:lang w:eastAsia="en-US"/>
        </w:rPr>
      </w:pPr>
      <w:r w:rsidRPr="00993486">
        <w:rPr>
          <w:rFonts w:eastAsia="Calibri"/>
          <w:b/>
          <w:lang w:eastAsia="en-US"/>
        </w:rPr>
        <w:t>Заключительные положения</w:t>
      </w:r>
    </w:p>
    <w:p w:rsidR="00993486" w:rsidRPr="00993486" w:rsidRDefault="00993486" w:rsidP="00993486">
      <w:pPr>
        <w:ind w:firstLine="567"/>
      </w:pPr>
    </w:p>
    <w:p w:rsidR="00993486" w:rsidRPr="00993486" w:rsidRDefault="00993486" w:rsidP="00993486">
      <w:pPr>
        <w:numPr>
          <w:ilvl w:val="1"/>
          <w:numId w:val="27"/>
        </w:numPr>
        <w:shd w:val="clear" w:color="auto" w:fill="FFFFFF"/>
        <w:tabs>
          <w:tab w:val="left" w:pos="142"/>
        </w:tabs>
        <w:suppressAutoHyphens/>
        <w:ind w:left="0" w:firstLine="567"/>
        <w:contextualSpacing/>
        <w:jc w:val="both"/>
        <w:rPr>
          <w:rFonts w:eastAsia="Calibri"/>
          <w:lang w:eastAsia="en-US"/>
        </w:rPr>
      </w:pPr>
      <w:r w:rsidRPr="00993486">
        <w:rPr>
          <w:rFonts w:eastAsia="Calibri"/>
          <w:lang w:eastAsia="en-US"/>
        </w:rPr>
        <w:t>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 администрациями муниципальных образований заключаются соглашения с собственниками (пользователями) домов, собственниками (землепользователями) земельных участков о благоустройстве указанных территорий не позднее 2020 года в соответствии с требованиями утвержденных в муниципальном образовании правил благоустройства.</w:t>
      </w:r>
    </w:p>
    <w:p w:rsidR="00993486" w:rsidRPr="00993486" w:rsidRDefault="00993486" w:rsidP="00993486">
      <w:pPr>
        <w:numPr>
          <w:ilvl w:val="1"/>
          <w:numId w:val="27"/>
        </w:numPr>
        <w:shd w:val="clear" w:color="auto" w:fill="FFFFFF"/>
        <w:tabs>
          <w:tab w:val="left" w:pos="142"/>
        </w:tabs>
        <w:suppressAutoHyphens/>
        <w:ind w:left="0" w:firstLine="567"/>
        <w:contextualSpacing/>
        <w:jc w:val="both"/>
        <w:rPr>
          <w:lang w:eastAsia="en-US"/>
        </w:rPr>
      </w:pPr>
      <w:proofErr w:type="gramStart"/>
      <w:r w:rsidRPr="00993486">
        <w:rPr>
          <w:rFonts w:eastAsia="Calibri"/>
          <w:lang w:eastAsia="en-US"/>
        </w:rPr>
        <w:t>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 администрациями муниципальных образований заключаются соглашения с указанными лицами о благоустройстве таких территории не позднее 2020 года за счет средств юридических лиц и индивидуальных предпринимателей.</w:t>
      </w:r>
      <w:proofErr w:type="gramEnd"/>
    </w:p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  <w:r w:rsidRPr="00993486">
        <w:rPr>
          <w:sz w:val="20"/>
          <w:szCs w:val="20"/>
        </w:rPr>
        <w:br w:type="page"/>
      </w:r>
    </w:p>
    <w:tbl>
      <w:tblPr>
        <w:tblW w:w="0" w:type="auto"/>
        <w:tblInd w:w="360" w:type="dxa"/>
        <w:tblLook w:val="04A0"/>
      </w:tblPr>
      <w:tblGrid>
        <w:gridCol w:w="4481"/>
        <w:gridCol w:w="4554"/>
      </w:tblGrid>
      <w:tr w:rsidR="00993486" w:rsidRPr="00993486" w:rsidTr="00993486">
        <w:tc>
          <w:tcPr>
            <w:tcW w:w="4643" w:type="dxa"/>
          </w:tcPr>
          <w:p w:rsidR="00993486" w:rsidRPr="00993486" w:rsidRDefault="00993486" w:rsidP="00993486">
            <w:pPr>
              <w:jc w:val="right"/>
            </w:pPr>
          </w:p>
        </w:tc>
        <w:tc>
          <w:tcPr>
            <w:tcW w:w="4644" w:type="dxa"/>
          </w:tcPr>
          <w:p w:rsidR="00993486" w:rsidRPr="00993486" w:rsidRDefault="00993486" w:rsidP="00993486">
            <w:pPr>
              <w:ind w:left="360"/>
            </w:pPr>
            <w:r w:rsidRPr="00993486">
              <w:rPr>
                <w:sz w:val="20"/>
                <w:szCs w:val="20"/>
              </w:rPr>
              <w:t>Приложение № 1</w:t>
            </w:r>
          </w:p>
          <w:p w:rsidR="00993486" w:rsidRPr="00993486" w:rsidRDefault="00993486" w:rsidP="00993486">
            <w:pPr>
              <w:suppressAutoHyphens/>
              <w:ind w:left="360"/>
              <w:rPr>
                <w:sz w:val="20"/>
                <w:szCs w:val="20"/>
              </w:rPr>
            </w:pPr>
            <w:r w:rsidRPr="00993486">
              <w:rPr>
                <w:sz w:val="20"/>
                <w:szCs w:val="20"/>
              </w:rPr>
              <w:t xml:space="preserve"> к Порядку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</w:tbl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</w:p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</w:p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t>ПАСПОРТ</w:t>
      </w: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t>благоустройства дворовой территории</w:t>
      </w: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t xml:space="preserve">по состоянию </w:t>
      </w:r>
      <w:proofErr w:type="gramStart"/>
      <w:r w:rsidRPr="00993486">
        <w:rPr>
          <w:b/>
          <w:sz w:val="32"/>
          <w:szCs w:val="32"/>
        </w:rPr>
        <w:t>на</w:t>
      </w:r>
      <w:proofErr w:type="gramEnd"/>
      <w:r w:rsidRPr="00993486">
        <w:rPr>
          <w:b/>
          <w:sz w:val="32"/>
          <w:szCs w:val="32"/>
        </w:rPr>
        <w:t xml:space="preserve"> _________________</w:t>
      </w:r>
    </w:p>
    <w:p w:rsidR="00993486" w:rsidRPr="00993486" w:rsidRDefault="00993486" w:rsidP="00993486">
      <w:pPr>
        <w:ind w:left="360"/>
        <w:jc w:val="center"/>
        <w:rPr>
          <w:b/>
          <w:sz w:val="28"/>
          <w:szCs w:val="28"/>
        </w:rPr>
      </w:pPr>
    </w:p>
    <w:p w:rsidR="00993486" w:rsidRPr="00993486" w:rsidRDefault="00993486" w:rsidP="00993486">
      <w:pPr>
        <w:ind w:left="360"/>
        <w:jc w:val="center"/>
        <w:rPr>
          <w:b/>
          <w:sz w:val="28"/>
          <w:szCs w:val="28"/>
        </w:rPr>
      </w:pPr>
      <w:r w:rsidRPr="00993486">
        <w:rPr>
          <w:b/>
          <w:sz w:val="28"/>
          <w:szCs w:val="28"/>
        </w:rPr>
        <w:t>1. Общие сведения о территории благоустройства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4"/>
        <w:gridCol w:w="3827"/>
      </w:tblGrid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 xml:space="preserve">№ </w:t>
            </w:r>
            <w:proofErr w:type="gramStart"/>
            <w:r w:rsidRPr="00993486">
              <w:rPr>
                <w:sz w:val="20"/>
                <w:szCs w:val="20"/>
              </w:rPr>
              <w:t>п</w:t>
            </w:r>
            <w:proofErr w:type="gramEnd"/>
            <w:r w:rsidRPr="00993486">
              <w:rPr>
                <w:sz w:val="20"/>
                <w:szCs w:val="20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Значение показателя</w:t>
            </w: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 xml:space="preserve">Адрес многоквартирного жилого дома*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Кадастровый номер земельного участка (дворовой территории)*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Общая площадь территории, кв.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</w:tbl>
    <w:p w:rsidR="00993486" w:rsidRPr="00993486" w:rsidRDefault="00993486" w:rsidP="00993486">
      <w:pPr>
        <w:ind w:left="142" w:hanging="142"/>
        <w:jc w:val="both"/>
        <w:rPr>
          <w:rFonts w:eastAsia="Calibri"/>
          <w:i/>
        </w:rPr>
      </w:pPr>
      <w:r w:rsidRPr="00993486">
        <w:rPr>
          <w:i/>
          <w:sz w:val="20"/>
          <w:szCs w:val="20"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993486" w:rsidRPr="00993486" w:rsidRDefault="00993486" w:rsidP="00993486">
      <w:pPr>
        <w:ind w:left="142" w:hanging="142"/>
        <w:jc w:val="both"/>
        <w:rPr>
          <w:i/>
          <w:sz w:val="20"/>
          <w:szCs w:val="20"/>
        </w:rPr>
      </w:pPr>
      <w:r w:rsidRPr="00993486">
        <w:rPr>
          <w:i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993486" w:rsidRPr="00993486" w:rsidRDefault="00993486" w:rsidP="00993486">
      <w:pPr>
        <w:ind w:left="142" w:hanging="142"/>
        <w:jc w:val="both"/>
        <w:rPr>
          <w:i/>
          <w:sz w:val="20"/>
          <w:szCs w:val="20"/>
        </w:rPr>
      </w:pPr>
    </w:p>
    <w:p w:rsidR="00993486" w:rsidRPr="00993486" w:rsidRDefault="00993486" w:rsidP="00993486">
      <w:pPr>
        <w:ind w:left="142" w:hanging="142"/>
        <w:jc w:val="both"/>
        <w:rPr>
          <w:i/>
          <w:sz w:val="20"/>
          <w:szCs w:val="20"/>
        </w:rPr>
      </w:pPr>
    </w:p>
    <w:p w:rsidR="00993486" w:rsidRPr="00993486" w:rsidRDefault="00993486" w:rsidP="00993486">
      <w:pPr>
        <w:jc w:val="center"/>
        <w:rPr>
          <w:b/>
          <w:sz w:val="28"/>
          <w:szCs w:val="28"/>
        </w:rPr>
      </w:pPr>
      <w:r w:rsidRPr="00993486">
        <w:rPr>
          <w:b/>
          <w:sz w:val="28"/>
          <w:szCs w:val="28"/>
        </w:rPr>
        <w:t>2. Характеристика благоустройства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1559"/>
        <w:gridCol w:w="1843"/>
        <w:gridCol w:w="1701"/>
      </w:tblGrid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 xml:space="preserve">№ </w:t>
            </w:r>
            <w:proofErr w:type="gramStart"/>
            <w:r w:rsidRPr="00993486">
              <w:rPr>
                <w:sz w:val="28"/>
                <w:szCs w:val="28"/>
              </w:rPr>
              <w:t>п</w:t>
            </w:r>
            <w:proofErr w:type="gramEnd"/>
            <w:r w:rsidRPr="00993486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Примечание</w:t>
            </w:r>
          </w:p>
        </w:tc>
      </w:tr>
    </w:tbl>
    <w:p w:rsidR="00993486" w:rsidRPr="00993486" w:rsidRDefault="00993486" w:rsidP="00993486">
      <w:pPr>
        <w:rPr>
          <w:rFonts w:eastAsia="Calibri"/>
          <w:sz w:val="2"/>
          <w:szCs w:val="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1559"/>
        <w:gridCol w:w="1843"/>
        <w:gridCol w:w="1701"/>
      </w:tblGrid>
      <w:tr w:rsidR="00993486" w:rsidRPr="00993486" w:rsidTr="00993486">
        <w:trPr>
          <w:trHeight w:val="28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5</w:t>
            </w:r>
          </w:p>
        </w:tc>
      </w:tr>
      <w:tr w:rsidR="00993486" w:rsidRPr="00993486" w:rsidTr="00993486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Требует ремонта дорожное покрытие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Наличие парковочных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Наличие достаточного освещения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 xml:space="preserve"> Наличие оборудованной контейнерной площадки (</w:t>
            </w:r>
            <w:proofErr w:type="gramStart"/>
            <w:r w:rsidRPr="00993486">
              <w:rPr>
                <w:sz w:val="20"/>
                <w:szCs w:val="20"/>
              </w:rPr>
              <w:t>выделенная</w:t>
            </w:r>
            <w:proofErr w:type="gramEnd"/>
            <w:r w:rsidRPr="00993486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Характеристика освещения: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достаточность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keepNext/>
              <w:keepLines/>
            </w:pPr>
            <w:proofErr w:type="gramStart"/>
            <w:r w:rsidRPr="00993486">
              <w:rPr>
                <w:sz w:val="20"/>
                <w:szCs w:val="20"/>
              </w:rPr>
              <w:t xml:space="preserve">Наличие приспособлений для маломобильных групп населения (опорных поручней, специального </w:t>
            </w:r>
            <w:r w:rsidRPr="00993486">
              <w:rPr>
                <w:sz w:val="20"/>
                <w:szCs w:val="20"/>
              </w:rPr>
              <w:lastRenderedPageBreak/>
              <w:t>оборудования на детских и спортивных площадках; спусков,</w:t>
            </w:r>
            <w:proofErr w:type="gramEnd"/>
          </w:p>
          <w:p w:rsidR="00993486" w:rsidRPr="00993486" w:rsidRDefault="00993486" w:rsidP="00993486">
            <w:pPr>
              <w:keepNext/>
              <w:keepLines/>
            </w:pPr>
            <w:r w:rsidRPr="00993486">
              <w:rPr>
                <w:sz w:val="20"/>
                <w:szCs w:val="20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</w:tbl>
    <w:p w:rsidR="00993486" w:rsidRPr="00993486" w:rsidRDefault="00993486" w:rsidP="00993486">
      <w:pPr>
        <w:ind w:firstLine="708"/>
        <w:rPr>
          <w:b/>
          <w:sz w:val="28"/>
          <w:szCs w:val="28"/>
        </w:rPr>
      </w:pPr>
      <w:r w:rsidRPr="00993486">
        <w:rPr>
          <w:b/>
          <w:sz w:val="28"/>
          <w:szCs w:val="28"/>
        </w:rPr>
        <w:lastRenderedPageBreak/>
        <w:t>Приложение: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993486">
        <w:rPr>
          <w:rFonts w:eastAsia="Calibri"/>
          <w:sz w:val="28"/>
          <w:szCs w:val="28"/>
          <w:lang w:eastAsia="en-US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993486">
        <w:rPr>
          <w:rFonts w:eastAsia="Calibri"/>
          <w:sz w:val="28"/>
          <w:szCs w:val="28"/>
          <w:lang w:eastAsia="en-US"/>
        </w:rPr>
        <w:t>л</w:t>
      </w:r>
      <w:proofErr w:type="gramEnd"/>
      <w:r w:rsidRPr="00993486">
        <w:rPr>
          <w:rFonts w:eastAsia="Calibri"/>
          <w:sz w:val="28"/>
          <w:szCs w:val="28"/>
          <w:lang w:eastAsia="en-US"/>
        </w:rPr>
        <w:t>.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Дата проведения инвентаризации:</w:t>
      </w:r>
      <w:r w:rsidRPr="00993486">
        <w:rPr>
          <w:rFonts w:eastAsia="Calibri"/>
          <w:sz w:val="28"/>
          <w:szCs w:val="28"/>
          <w:lang w:eastAsia="en-US"/>
        </w:rPr>
        <w:t xml:space="preserve"> «___»_____________ 20___г.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Ф.И.О., должности и подписи членов инвентаризационной комиссии: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br w:type="page"/>
      </w:r>
      <w:r w:rsidRPr="00993486">
        <w:rPr>
          <w:b/>
          <w:sz w:val="32"/>
          <w:szCs w:val="32"/>
        </w:rPr>
        <w:lastRenderedPageBreak/>
        <w:t>ПАСПОРТ</w:t>
      </w: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t>благоустройства общественной территории</w:t>
      </w: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t xml:space="preserve">по состоянию </w:t>
      </w:r>
      <w:proofErr w:type="gramStart"/>
      <w:r w:rsidRPr="00993486">
        <w:rPr>
          <w:b/>
          <w:sz w:val="32"/>
          <w:szCs w:val="32"/>
        </w:rPr>
        <w:t>на</w:t>
      </w:r>
      <w:proofErr w:type="gramEnd"/>
      <w:r w:rsidRPr="00993486">
        <w:rPr>
          <w:b/>
          <w:sz w:val="32"/>
          <w:szCs w:val="32"/>
        </w:rPr>
        <w:t xml:space="preserve"> _________________</w:t>
      </w: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</w:p>
    <w:p w:rsidR="00993486" w:rsidRPr="00993486" w:rsidRDefault="00993486" w:rsidP="00993486">
      <w:pPr>
        <w:ind w:left="360"/>
        <w:jc w:val="center"/>
        <w:rPr>
          <w:b/>
          <w:sz w:val="28"/>
          <w:szCs w:val="28"/>
        </w:rPr>
      </w:pPr>
      <w:r w:rsidRPr="00993486">
        <w:rPr>
          <w:b/>
          <w:sz w:val="28"/>
          <w:szCs w:val="28"/>
        </w:rPr>
        <w:t>1. Общие сведения о территории благоустройства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4"/>
        <w:gridCol w:w="3686"/>
      </w:tblGrid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 xml:space="preserve">№ </w:t>
            </w:r>
            <w:proofErr w:type="gramStart"/>
            <w:r w:rsidRPr="00993486">
              <w:rPr>
                <w:sz w:val="20"/>
                <w:szCs w:val="20"/>
              </w:rPr>
              <w:t>п</w:t>
            </w:r>
            <w:proofErr w:type="gramEnd"/>
            <w:r w:rsidRPr="00993486">
              <w:rPr>
                <w:sz w:val="20"/>
                <w:szCs w:val="20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Значение показателя</w:t>
            </w: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Вид территории*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Адрес местонахождения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Кадастровый номер земельного участка (дворовой территории)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Общая площадь территории, кв.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</w:tbl>
    <w:p w:rsidR="00993486" w:rsidRPr="00993486" w:rsidRDefault="00993486" w:rsidP="00993486">
      <w:pPr>
        <w:ind w:firstLine="426"/>
        <w:jc w:val="both"/>
        <w:rPr>
          <w:rFonts w:eastAsia="Calibri"/>
          <w:i/>
        </w:rPr>
      </w:pPr>
      <w:r w:rsidRPr="00993486">
        <w:rPr>
          <w:i/>
          <w:sz w:val="20"/>
          <w:szCs w:val="20"/>
        </w:rPr>
        <w:t>* - парк, сквер, центральная улица, площадь, набережная и т.д.</w:t>
      </w:r>
    </w:p>
    <w:p w:rsidR="00993486" w:rsidRPr="00993486" w:rsidRDefault="00993486" w:rsidP="00993486">
      <w:pPr>
        <w:ind w:firstLine="426"/>
        <w:jc w:val="both"/>
        <w:rPr>
          <w:i/>
          <w:sz w:val="20"/>
          <w:szCs w:val="20"/>
        </w:rPr>
      </w:pPr>
      <w:r w:rsidRPr="00993486">
        <w:rPr>
          <w:i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993486" w:rsidRPr="00993486" w:rsidRDefault="00993486" w:rsidP="00993486">
      <w:pPr>
        <w:ind w:firstLine="426"/>
        <w:jc w:val="both"/>
        <w:rPr>
          <w:i/>
          <w:sz w:val="20"/>
          <w:szCs w:val="20"/>
        </w:rPr>
      </w:pPr>
      <w:r w:rsidRPr="00993486">
        <w:rPr>
          <w:i/>
          <w:sz w:val="20"/>
          <w:szCs w:val="20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993486" w:rsidRPr="00993486" w:rsidRDefault="00993486" w:rsidP="00993486">
      <w:pPr>
        <w:ind w:left="142" w:hanging="142"/>
        <w:jc w:val="both"/>
        <w:rPr>
          <w:i/>
          <w:sz w:val="20"/>
          <w:szCs w:val="20"/>
        </w:rPr>
      </w:pPr>
    </w:p>
    <w:p w:rsidR="00993486" w:rsidRPr="00993486" w:rsidRDefault="00993486" w:rsidP="00993486">
      <w:pPr>
        <w:jc w:val="center"/>
        <w:rPr>
          <w:b/>
          <w:sz w:val="28"/>
          <w:szCs w:val="28"/>
        </w:rPr>
      </w:pPr>
      <w:r w:rsidRPr="00993486">
        <w:rPr>
          <w:b/>
          <w:sz w:val="28"/>
          <w:szCs w:val="28"/>
        </w:rPr>
        <w:t>2. Характеристика благоустройства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1559"/>
        <w:gridCol w:w="1701"/>
        <w:gridCol w:w="2551"/>
      </w:tblGrid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 xml:space="preserve">№ </w:t>
            </w:r>
            <w:proofErr w:type="gramStart"/>
            <w:r w:rsidRPr="00993486">
              <w:rPr>
                <w:sz w:val="28"/>
                <w:szCs w:val="28"/>
              </w:rPr>
              <w:t>п</w:t>
            </w:r>
            <w:proofErr w:type="gramEnd"/>
            <w:r w:rsidRPr="00993486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Примечание</w:t>
            </w:r>
          </w:p>
        </w:tc>
      </w:tr>
    </w:tbl>
    <w:p w:rsidR="00993486" w:rsidRPr="00993486" w:rsidRDefault="00993486" w:rsidP="00993486">
      <w:pPr>
        <w:rPr>
          <w:rFonts w:eastAsia="Calibri"/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1559"/>
        <w:gridCol w:w="1701"/>
        <w:gridCol w:w="2551"/>
      </w:tblGrid>
      <w:tr w:rsidR="00993486" w:rsidRPr="00993486" w:rsidTr="00993486">
        <w:trPr>
          <w:trHeight w:val="28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5</w:t>
            </w:r>
          </w:p>
        </w:tc>
      </w:tr>
      <w:tr w:rsidR="00993486" w:rsidRPr="00993486" w:rsidTr="00993486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Наличие достаточного освещения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Наличие оборудованной  контейнерной площадки (</w:t>
            </w:r>
            <w:proofErr w:type="gramStart"/>
            <w:r w:rsidRPr="00993486">
              <w:rPr>
                <w:sz w:val="20"/>
                <w:szCs w:val="20"/>
              </w:rPr>
              <w:t>выделенная</w:t>
            </w:r>
            <w:proofErr w:type="gramEnd"/>
            <w:r w:rsidRPr="00993486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Необходимо установить: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игровое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спортивное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светильники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скамьи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урны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Характеристика освещения: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достаточность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keepNext/>
              <w:keepLines/>
            </w:pPr>
            <w:proofErr w:type="gramStart"/>
            <w:r w:rsidRPr="00993486">
              <w:rPr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993486" w:rsidRPr="00993486" w:rsidRDefault="00993486" w:rsidP="00993486">
            <w:pPr>
              <w:keepNext/>
              <w:keepLines/>
            </w:pPr>
            <w:r w:rsidRPr="00993486">
              <w:rPr>
                <w:sz w:val="20"/>
                <w:szCs w:val="20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</w:tbl>
    <w:p w:rsidR="00993486" w:rsidRPr="00993486" w:rsidRDefault="00993486" w:rsidP="00993486">
      <w:pPr>
        <w:ind w:firstLine="708"/>
        <w:rPr>
          <w:b/>
          <w:sz w:val="28"/>
          <w:szCs w:val="28"/>
        </w:rPr>
      </w:pPr>
      <w:r w:rsidRPr="00993486">
        <w:rPr>
          <w:b/>
          <w:sz w:val="28"/>
          <w:szCs w:val="28"/>
        </w:rPr>
        <w:t>Приложение: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993486">
        <w:rPr>
          <w:rFonts w:eastAsia="Calibri"/>
          <w:sz w:val="28"/>
          <w:szCs w:val="28"/>
          <w:lang w:eastAsia="en-US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993486">
        <w:rPr>
          <w:rFonts w:eastAsia="Calibri"/>
          <w:sz w:val="28"/>
          <w:szCs w:val="28"/>
          <w:lang w:eastAsia="en-US"/>
        </w:rPr>
        <w:t>л</w:t>
      </w:r>
      <w:proofErr w:type="gramEnd"/>
      <w:r w:rsidRPr="00993486">
        <w:rPr>
          <w:rFonts w:eastAsia="Calibri"/>
          <w:sz w:val="28"/>
          <w:szCs w:val="28"/>
          <w:lang w:eastAsia="en-US"/>
        </w:rPr>
        <w:t>.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Дата проведения инвентаризации:</w:t>
      </w:r>
      <w:r w:rsidRPr="00993486">
        <w:rPr>
          <w:rFonts w:eastAsia="Calibri"/>
          <w:sz w:val="28"/>
          <w:szCs w:val="28"/>
          <w:lang w:eastAsia="en-US"/>
        </w:rPr>
        <w:t xml:space="preserve"> «___»_____________ 20___г.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Ф.И.О., должности и подписи членов инвентаризационной комиссии: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t>ПАСПОРТ</w:t>
      </w: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t>благоустройства территорий индивидуальной жилой застройки и территорий в ведении юридических лиц и индивидуальных предпринимателей</w:t>
      </w: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t xml:space="preserve">по состоянию </w:t>
      </w:r>
      <w:proofErr w:type="gramStart"/>
      <w:r w:rsidRPr="00993486">
        <w:rPr>
          <w:b/>
          <w:sz w:val="32"/>
          <w:szCs w:val="32"/>
        </w:rPr>
        <w:t>на</w:t>
      </w:r>
      <w:proofErr w:type="gramEnd"/>
      <w:r w:rsidRPr="00993486">
        <w:rPr>
          <w:b/>
          <w:sz w:val="32"/>
          <w:szCs w:val="32"/>
        </w:rPr>
        <w:t xml:space="preserve"> _________________</w:t>
      </w:r>
    </w:p>
    <w:p w:rsidR="00993486" w:rsidRPr="00993486" w:rsidRDefault="00993486" w:rsidP="00993486">
      <w:pPr>
        <w:ind w:left="360"/>
        <w:jc w:val="center"/>
        <w:rPr>
          <w:b/>
          <w:sz w:val="28"/>
          <w:szCs w:val="28"/>
        </w:rPr>
      </w:pPr>
    </w:p>
    <w:p w:rsidR="00993486" w:rsidRPr="00993486" w:rsidRDefault="00993486" w:rsidP="00993486">
      <w:pPr>
        <w:ind w:left="360"/>
        <w:jc w:val="center"/>
        <w:rPr>
          <w:b/>
          <w:sz w:val="28"/>
          <w:szCs w:val="28"/>
        </w:rPr>
      </w:pPr>
      <w:r w:rsidRPr="00993486">
        <w:rPr>
          <w:b/>
          <w:sz w:val="28"/>
          <w:szCs w:val="28"/>
        </w:rPr>
        <w:t>1. Общие сведения о территории благоустройства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4"/>
        <w:gridCol w:w="4111"/>
      </w:tblGrid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 xml:space="preserve">№ </w:t>
            </w:r>
            <w:proofErr w:type="gramStart"/>
            <w:r w:rsidRPr="00993486">
              <w:rPr>
                <w:sz w:val="28"/>
                <w:szCs w:val="28"/>
              </w:rPr>
              <w:t>п</w:t>
            </w:r>
            <w:proofErr w:type="gramEnd"/>
            <w:r w:rsidRPr="00993486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Значение показателя</w:t>
            </w: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Наименование (вид)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Адрес местонахождения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 xml:space="preserve">Кадастровый номер земельного участка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Общая площадь территории,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rPr>
                <w:i/>
              </w:rPr>
            </w:pPr>
          </w:p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</w:tbl>
    <w:p w:rsidR="00993486" w:rsidRPr="00993486" w:rsidRDefault="00993486" w:rsidP="00993486">
      <w:pPr>
        <w:ind w:left="142" w:hanging="142"/>
        <w:jc w:val="both"/>
        <w:rPr>
          <w:rFonts w:eastAsia="Calibri"/>
          <w:i/>
        </w:rPr>
      </w:pPr>
      <w:r w:rsidRPr="00993486">
        <w:rPr>
          <w:i/>
          <w:sz w:val="20"/>
          <w:szCs w:val="20"/>
        </w:rPr>
        <w:lastRenderedPageBreak/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993486" w:rsidRPr="00993486" w:rsidRDefault="00993486" w:rsidP="00993486">
      <w:pPr>
        <w:ind w:left="142" w:hanging="142"/>
        <w:jc w:val="both"/>
        <w:rPr>
          <w:i/>
          <w:sz w:val="20"/>
          <w:szCs w:val="20"/>
        </w:rPr>
      </w:pPr>
    </w:p>
    <w:p w:rsidR="00993486" w:rsidRPr="00993486" w:rsidRDefault="00993486" w:rsidP="00993486">
      <w:pPr>
        <w:jc w:val="center"/>
        <w:rPr>
          <w:b/>
          <w:sz w:val="28"/>
          <w:szCs w:val="28"/>
        </w:rPr>
      </w:pPr>
      <w:r w:rsidRPr="00993486">
        <w:rPr>
          <w:b/>
          <w:sz w:val="28"/>
          <w:szCs w:val="28"/>
        </w:rPr>
        <w:t>2. Характеристика благоустройства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1559"/>
        <w:gridCol w:w="1701"/>
        <w:gridCol w:w="2410"/>
      </w:tblGrid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 xml:space="preserve">№ </w:t>
            </w:r>
            <w:proofErr w:type="gramStart"/>
            <w:r w:rsidRPr="00993486">
              <w:rPr>
                <w:sz w:val="28"/>
                <w:szCs w:val="28"/>
              </w:rPr>
              <w:t>п</w:t>
            </w:r>
            <w:proofErr w:type="gramEnd"/>
            <w:r w:rsidRPr="00993486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Примечание</w:t>
            </w:r>
          </w:p>
        </w:tc>
      </w:tr>
    </w:tbl>
    <w:p w:rsidR="00993486" w:rsidRPr="00993486" w:rsidRDefault="00993486" w:rsidP="00993486">
      <w:pPr>
        <w:rPr>
          <w:rFonts w:eastAsia="Calibri"/>
          <w:sz w:val="2"/>
          <w:szCs w:val="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1559"/>
        <w:gridCol w:w="1701"/>
        <w:gridCol w:w="2410"/>
      </w:tblGrid>
      <w:tr w:rsidR="00993486" w:rsidRPr="00993486" w:rsidTr="00993486">
        <w:trPr>
          <w:trHeight w:val="28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5</w:t>
            </w:r>
          </w:p>
        </w:tc>
      </w:tr>
      <w:tr w:rsidR="00993486" w:rsidRPr="00993486" w:rsidTr="00993486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ind w:right="34"/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Наличие достаточного освещения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Наличие оборудованной  контейнерной площадки (</w:t>
            </w:r>
            <w:proofErr w:type="gramStart"/>
            <w:r w:rsidRPr="00993486">
              <w:rPr>
                <w:sz w:val="20"/>
                <w:szCs w:val="20"/>
              </w:rPr>
              <w:t>выделенная</w:t>
            </w:r>
            <w:proofErr w:type="gramEnd"/>
            <w:r w:rsidRPr="00993486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Необходимо установить: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игровое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спортивное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светильники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скамьи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урны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Характеристика освещения: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достаточность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  <w:tr w:rsidR="00993486" w:rsidRPr="00993486" w:rsidTr="0099348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keepNext/>
              <w:keepLines/>
            </w:pPr>
            <w:proofErr w:type="gramStart"/>
            <w:r w:rsidRPr="00993486">
              <w:rPr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993486" w:rsidRPr="00993486" w:rsidRDefault="00993486" w:rsidP="00993486">
            <w:pPr>
              <w:keepNext/>
              <w:keepLines/>
            </w:pPr>
            <w:r w:rsidRPr="00993486">
              <w:rPr>
                <w:sz w:val="20"/>
                <w:szCs w:val="20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/>
        </w:tc>
      </w:tr>
    </w:tbl>
    <w:p w:rsidR="00993486" w:rsidRPr="00993486" w:rsidRDefault="00993486" w:rsidP="00993486">
      <w:pPr>
        <w:ind w:firstLine="708"/>
        <w:rPr>
          <w:b/>
          <w:sz w:val="28"/>
          <w:szCs w:val="28"/>
        </w:rPr>
      </w:pPr>
      <w:r w:rsidRPr="00993486">
        <w:rPr>
          <w:b/>
          <w:sz w:val="28"/>
          <w:szCs w:val="28"/>
        </w:rPr>
        <w:t>Приложение: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993486">
        <w:rPr>
          <w:rFonts w:eastAsia="Calibri"/>
          <w:sz w:val="28"/>
          <w:szCs w:val="28"/>
          <w:lang w:eastAsia="en-US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993486">
        <w:rPr>
          <w:rFonts w:eastAsia="Calibri"/>
          <w:sz w:val="28"/>
          <w:szCs w:val="28"/>
          <w:lang w:eastAsia="en-US"/>
        </w:rPr>
        <w:t>л</w:t>
      </w:r>
      <w:proofErr w:type="gramEnd"/>
      <w:r w:rsidRPr="00993486">
        <w:rPr>
          <w:rFonts w:eastAsia="Calibri"/>
          <w:sz w:val="28"/>
          <w:szCs w:val="28"/>
          <w:lang w:eastAsia="en-US"/>
        </w:rPr>
        <w:t>.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Дата проведения инвентаризации:</w:t>
      </w:r>
      <w:r w:rsidRPr="00993486">
        <w:rPr>
          <w:rFonts w:eastAsia="Calibri"/>
          <w:sz w:val="28"/>
          <w:szCs w:val="28"/>
          <w:lang w:eastAsia="en-US"/>
        </w:rPr>
        <w:t xml:space="preserve"> «___»____________ 20___г.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Ф.И.О., должности и подписи членов инвентаризационной комиссии: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lastRenderedPageBreak/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93486">
        <w:rPr>
          <w:rFonts w:eastAsia="Calibri"/>
          <w:b/>
          <w:sz w:val="28"/>
          <w:szCs w:val="28"/>
          <w:lang w:eastAsia="en-US"/>
        </w:rPr>
        <w:t>____________________       ________________        /_____________/</w:t>
      </w:r>
    </w:p>
    <w:p w:rsidR="00993486" w:rsidRPr="00993486" w:rsidRDefault="00993486" w:rsidP="00993486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486">
        <w:rPr>
          <w:rFonts w:eastAsia="Calibri"/>
          <w:sz w:val="18"/>
          <w:szCs w:val="18"/>
          <w:lang w:eastAsia="en-US"/>
        </w:rPr>
        <w:t xml:space="preserve">              (организация, должность)  (подпись)                         (Ф.И.О.)</w:t>
      </w:r>
    </w:p>
    <w:p w:rsidR="00993486" w:rsidRPr="00993486" w:rsidRDefault="00993486" w:rsidP="00993486">
      <w:pPr>
        <w:ind w:left="360"/>
        <w:jc w:val="right"/>
      </w:pPr>
    </w:p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</w:p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</w:p>
    <w:tbl>
      <w:tblPr>
        <w:tblW w:w="0" w:type="auto"/>
        <w:tblInd w:w="360" w:type="dxa"/>
        <w:tblLook w:val="04A0"/>
      </w:tblPr>
      <w:tblGrid>
        <w:gridCol w:w="4481"/>
        <w:gridCol w:w="4554"/>
      </w:tblGrid>
      <w:tr w:rsidR="00993486" w:rsidRPr="00993486" w:rsidTr="00993486">
        <w:tc>
          <w:tcPr>
            <w:tcW w:w="4643" w:type="dxa"/>
          </w:tcPr>
          <w:p w:rsidR="00993486" w:rsidRPr="00993486" w:rsidRDefault="00993486" w:rsidP="00993486">
            <w:pPr>
              <w:jc w:val="right"/>
            </w:pPr>
          </w:p>
        </w:tc>
        <w:tc>
          <w:tcPr>
            <w:tcW w:w="4644" w:type="dxa"/>
          </w:tcPr>
          <w:p w:rsidR="00993486" w:rsidRPr="00993486" w:rsidRDefault="00993486" w:rsidP="00993486">
            <w:pPr>
              <w:ind w:left="360"/>
              <w:jc w:val="center"/>
            </w:pPr>
          </w:p>
          <w:p w:rsidR="00993486" w:rsidRPr="00993486" w:rsidRDefault="00993486" w:rsidP="00993486">
            <w:pPr>
              <w:ind w:left="360"/>
              <w:rPr>
                <w:sz w:val="20"/>
                <w:szCs w:val="20"/>
              </w:rPr>
            </w:pPr>
            <w:r w:rsidRPr="00993486">
              <w:rPr>
                <w:sz w:val="20"/>
                <w:szCs w:val="20"/>
              </w:rPr>
              <w:t>Приложение № 2</w:t>
            </w:r>
          </w:p>
          <w:p w:rsidR="00993486" w:rsidRPr="00993486" w:rsidRDefault="00993486" w:rsidP="00993486">
            <w:pPr>
              <w:suppressAutoHyphens/>
              <w:ind w:left="360"/>
              <w:rPr>
                <w:sz w:val="20"/>
                <w:szCs w:val="20"/>
              </w:rPr>
            </w:pPr>
            <w:r w:rsidRPr="00993486">
              <w:rPr>
                <w:sz w:val="20"/>
                <w:szCs w:val="20"/>
              </w:rPr>
              <w:t xml:space="preserve"> к Порядку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</w:t>
            </w:r>
          </w:p>
        </w:tc>
      </w:tr>
    </w:tbl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</w:p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</w:p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</w:p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</w:p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</w:p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</w:p>
    <w:tbl>
      <w:tblPr>
        <w:tblW w:w="9782" w:type="dxa"/>
        <w:tblInd w:w="-176" w:type="dxa"/>
        <w:tblLook w:val="04A0"/>
      </w:tblPr>
      <w:tblGrid>
        <w:gridCol w:w="4820"/>
        <w:gridCol w:w="4962"/>
      </w:tblGrid>
      <w:tr w:rsidR="00993486" w:rsidRPr="00993486" w:rsidTr="00993486">
        <w:trPr>
          <w:trHeight w:val="1407"/>
        </w:trPr>
        <w:tc>
          <w:tcPr>
            <w:tcW w:w="4820" w:type="dxa"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СОГЛАСОВАНО</w:t>
            </w: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Главный архитектор администрации муниципального образования</w:t>
            </w: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__________________</w:t>
            </w: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  <w:u w:val="single"/>
              </w:rPr>
            </w:pPr>
            <w:r w:rsidRPr="00993486">
              <w:rPr>
                <w:sz w:val="28"/>
                <w:szCs w:val="28"/>
              </w:rPr>
              <w:t>______________________/</w:t>
            </w:r>
            <w:r w:rsidRPr="00993486">
              <w:rPr>
                <w:sz w:val="28"/>
                <w:szCs w:val="28"/>
                <w:u w:val="single"/>
              </w:rPr>
              <w:t xml:space="preserve"> Ф.И.О. /</w:t>
            </w: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«____» ___________ 20___г.</w:t>
            </w:r>
          </w:p>
        </w:tc>
        <w:tc>
          <w:tcPr>
            <w:tcW w:w="4962" w:type="dxa"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УТВЕРЖДАЮ</w:t>
            </w: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Глава администрации</w:t>
            </w: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муниципального образования</w:t>
            </w: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__________________</w:t>
            </w: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  <w:u w:val="single"/>
              </w:rPr>
            </w:pPr>
            <w:r w:rsidRPr="00993486">
              <w:rPr>
                <w:sz w:val="28"/>
                <w:szCs w:val="28"/>
              </w:rPr>
              <w:t xml:space="preserve">____________________/ </w:t>
            </w:r>
            <w:r w:rsidRPr="00993486">
              <w:rPr>
                <w:sz w:val="28"/>
                <w:szCs w:val="28"/>
                <w:u w:val="single"/>
              </w:rPr>
              <w:t>Ф.И.О./</w:t>
            </w: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«____» ___________ 20___г.</w:t>
            </w:r>
          </w:p>
        </w:tc>
      </w:tr>
    </w:tbl>
    <w:p w:rsidR="00993486" w:rsidRPr="00993486" w:rsidRDefault="00993486" w:rsidP="00993486">
      <w:pPr>
        <w:ind w:left="360"/>
        <w:jc w:val="right"/>
        <w:rPr>
          <w:sz w:val="20"/>
          <w:szCs w:val="20"/>
        </w:rPr>
      </w:pP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t>ПАСПОРТ</w:t>
      </w: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t xml:space="preserve">благоустройства населенного пункта </w:t>
      </w: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t>___________________________________________</w:t>
      </w:r>
    </w:p>
    <w:p w:rsidR="00993486" w:rsidRPr="00993486" w:rsidRDefault="00993486" w:rsidP="00993486">
      <w:pPr>
        <w:ind w:left="360"/>
        <w:jc w:val="center"/>
        <w:rPr>
          <w:sz w:val="22"/>
          <w:szCs w:val="22"/>
        </w:rPr>
      </w:pPr>
      <w:r w:rsidRPr="00993486">
        <w:rPr>
          <w:sz w:val="22"/>
          <w:szCs w:val="22"/>
        </w:rPr>
        <w:t>(наименование населенного пункта)</w:t>
      </w:r>
    </w:p>
    <w:p w:rsidR="00993486" w:rsidRPr="00993486" w:rsidRDefault="00993486" w:rsidP="00993486">
      <w:pPr>
        <w:ind w:left="360"/>
        <w:jc w:val="center"/>
        <w:rPr>
          <w:b/>
          <w:sz w:val="32"/>
          <w:szCs w:val="32"/>
        </w:rPr>
      </w:pPr>
      <w:r w:rsidRPr="00993486">
        <w:rPr>
          <w:b/>
          <w:sz w:val="32"/>
          <w:szCs w:val="32"/>
        </w:rPr>
        <w:t xml:space="preserve">по состоянию </w:t>
      </w:r>
      <w:proofErr w:type="gramStart"/>
      <w:r w:rsidRPr="00993486">
        <w:rPr>
          <w:b/>
          <w:sz w:val="32"/>
          <w:szCs w:val="32"/>
        </w:rPr>
        <w:t>на</w:t>
      </w:r>
      <w:proofErr w:type="gramEnd"/>
      <w:r w:rsidRPr="00993486">
        <w:rPr>
          <w:b/>
          <w:sz w:val="32"/>
          <w:szCs w:val="32"/>
        </w:rPr>
        <w:t xml:space="preserve"> _________________</w:t>
      </w:r>
    </w:p>
    <w:p w:rsidR="00993486" w:rsidRPr="00993486" w:rsidRDefault="00993486" w:rsidP="00993486">
      <w:pPr>
        <w:ind w:left="360"/>
        <w:jc w:val="center"/>
        <w:rPr>
          <w:sz w:val="22"/>
          <w:szCs w:val="22"/>
        </w:rPr>
      </w:pPr>
    </w:p>
    <w:p w:rsidR="00993486" w:rsidRPr="00993486" w:rsidRDefault="00993486" w:rsidP="00993486">
      <w:pPr>
        <w:ind w:left="360"/>
        <w:jc w:val="center"/>
        <w:rPr>
          <w:sz w:val="22"/>
          <w:szCs w:val="22"/>
        </w:rPr>
      </w:pPr>
    </w:p>
    <w:p w:rsidR="00993486" w:rsidRPr="00993486" w:rsidRDefault="00993486" w:rsidP="00993486">
      <w:pPr>
        <w:ind w:left="142" w:firstLine="567"/>
        <w:jc w:val="center"/>
        <w:rPr>
          <w:rFonts w:eastAsia="Calibri"/>
          <w:b/>
          <w:sz w:val="28"/>
          <w:szCs w:val="28"/>
        </w:rPr>
      </w:pPr>
      <w:r w:rsidRPr="00993486">
        <w:rPr>
          <w:b/>
          <w:sz w:val="28"/>
          <w:szCs w:val="28"/>
        </w:rPr>
        <w:t>1. Дворовые территории</w:t>
      </w: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67"/>
      </w:tblGrid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 xml:space="preserve">№ </w:t>
            </w:r>
            <w:proofErr w:type="gramStart"/>
            <w:r w:rsidRPr="00993486">
              <w:rPr>
                <w:sz w:val="28"/>
                <w:szCs w:val="28"/>
              </w:rPr>
              <w:t>п</w:t>
            </w:r>
            <w:proofErr w:type="gramEnd"/>
            <w:r w:rsidRPr="00993486">
              <w:rPr>
                <w:sz w:val="28"/>
                <w:szCs w:val="28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Ед. изм.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Количество</w:t>
            </w:r>
          </w:p>
        </w:tc>
      </w:tr>
    </w:tbl>
    <w:p w:rsidR="00993486" w:rsidRPr="00993486" w:rsidRDefault="00993486" w:rsidP="00993486">
      <w:pPr>
        <w:rPr>
          <w:sz w:val="2"/>
          <w:szCs w:val="2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67"/>
      </w:tblGrid>
      <w:tr w:rsidR="00993486" w:rsidRPr="00993486" w:rsidTr="00993486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4</w:t>
            </w: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Количество территорий: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полностью благоустроенных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  <w:rPr>
                <w:lang w:val="en-US"/>
              </w:rPr>
            </w:pPr>
            <w:r w:rsidRPr="00993486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Количество МКД на территориях: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  <w:rPr>
                <w:lang w:val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на благоустроенных территориях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Общая численность населения муниципального образования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тыс. чел.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 xml:space="preserve">Численность населения, </w:t>
            </w:r>
            <w:proofErr w:type="gramStart"/>
            <w:r w:rsidRPr="00993486">
              <w:rPr>
                <w:sz w:val="20"/>
                <w:szCs w:val="20"/>
              </w:rPr>
              <w:t>проживающих</w:t>
            </w:r>
            <w:proofErr w:type="gramEnd"/>
            <w:r w:rsidRPr="00993486">
              <w:rPr>
                <w:sz w:val="20"/>
                <w:szCs w:val="20"/>
              </w:rPr>
              <w:t xml:space="preserve"> в жилом фонде с благоустроенными дворовыми территориями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тыс. чел.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Площадь территорий: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общая площадь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площадь благоустроенных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1.8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Количество и площадь площадок на дворовых территориях: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детская площадка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 /кв.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спортивная площадка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 /кв.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контейнерная площадка (выделенная)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 /кв.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</w:tbl>
    <w:p w:rsidR="00993486" w:rsidRPr="00993486" w:rsidRDefault="00993486" w:rsidP="00993486">
      <w:pPr>
        <w:ind w:left="142" w:firstLine="567"/>
        <w:jc w:val="center"/>
        <w:rPr>
          <w:b/>
          <w:sz w:val="28"/>
          <w:szCs w:val="28"/>
        </w:rPr>
      </w:pPr>
    </w:p>
    <w:p w:rsidR="00993486" w:rsidRPr="00993486" w:rsidRDefault="00993486" w:rsidP="00993486">
      <w:pPr>
        <w:ind w:left="142" w:firstLine="567"/>
        <w:jc w:val="center"/>
        <w:rPr>
          <w:b/>
          <w:sz w:val="28"/>
          <w:szCs w:val="28"/>
        </w:rPr>
      </w:pPr>
      <w:r w:rsidRPr="00993486">
        <w:rPr>
          <w:b/>
          <w:sz w:val="28"/>
          <w:szCs w:val="28"/>
        </w:rPr>
        <w:t>2. Общественные территории</w:t>
      </w:r>
    </w:p>
    <w:p w:rsidR="00993486" w:rsidRPr="00993486" w:rsidRDefault="00993486" w:rsidP="00993486">
      <w:pPr>
        <w:ind w:left="142" w:firstLine="567"/>
        <w:jc w:val="center"/>
        <w:rPr>
          <w:b/>
          <w:sz w:val="28"/>
          <w:szCs w:val="28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395"/>
        <w:gridCol w:w="1976"/>
        <w:gridCol w:w="2467"/>
      </w:tblGrid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 xml:space="preserve">№ </w:t>
            </w:r>
            <w:proofErr w:type="gramStart"/>
            <w:r w:rsidRPr="00993486">
              <w:rPr>
                <w:sz w:val="28"/>
                <w:szCs w:val="28"/>
              </w:rPr>
              <w:t>п</w:t>
            </w:r>
            <w:proofErr w:type="gramEnd"/>
            <w:r w:rsidRPr="00993486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Ед. изм.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Количество</w:t>
            </w:r>
          </w:p>
        </w:tc>
      </w:tr>
    </w:tbl>
    <w:p w:rsidR="00993486" w:rsidRPr="00993486" w:rsidRDefault="00993486" w:rsidP="00993486">
      <w:pPr>
        <w:rPr>
          <w:sz w:val="2"/>
          <w:szCs w:val="2"/>
        </w:rPr>
      </w:pPr>
    </w:p>
    <w:tbl>
      <w:tblPr>
        <w:tblW w:w="950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363"/>
        <w:gridCol w:w="1973"/>
        <w:gridCol w:w="2461"/>
      </w:tblGrid>
      <w:tr w:rsidR="00993486" w:rsidRPr="00993486" w:rsidTr="00993486">
        <w:trPr>
          <w:cantSplit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4</w:t>
            </w: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Количество территорий всего, из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  <w:rPr>
                <w:lang w:val="en-US"/>
              </w:rPr>
            </w:pPr>
            <w:r w:rsidRPr="00993486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Общая численность населения муниципального образования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тыс. чел.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тыс. чел.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%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Площадь территорий всего, из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Площадь благоустроенных территорий всего, их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2.11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 на</w:t>
            </w:r>
            <w:r w:rsidRPr="00993486">
              <w:rPr>
                <w:sz w:val="20"/>
                <w:szCs w:val="20"/>
              </w:rPr>
              <w:br/>
              <w:t xml:space="preserve"> 1 жителя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</w:tbl>
    <w:p w:rsidR="00993486" w:rsidRPr="00993486" w:rsidRDefault="00993486" w:rsidP="00993486">
      <w:pPr>
        <w:ind w:left="360"/>
        <w:jc w:val="center"/>
        <w:rPr>
          <w:sz w:val="22"/>
          <w:szCs w:val="22"/>
        </w:rPr>
      </w:pPr>
    </w:p>
    <w:p w:rsidR="00993486" w:rsidRPr="00993486" w:rsidRDefault="00993486" w:rsidP="00993486">
      <w:pPr>
        <w:ind w:left="360"/>
        <w:jc w:val="center"/>
        <w:rPr>
          <w:sz w:val="22"/>
          <w:szCs w:val="22"/>
        </w:rPr>
      </w:pPr>
    </w:p>
    <w:p w:rsidR="00993486" w:rsidRPr="00993486" w:rsidRDefault="00993486" w:rsidP="00993486">
      <w:pPr>
        <w:ind w:left="142" w:firstLine="567"/>
        <w:jc w:val="center"/>
        <w:rPr>
          <w:rFonts w:eastAsia="Calibri"/>
          <w:b/>
          <w:sz w:val="28"/>
          <w:szCs w:val="28"/>
        </w:rPr>
      </w:pPr>
      <w:r w:rsidRPr="00993486">
        <w:rPr>
          <w:b/>
          <w:sz w:val="28"/>
          <w:szCs w:val="28"/>
        </w:rPr>
        <w:t>3. Территории индивидуальной жилой застройки</w:t>
      </w:r>
    </w:p>
    <w:p w:rsidR="00993486" w:rsidRPr="00993486" w:rsidRDefault="00993486" w:rsidP="00993486">
      <w:pPr>
        <w:ind w:left="142" w:firstLine="567"/>
        <w:jc w:val="center"/>
        <w:rPr>
          <w:b/>
          <w:sz w:val="28"/>
          <w:szCs w:val="28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395"/>
        <w:gridCol w:w="1976"/>
        <w:gridCol w:w="2467"/>
      </w:tblGrid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 xml:space="preserve">№ </w:t>
            </w:r>
            <w:proofErr w:type="gramStart"/>
            <w:r w:rsidRPr="00993486">
              <w:rPr>
                <w:sz w:val="28"/>
                <w:szCs w:val="28"/>
              </w:rPr>
              <w:t>п</w:t>
            </w:r>
            <w:proofErr w:type="gramEnd"/>
            <w:r w:rsidRPr="00993486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Ед. изм.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Количество</w:t>
            </w:r>
          </w:p>
        </w:tc>
      </w:tr>
    </w:tbl>
    <w:p w:rsidR="00993486" w:rsidRPr="00993486" w:rsidRDefault="00993486" w:rsidP="00993486">
      <w:pPr>
        <w:rPr>
          <w:sz w:val="2"/>
          <w:szCs w:val="2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395"/>
        <w:gridCol w:w="1976"/>
        <w:gridCol w:w="2467"/>
      </w:tblGrid>
      <w:tr w:rsidR="00993486" w:rsidRPr="00993486" w:rsidTr="00993486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4</w:t>
            </w: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Площадь территорий застройки ИЖС: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общая площадь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площадь благоустроенных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Доля благоустроенных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</w:tbl>
    <w:p w:rsidR="00993486" w:rsidRPr="00993486" w:rsidRDefault="00993486" w:rsidP="00993486">
      <w:pPr>
        <w:ind w:left="142" w:firstLine="567"/>
        <w:jc w:val="center"/>
        <w:rPr>
          <w:b/>
          <w:sz w:val="28"/>
          <w:szCs w:val="28"/>
        </w:rPr>
      </w:pPr>
    </w:p>
    <w:p w:rsidR="00993486" w:rsidRPr="00993486" w:rsidRDefault="00993486" w:rsidP="00993486">
      <w:pPr>
        <w:ind w:left="142" w:firstLine="567"/>
        <w:jc w:val="center"/>
        <w:rPr>
          <w:b/>
          <w:sz w:val="28"/>
          <w:szCs w:val="28"/>
        </w:rPr>
      </w:pPr>
    </w:p>
    <w:p w:rsidR="00993486" w:rsidRPr="00993486" w:rsidRDefault="00993486" w:rsidP="00993486">
      <w:pPr>
        <w:ind w:left="142" w:firstLine="567"/>
        <w:jc w:val="center"/>
        <w:rPr>
          <w:b/>
          <w:sz w:val="28"/>
          <w:szCs w:val="28"/>
        </w:rPr>
      </w:pPr>
      <w:r w:rsidRPr="00993486">
        <w:rPr>
          <w:b/>
          <w:sz w:val="28"/>
          <w:szCs w:val="28"/>
        </w:rPr>
        <w:t xml:space="preserve">4. Территории в ведении </w:t>
      </w:r>
      <w:proofErr w:type="gramStart"/>
      <w:r w:rsidRPr="00993486">
        <w:rPr>
          <w:b/>
          <w:sz w:val="28"/>
          <w:szCs w:val="28"/>
        </w:rPr>
        <w:t>юридических</w:t>
      </w:r>
      <w:proofErr w:type="gramEnd"/>
    </w:p>
    <w:p w:rsidR="00993486" w:rsidRPr="00993486" w:rsidRDefault="00993486" w:rsidP="00993486">
      <w:pPr>
        <w:ind w:left="142" w:firstLine="567"/>
        <w:jc w:val="center"/>
        <w:rPr>
          <w:b/>
          <w:sz w:val="28"/>
          <w:szCs w:val="28"/>
        </w:rPr>
      </w:pPr>
      <w:r w:rsidRPr="00993486">
        <w:rPr>
          <w:b/>
          <w:sz w:val="28"/>
          <w:szCs w:val="28"/>
        </w:rPr>
        <w:t>лиц и индивидуальных предпринимателей</w:t>
      </w:r>
    </w:p>
    <w:p w:rsidR="00993486" w:rsidRPr="00993486" w:rsidRDefault="00993486" w:rsidP="00993486">
      <w:pPr>
        <w:ind w:left="142" w:firstLine="567"/>
        <w:jc w:val="center"/>
        <w:rPr>
          <w:b/>
          <w:sz w:val="28"/>
          <w:szCs w:val="28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67"/>
      </w:tblGrid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 xml:space="preserve">№ </w:t>
            </w:r>
            <w:proofErr w:type="gramStart"/>
            <w:r w:rsidRPr="00993486">
              <w:rPr>
                <w:sz w:val="28"/>
                <w:szCs w:val="28"/>
              </w:rPr>
              <w:t>п</w:t>
            </w:r>
            <w:proofErr w:type="gramEnd"/>
            <w:r w:rsidRPr="00993486">
              <w:rPr>
                <w:sz w:val="28"/>
                <w:szCs w:val="28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Ед. изм.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  <w:rPr>
                <w:sz w:val="28"/>
                <w:szCs w:val="28"/>
              </w:rPr>
            </w:pPr>
            <w:r w:rsidRPr="00993486">
              <w:rPr>
                <w:sz w:val="28"/>
                <w:szCs w:val="28"/>
              </w:rPr>
              <w:t>Количество</w:t>
            </w:r>
          </w:p>
        </w:tc>
      </w:tr>
    </w:tbl>
    <w:p w:rsidR="00993486" w:rsidRPr="00993486" w:rsidRDefault="00993486" w:rsidP="00993486">
      <w:pPr>
        <w:rPr>
          <w:sz w:val="2"/>
          <w:szCs w:val="2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67"/>
      </w:tblGrid>
      <w:tr w:rsidR="00993486" w:rsidRPr="00993486" w:rsidTr="00993486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4</w:t>
            </w: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4.1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общая площадь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- площадь благоустроенных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4.2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>Доля благоустроенных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  <w:tr w:rsidR="00993486" w:rsidRPr="00993486" w:rsidTr="009934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4.3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r w:rsidRPr="00993486">
              <w:rPr>
                <w:sz w:val="20"/>
                <w:szCs w:val="20"/>
              </w:rPr>
              <w:t xml:space="preserve">Доля территорий с </w:t>
            </w:r>
            <w:proofErr w:type="gramStart"/>
            <w:r w:rsidRPr="00993486">
              <w:rPr>
                <w:sz w:val="20"/>
                <w:szCs w:val="20"/>
              </w:rPr>
              <w:t>внешнем</w:t>
            </w:r>
            <w:proofErr w:type="gramEnd"/>
            <w:r w:rsidRPr="00993486">
              <w:rPr>
                <w:sz w:val="20"/>
                <w:szCs w:val="20"/>
              </w:rPr>
              <w:t xml:space="preserve"> видом зданий, строений и сооружений, соответствующим правилам благоустройства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86" w:rsidRPr="00993486" w:rsidRDefault="00993486" w:rsidP="00993486">
            <w:pPr>
              <w:jc w:val="center"/>
            </w:pPr>
            <w:r w:rsidRPr="00993486">
              <w:rPr>
                <w:sz w:val="20"/>
                <w:szCs w:val="20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86" w:rsidRPr="00993486" w:rsidRDefault="00993486" w:rsidP="00993486">
            <w:pPr>
              <w:jc w:val="center"/>
            </w:pPr>
          </w:p>
        </w:tc>
      </w:tr>
    </w:tbl>
    <w:p w:rsidR="00993486" w:rsidRPr="00993486" w:rsidRDefault="00993486" w:rsidP="00993486">
      <w:pPr>
        <w:rPr>
          <w:sz w:val="2"/>
          <w:szCs w:val="2"/>
        </w:rPr>
      </w:pPr>
    </w:p>
    <w:p w:rsidR="00993486" w:rsidRPr="00993486" w:rsidRDefault="00993486" w:rsidP="00993486">
      <w:pPr>
        <w:ind w:left="142" w:hanging="142"/>
        <w:jc w:val="both"/>
        <w:rPr>
          <w:i/>
        </w:rPr>
      </w:pPr>
      <w:r w:rsidRPr="00993486">
        <w:rPr>
          <w:i/>
          <w:sz w:val="20"/>
          <w:szCs w:val="20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993486" w:rsidRPr="00993486" w:rsidRDefault="00993486" w:rsidP="00993486">
      <w:pPr>
        <w:ind w:left="142" w:hanging="142"/>
        <w:jc w:val="both"/>
        <w:rPr>
          <w:b/>
          <w:sz w:val="28"/>
          <w:szCs w:val="28"/>
        </w:rPr>
      </w:pPr>
      <w:r w:rsidRPr="00993486">
        <w:rPr>
          <w:i/>
          <w:sz w:val="20"/>
          <w:szCs w:val="20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993486" w:rsidRDefault="00993486" w:rsidP="001E36BE">
      <w:pPr>
        <w:jc w:val="right"/>
      </w:pPr>
    </w:p>
    <w:p w:rsidR="00AC7700" w:rsidRDefault="00AC7700" w:rsidP="001E36BE">
      <w:pPr>
        <w:jc w:val="right"/>
      </w:pPr>
    </w:p>
    <w:p w:rsidR="00B84849" w:rsidRDefault="00B84849" w:rsidP="001E36BE">
      <w:pPr>
        <w:jc w:val="right"/>
      </w:pPr>
    </w:p>
    <w:p w:rsidR="00B84849" w:rsidRDefault="00B84849" w:rsidP="001E36BE">
      <w:pPr>
        <w:jc w:val="right"/>
      </w:pPr>
    </w:p>
    <w:p w:rsidR="00B84849" w:rsidRDefault="00B84849" w:rsidP="001E36BE">
      <w:pPr>
        <w:jc w:val="right"/>
      </w:pPr>
    </w:p>
    <w:p w:rsidR="00B84849" w:rsidRDefault="00B84849" w:rsidP="001E36BE">
      <w:pPr>
        <w:jc w:val="right"/>
      </w:pPr>
    </w:p>
    <w:p w:rsidR="00475085" w:rsidRDefault="001E36BE" w:rsidP="00475085">
      <w:pPr>
        <w:ind w:left="5672" w:hanging="2"/>
        <w:rPr>
          <w:sz w:val="20"/>
          <w:szCs w:val="20"/>
        </w:rPr>
      </w:pPr>
      <w:r w:rsidRPr="00475085">
        <w:rPr>
          <w:sz w:val="20"/>
          <w:szCs w:val="20"/>
        </w:rPr>
        <w:lastRenderedPageBreak/>
        <w:t xml:space="preserve">Приложение </w:t>
      </w:r>
      <w:r w:rsidR="00B84849" w:rsidRPr="00475085">
        <w:rPr>
          <w:sz w:val="20"/>
          <w:szCs w:val="20"/>
        </w:rPr>
        <w:t>№2</w:t>
      </w:r>
      <w:r w:rsidR="00475085">
        <w:rPr>
          <w:sz w:val="20"/>
          <w:szCs w:val="20"/>
        </w:rPr>
        <w:t xml:space="preserve"> </w:t>
      </w:r>
    </w:p>
    <w:p w:rsidR="00AC7700" w:rsidRPr="00475085" w:rsidRDefault="001E36BE" w:rsidP="00475085">
      <w:pPr>
        <w:ind w:left="5672" w:hanging="2"/>
        <w:rPr>
          <w:sz w:val="20"/>
          <w:szCs w:val="20"/>
          <w:u w:val="single"/>
        </w:rPr>
      </w:pPr>
      <w:r w:rsidRPr="00475085">
        <w:rPr>
          <w:sz w:val="20"/>
          <w:szCs w:val="20"/>
        </w:rPr>
        <w:t xml:space="preserve">к </w:t>
      </w:r>
      <w:r w:rsidR="00930FD4" w:rsidRPr="00475085">
        <w:rPr>
          <w:sz w:val="20"/>
          <w:szCs w:val="20"/>
        </w:rPr>
        <w:t>постановлению</w:t>
      </w:r>
      <w:r w:rsidRPr="00475085">
        <w:rPr>
          <w:sz w:val="20"/>
          <w:szCs w:val="20"/>
        </w:rPr>
        <w:t xml:space="preserve"> Администрации Кривошеинского района</w:t>
      </w:r>
      <w:r w:rsidR="00475085">
        <w:rPr>
          <w:sz w:val="20"/>
          <w:szCs w:val="20"/>
        </w:rPr>
        <w:t xml:space="preserve"> </w:t>
      </w:r>
      <w:r w:rsidRPr="00475085">
        <w:rPr>
          <w:sz w:val="20"/>
          <w:szCs w:val="20"/>
        </w:rPr>
        <w:t>от</w:t>
      </w:r>
      <w:r w:rsidR="00B92CD1" w:rsidRPr="00475085">
        <w:rPr>
          <w:sz w:val="20"/>
          <w:szCs w:val="20"/>
        </w:rPr>
        <w:t xml:space="preserve"> </w:t>
      </w:r>
      <w:r w:rsidR="00475085" w:rsidRPr="00475085">
        <w:rPr>
          <w:sz w:val="20"/>
          <w:szCs w:val="20"/>
        </w:rPr>
        <w:t>10.05.2017 № 189а</w:t>
      </w:r>
    </w:p>
    <w:p w:rsidR="00CE6C9A" w:rsidRPr="00475085" w:rsidRDefault="00CE6C9A" w:rsidP="00CE6C9A">
      <w:pPr>
        <w:ind w:right="-360"/>
        <w:jc w:val="center"/>
        <w:rPr>
          <w:sz w:val="20"/>
          <w:szCs w:val="20"/>
          <w:u w:val="single"/>
        </w:rPr>
      </w:pPr>
    </w:p>
    <w:p w:rsidR="00CE6C9A" w:rsidRDefault="00CE6C9A" w:rsidP="00CE6C9A">
      <w:pPr>
        <w:ind w:right="-360"/>
        <w:jc w:val="center"/>
      </w:pPr>
    </w:p>
    <w:p w:rsidR="005467BA" w:rsidRDefault="005467BA" w:rsidP="005467BA">
      <w:pPr>
        <w:jc w:val="center"/>
      </w:pPr>
      <w:r>
        <w:t>СОСТАВ</w:t>
      </w:r>
    </w:p>
    <w:p w:rsidR="00B92CD1" w:rsidRPr="00B92CD1" w:rsidRDefault="00E62CCF" w:rsidP="00B92CD1">
      <w:pPr>
        <w:jc w:val="center"/>
      </w:pPr>
      <w:r>
        <w:t xml:space="preserve">Комиссии по </w:t>
      </w:r>
      <w:r w:rsidR="00B92CD1" w:rsidRPr="00B92CD1">
        <w:t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на территории</w:t>
      </w:r>
    </w:p>
    <w:p w:rsidR="00B92CD1" w:rsidRPr="00B92CD1" w:rsidRDefault="00B92CD1" w:rsidP="00B92CD1">
      <w:pPr>
        <w:jc w:val="center"/>
      </w:pPr>
      <w:r w:rsidRPr="00B92CD1">
        <w:t>муниципального образования Кривошеинский район.</w:t>
      </w:r>
    </w:p>
    <w:p w:rsidR="00AC7700" w:rsidRDefault="00AC7700" w:rsidP="007E5141">
      <w:pPr>
        <w:jc w:val="center"/>
      </w:pPr>
    </w:p>
    <w:p w:rsidR="00B92CD1" w:rsidRDefault="00B92CD1" w:rsidP="007E5141">
      <w:pPr>
        <w:jc w:val="center"/>
      </w:pPr>
    </w:p>
    <w:p w:rsidR="007E5141" w:rsidRDefault="00CE6C9A" w:rsidP="007E5141">
      <w:pPr>
        <w:ind w:left="4254" w:hanging="4254"/>
        <w:jc w:val="both"/>
      </w:pPr>
      <w:r>
        <w:t>Тайлашев Сергей Александрович</w:t>
      </w:r>
      <w:r w:rsidR="007E5141">
        <w:tab/>
        <w:t xml:space="preserve">Председатель </w:t>
      </w:r>
      <w:r w:rsidR="004358D0">
        <w:t xml:space="preserve">комиссии </w:t>
      </w:r>
      <w:r w:rsidR="007E5141">
        <w:t>– Глава Кривошеинского района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Кондратьев Дмитрий Владимирович</w:t>
      </w:r>
      <w:r>
        <w:tab/>
        <w:t>Зам</w:t>
      </w:r>
      <w:r w:rsidR="00E02ED9">
        <w:t>еститель п</w:t>
      </w:r>
      <w:r>
        <w:t xml:space="preserve">редседателя </w:t>
      </w:r>
      <w:proofErr w:type="gramStart"/>
      <w:r w:rsidR="00FB3B7C">
        <w:t>комиссии</w:t>
      </w:r>
      <w:r>
        <w:t>–зам</w:t>
      </w:r>
      <w:r w:rsidR="009B7811">
        <w:t>еститель</w:t>
      </w:r>
      <w:proofErr w:type="gramEnd"/>
      <w:r>
        <w:t xml:space="preserve"> Главы  Кривошеинского района по вопросам </w:t>
      </w:r>
      <w:r w:rsidR="00CE6C9A">
        <w:t>ЖКХ</w:t>
      </w:r>
      <w:r>
        <w:t>, строительств</w:t>
      </w:r>
      <w:r w:rsidR="00CE6C9A">
        <w:t>а</w:t>
      </w:r>
      <w:r>
        <w:t>, транспорт</w:t>
      </w:r>
      <w:r w:rsidR="00CE6C9A">
        <w:t>а</w:t>
      </w:r>
      <w:r>
        <w:t xml:space="preserve">, связи, </w:t>
      </w:r>
      <w:r w:rsidR="00CE6C9A">
        <w:t>ГО</w:t>
      </w:r>
      <w:r w:rsidR="009B7811">
        <w:t xml:space="preserve"> и </w:t>
      </w:r>
      <w:r w:rsidR="00CE6C9A">
        <w:t>ЧС</w:t>
      </w:r>
    </w:p>
    <w:p w:rsidR="00AE16AA" w:rsidRDefault="00AE16AA" w:rsidP="007E5141">
      <w:pPr>
        <w:ind w:left="4254" w:hanging="4254"/>
        <w:jc w:val="both"/>
      </w:pPr>
    </w:p>
    <w:p w:rsidR="00E62CCF" w:rsidRDefault="00E62CCF" w:rsidP="007E5141">
      <w:pPr>
        <w:ind w:left="4254" w:hanging="4254"/>
        <w:jc w:val="both"/>
      </w:pPr>
      <w:r>
        <w:t>Тапчаев Ахьяд Сайд-Салимович</w:t>
      </w:r>
      <w:r w:rsidR="00AE16AA">
        <w:t xml:space="preserve">               Специалист по проектно-сметной работе</w:t>
      </w:r>
    </w:p>
    <w:p w:rsidR="00AE16AA" w:rsidRDefault="00AE16AA" w:rsidP="00AE16AA">
      <w:pPr>
        <w:spacing w:line="276" w:lineRule="auto"/>
        <w:jc w:val="both"/>
      </w:pPr>
    </w:p>
    <w:p w:rsidR="005E77EA" w:rsidRDefault="00CE6C9A" w:rsidP="007E5141">
      <w:pPr>
        <w:ind w:left="4254" w:hanging="4254"/>
        <w:jc w:val="both"/>
      </w:pPr>
      <w:r>
        <w:t>Хлебникова Елена Викторовна</w:t>
      </w:r>
      <w:r w:rsidR="005E77EA">
        <w:tab/>
      </w:r>
      <w:r>
        <w:t>Ведущий</w:t>
      </w:r>
      <w:r w:rsidR="005E77EA">
        <w:t xml:space="preserve"> специалист по вопросам </w:t>
      </w:r>
      <w:r w:rsidR="006242FC">
        <w:t>жилищно-коммунального хозяйства А</w:t>
      </w:r>
      <w:r w:rsidR="005E77EA">
        <w:t>дминистрации Кривошеинского района</w:t>
      </w:r>
    </w:p>
    <w:p w:rsidR="00DE6340" w:rsidRDefault="00DE6340" w:rsidP="00C93BF2">
      <w:pPr>
        <w:jc w:val="both"/>
      </w:pPr>
    </w:p>
    <w:p w:rsidR="005E77EA" w:rsidRDefault="005E77EA" w:rsidP="007E5141">
      <w:pPr>
        <w:ind w:left="4254" w:hanging="4254"/>
        <w:jc w:val="both"/>
      </w:pPr>
      <w:proofErr w:type="spellStart"/>
      <w:r>
        <w:t>Рудова</w:t>
      </w:r>
      <w:proofErr w:type="spellEnd"/>
      <w:r>
        <w:t xml:space="preserve"> Ольга Николаевна</w:t>
      </w:r>
      <w:r>
        <w:tab/>
        <w:t>Глава Кривошеинского сельского поселения (по согласованию)</w:t>
      </w:r>
    </w:p>
    <w:p w:rsidR="00933812" w:rsidRDefault="00933812" w:rsidP="00C93BF2">
      <w:pPr>
        <w:jc w:val="both"/>
      </w:pPr>
    </w:p>
    <w:p w:rsidR="005E77EA" w:rsidRDefault="005E77EA" w:rsidP="007E5141">
      <w:pPr>
        <w:ind w:left="4254" w:hanging="4254"/>
        <w:jc w:val="both"/>
      </w:pPr>
      <w:r>
        <w:t>Петрова Раиса Петровна</w:t>
      </w:r>
      <w:r>
        <w:tab/>
        <w:t>Глава Володинского сельского поселения (по согласованию)</w:t>
      </w:r>
    </w:p>
    <w:p w:rsidR="00933812" w:rsidRDefault="00933812" w:rsidP="00C93BF2">
      <w:pPr>
        <w:jc w:val="both"/>
      </w:pPr>
    </w:p>
    <w:p w:rsidR="00933812" w:rsidRDefault="00933812" w:rsidP="007E5141">
      <w:pPr>
        <w:ind w:left="4254" w:hanging="4254"/>
        <w:jc w:val="both"/>
      </w:pPr>
    </w:p>
    <w:p w:rsidR="009A7861" w:rsidRDefault="009A7861" w:rsidP="009A7861">
      <w:pPr>
        <w:tabs>
          <w:tab w:val="left" w:pos="4253"/>
        </w:tabs>
        <w:ind w:left="4253" w:hanging="4253"/>
        <w:jc w:val="both"/>
      </w:pPr>
      <w:proofErr w:type="spellStart"/>
      <w:r>
        <w:t>Князюк</w:t>
      </w:r>
      <w:proofErr w:type="spellEnd"/>
      <w:r>
        <w:t xml:space="preserve"> Николай Константинов                </w:t>
      </w:r>
      <w:r w:rsidR="005613DF">
        <w:t xml:space="preserve">Председатель Совета депутатов  </w:t>
      </w:r>
    </w:p>
    <w:p w:rsidR="00CA0909" w:rsidRPr="00CA0909" w:rsidRDefault="00475085" w:rsidP="00CA0909">
      <w:pPr>
        <w:tabs>
          <w:tab w:val="left" w:pos="4253"/>
        </w:tabs>
        <w:ind w:left="4253" w:hanging="4253"/>
        <w:jc w:val="both"/>
      </w:pPr>
      <w:r>
        <w:tab/>
      </w:r>
      <w:r w:rsidR="009A7861" w:rsidRPr="009A7861">
        <w:t>Кривошеинского сельского поселения</w:t>
      </w:r>
      <w:r w:rsidR="00CA0909">
        <w:t xml:space="preserve"> (по </w:t>
      </w:r>
      <w:r w:rsidR="00CA0909" w:rsidRPr="00CA0909">
        <w:t>согласованию)</w:t>
      </w:r>
    </w:p>
    <w:p w:rsidR="00CA0909" w:rsidRDefault="00CA0909" w:rsidP="009A7861">
      <w:pPr>
        <w:tabs>
          <w:tab w:val="left" w:pos="4253"/>
        </w:tabs>
        <w:ind w:left="4253" w:hanging="4253"/>
        <w:jc w:val="both"/>
      </w:pPr>
    </w:p>
    <w:p w:rsidR="009A7861" w:rsidRDefault="00CA0909" w:rsidP="00627214">
      <w:pPr>
        <w:tabs>
          <w:tab w:val="left" w:pos="4253"/>
        </w:tabs>
        <w:ind w:left="4253" w:hanging="4253"/>
      </w:pPr>
      <w:r>
        <w:t xml:space="preserve">Иванова Наталья Николаевна   </w:t>
      </w:r>
      <w:r w:rsidR="00475085">
        <w:tab/>
      </w:r>
      <w:r w:rsidR="00627214">
        <w:t>Депутат Совета Кривошеинского сельского поселения (по согласованию)</w:t>
      </w:r>
    </w:p>
    <w:p w:rsidR="00627214" w:rsidRDefault="00627214" w:rsidP="00627214">
      <w:pPr>
        <w:tabs>
          <w:tab w:val="left" w:pos="4253"/>
        </w:tabs>
        <w:ind w:left="4253" w:hanging="4253"/>
      </w:pPr>
    </w:p>
    <w:p w:rsidR="00475085" w:rsidRDefault="00627214" w:rsidP="00627214">
      <w:r>
        <w:t>Специалисты</w:t>
      </w:r>
      <w:r w:rsidR="00475085">
        <w:t xml:space="preserve"> Администраций </w:t>
      </w:r>
      <w:r w:rsidR="00475085">
        <w:tab/>
      </w:r>
      <w:r w:rsidR="00475085">
        <w:tab/>
        <w:t xml:space="preserve">Кривошеинское и </w:t>
      </w:r>
      <w:proofErr w:type="spellStart"/>
      <w:r w:rsidR="00475085">
        <w:t>Володинское</w:t>
      </w:r>
      <w:proofErr w:type="spellEnd"/>
      <w:r w:rsidR="00475085">
        <w:t xml:space="preserve"> сельские</w:t>
      </w:r>
    </w:p>
    <w:p w:rsidR="00475085" w:rsidRDefault="00475085" w:rsidP="00475085">
      <w:pPr>
        <w:ind w:left="4254" w:hanging="4254"/>
      </w:pPr>
      <w:r>
        <w:t>сельских поселений</w:t>
      </w:r>
      <w:r w:rsidR="00627214">
        <w:t xml:space="preserve"> </w:t>
      </w:r>
      <w:bookmarkStart w:id="0" w:name="_GoBack"/>
      <w:bookmarkEnd w:id="0"/>
      <w:r>
        <w:tab/>
        <w:t>поселения (по согласованию)</w:t>
      </w:r>
    </w:p>
    <w:p w:rsidR="00627214" w:rsidRPr="009A7861" w:rsidRDefault="00475085" w:rsidP="00475085">
      <w:pPr>
        <w:ind w:left="4254" w:hanging="4254"/>
      </w:pPr>
      <w:r>
        <w:t>по благоустройству</w:t>
      </w:r>
      <w:r>
        <w:tab/>
      </w:r>
    </w:p>
    <w:p w:rsidR="005467BA" w:rsidRPr="00FB3B7C" w:rsidRDefault="005467BA" w:rsidP="009A7861">
      <w:pPr>
        <w:tabs>
          <w:tab w:val="left" w:pos="4253"/>
        </w:tabs>
        <w:ind w:left="4253" w:hanging="4253"/>
        <w:jc w:val="both"/>
      </w:pPr>
    </w:p>
    <w:sectPr w:rsidR="005467BA" w:rsidRPr="00FB3B7C" w:rsidSect="002B5FBA">
      <w:pgSz w:w="11906" w:h="16838"/>
      <w:pgMar w:top="567" w:right="1287" w:bottom="99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EE94371"/>
    <w:multiLevelType w:val="hybridMultilevel"/>
    <w:tmpl w:val="34843BDA"/>
    <w:lvl w:ilvl="0" w:tplc="46545CA8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3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16"/>
  </w:num>
  <w:num w:numId="5">
    <w:abstractNumId w:val="18"/>
  </w:num>
  <w:num w:numId="6">
    <w:abstractNumId w:val="7"/>
  </w:num>
  <w:num w:numId="7">
    <w:abstractNumId w:val="10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23"/>
  </w:num>
  <w:num w:numId="13">
    <w:abstractNumId w:val="25"/>
  </w:num>
  <w:num w:numId="14">
    <w:abstractNumId w:val="22"/>
  </w:num>
  <w:num w:numId="15">
    <w:abstractNumId w:val="8"/>
  </w:num>
  <w:num w:numId="16">
    <w:abstractNumId w:val="0"/>
  </w:num>
  <w:num w:numId="17">
    <w:abstractNumId w:val="21"/>
  </w:num>
  <w:num w:numId="18">
    <w:abstractNumId w:val="12"/>
  </w:num>
  <w:num w:numId="19">
    <w:abstractNumId w:val="9"/>
  </w:num>
  <w:num w:numId="20">
    <w:abstractNumId w:val="26"/>
  </w:num>
  <w:num w:numId="21">
    <w:abstractNumId w:val="3"/>
  </w:num>
  <w:num w:numId="22">
    <w:abstractNumId w:val="24"/>
  </w:num>
  <w:num w:numId="23">
    <w:abstractNumId w:val="5"/>
  </w:num>
  <w:num w:numId="24">
    <w:abstractNumId w:val="13"/>
  </w:num>
  <w:num w:numId="25">
    <w:abstractNumId w:val="19"/>
  </w:num>
  <w:num w:numId="26">
    <w:abstractNumId w:val="2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C51B3"/>
    <w:rsid w:val="00003664"/>
    <w:rsid w:val="00060108"/>
    <w:rsid w:val="00087D83"/>
    <w:rsid w:val="000937C1"/>
    <w:rsid w:val="00096626"/>
    <w:rsid w:val="000A6C21"/>
    <w:rsid w:val="000E7548"/>
    <w:rsid w:val="00110B6D"/>
    <w:rsid w:val="00150B63"/>
    <w:rsid w:val="00151B53"/>
    <w:rsid w:val="00162E1F"/>
    <w:rsid w:val="00167BF1"/>
    <w:rsid w:val="001709E6"/>
    <w:rsid w:val="0017106A"/>
    <w:rsid w:val="00190C8D"/>
    <w:rsid w:val="00193E67"/>
    <w:rsid w:val="001C52CC"/>
    <w:rsid w:val="001E0661"/>
    <w:rsid w:val="001E36BE"/>
    <w:rsid w:val="00244ED5"/>
    <w:rsid w:val="002460AD"/>
    <w:rsid w:val="002464A7"/>
    <w:rsid w:val="002604AD"/>
    <w:rsid w:val="00273214"/>
    <w:rsid w:val="002760A1"/>
    <w:rsid w:val="002B19AF"/>
    <w:rsid w:val="002B5FBA"/>
    <w:rsid w:val="002F63FE"/>
    <w:rsid w:val="00306F60"/>
    <w:rsid w:val="0031183F"/>
    <w:rsid w:val="00320385"/>
    <w:rsid w:val="00361642"/>
    <w:rsid w:val="00386DB4"/>
    <w:rsid w:val="00392D09"/>
    <w:rsid w:val="003E3586"/>
    <w:rsid w:val="004358D0"/>
    <w:rsid w:val="00454546"/>
    <w:rsid w:val="004573C9"/>
    <w:rsid w:val="004632C4"/>
    <w:rsid w:val="00475085"/>
    <w:rsid w:val="004D3335"/>
    <w:rsid w:val="004D4931"/>
    <w:rsid w:val="004E3F72"/>
    <w:rsid w:val="004E739E"/>
    <w:rsid w:val="005012BB"/>
    <w:rsid w:val="005467BA"/>
    <w:rsid w:val="005501C9"/>
    <w:rsid w:val="00553270"/>
    <w:rsid w:val="0055588A"/>
    <w:rsid w:val="00560F6E"/>
    <w:rsid w:val="005613DF"/>
    <w:rsid w:val="0056505E"/>
    <w:rsid w:val="00573606"/>
    <w:rsid w:val="00574CE3"/>
    <w:rsid w:val="0057568C"/>
    <w:rsid w:val="00583B02"/>
    <w:rsid w:val="00590DC7"/>
    <w:rsid w:val="005C0932"/>
    <w:rsid w:val="005C34A9"/>
    <w:rsid w:val="005D5FDA"/>
    <w:rsid w:val="005E77EA"/>
    <w:rsid w:val="005F5A14"/>
    <w:rsid w:val="005F5E02"/>
    <w:rsid w:val="005F5F2F"/>
    <w:rsid w:val="006242FC"/>
    <w:rsid w:val="00627214"/>
    <w:rsid w:val="006648BE"/>
    <w:rsid w:val="006734D5"/>
    <w:rsid w:val="006B1C7C"/>
    <w:rsid w:val="006C3CBF"/>
    <w:rsid w:val="006D283A"/>
    <w:rsid w:val="007018E1"/>
    <w:rsid w:val="0072550A"/>
    <w:rsid w:val="00726BDD"/>
    <w:rsid w:val="00732FB0"/>
    <w:rsid w:val="00745C7A"/>
    <w:rsid w:val="00767563"/>
    <w:rsid w:val="007769BC"/>
    <w:rsid w:val="007A02C5"/>
    <w:rsid w:val="007A61EA"/>
    <w:rsid w:val="007B70C5"/>
    <w:rsid w:val="007C54B9"/>
    <w:rsid w:val="007C6A93"/>
    <w:rsid w:val="007D16B6"/>
    <w:rsid w:val="007E5141"/>
    <w:rsid w:val="007F746A"/>
    <w:rsid w:val="00802F67"/>
    <w:rsid w:val="00824D56"/>
    <w:rsid w:val="0089602C"/>
    <w:rsid w:val="008A7D07"/>
    <w:rsid w:val="008B4483"/>
    <w:rsid w:val="008C2433"/>
    <w:rsid w:val="008C256D"/>
    <w:rsid w:val="008D03C7"/>
    <w:rsid w:val="008D135F"/>
    <w:rsid w:val="00920D15"/>
    <w:rsid w:val="00930FD4"/>
    <w:rsid w:val="00933812"/>
    <w:rsid w:val="00950CDD"/>
    <w:rsid w:val="0095171F"/>
    <w:rsid w:val="00963D2B"/>
    <w:rsid w:val="00986439"/>
    <w:rsid w:val="00993486"/>
    <w:rsid w:val="009A08BC"/>
    <w:rsid w:val="009A7861"/>
    <w:rsid w:val="009B7811"/>
    <w:rsid w:val="009C0E31"/>
    <w:rsid w:val="009C22DD"/>
    <w:rsid w:val="009C51B3"/>
    <w:rsid w:val="00A01593"/>
    <w:rsid w:val="00A131F4"/>
    <w:rsid w:val="00A21246"/>
    <w:rsid w:val="00A35421"/>
    <w:rsid w:val="00A63170"/>
    <w:rsid w:val="00A7179F"/>
    <w:rsid w:val="00AA4519"/>
    <w:rsid w:val="00AA5DFE"/>
    <w:rsid w:val="00AB477C"/>
    <w:rsid w:val="00AC7700"/>
    <w:rsid w:val="00AD44F8"/>
    <w:rsid w:val="00AE16AA"/>
    <w:rsid w:val="00B03185"/>
    <w:rsid w:val="00B310D4"/>
    <w:rsid w:val="00B3798A"/>
    <w:rsid w:val="00B46E3A"/>
    <w:rsid w:val="00B84849"/>
    <w:rsid w:val="00B85E05"/>
    <w:rsid w:val="00B92CD1"/>
    <w:rsid w:val="00B96200"/>
    <w:rsid w:val="00BF0026"/>
    <w:rsid w:val="00BF34FE"/>
    <w:rsid w:val="00C015EA"/>
    <w:rsid w:val="00C0300B"/>
    <w:rsid w:val="00C52BF9"/>
    <w:rsid w:val="00C93BF2"/>
    <w:rsid w:val="00C97D06"/>
    <w:rsid w:val="00CA0909"/>
    <w:rsid w:val="00CB1A45"/>
    <w:rsid w:val="00CB3B5C"/>
    <w:rsid w:val="00CC0FE2"/>
    <w:rsid w:val="00CD506C"/>
    <w:rsid w:val="00CD5E7F"/>
    <w:rsid w:val="00CE2F5E"/>
    <w:rsid w:val="00CE6C9A"/>
    <w:rsid w:val="00CE6E85"/>
    <w:rsid w:val="00D201A0"/>
    <w:rsid w:val="00D227D6"/>
    <w:rsid w:val="00D33D64"/>
    <w:rsid w:val="00D66894"/>
    <w:rsid w:val="00D71B17"/>
    <w:rsid w:val="00D90DD1"/>
    <w:rsid w:val="00D91967"/>
    <w:rsid w:val="00D94E64"/>
    <w:rsid w:val="00D97163"/>
    <w:rsid w:val="00DA25F9"/>
    <w:rsid w:val="00DE6340"/>
    <w:rsid w:val="00DE7671"/>
    <w:rsid w:val="00E02ED9"/>
    <w:rsid w:val="00E07263"/>
    <w:rsid w:val="00E62CCF"/>
    <w:rsid w:val="00E6748A"/>
    <w:rsid w:val="00E84141"/>
    <w:rsid w:val="00EC0D0B"/>
    <w:rsid w:val="00EC1999"/>
    <w:rsid w:val="00F11286"/>
    <w:rsid w:val="00F263ED"/>
    <w:rsid w:val="00FA1629"/>
    <w:rsid w:val="00FB3B7C"/>
    <w:rsid w:val="00FB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Balloon Text"/>
    <w:basedOn w:val="a"/>
    <w:link w:val="a4"/>
    <w:rsid w:val="00CE6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6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1A8A-880A-47AC-9742-939B2001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ZamGochs</cp:lastModifiedBy>
  <cp:revision>3</cp:revision>
  <cp:lastPrinted>2016-04-08T04:09:00Z</cp:lastPrinted>
  <dcterms:created xsi:type="dcterms:W3CDTF">2017-06-28T04:24:00Z</dcterms:created>
  <dcterms:modified xsi:type="dcterms:W3CDTF">2017-06-28T04:27:00Z</dcterms:modified>
</cp:coreProperties>
</file>