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60" w:rsidRPr="000A35C5" w:rsidRDefault="00B4016C" w:rsidP="00331D60">
      <w:pPr>
        <w:pStyle w:val="2"/>
        <w:rPr>
          <w:b w:val="0"/>
          <w:sz w:val="24"/>
        </w:rPr>
      </w:pPr>
      <w:r w:rsidRPr="00B4016C">
        <w:rPr>
          <w:b w:val="0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.5pt;height:64.5pt;visibility:visible;mso-wrap-style:square">
            <v:imagedata r:id="rId7" o:title="logo"/>
          </v:shape>
        </w:pict>
      </w:r>
    </w:p>
    <w:p w:rsidR="00331D60" w:rsidRPr="000A35C5" w:rsidRDefault="00331D60" w:rsidP="00331D60">
      <w:pPr>
        <w:pStyle w:val="2"/>
        <w:spacing w:before="240" w:after="120"/>
        <w:rPr>
          <w:b w:val="0"/>
          <w:sz w:val="30"/>
          <w:szCs w:val="30"/>
        </w:rPr>
      </w:pPr>
      <w:r w:rsidRPr="000A35C5">
        <w:rPr>
          <w:sz w:val="30"/>
          <w:szCs w:val="30"/>
        </w:rPr>
        <w:t>АДМИНИСТРАЦИЯ КРИВОШЕИНСКОГО РАЙОНА</w:t>
      </w:r>
    </w:p>
    <w:p w:rsidR="00331D60" w:rsidRDefault="00331D60" w:rsidP="00331D60">
      <w:pPr>
        <w:spacing w:before="240" w:after="120" w:line="240" w:lineRule="auto"/>
        <w:jc w:val="center"/>
        <w:rPr>
          <w:b/>
          <w:sz w:val="28"/>
        </w:rPr>
      </w:pPr>
      <w:r w:rsidRPr="000A35C5">
        <w:rPr>
          <w:b/>
          <w:sz w:val="28"/>
        </w:rPr>
        <w:t>ПОСТАНОВЛЕНИЕ</w:t>
      </w:r>
    </w:p>
    <w:tbl>
      <w:tblPr>
        <w:tblW w:w="0" w:type="auto"/>
        <w:tblLook w:val="04A0"/>
      </w:tblPr>
      <w:tblGrid>
        <w:gridCol w:w="5068"/>
        <w:gridCol w:w="5069"/>
      </w:tblGrid>
      <w:tr w:rsidR="00331D60" w:rsidRPr="0092450B" w:rsidTr="0092450B">
        <w:trPr>
          <w:trHeight w:val="283"/>
        </w:trPr>
        <w:tc>
          <w:tcPr>
            <w:tcW w:w="5068" w:type="dxa"/>
          </w:tcPr>
          <w:p w:rsidR="00331D60" w:rsidRPr="0092450B" w:rsidRDefault="00331D60" w:rsidP="0092450B">
            <w:pPr>
              <w:spacing w:line="240" w:lineRule="auto"/>
              <w:rPr>
                <w:b/>
                <w:sz w:val="28"/>
              </w:rPr>
            </w:pPr>
            <w:r w:rsidRPr="000A35C5">
              <w:t>02.11.2020</w:t>
            </w:r>
          </w:p>
        </w:tc>
        <w:tc>
          <w:tcPr>
            <w:tcW w:w="5069" w:type="dxa"/>
          </w:tcPr>
          <w:p w:rsidR="00331D60" w:rsidRPr="0092450B" w:rsidRDefault="00331D60" w:rsidP="0092450B">
            <w:pPr>
              <w:spacing w:line="240" w:lineRule="auto"/>
              <w:jc w:val="right"/>
              <w:rPr>
                <w:b/>
                <w:sz w:val="28"/>
              </w:rPr>
            </w:pPr>
            <w:r w:rsidRPr="000A35C5">
              <w:t>№ 629</w:t>
            </w:r>
          </w:p>
        </w:tc>
      </w:tr>
    </w:tbl>
    <w:p w:rsidR="00331D60" w:rsidRPr="000A35C5" w:rsidRDefault="00331D60" w:rsidP="00331D60">
      <w:pPr>
        <w:spacing w:before="120" w:line="240" w:lineRule="auto"/>
        <w:jc w:val="center"/>
      </w:pPr>
      <w:r>
        <w:t>с. </w:t>
      </w:r>
      <w:r w:rsidRPr="000A35C5">
        <w:t>Кривошеино</w:t>
      </w:r>
    </w:p>
    <w:p w:rsidR="00331D60" w:rsidRPr="000A35C5" w:rsidRDefault="00331D60" w:rsidP="00331D60">
      <w:pPr>
        <w:spacing w:line="240" w:lineRule="auto"/>
        <w:jc w:val="center"/>
      </w:pPr>
      <w:r w:rsidRPr="000A35C5">
        <w:t>Томской области</w:t>
      </w:r>
    </w:p>
    <w:p w:rsidR="00331D60" w:rsidRDefault="00331D60" w:rsidP="004C65AC">
      <w:pPr>
        <w:pStyle w:val="ab"/>
        <w:spacing w:before="480"/>
        <w:ind w:left="283" w:right="283"/>
      </w:pPr>
      <w:r w:rsidRPr="000A35C5">
        <w:rPr>
          <w:szCs w:val="24"/>
        </w:rPr>
        <w:t>Об утверждении муниципальной программы</w:t>
      </w:r>
      <w:r w:rsidR="004C65AC">
        <w:rPr>
          <w:szCs w:val="24"/>
        </w:rPr>
        <w:t xml:space="preserve"> </w:t>
      </w:r>
      <w:r w:rsidRPr="000A35C5">
        <w:rPr>
          <w:szCs w:val="24"/>
        </w:rPr>
        <w:t>«Комплексное развитие сельских территорий в Кривошеинском районе</w:t>
      </w:r>
      <w:r w:rsidR="004C65AC">
        <w:rPr>
          <w:szCs w:val="24"/>
        </w:rPr>
        <w:t xml:space="preserve"> </w:t>
      </w:r>
      <w:r w:rsidRPr="000A35C5">
        <w:t>на 2021 – 2024 годы с прогнозом на 2025 и 2026 годы»</w:t>
      </w:r>
    </w:p>
    <w:p w:rsidR="00331D60" w:rsidRPr="00BC043A" w:rsidRDefault="00331D60" w:rsidP="004C65AC">
      <w:pPr>
        <w:overflowPunct w:val="0"/>
        <w:autoSpaceDE w:val="0"/>
        <w:autoSpaceDN w:val="0"/>
        <w:adjustRightInd w:val="0"/>
        <w:spacing w:after="360" w:line="240" w:lineRule="auto"/>
        <w:ind w:left="283" w:right="283"/>
        <w:jc w:val="center"/>
        <w:rPr>
          <w:i/>
        </w:rPr>
      </w:pPr>
      <w:r w:rsidRPr="00BC043A">
        <w:rPr>
          <w:i/>
        </w:rPr>
        <w:t>(в редакции постановлени</w:t>
      </w:r>
      <w:r>
        <w:rPr>
          <w:i/>
        </w:rPr>
        <w:t>й</w:t>
      </w:r>
      <w:r w:rsidRPr="00BC043A">
        <w:rPr>
          <w:i/>
        </w:rPr>
        <w:t xml:space="preserve"> Администрации Кривошеинского района от 14.01.2022 № 16</w:t>
      </w:r>
      <w:r>
        <w:rPr>
          <w:i/>
        </w:rPr>
        <w:t>; от 20.04.2022 № 313</w:t>
      </w:r>
      <w:r w:rsidR="00576D3E">
        <w:rPr>
          <w:i/>
        </w:rPr>
        <w:t>, от 14.02.2023 № 99</w:t>
      </w:r>
      <w:r w:rsidRPr="00BC043A">
        <w:rPr>
          <w:i/>
        </w:rPr>
        <w:t>)</w:t>
      </w:r>
    </w:p>
    <w:p w:rsidR="00331D60" w:rsidRPr="000A35C5" w:rsidRDefault="00331D60" w:rsidP="00331D60">
      <w:pPr>
        <w:pStyle w:val="ab"/>
        <w:ind w:firstLine="709"/>
        <w:jc w:val="both"/>
        <w:rPr>
          <w:szCs w:val="24"/>
        </w:rPr>
      </w:pPr>
      <w:r w:rsidRPr="000A35C5">
        <w:rPr>
          <w:szCs w:val="24"/>
        </w:rPr>
        <w:t xml:space="preserve">В соответствии со статьей 179 Бюджетного кодекса Российской Федерации, </w:t>
      </w:r>
      <w:hyperlink r:id="rId8" w:history="1">
        <w:r w:rsidRPr="000A35C5">
          <w:rPr>
            <w:szCs w:val="24"/>
          </w:rPr>
          <w:t>Постановлением</w:t>
        </w:r>
      </w:hyperlink>
      <w:r w:rsidRPr="000A35C5">
        <w:rPr>
          <w:szCs w:val="24"/>
        </w:rPr>
        <w:t xml:space="preserve"> Правительства Российской Федерации от 31 мая 2019 года № 696 «Об утверждении государственной программы Российской Федерации «Комплексное развитие сельских территорий», Постановлением Администрации Томской области от 27 сентября 2019 года № 358а «Об утверждении государственной программы «Комплексное развитие сельских территорий Томской области», Постановлением Администрации Кривошеинского района от 11 октября 2013 года № 758 «Об утверждении Порядка разработки, реализации и оценки эффективности муниципальных программ муниципального образования Кривошеинский район</w:t>
      </w:r>
    </w:p>
    <w:p w:rsidR="00331D60" w:rsidRPr="000A35C5" w:rsidRDefault="00331D60" w:rsidP="00331D60">
      <w:pPr>
        <w:pStyle w:val="ab"/>
        <w:ind w:firstLine="709"/>
        <w:jc w:val="both"/>
        <w:rPr>
          <w:szCs w:val="24"/>
        </w:rPr>
      </w:pPr>
      <w:r w:rsidRPr="000A35C5">
        <w:rPr>
          <w:szCs w:val="24"/>
        </w:rPr>
        <w:t>ПОСТАНОВЛЯЮ:</w:t>
      </w:r>
    </w:p>
    <w:p w:rsidR="00331D60" w:rsidRPr="000A35C5" w:rsidRDefault="00331D60" w:rsidP="00331D60">
      <w:pPr>
        <w:pStyle w:val="ab"/>
        <w:ind w:firstLine="709"/>
        <w:jc w:val="both"/>
        <w:rPr>
          <w:szCs w:val="24"/>
        </w:rPr>
      </w:pPr>
      <w:r w:rsidRPr="000A35C5">
        <w:rPr>
          <w:szCs w:val="24"/>
        </w:rPr>
        <w:t>1. Утвердить муниципальную программу «Комплексное развитие сельских территорий в Кривошеинском районе на 2021 – 2024 годы с прогнозом на 2025 и 2026 годы» согласно приложению к настоящему постановлению.</w:t>
      </w:r>
    </w:p>
    <w:p w:rsidR="00331D60" w:rsidRPr="000A35C5" w:rsidRDefault="00331D60" w:rsidP="00331D60">
      <w:pPr>
        <w:pStyle w:val="ab"/>
        <w:ind w:firstLine="709"/>
        <w:jc w:val="both"/>
        <w:rPr>
          <w:b/>
          <w:bCs/>
          <w:szCs w:val="24"/>
        </w:rPr>
      </w:pPr>
      <w:r w:rsidRPr="000A35C5">
        <w:rPr>
          <w:bCs/>
          <w:szCs w:val="24"/>
        </w:rPr>
        <w:t>2.</w:t>
      </w:r>
      <w:r w:rsidRPr="000A35C5">
        <w:rPr>
          <w:b/>
          <w:bCs/>
          <w:szCs w:val="24"/>
        </w:rPr>
        <w:t> </w:t>
      </w:r>
      <w:r w:rsidRPr="000A35C5">
        <w:rPr>
          <w:bCs/>
          <w:szCs w:val="24"/>
        </w:rPr>
        <w:t>Настоящее постановление вступает в силу с 01 января 2021 года.</w:t>
      </w:r>
    </w:p>
    <w:p w:rsidR="00331D60" w:rsidRPr="000A35C5" w:rsidRDefault="00331D60" w:rsidP="00331D60">
      <w:pPr>
        <w:pStyle w:val="ab"/>
        <w:ind w:firstLine="709"/>
        <w:jc w:val="both"/>
        <w:rPr>
          <w:szCs w:val="24"/>
        </w:rPr>
      </w:pPr>
      <w:r w:rsidRPr="000A35C5">
        <w:rPr>
          <w:szCs w:val="24"/>
        </w:rPr>
        <w:t>3. Настоящее постановление подлежит опубликованию в газете «Районные вести» и размещению на официальном сайте муниципального образования Кривошеинский район в сети Интернет.</w:t>
      </w:r>
    </w:p>
    <w:p w:rsidR="00331D60" w:rsidRPr="000A35C5" w:rsidRDefault="00331D60" w:rsidP="00331D60">
      <w:pPr>
        <w:spacing w:line="240" w:lineRule="auto"/>
        <w:ind w:firstLine="709"/>
        <w:jc w:val="both"/>
        <w:rPr>
          <w:i/>
        </w:rPr>
      </w:pPr>
      <w:r w:rsidRPr="000A35C5">
        <w:t>4. Контроль за исполнением настоящего постановления возложить на Первого заместителя Главы Кривошеинского района.</w:t>
      </w:r>
    </w:p>
    <w:p w:rsidR="00331D60" w:rsidRPr="000A35C5" w:rsidRDefault="00B4016C" w:rsidP="00331D60">
      <w:pPr>
        <w:pStyle w:val="ab"/>
        <w:jc w:val="both"/>
        <w:rPr>
          <w:szCs w:val="24"/>
        </w:rPr>
      </w:pPr>
      <w:r>
        <w:rPr>
          <w:noProof/>
          <w:szCs w:val="24"/>
        </w:rPr>
        <w:pict>
          <v:shape id="Рисунок 9" o:spid="_x0000_s1027" type="#_x0000_t75" style="position:absolute;left:0;text-align:left;margin-left:254.55pt;margin-top:10.55pt;width:115.5pt;height:105.75pt;z-index:-1;visibility:visible">
            <v:imagedata r:id="rId9" o:title="image2" cropright="37265f"/>
          </v:shape>
        </w:pict>
      </w:r>
    </w:p>
    <w:p w:rsidR="00331D60" w:rsidRDefault="00331D60" w:rsidP="00331D60">
      <w:pPr>
        <w:pStyle w:val="ab"/>
        <w:jc w:val="left"/>
        <w:rPr>
          <w:szCs w:val="24"/>
        </w:rPr>
      </w:pPr>
    </w:p>
    <w:p w:rsidR="004C65AC" w:rsidRPr="000A35C5" w:rsidRDefault="004C65AC" w:rsidP="00331D60">
      <w:pPr>
        <w:pStyle w:val="ab"/>
        <w:jc w:val="left"/>
        <w:rPr>
          <w:szCs w:val="24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4C65AC" w:rsidTr="00267A48">
        <w:trPr>
          <w:trHeight w:val="567"/>
        </w:trPr>
        <w:tc>
          <w:tcPr>
            <w:tcW w:w="5068" w:type="dxa"/>
            <w:vAlign w:val="center"/>
          </w:tcPr>
          <w:p w:rsidR="004C65AC" w:rsidRPr="00267A48" w:rsidRDefault="004C65AC" w:rsidP="00267A48">
            <w:pPr>
              <w:pStyle w:val="ab"/>
              <w:jc w:val="left"/>
              <w:rPr>
                <w:szCs w:val="24"/>
              </w:rPr>
            </w:pPr>
            <w:r w:rsidRPr="00267A48">
              <w:rPr>
                <w:szCs w:val="24"/>
              </w:rPr>
              <w:t>Глава Кривошеинского района</w:t>
            </w:r>
          </w:p>
          <w:p w:rsidR="004C65AC" w:rsidRPr="00267A48" w:rsidRDefault="004C65AC" w:rsidP="00267A48">
            <w:pPr>
              <w:pStyle w:val="ab"/>
              <w:jc w:val="left"/>
              <w:rPr>
                <w:szCs w:val="24"/>
              </w:rPr>
            </w:pPr>
            <w:r w:rsidRPr="00267A48">
              <w:rPr>
                <w:szCs w:val="24"/>
              </w:rPr>
              <w:t>(Глава Администрации)</w:t>
            </w:r>
          </w:p>
        </w:tc>
        <w:tc>
          <w:tcPr>
            <w:tcW w:w="5069" w:type="dxa"/>
            <w:vAlign w:val="center"/>
          </w:tcPr>
          <w:p w:rsidR="004C65AC" w:rsidRPr="00267A48" w:rsidRDefault="004C65AC" w:rsidP="00267A48">
            <w:pPr>
              <w:pStyle w:val="ab"/>
              <w:jc w:val="right"/>
              <w:rPr>
                <w:szCs w:val="24"/>
              </w:rPr>
            </w:pPr>
            <w:r w:rsidRPr="00267A48">
              <w:rPr>
                <w:szCs w:val="24"/>
              </w:rPr>
              <w:t>С. А. Тайлашев</w:t>
            </w:r>
          </w:p>
        </w:tc>
      </w:tr>
    </w:tbl>
    <w:p w:rsidR="00331D60" w:rsidRPr="000A35C5" w:rsidRDefault="00331D60" w:rsidP="00331D60">
      <w:pPr>
        <w:pStyle w:val="ab"/>
        <w:jc w:val="left"/>
        <w:rPr>
          <w:szCs w:val="24"/>
        </w:rPr>
      </w:pPr>
    </w:p>
    <w:p w:rsidR="00331D60" w:rsidRPr="000A35C5" w:rsidRDefault="00331D60" w:rsidP="00331D60">
      <w:pPr>
        <w:spacing w:line="240" w:lineRule="auto"/>
      </w:pPr>
    </w:p>
    <w:p w:rsidR="00331D60" w:rsidRPr="000A35C5" w:rsidRDefault="00331D60" w:rsidP="00331D60">
      <w:pPr>
        <w:spacing w:line="240" w:lineRule="auto"/>
      </w:pPr>
    </w:p>
    <w:p w:rsidR="00331D60" w:rsidRPr="000A35C5" w:rsidRDefault="00331D60" w:rsidP="00331D60">
      <w:pPr>
        <w:spacing w:line="240" w:lineRule="auto"/>
      </w:pPr>
    </w:p>
    <w:p w:rsidR="00331D60" w:rsidRPr="000A35C5" w:rsidRDefault="00331D60" w:rsidP="00331D60">
      <w:pPr>
        <w:spacing w:line="240" w:lineRule="auto"/>
      </w:pPr>
    </w:p>
    <w:p w:rsidR="00331D60" w:rsidRPr="000A35C5" w:rsidRDefault="00331D60" w:rsidP="00331D60">
      <w:pPr>
        <w:spacing w:line="240" w:lineRule="auto"/>
      </w:pPr>
    </w:p>
    <w:p w:rsidR="00331D60" w:rsidRPr="00331D60" w:rsidRDefault="00331D60" w:rsidP="00331D60">
      <w:pPr>
        <w:spacing w:line="240" w:lineRule="auto"/>
        <w:rPr>
          <w:sz w:val="40"/>
        </w:rPr>
      </w:pPr>
    </w:p>
    <w:p w:rsidR="00331D60" w:rsidRPr="000A35C5" w:rsidRDefault="00331D60" w:rsidP="00331D60">
      <w:pPr>
        <w:spacing w:line="240" w:lineRule="auto"/>
        <w:rPr>
          <w:sz w:val="20"/>
        </w:rPr>
      </w:pPr>
      <w:r w:rsidRPr="000A35C5">
        <w:rPr>
          <w:sz w:val="20"/>
        </w:rPr>
        <w:t>Мандраков Денис Олегович</w:t>
      </w:r>
    </w:p>
    <w:p w:rsidR="00331D60" w:rsidRPr="000A35C5" w:rsidRDefault="00331D60" w:rsidP="00331D60">
      <w:pPr>
        <w:spacing w:line="240" w:lineRule="auto"/>
        <w:rPr>
          <w:sz w:val="20"/>
        </w:rPr>
      </w:pPr>
      <w:r w:rsidRPr="000A35C5">
        <w:rPr>
          <w:sz w:val="20"/>
        </w:rPr>
        <w:t>8</w:t>
      </w:r>
      <w:r w:rsidR="004C65AC">
        <w:rPr>
          <w:sz w:val="20"/>
        </w:rPr>
        <w:t> </w:t>
      </w:r>
      <w:r w:rsidRPr="000A35C5">
        <w:rPr>
          <w:sz w:val="20"/>
        </w:rPr>
        <w:t>(38</w:t>
      </w:r>
      <w:r w:rsidR="004C65AC">
        <w:rPr>
          <w:sz w:val="20"/>
        </w:rPr>
        <w:t>-</w:t>
      </w:r>
      <w:r w:rsidRPr="000A35C5">
        <w:rPr>
          <w:sz w:val="20"/>
        </w:rPr>
        <w:t>251)</w:t>
      </w:r>
      <w:r w:rsidR="004C65AC">
        <w:rPr>
          <w:sz w:val="20"/>
        </w:rPr>
        <w:t> </w:t>
      </w:r>
      <w:r w:rsidRPr="000A35C5">
        <w:rPr>
          <w:sz w:val="20"/>
        </w:rPr>
        <w:t>2-14-27</w:t>
      </w:r>
    </w:p>
    <w:p w:rsidR="00331D60" w:rsidRPr="000A35C5" w:rsidRDefault="00331D60" w:rsidP="00331D60">
      <w:pPr>
        <w:spacing w:line="240" w:lineRule="auto"/>
        <w:rPr>
          <w:sz w:val="20"/>
        </w:rPr>
      </w:pPr>
    </w:p>
    <w:p w:rsidR="00331D60" w:rsidRDefault="00331D60" w:rsidP="00331D60">
      <w:pPr>
        <w:spacing w:line="240" w:lineRule="auto"/>
      </w:pPr>
      <w:r w:rsidRPr="000A35C5">
        <w:rPr>
          <w:sz w:val="20"/>
        </w:rPr>
        <w:t>Прокуратура, Управление финансов, Первый заместитель Главы Кривошеинского района, Ведущий специалист по жилищным целевым программам</w:t>
      </w:r>
      <w:r>
        <w:rPr>
          <w:sz w:val="20"/>
        </w:rPr>
        <w:t>, МБУ «Кривошеинская ЦМБ»</w:t>
      </w:r>
    </w:p>
    <w:p w:rsidR="00331D60" w:rsidRDefault="00331D60" w:rsidP="0039108F">
      <w:pPr>
        <w:jc w:val="both"/>
        <w:sectPr w:rsidR="00331D60" w:rsidSect="00A46380">
          <w:headerReference w:type="default" r:id="rId10"/>
          <w:pgSz w:w="11906" w:h="16838" w:code="9"/>
          <w:pgMar w:top="567" w:right="851" w:bottom="1134" w:left="1134" w:header="567" w:footer="567" w:gutter="0"/>
          <w:cols w:space="708"/>
          <w:titlePg/>
          <w:docGrid w:linePitch="360"/>
        </w:sectPr>
      </w:pPr>
    </w:p>
    <w:p w:rsidR="00331D60" w:rsidRPr="000A35C5" w:rsidRDefault="00331D60" w:rsidP="00331D60">
      <w:pPr>
        <w:spacing w:line="240" w:lineRule="auto"/>
        <w:ind w:left="6803"/>
      </w:pPr>
      <w:r w:rsidRPr="000A35C5">
        <w:lastRenderedPageBreak/>
        <w:t>Приложение</w:t>
      </w:r>
    </w:p>
    <w:p w:rsidR="00331D60" w:rsidRPr="000A35C5" w:rsidRDefault="00331D60" w:rsidP="00331D60">
      <w:pPr>
        <w:spacing w:line="240" w:lineRule="auto"/>
        <w:ind w:left="6803"/>
      </w:pPr>
      <w:r w:rsidRPr="000A35C5">
        <w:t>УТВЕРЖДЕНА</w:t>
      </w:r>
    </w:p>
    <w:p w:rsidR="00331D60" w:rsidRPr="000A35C5" w:rsidRDefault="00331D60" w:rsidP="00331D60">
      <w:pPr>
        <w:spacing w:line="240" w:lineRule="auto"/>
        <w:ind w:left="6803"/>
      </w:pPr>
      <w:r w:rsidRPr="000A35C5">
        <w:t>постановлением Администрации</w:t>
      </w:r>
    </w:p>
    <w:p w:rsidR="00331D60" w:rsidRPr="000A35C5" w:rsidRDefault="00331D60" w:rsidP="00331D60">
      <w:pPr>
        <w:spacing w:line="240" w:lineRule="auto"/>
        <w:ind w:left="6803"/>
      </w:pPr>
      <w:r w:rsidRPr="000A35C5">
        <w:t>Кривошеинского района</w:t>
      </w:r>
    </w:p>
    <w:p w:rsidR="00331D60" w:rsidRPr="000A35C5" w:rsidRDefault="00331D60" w:rsidP="00331D60">
      <w:pPr>
        <w:spacing w:line="240" w:lineRule="auto"/>
        <w:ind w:left="6803"/>
      </w:pPr>
      <w:r w:rsidRPr="000A35C5">
        <w:t>от 02.11.2020 № 629</w:t>
      </w:r>
    </w:p>
    <w:p w:rsidR="00331D60" w:rsidRPr="000A35C5" w:rsidRDefault="00331D60" w:rsidP="00331D60">
      <w:pPr>
        <w:spacing w:line="240" w:lineRule="auto"/>
        <w:rPr>
          <w:sz w:val="20"/>
        </w:rPr>
      </w:pPr>
    </w:p>
    <w:p w:rsidR="00617676" w:rsidRPr="000A35C5" w:rsidRDefault="00617676" w:rsidP="00617676">
      <w:pPr>
        <w:spacing w:line="240" w:lineRule="auto"/>
        <w:rPr>
          <w:sz w:val="20"/>
        </w:rPr>
      </w:pPr>
    </w:p>
    <w:p w:rsidR="00617676" w:rsidRPr="000A35C5" w:rsidRDefault="00617676" w:rsidP="00617676">
      <w:pPr>
        <w:spacing w:line="240" w:lineRule="auto"/>
        <w:rPr>
          <w:sz w:val="20"/>
        </w:rPr>
      </w:pPr>
    </w:p>
    <w:p w:rsidR="00617676" w:rsidRPr="000A35C5" w:rsidRDefault="00617676" w:rsidP="00617676">
      <w:pPr>
        <w:spacing w:line="240" w:lineRule="auto"/>
        <w:rPr>
          <w:sz w:val="20"/>
        </w:rPr>
      </w:pPr>
    </w:p>
    <w:p w:rsidR="00617676" w:rsidRPr="000A35C5" w:rsidRDefault="00617676" w:rsidP="00617676">
      <w:pPr>
        <w:spacing w:line="240" w:lineRule="auto"/>
        <w:rPr>
          <w:sz w:val="20"/>
        </w:rPr>
      </w:pPr>
    </w:p>
    <w:p w:rsidR="00617676" w:rsidRPr="000A35C5" w:rsidRDefault="00617676" w:rsidP="00617676">
      <w:pPr>
        <w:spacing w:line="240" w:lineRule="auto"/>
        <w:rPr>
          <w:sz w:val="20"/>
        </w:rPr>
      </w:pPr>
    </w:p>
    <w:p w:rsidR="00617676" w:rsidRPr="000A35C5" w:rsidRDefault="00617676" w:rsidP="00617676">
      <w:pPr>
        <w:spacing w:line="240" w:lineRule="auto"/>
        <w:rPr>
          <w:sz w:val="20"/>
        </w:rPr>
      </w:pPr>
    </w:p>
    <w:p w:rsidR="00617676" w:rsidRPr="000A35C5" w:rsidRDefault="00617676" w:rsidP="00617676">
      <w:pPr>
        <w:spacing w:line="240" w:lineRule="auto"/>
        <w:rPr>
          <w:sz w:val="20"/>
        </w:rPr>
      </w:pPr>
    </w:p>
    <w:p w:rsidR="00617676" w:rsidRDefault="00617676" w:rsidP="00617676">
      <w:pPr>
        <w:spacing w:line="240" w:lineRule="auto"/>
        <w:rPr>
          <w:sz w:val="20"/>
        </w:rPr>
      </w:pPr>
    </w:p>
    <w:p w:rsidR="00617676" w:rsidRDefault="00617676" w:rsidP="00617676">
      <w:pPr>
        <w:spacing w:line="240" w:lineRule="auto"/>
        <w:rPr>
          <w:sz w:val="20"/>
        </w:rPr>
      </w:pPr>
    </w:p>
    <w:p w:rsidR="00617676" w:rsidRDefault="00617676" w:rsidP="00617676">
      <w:pPr>
        <w:spacing w:line="240" w:lineRule="auto"/>
        <w:rPr>
          <w:sz w:val="20"/>
        </w:rPr>
      </w:pPr>
    </w:p>
    <w:p w:rsidR="00617676" w:rsidRDefault="00617676" w:rsidP="00617676">
      <w:pPr>
        <w:spacing w:line="240" w:lineRule="auto"/>
        <w:rPr>
          <w:sz w:val="20"/>
        </w:rPr>
      </w:pPr>
    </w:p>
    <w:p w:rsidR="00617676" w:rsidRPr="000A35C5" w:rsidRDefault="00617676" w:rsidP="00617676">
      <w:pPr>
        <w:spacing w:line="240" w:lineRule="auto"/>
        <w:rPr>
          <w:sz w:val="20"/>
        </w:rPr>
      </w:pPr>
    </w:p>
    <w:p w:rsidR="00617676" w:rsidRPr="000A35C5" w:rsidRDefault="00617676" w:rsidP="00617676">
      <w:pPr>
        <w:spacing w:line="240" w:lineRule="auto"/>
        <w:rPr>
          <w:b/>
          <w:sz w:val="20"/>
        </w:rPr>
      </w:pPr>
    </w:p>
    <w:p w:rsidR="00617676" w:rsidRPr="000A35C5" w:rsidRDefault="00617676" w:rsidP="00617676">
      <w:pPr>
        <w:spacing w:line="240" w:lineRule="auto"/>
        <w:jc w:val="center"/>
        <w:rPr>
          <w:b/>
          <w:sz w:val="32"/>
        </w:rPr>
      </w:pPr>
      <w:r w:rsidRPr="000A35C5">
        <w:rPr>
          <w:b/>
          <w:sz w:val="32"/>
        </w:rPr>
        <w:t>Муниципальная программа</w:t>
      </w:r>
    </w:p>
    <w:p w:rsidR="00617676" w:rsidRPr="000A35C5" w:rsidRDefault="00617676" w:rsidP="00617676">
      <w:pPr>
        <w:spacing w:line="240" w:lineRule="auto"/>
        <w:jc w:val="center"/>
        <w:rPr>
          <w:sz w:val="32"/>
        </w:rPr>
      </w:pPr>
      <w:r w:rsidRPr="000A35C5">
        <w:rPr>
          <w:sz w:val="32"/>
        </w:rPr>
        <w:t>«Комплексное развитие сельских территорий в Кривошеинском районе</w:t>
      </w:r>
    </w:p>
    <w:p w:rsidR="00617676" w:rsidRPr="000A35C5" w:rsidRDefault="00617676" w:rsidP="00617676">
      <w:pPr>
        <w:spacing w:line="240" w:lineRule="auto"/>
        <w:jc w:val="center"/>
        <w:rPr>
          <w:sz w:val="32"/>
        </w:rPr>
      </w:pPr>
      <w:r w:rsidRPr="000A35C5">
        <w:rPr>
          <w:sz w:val="32"/>
        </w:rPr>
        <w:t>на 2021 – 2024 годы с прогнозом на 2025 и 2026 годы»</w:t>
      </w: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</w:pPr>
    </w:p>
    <w:p w:rsidR="00617676" w:rsidRPr="000A35C5" w:rsidRDefault="00617676" w:rsidP="00617676">
      <w:pPr>
        <w:spacing w:line="240" w:lineRule="auto"/>
        <w:jc w:val="center"/>
        <w:rPr>
          <w:sz w:val="32"/>
          <w:szCs w:val="32"/>
        </w:rPr>
      </w:pPr>
      <w:r w:rsidRPr="000A35C5">
        <w:rPr>
          <w:sz w:val="32"/>
          <w:szCs w:val="32"/>
        </w:rPr>
        <w:t>с. Кривошеино</w:t>
      </w:r>
    </w:p>
    <w:p w:rsidR="00617676" w:rsidRDefault="00617676" w:rsidP="00617676">
      <w:pPr>
        <w:spacing w:line="240" w:lineRule="auto"/>
        <w:jc w:val="center"/>
        <w:rPr>
          <w:sz w:val="32"/>
          <w:szCs w:val="32"/>
        </w:rPr>
      </w:pPr>
      <w:r w:rsidRPr="000A35C5">
        <w:rPr>
          <w:sz w:val="32"/>
          <w:szCs w:val="32"/>
        </w:rPr>
        <w:t>2020</w:t>
      </w:r>
    </w:p>
    <w:p w:rsidR="00617676" w:rsidRPr="000A35C5" w:rsidRDefault="00617676" w:rsidP="00617676">
      <w:pPr>
        <w:spacing w:line="240" w:lineRule="auto"/>
        <w:jc w:val="center"/>
      </w:pPr>
      <w:r>
        <w:rPr>
          <w:sz w:val="32"/>
          <w:szCs w:val="32"/>
        </w:rPr>
        <w:br w:type="page"/>
      </w:r>
      <w:r w:rsidRPr="000A35C5">
        <w:rPr>
          <w:b/>
        </w:rPr>
        <w:t>ПАСПОРТ</w:t>
      </w:r>
    </w:p>
    <w:p w:rsidR="00617676" w:rsidRPr="000A35C5" w:rsidRDefault="00617676" w:rsidP="00617676">
      <w:pPr>
        <w:spacing w:line="240" w:lineRule="auto"/>
        <w:jc w:val="center"/>
        <w:rPr>
          <w:b/>
        </w:rPr>
      </w:pPr>
      <w:r w:rsidRPr="000A35C5">
        <w:rPr>
          <w:b/>
        </w:rPr>
        <w:t>муниципальной программы</w:t>
      </w:r>
    </w:p>
    <w:p w:rsidR="00617676" w:rsidRPr="000A35C5" w:rsidRDefault="00617676" w:rsidP="00617676">
      <w:pPr>
        <w:spacing w:line="240" w:lineRule="auto"/>
        <w:jc w:val="center"/>
        <w:rPr>
          <w:b/>
        </w:rPr>
      </w:pPr>
      <w:r w:rsidRPr="000A35C5">
        <w:rPr>
          <w:b/>
        </w:rPr>
        <w:t>«Комплексное развитие сельских территорий в Кривошеинском районе</w:t>
      </w:r>
    </w:p>
    <w:p w:rsidR="00617676" w:rsidRPr="000A35C5" w:rsidRDefault="00617676" w:rsidP="004C65AC">
      <w:pPr>
        <w:spacing w:after="120" w:line="240" w:lineRule="auto"/>
        <w:jc w:val="center"/>
        <w:rPr>
          <w:b/>
        </w:rPr>
      </w:pPr>
      <w:r w:rsidRPr="000A35C5">
        <w:rPr>
          <w:b/>
        </w:rPr>
        <w:t>на 2021 – 2024 годы с прогнозом на 2025 и 2026 годы»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1998"/>
        <w:gridCol w:w="2175"/>
        <w:gridCol w:w="886"/>
        <w:gridCol w:w="886"/>
        <w:gridCol w:w="886"/>
        <w:gridCol w:w="886"/>
        <w:gridCol w:w="886"/>
        <w:gridCol w:w="886"/>
        <w:gridCol w:w="886"/>
      </w:tblGrid>
      <w:tr w:rsidR="00617676" w:rsidRPr="000A35C5" w:rsidTr="00617676">
        <w:trPr>
          <w:trHeight w:val="227"/>
          <w:jc w:val="center"/>
        </w:trPr>
        <w:tc>
          <w:tcPr>
            <w:tcW w:w="963" w:type="pct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Наименование программы</w:t>
            </w:r>
          </w:p>
        </w:tc>
        <w:tc>
          <w:tcPr>
            <w:tcW w:w="4037" w:type="pct"/>
            <w:gridSpan w:val="8"/>
            <w:vAlign w:val="center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Муниципальная программа «Комплексное развитие сельских территорий в Кривошеинском районе на 2021 – 2024 годы с прогнозом на 2025-2026 годы» (далее – Программа)</w:t>
            </w:r>
          </w:p>
        </w:tc>
      </w:tr>
      <w:tr w:rsidR="00617676" w:rsidRPr="000A35C5" w:rsidTr="00617676">
        <w:trPr>
          <w:trHeight w:val="227"/>
          <w:jc w:val="center"/>
        </w:trPr>
        <w:tc>
          <w:tcPr>
            <w:tcW w:w="963" w:type="pct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Основание для разработки программы</w:t>
            </w:r>
          </w:p>
        </w:tc>
        <w:tc>
          <w:tcPr>
            <w:tcW w:w="4037" w:type="pct"/>
            <w:gridSpan w:val="8"/>
            <w:vAlign w:val="center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Постановление Правительства Российской Федерации от 31 мая 2019 года № 696 «Об утверждении государственной программы Российской Федерации «Комплексное развитие сельских территорий»;</w:t>
            </w:r>
          </w:p>
          <w:p w:rsidR="00617676" w:rsidRPr="000A35C5" w:rsidRDefault="00617676" w:rsidP="001E3EC3">
            <w:pPr>
              <w:spacing w:line="240" w:lineRule="auto"/>
            </w:pPr>
            <w:r w:rsidRPr="000A35C5">
              <w:t>Постановление Администрация Томской области от 27 сентября 2019 года № 358а «Об утверждении государственной программы «Комплексное развитие сельских территорий Томской области»</w:t>
            </w:r>
          </w:p>
        </w:tc>
      </w:tr>
      <w:tr w:rsidR="00617676" w:rsidRPr="000A35C5" w:rsidTr="00617676">
        <w:trPr>
          <w:trHeight w:val="227"/>
          <w:jc w:val="center"/>
        </w:trPr>
        <w:tc>
          <w:tcPr>
            <w:tcW w:w="963" w:type="pct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Заказчик программы</w:t>
            </w:r>
          </w:p>
        </w:tc>
        <w:tc>
          <w:tcPr>
            <w:tcW w:w="4037" w:type="pct"/>
            <w:gridSpan w:val="8"/>
            <w:vAlign w:val="center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Администрация Кривошеинского района</w:t>
            </w:r>
          </w:p>
        </w:tc>
      </w:tr>
      <w:tr w:rsidR="00617676" w:rsidRPr="000A35C5" w:rsidTr="00617676">
        <w:trPr>
          <w:trHeight w:val="227"/>
          <w:jc w:val="center"/>
        </w:trPr>
        <w:tc>
          <w:tcPr>
            <w:tcW w:w="963" w:type="pct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Разработчик программы</w:t>
            </w:r>
          </w:p>
        </w:tc>
        <w:tc>
          <w:tcPr>
            <w:tcW w:w="4037" w:type="pct"/>
            <w:gridSpan w:val="8"/>
            <w:vAlign w:val="center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Администрация Кривошеинского района</w:t>
            </w:r>
          </w:p>
        </w:tc>
      </w:tr>
      <w:tr w:rsidR="00617676" w:rsidRPr="000A35C5" w:rsidTr="00617676">
        <w:trPr>
          <w:trHeight w:val="227"/>
          <w:jc w:val="center"/>
        </w:trPr>
        <w:tc>
          <w:tcPr>
            <w:tcW w:w="963" w:type="pct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Исполнители программы</w:t>
            </w:r>
          </w:p>
        </w:tc>
        <w:tc>
          <w:tcPr>
            <w:tcW w:w="4037" w:type="pct"/>
            <w:gridSpan w:val="8"/>
            <w:vAlign w:val="center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Администрация Кривошеинского района</w:t>
            </w:r>
          </w:p>
          <w:p w:rsidR="00617676" w:rsidRPr="000A35C5" w:rsidRDefault="00617676" w:rsidP="001E3EC3">
            <w:pPr>
              <w:spacing w:line="240" w:lineRule="auto"/>
            </w:pPr>
            <w:r w:rsidRPr="000A35C5">
              <w:rPr>
                <w:rFonts w:eastAsia="Times New Roman"/>
              </w:rPr>
              <w:t>Администрации сельских пос</w:t>
            </w:r>
            <w:r w:rsidRPr="000A35C5">
              <w:t xml:space="preserve">елений Кривошеинского района </w:t>
            </w:r>
          </w:p>
          <w:p w:rsidR="00617676" w:rsidRPr="000A35C5" w:rsidRDefault="00617676" w:rsidP="001E3EC3">
            <w:pPr>
              <w:spacing w:line="240" w:lineRule="auto"/>
            </w:pPr>
            <w:r w:rsidRPr="000A35C5">
              <w:rPr>
                <w:rFonts w:eastAsia="Times New Roman"/>
              </w:rPr>
              <w:t>(по согласованию)</w:t>
            </w:r>
          </w:p>
        </w:tc>
      </w:tr>
      <w:tr w:rsidR="00617676" w:rsidRPr="000A35C5" w:rsidTr="00617676">
        <w:trPr>
          <w:trHeight w:val="227"/>
          <w:jc w:val="center"/>
        </w:trPr>
        <w:tc>
          <w:tcPr>
            <w:tcW w:w="963" w:type="pct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Сроки (этапы) реализации программы (подпрограмм)</w:t>
            </w:r>
          </w:p>
        </w:tc>
        <w:tc>
          <w:tcPr>
            <w:tcW w:w="4037" w:type="pct"/>
            <w:gridSpan w:val="8"/>
            <w:vAlign w:val="center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2021 – 2024 годы с прогнозом на 2025 – 2026 годы</w:t>
            </w:r>
          </w:p>
        </w:tc>
      </w:tr>
      <w:tr w:rsidR="00617676" w:rsidRPr="000A35C5" w:rsidTr="00617676">
        <w:trPr>
          <w:trHeight w:val="227"/>
          <w:jc w:val="center"/>
        </w:trPr>
        <w:tc>
          <w:tcPr>
            <w:tcW w:w="963" w:type="pct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Цель (цели) программы</w:t>
            </w:r>
          </w:p>
        </w:tc>
        <w:tc>
          <w:tcPr>
            <w:tcW w:w="4037" w:type="pct"/>
            <w:gridSpan w:val="8"/>
            <w:vAlign w:val="center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Повышение качества жизни сельского населения, создание условий развития сельских территорий Кривошеинского района</w:t>
            </w:r>
          </w:p>
        </w:tc>
      </w:tr>
      <w:tr w:rsidR="00617676" w:rsidRPr="000A35C5" w:rsidTr="00617676">
        <w:trPr>
          <w:trHeight w:val="227"/>
          <w:jc w:val="center"/>
        </w:trPr>
        <w:tc>
          <w:tcPr>
            <w:tcW w:w="963" w:type="pct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Основные задачи программы</w:t>
            </w:r>
          </w:p>
        </w:tc>
        <w:tc>
          <w:tcPr>
            <w:tcW w:w="4037" w:type="pct"/>
            <w:gridSpan w:val="8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- удовлетворение потребностей проживающего на территории МО населения в благоустроенном жилье;</w:t>
            </w:r>
          </w:p>
          <w:p w:rsidR="00617676" w:rsidRDefault="00617676" w:rsidP="001E3EC3">
            <w:pPr>
              <w:spacing w:line="240" w:lineRule="auto"/>
            </w:pPr>
            <w:r w:rsidRPr="000A35C5">
              <w:t>- благоустройство сельских территорий</w:t>
            </w:r>
            <w:r>
              <w:t>;</w:t>
            </w:r>
          </w:p>
          <w:p w:rsidR="00617676" w:rsidRPr="000A35C5" w:rsidRDefault="00617676" w:rsidP="008C1308">
            <w:pPr>
              <w:spacing w:line="240" w:lineRule="auto"/>
            </w:pPr>
            <w:r w:rsidRPr="00F560B1">
              <w:t>- </w:t>
            </w:r>
            <w:r w:rsidR="008C1308">
              <w:t>современный облик</w:t>
            </w:r>
            <w:r w:rsidRPr="00F560B1">
              <w:t xml:space="preserve"> сельских территорий</w:t>
            </w:r>
            <w:r>
              <w:t>.</w:t>
            </w:r>
          </w:p>
        </w:tc>
      </w:tr>
      <w:tr w:rsidR="00617676" w:rsidRPr="000A35C5" w:rsidTr="004C65AC">
        <w:trPr>
          <w:trHeight w:val="907"/>
          <w:jc w:val="center"/>
        </w:trPr>
        <w:tc>
          <w:tcPr>
            <w:tcW w:w="963" w:type="pct"/>
          </w:tcPr>
          <w:p w:rsidR="00617676" w:rsidRPr="000A35C5" w:rsidRDefault="00617676" w:rsidP="004C65AC">
            <w:pPr>
              <w:spacing w:line="240" w:lineRule="auto"/>
            </w:pPr>
            <w:r w:rsidRPr="000A35C5">
              <w:t xml:space="preserve">Перечень подпрограмм </w:t>
            </w:r>
          </w:p>
        </w:tc>
        <w:tc>
          <w:tcPr>
            <w:tcW w:w="4037" w:type="pct"/>
            <w:gridSpan w:val="8"/>
            <w:vAlign w:val="center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-</w:t>
            </w:r>
          </w:p>
        </w:tc>
      </w:tr>
      <w:tr w:rsidR="00617676" w:rsidRPr="000A35C5" w:rsidTr="004C65AC">
        <w:trPr>
          <w:trHeight w:val="397"/>
          <w:jc w:val="center"/>
        </w:trPr>
        <w:tc>
          <w:tcPr>
            <w:tcW w:w="963" w:type="pct"/>
            <w:vMerge w:val="restart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Объемы и источники финансирования Программы</w:t>
            </w:r>
          </w:p>
        </w:tc>
        <w:tc>
          <w:tcPr>
            <w:tcW w:w="4037" w:type="pct"/>
            <w:gridSpan w:val="8"/>
            <w:vAlign w:val="center"/>
          </w:tcPr>
          <w:p w:rsidR="00617676" w:rsidRPr="000A35C5" w:rsidRDefault="00617676" w:rsidP="00B63101">
            <w:pPr>
              <w:spacing w:line="240" w:lineRule="auto"/>
            </w:pPr>
            <w:r w:rsidRPr="000A35C5">
              <w:t xml:space="preserve">Общий объем финансирования </w:t>
            </w:r>
            <w:r w:rsidR="00576D3E" w:rsidRPr="00DF6731">
              <w:rPr>
                <w:rFonts w:eastAsia="Times New Roman"/>
                <w:color w:val="000000"/>
                <w:lang w:eastAsia="ru-RU"/>
              </w:rPr>
              <w:t>22 531,13</w:t>
            </w:r>
            <w:r w:rsidR="00576D3E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0A35C5">
              <w:t>тыс. руб., в т.ч. по годам реализации:</w:t>
            </w:r>
          </w:p>
        </w:tc>
      </w:tr>
      <w:tr w:rsidR="00E713C0" w:rsidRPr="000A35C5" w:rsidTr="00E713C0">
        <w:trPr>
          <w:trHeight w:val="340"/>
          <w:jc w:val="center"/>
        </w:trPr>
        <w:tc>
          <w:tcPr>
            <w:tcW w:w="963" w:type="pct"/>
            <w:vMerge/>
          </w:tcPr>
          <w:p w:rsidR="00E713C0" w:rsidRPr="000A35C5" w:rsidRDefault="00E713C0" w:rsidP="001E3EC3">
            <w:pPr>
              <w:spacing w:line="240" w:lineRule="auto"/>
            </w:pPr>
          </w:p>
        </w:tc>
        <w:tc>
          <w:tcPr>
            <w:tcW w:w="1048" w:type="pct"/>
            <w:vMerge w:val="restart"/>
            <w:vAlign w:val="center"/>
          </w:tcPr>
          <w:p w:rsidR="00E713C0" w:rsidRPr="000A35C5" w:rsidRDefault="00E713C0" w:rsidP="00E713C0">
            <w:pPr>
              <w:spacing w:line="240" w:lineRule="auto"/>
            </w:pPr>
            <w:r w:rsidRPr="000A35C5">
              <w:t>По источникам финансирования (тыс. руб.):</w:t>
            </w:r>
          </w:p>
        </w:tc>
        <w:tc>
          <w:tcPr>
            <w:tcW w:w="427" w:type="pct"/>
            <w:vAlign w:val="center"/>
          </w:tcPr>
          <w:p w:rsidR="00E713C0" w:rsidRPr="000A35C5" w:rsidRDefault="00E713C0" w:rsidP="001E3EC3">
            <w:pPr>
              <w:spacing w:line="240" w:lineRule="auto"/>
              <w:jc w:val="center"/>
            </w:pPr>
            <w:r w:rsidRPr="000A35C5">
              <w:t>2021</w:t>
            </w:r>
          </w:p>
        </w:tc>
        <w:tc>
          <w:tcPr>
            <w:tcW w:w="427" w:type="pct"/>
            <w:vAlign w:val="center"/>
          </w:tcPr>
          <w:p w:rsidR="00E713C0" w:rsidRPr="000A35C5" w:rsidRDefault="00E713C0" w:rsidP="001E3EC3">
            <w:pPr>
              <w:spacing w:line="240" w:lineRule="auto"/>
              <w:jc w:val="center"/>
            </w:pPr>
            <w:r w:rsidRPr="000A35C5">
              <w:t>2022</w:t>
            </w:r>
          </w:p>
        </w:tc>
        <w:tc>
          <w:tcPr>
            <w:tcW w:w="427" w:type="pct"/>
            <w:vAlign w:val="center"/>
          </w:tcPr>
          <w:p w:rsidR="00E713C0" w:rsidRPr="000A35C5" w:rsidRDefault="00E713C0" w:rsidP="001E3EC3">
            <w:pPr>
              <w:spacing w:line="240" w:lineRule="auto"/>
              <w:jc w:val="center"/>
            </w:pPr>
            <w:r w:rsidRPr="000A35C5">
              <w:t>2023</w:t>
            </w:r>
          </w:p>
        </w:tc>
        <w:tc>
          <w:tcPr>
            <w:tcW w:w="427" w:type="pct"/>
            <w:vAlign w:val="center"/>
          </w:tcPr>
          <w:p w:rsidR="00E713C0" w:rsidRPr="000A35C5" w:rsidRDefault="00E713C0" w:rsidP="001E3EC3">
            <w:pPr>
              <w:spacing w:line="240" w:lineRule="auto"/>
              <w:jc w:val="center"/>
            </w:pPr>
            <w:r w:rsidRPr="000A35C5">
              <w:t>2024</w:t>
            </w:r>
          </w:p>
        </w:tc>
        <w:tc>
          <w:tcPr>
            <w:tcW w:w="427" w:type="pct"/>
            <w:vAlign w:val="center"/>
          </w:tcPr>
          <w:p w:rsidR="00E713C0" w:rsidRPr="000A35C5" w:rsidRDefault="00E713C0" w:rsidP="001E3EC3">
            <w:pPr>
              <w:spacing w:line="240" w:lineRule="auto"/>
              <w:jc w:val="center"/>
            </w:pPr>
            <w:r w:rsidRPr="000A35C5">
              <w:t>2025</w:t>
            </w:r>
          </w:p>
        </w:tc>
        <w:tc>
          <w:tcPr>
            <w:tcW w:w="427" w:type="pct"/>
            <w:vAlign w:val="center"/>
          </w:tcPr>
          <w:p w:rsidR="00E713C0" w:rsidRPr="000A35C5" w:rsidRDefault="00E713C0" w:rsidP="001E3EC3">
            <w:pPr>
              <w:spacing w:line="240" w:lineRule="auto"/>
              <w:jc w:val="center"/>
            </w:pPr>
            <w:r w:rsidRPr="000A35C5">
              <w:t>2026</w:t>
            </w:r>
          </w:p>
        </w:tc>
        <w:tc>
          <w:tcPr>
            <w:tcW w:w="427" w:type="pct"/>
            <w:vAlign w:val="center"/>
          </w:tcPr>
          <w:p w:rsidR="00E713C0" w:rsidRPr="000A35C5" w:rsidRDefault="00E713C0" w:rsidP="001E3EC3">
            <w:pPr>
              <w:spacing w:line="240" w:lineRule="auto"/>
              <w:jc w:val="center"/>
            </w:pPr>
            <w:r w:rsidRPr="000A35C5">
              <w:t>Всего</w:t>
            </w:r>
          </w:p>
        </w:tc>
      </w:tr>
      <w:tr w:rsidR="00576D3E" w:rsidRPr="000A35C5" w:rsidTr="00E713C0">
        <w:trPr>
          <w:trHeight w:val="340"/>
          <w:jc w:val="center"/>
        </w:trPr>
        <w:tc>
          <w:tcPr>
            <w:tcW w:w="963" w:type="pct"/>
            <w:vMerge/>
          </w:tcPr>
          <w:p w:rsidR="00576D3E" w:rsidRPr="000A35C5" w:rsidRDefault="00576D3E" w:rsidP="001E3EC3">
            <w:pPr>
              <w:spacing w:line="240" w:lineRule="auto"/>
            </w:pPr>
          </w:p>
        </w:tc>
        <w:tc>
          <w:tcPr>
            <w:tcW w:w="1048" w:type="pct"/>
            <w:vMerge/>
            <w:vAlign w:val="center"/>
          </w:tcPr>
          <w:p w:rsidR="00576D3E" w:rsidRPr="000A35C5" w:rsidRDefault="00576D3E" w:rsidP="001E3EC3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27" w:type="pct"/>
            <w:vAlign w:val="center"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576D3E">
              <w:rPr>
                <w:b/>
                <w:bCs/>
                <w:color w:val="000000"/>
                <w:sz w:val="16"/>
                <w:szCs w:val="20"/>
              </w:rPr>
              <w:t>1 087,40</w:t>
            </w:r>
          </w:p>
        </w:tc>
        <w:tc>
          <w:tcPr>
            <w:tcW w:w="427" w:type="pct"/>
            <w:vAlign w:val="center"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576D3E">
              <w:rPr>
                <w:b/>
                <w:bCs/>
                <w:color w:val="000000"/>
                <w:sz w:val="16"/>
                <w:szCs w:val="20"/>
              </w:rPr>
              <w:t>11 573,85</w:t>
            </w:r>
          </w:p>
        </w:tc>
        <w:tc>
          <w:tcPr>
            <w:tcW w:w="427" w:type="pct"/>
            <w:vAlign w:val="center"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576D3E">
              <w:rPr>
                <w:b/>
                <w:bCs/>
                <w:color w:val="000000"/>
                <w:sz w:val="16"/>
                <w:szCs w:val="20"/>
              </w:rPr>
              <w:t>3 119,9</w:t>
            </w:r>
          </w:p>
        </w:tc>
        <w:tc>
          <w:tcPr>
            <w:tcW w:w="427" w:type="pct"/>
            <w:vAlign w:val="center"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576D3E">
              <w:rPr>
                <w:b/>
                <w:bCs/>
                <w:color w:val="000000"/>
                <w:sz w:val="16"/>
                <w:szCs w:val="20"/>
              </w:rPr>
              <w:t>2 250,0</w:t>
            </w:r>
          </w:p>
        </w:tc>
        <w:tc>
          <w:tcPr>
            <w:tcW w:w="427" w:type="pct"/>
            <w:vAlign w:val="center"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576D3E">
              <w:rPr>
                <w:b/>
                <w:bCs/>
                <w:color w:val="000000"/>
                <w:sz w:val="16"/>
                <w:szCs w:val="20"/>
              </w:rPr>
              <w:t>2 250,0</w:t>
            </w:r>
          </w:p>
        </w:tc>
        <w:tc>
          <w:tcPr>
            <w:tcW w:w="427" w:type="pct"/>
            <w:vAlign w:val="center"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576D3E">
              <w:rPr>
                <w:b/>
                <w:bCs/>
                <w:color w:val="000000"/>
                <w:sz w:val="16"/>
                <w:szCs w:val="20"/>
              </w:rPr>
              <w:t>2 250,0</w:t>
            </w:r>
          </w:p>
        </w:tc>
        <w:tc>
          <w:tcPr>
            <w:tcW w:w="427" w:type="pct"/>
            <w:vAlign w:val="center"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576D3E">
              <w:rPr>
                <w:b/>
                <w:bCs/>
                <w:color w:val="000000"/>
                <w:sz w:val="16"/>
                <w:szCs w:val="20"/>
              </w:rPr>
              <w:t>22 531,13</w:t>
            </w:r>
          </w:p>
        </w:tc>
      </w:tr>
      <w:tr w:rsidR="00576D3E" w:rsidRPr="000A35C5" w:rsidTr="00617676">
        <w:trPr>
          <w:trHeight w:val="227"/>
          <w:jc w:val="center"/>
        </w:trPr>
        <w:tc>
          <w:tcPr>
            <w:tcW w:w="963" w:type="pct"/>
            <w:vMerge/>
          </w:tcPr>
          <w:p w:rsidR="00576D3E" w:rsidRPr="000A35C5" w:rsidRDefault="00576D3E" w:rsidP="001E3EC3">
            <w:pPr>
              <w:spacing w:line="240" w:lineRule="auto"/>
            </w:pPr>
          </w:p>
        </w:tc>
        <w:tc>
          <w:tcPr>
            <w:tcW w:w="1048" w:type="pct"/>
            <w:vAlign w:val="center"/>
          </w:tcPr>
          <w:p w:rsidR="00576D3E" w:rsidRPr="000A35C5" w:rsidRDefault="00576D3E" w:rsidP="001E3EC3">
            <w:pPr>
              <w:spacing w:line="240" w:lineRule="auto"/>
              <w:rPr>
                <w:rFonts w:eastAsia="Times New Roman"/>
                <w:color w:val="000000"/>
              </w:rPr>
            </w:pPr>
            <w:r w:rsidRPr="000A35C5">
              <w:rPr>
                <w:rFonts w:eastAsia="Times New Roman"/>
                <w:color w:val="000000"/>
              </w:rPr>
              <w:t>Федеральный бюджет</w:t>
            </w:r>
            <w:r w:rsidRPr="000A35C5">
              <w:rPr>
                <w:rFonts w:eastAsia="Times New Roman"/>
                <w:color w:val="000000"/>
              </w:rPr>
              <w:br/>
              <w:t>(в т.ч. субвенции, субсидии)</w:t>
            </w:r>
          </w:p>
        </w:tc>
        <w:tc>
          <w:tcPr>
            <w:tcW w:w="427" w:type="pct"/>
            <w:vAlign w:val="center"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576D3E">
              <w:rPr>
                <w:color w:val="000000"/>
                <w:sz w:val="16"/>
                <w:szCs w:val="20"/>
              </w:rPr>
              <w:t>144,80</w:t>
            </w:r>
          </w:p>
        </w:tc>
        <w:tc>
          <w:tcPr>
            <w:tcW w:w="427" w:type="pct"/>
            <w:vAlign w:val="center"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576D3E">
              <w:rPr>
                <w:color w:val="000000"/>
                <w:sz w:val="16"/>
                <w:szCs w:val="20"/>
              </w:rPr>
              <w:t>672,00</w:t>
            </w:r>
          </w:p>
        </w:tc>
        <w:tc>
          <w:tcPr>
            <w:tcW w:w="427" w:type="pct"/>
            <w:vAlign w:val="center"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576D3E">
              <w:rPr>
                <w:color w:val="000000"/>
                <w:sz w:val="16"/>
                <w:szCs w:val="20"/>
              </w:rPr>
              <w:t>188,1</w:t>
            </w:r>
          </w:p>
        </w:tc>
        <w:tc>
          <w:tcPr>
            <w:tcW w:w="427" w:type="pct"/>
            <w:vAlign w:val="center"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576D3E">
              <w:rPr>
                <w:color w:val="000000"/>
                <w:sz w:val="16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576D3E">
              <w:rPr>
                <w:color w:val="000000"/>
                <w:sz w:val="16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576D3E">
              <w:rPr>
                <w:color w:val="000000"/>
                <w:sz w:val="16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576D3E">
              <w:rPr>
                <w:b/>
                <w:bCs/>
                <w:color w:val="000000"/>
                <w:sz w:val="16"/>
                <w:szCs w:val="20"/>
              </w:rPr>
              <w:t>1 004,91</w:t>
            </w:r>
          </w:p>
        </w:tc>
      </w:tr>
      <w:tr w:rsidR="00576D3E" w:rsidRPr="000A35C5" w:rsidTr="00617676">
        <w:trPr>
          <w:trHeight w:val="227"/>
          <w:jc w:val="center"/>
        </w:trPr>
        <w:tc>
          <w:tcPr>
            <w:tcW w:w="963" w:type="pct"/>
            <w:vMerge/>
          </w:tcPr>
          <w:p w:rsidR="00576D3E" w:rsidRPr="000A35C5" w:rsidRDefault="00576D3E" w:rsidP="001E3EC3">
            <w:pPr>
              <w:spacing w:line="240" w:lineRule="auto"/>
            </w:pPr>
          </w:p>
        </w:tc>
        <w:tc>
          <w:tcPr>
            <w:tcW w:w="1048" w:type="pct"/>
            <w:vAlign w:val="center"/>
          </w:tcPr>
          <w:p w:rsidR="00576D3E" w:rsidRPr="000A35C5" w:rsidRDefault="00576D3E" w:rsidP="001E3EC3">
            <w:pPr>
              <w:spacing w:line="240" w:lineRule="auto"/>
              <w:rPr>
                <w:rFonts w:eastAsia="Times New Roman"/>
                <w:color w:val="000000"/>
              </w:rPr>
            </w:pPr>
            <w:r w:rsidRPr="000A35C5">
              <w:rPr>
                <w:rFonts w:eastAsia="Times New Roman"/>
                <w:color w:val="000000"/>
              </w:rPr>
              <w:t>Областной бюджет</w:t>
            </w:r>
            <w:r w:rsidRPr="000A35C5">
              <w:rPr>
                <w:rFonts w:eastAsia="Times New Roman"/>
                <w:color w:val="000000"/>
              </w:rPr>
              <w:br/>
              <w:t>(в т.ч. субвенции, субсидии)</w:t>
            </w:r>
          </w:p>
        </w:tc>
        <w:tc>
          <w:tcPr>
            <w:tcW w:w="427" w:type="pct"/>
            <w:vAlign w:val="center"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576D3E">
              <w:rPr>
                <w:color w:val="000000"/>
                <w:sz w:val="16"/>
                <w:szCs w:val="20"/>
              </w:rPr>
              <w:t>331,40</w:t>
            </w:r>
          </w:p>
        </w:tc>
        <w:tc>
          <w:tcPr>
            <w:tcW w:w="427" w:type="pct"/>
            <w:vAlign w:val="center"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576D3E">
              <w:rPr>
                <w:color w:val="000000"/>
                <w:sz w:val="16"/>
                <w:szCs w:val="20"/>
              </w:rPr>
              <w:t>2 883,60</w:t>
            </w:r>
          </w:p>
        </w:tc>
        <w:tc>
          <w:tcPr>
            <w:tcW w:w="427" w:type="pct"/>
            <w:vAlign w:val="center"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576D3E">
              <w:rPr>
                <w:color w:val="000000"/>
                <w:sz w:val="16"/>
                <w:szCs w:val="20"/>
              </w:rPr>
              <w:t>681,8</w:t>
            </w:r>
          </w:p>
        </w:tc>
        <w:tc>
          <w:tcPr>
            <w:tcW w:w="427" w:type="pct"/>
            <w:vAlign w:val="center"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576D3E">
              <w:rPr>
                <w:color w:val="000000"/>
                <w:sz w:val="16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576D3E">
              <w:rPr>
                <w:color w:val="000000"/>
                <w:sz w:val="16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576D3E">
              <w:rPr>
                <w:color w:val="000000"/>
                <w:sz w:val="16"/>
                <w:szCs w:val="20"/>
              </w:rPr>
              <w:t>0,0</w:t>
            </w:r>
          </w:p>
        </w:tc>
        <w:tc>
          <w:tcPr>
            <w:tcW w:w="427" w:type="pct"/>
            <w:vAlign w:val="center"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576D3E">
              <w:rPr>
                <w:b/>
                <w:bCs/>
                <w:color w:val="000000"/>
                <w:sz w:val="16"/>
                <w:szCs w:val="20"/>
              </w:rPr>
              <w:t>3 896,8</w:t>
            </w:r>
          </w:p>
        </w:tc>
      </w:tr>
      <w:tr w:rsidR="00576D3E" w:rsidRPr="000A35C5" w:rsidTr="00617676">
        <w:trPr>
          <w:trHeight w:val="227"/>
          <w:jc w:val="center"/>
        </w:trPr>
        <w:tc>
          <w:tcPr>
            <w:tcW w:w="963" w:type="pct"/>
            <w:vMerge/>
          </w:tcPr>
          <w:p w:rsidR="00576D3E" w:rsidRPr="000A35C5" w:rsidRDefault="00576D3E" w:rsidP="001E3EC3">
            <w:pPr>
              <w:spacing w:line="240" w:lineRule="auto"/>
            </w:pPr>
          </w:p>
        </w:tc>
        <w:tc>
          <w:tcPr>
            <w:tcW w:w="1048" w:type="pct"/>
            <w:vAlign w:val="center"/>
          </w:tcPr>
          <w:p w:rsidR="00576D3E" w:rsidRPr="000A35C5" w:rsidRDefault="00576D3E" w:rsidP="001E3EC3">
            <w:pPr>
              <w:spacing w:line="240" w:lineRule="auto"/>
              <w:rPr>
                <w:rFonts w:eastAsia="Times New Roman"/>
                <w:color w:val="000000"/>
              </w:rPr>
            </w:pPr>
            <w:r w:rsidRPr="000A35C5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427" w:type="pct"/>
            <w:vAlign w:val="center"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576D3E">
              <w:rPr>
                <w:color w:val="000000"/>
                <w:sz w:val="16"/>
                <w:szCs w:val="20"/>
              </w:rPr>
              <w:t>36,60</w:t>
            </w:r>
          </w:p>
        </w:tc>
        <w:tc>
          <w:tcPr>
            <w:tcW w:w="427" w:type="pct"/>
            <w:vAlign w:val="center"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576D3E">
              <w:rPr>
                <w:color w:val="000000"/>
                <w:sz w:val="16"/>
                <w:szCs w:val="20"/>
              </w:rPr>
              <w:t>5 242,10</w:t>
            </w:r>
          </w:p>
        </w:tc>
        <w:tc>
          <w:tcPr>
            <w:tcW w:w="427" w:type="pct"/>
            <w:vAlign w:val="center"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576D3E">
              <w:rPr>
                <w:color w:val="000000"/>
                <w:sz w:val="16"/>
                <w:szCs w:val="20"/>
              </w:rPr>
              <w:t>550,0</w:t>
            </w:r>
          </w:p>
        </w:tc>
        <w:tc>
          <w:tcPr>
            <w:tcW w:w="427" w:type="pct"/>
            <w:vAlign w:val="center"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576D3E">
              <w:rPr>
                <w:color w:val="000000"/>
                <w:sz w:val="16"/>
                <w:szCs w:val="20"/>
              </w:rPr>
              <w:t>550,0</w:t>
            </w:r>
          </w:p>
        </w:tc>
        <w:tc>
          <w:tcPr>
            <w:tcW w:w="427" w:type="pct"/>
            <w:vAlign w:val="center"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576D3E">
              <w:rPr>
                <w:color w:val="000000"/>
                <w:sz w:val="16"/>
                <w:szCs w:val="20"/>
              </w:rPr>
              <w:t>550,0</w:t>
            </w:r>
          </w:p>
        </w:tc>
        <w:tc>
          <w:tcPr>
            <w:tcW w:w="427" w:type="pct"/>
            <w:vAlign w:val="center"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576D3E">
              <w:rPr>
                <w:color w:val="000000"/>
                <w:sz w:val="16"/>
                <w:szCs w:val="20"/>
              </w:rPr>
              <w:t>550,0</w:t>
            </w:r>
          </w:p>
        </w:tc>
        <w:tc>
          <w:tcPr>
            <w:tcW w:w="427" w:type="pct"/>
            <w:vAlign w:val="center"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576D3E">
              <w:rPr>
                <w:b/>
                <w:bCs/>
                <w:color w:val="000000"/>
                <w:sz w:val="16"/>
                <w:szCs w:val="20"/>
              </w:rPr>
              <w:t>7 478,70</w:t>
            </w:r>
          </w:p>
        </w:tc>
      </w:tr>
      <w:tr w:rsidR="00576D3E" w:rsidRPr="000A35C5" w:rsidTr="00617676">
        <w:trPr>
          <w:trHeight w:val="227"/>
          <w:jc w:val="center"/>
        </w:trPr>
        <w:tc>
          <w:tcPr>
            <w:tcW w:w="963" w:type="pct"/>
            <w:vMerge/>
          </w:tcPr>
          <w:p w:rsidR="00576D3E" w:rsidRPr="000A35C5" w:rsidRDefault="00576D3E" w:rsidP="001E3EC3">
            <w:pPr>
              <w:spacing w:line="240" w:lineRule="auto"/>
            </w:pPr>
          </w:p>
        </w:tc>
        <w:tc>
          <w:tcPr>
            <w:tcW w:w="1048" w:type="pct"/>
            <w:vAlign w:val="center"/>
          </w:tcPr>
          <w:p w:rsidR="00576D3E" w:rsidRPr="000A35C5" w:rsidRDefault="00576D3E" w:rsidP="001E3EC3">
            <w:pPr>
              <w:spacing w:line="240" w:lineRule="auto"/>
              <w:rPr>
                <w:rFonts w:eastAsia="Times New Roman"/>
                <w:color w:val="000000"/>
              </w:rPr>
            </w:pPr>
            <w:r w:rsidRPr="000A35C5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427" w:type="pct"/>
            <w:vAlign w:val="center"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576D3E">
              <w:rPr>
                <w:color w:val="000000"/>
                <w:sz w:val="16"/>
                <w:szCs w:val="20"/>
              </w:rPr>
              <w:t>574,60</w:t>
            </w:r>
          </w:p>
        </w:tc>
        <w:tc>
          <w:tcPr>
            <w:tcW w:w="427" w:type="pct"/>
            <w:vAlign w:val="center"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576D3E">
              <w:rPr>
                <w:color w:val="000000"/>
                <w:sz w:val="16"/>
                <w:szCs w:val="20"/>
              </w:rPr>
              <w:t>2 776,15</w:t>
            </w:r>
          </w:p>
        </w:tc>
        <w:tc>
          <w:tcPr>
            <w:tcW w:w="427" w:type="pct"/>
            <w:vAlign w:val="center"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576D3E">
              <w:rPr>
                <w:color w:val="000000"/>
                <w:sz w:val="16"/>
                <w:szCs w:val="20"/>
              </w:rPr>
              <w:t>1 700,0</w:t>
            </w:r>
          </w:p>
        </w:tc>
        <w:tc>
          <w:tcPr>
            <w:tcW w:w="427" w:type="pct"/>
            <w:vAlign w:val="center"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576D3E">
              <w:rPr>
                <w:color w:val="000000"/>
                <w:sz w:val="16"/>
                <w:szCs w:val="20"/>
              </w:rPr>
              <w:t>1 700,0</w:t>
            </w:r>
          </w:p>
        </w:tc>
        <w:tc>
          <w:tcPr>
            <w:tcW w:w="427" w:type="pct"/>
            <w:vAlign w:val="center"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576D3E">
              <w:rPr>
                <w:color w:val="000000"/>
                <w:sz w:val="16"/>
                <w:szCs w:val="20"/>
              </w:rPr>
              <w:t>1 700,0</w:t>
            </w:r>
          </w:p>
        </w:tc>
        <w:tc>
          <w:tcPr>
            <w:tcW w:w="427" w:type="pct"/>
            <w:vAlign w:val="center"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color w:val="000000"/>
                <w:sz w:val="16"/>
                <w:szCs w:val="20"/>
              </w:rPr>
            </w:pPr>
            <w:r w:rsidRPr="00576D3E">
              <w:rPr>
                <w:color w:val="000000"/>
                <w:sz w:val="16"/>
                <w:szCs w:val="20"/>
              </w:rPr>
              <w:t>1 700,0</w:t>
            </w:r>
          </w:p>
        </w:tc>
        <w:tc>
          <w:tcPr>
            <w:tcW w:w="427" w:type="pct"/>
            <w:vAlign w:val="center"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576D3E">
              <w:rPr>
                <w:b/>
                <w:bCs/>
                <w:color w:val="000000"/>
                <w:sz w:val="16"/>
                <w:szCs w:val="20"/>
              </w:rPr>
              <w:t>10 150,75</w:t>
            </w:r>
          </w:p>
        </w:tc>
      </w:tr>
      <w:tr w:rsidR="00617676" w:rsidRPr="000A35C5" w:rsidTr="00617676">
        <w:trPr>
          <w:trHeight w:val="227"/>
          <w:jc w:val="center"/>
        </w:trPr>
        <w:tc>
          <w:tcPr>
            <w:tcW w:w="963" w:type="pct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Ожидаемые конечные результаты программы</w:t>
            </w:r>
          </w:p>
        </w:tc>
        <w:tc>
          <w:tcPr>
            <w:tcW w:w="4037" w:type="pct"/>
            <w:gridSpan w:val="8"/>
            <w:vAlign w:val="center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- улучшение жилищных условий 22 сельских семей;</w:t>
            </w:r>
          </w:p>
          <w:p w:rsidR="00617676" w:rsidRDefault="00617676" w:rsidP="001E3EC3">
            <w:pPr>
              <w:spacing w:line="240" w:lineRule="auto"/>
            </w:pPr>
            <w:r w:rsidRPr="000A35C5">
              <w:t>- реализация двух проектов по благоустройству сельских населенных пунктов</w:t>
            </w:r>
            <w:r>
              <w:t>;</w:t>
            </w:r>
          </w:p>
          <w:p w:rsidR="00617676" w:rsidRPr="000A35C5" w:rsidRDefault="00617676" w:rsidP="001E3EC3">
            <w:pPr>
              <w:spacing w:line="240" w:lineRule="auto"/>
            </w:pPr>
            <w:r>
              <w:t xml:space="preserve">- реализация не менее пяти проектов </w:t>
            </w:r>
            <w:r w:rsidRPr="00F560B1">
              <w:t>комплексного развития сельских территорий</w:t>
            </w:r>
            <w:r>
              <w:t>.</w:t>
            </w:r>
          </w:p>
        </w:tc>
      </w:tr>
      <w:tr w:rsidR="00617676" w:rsidRPr="000A35C5" w:rsidTr="00617676">
        <w:trPr>
          <w:trHeight w:val="227"/>
          <w:jc w:val="center"/>
        </w:trPr>
        <w:tc>
          <w:tcPr>
            <w:tcW w:w="963" w:type="pct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Контроль за исполнением программы</w:t>
            </w:r>
          </w:p>
        </w:tc>
        <w:tc>
          <w:tcPr>
            <w:tcW w:w="4037" w:type="pct"/>
            <w:gridSpan w:val="8"/>
            <w:vAlign w:val="center"/>
          </w:tcPr>
          <w:p w:rsidR="00617676" w:rsidRPr="000A35C5" w:rsidRDefault="00617676" w:rsidP="001E3EC3">
            <w:pPr>
              <w:spacing w:line="240" w:lineRule="auto"/>
            </w:pPr>
            <w:r w:rsidRPr="000A35C5">
              <w:t>Контроль за исполнением программы осуществляет Администрация Кривошеинского района</w:t>
            </w:r>
          </w:p>
        </w:tc>
      </w:tr>
    </w:tbl>
    <w:p w:rsidR="00617676" w:rsidRPr="004C65AC" w:rsidRDefault="00617676" w:rsidP="004C65AC">
      <w:pPr>
        <w:widowControl w:val="0"/>
        <w:autoSpaceDE w:val="0"/>
        <w:autoSpaceDN w:val="0"/>
        <w:adjustRightInd w:val="0"/>
        <w:spacing w:before="240" w:after="120" w:line="240" w:lineRule="auto"/>
        <w:ind w:left="567" w:right="567"/>
        <w:jc w:val="center"/>
        <w:rPr>
          <w:b/>
          <w:szCs w:val="20"/>
        </w:rPr>
      </w:pPr>
      <w:r w:rsidRPr="004C65AC">
        <w:rPr>
          <w:b/>
          <w:szCs w:val="20"/>
        </w:rPr>
        <w:t>1. Содержание проблемы и обоснование необходимости ее решения</w:t>
      </w:r>
    </w:p>
    <w:p w:rsidR="00617676" w:rsidRPr="000A35C5" w:rsidRDefault="00617676" w:rsidP="003D32A8">
      <w:pPr>
        <w:spacing w:before="120" w:line="240" w:lineRule="auto"/>
        <w:ind w:firstLine="709"/>
        <w:jc w:val="both"/>
      </w:pPr>
      <w:r w:rsidRPr="000A35C5">
        <w:t>На современном этапе развития сельских поселений Российской Федерации все еще остается ряд нерешенных вопросов и проблем. Доминирующей тенденцией демографической ситуации не только в Кривошеинском районе, но и во всех районах Томской области, является снижение численности населения. Демографическая ситуация за 2019 г. в Кривошеинском районе характеризуется продолжающимся процессом убыли населения, связанным с превышением числа умерших над числом родившихся и миграционным оттоком из района.</w:t>
      </w:r>
    </w:p>
    <w:p w:rsidR="00617676" w:rsidRPr="000A35C5" w:rsidRDefault="003D32A8" w:rsidP="003D32A8">
      <w:pPr>
        <w:spacing w:line="240" w:lineRule="auto"/>
        <w:ind w:firstLine="709"/>
        <w:jc w:val="both"/>
      </w:pPr>
      <w:r>
        <w:t>По состоянию на 01.01.2020</w:t>
      </w:r>
      <w:r w:rsidR="00617676" w:rsidRPr="000A35C5">
        <w:t xml:space="preserve"> численность насел</w:t>
      </w:r>
      <w:r>
        <w:t>ения нашего района составила 11 </w:t>
      </w:r>
      <w:r w:rsidR="00617676" w:rsidRPr="000A35C5">
        <w:t>767 человек.</w:t>
      </w:r>
    </w:p>
    <w:p w:rsidR="00617676" w:rsidRPr="000A35C5" w:rsidRDefault="00617676" w:rsidP="00331D60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i/>
        </w:rPr>
      </w:pPr>
      <w:r w:rsidRPr="000A35C5">
        <w:rPr>
          <w:i/>
        </w:rPr>
        <w:t>Основные демографические показатели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A0"/>
      </w:tblPr>
      <w:tblGrid>
        <w:gridCol w:w="4494"/>
        <w:gridCol w:w="1361"/>
        <w:gridCol w:w="1361"/>
        <w:gridCol w:w="1361"/>
        <w:gridCol w:w="1798"/>
      </w:tblGrid>
      <w:tr w:rsidR="00617676" w:rsidRPr="000A35C5" w:rsidTr="003D32A8">
        <w:trPr>
          <w:trHeight w:val="283"/>
          <w:jc w:val="center"/>
        </w:trPr>
        <w:tc>
          <w:tcPr>
            <w:tcW w:w="2166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</w:pPr>
            <w:r w:rsidRPr="000A35C5">
              <w:t>Наименование показателя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</w:rPr>
            </w:pPr>
            <w:r w:rsidRPr="000A35C5">
              <w:rPr>
                <w:rFonts w:eastAsia="Times New Roman"/>
              </w:rPr>
              <w:t>за январь-декабрь 2017 года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A35C5">
              <w:t>за январь-декабрь 2018 года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A35C5">
              <w:t>за январь-декабрь 2019 года</w:t>
            </w:r>
          </w:p>
        </w:tc>
        <w:tc>
          <w:tcPr>
            <w:tcW w:w="867" w:type="pct"/>
            <w:vAlign w:val="center"/>
          </w:tcPr>
          <w:p w:rsidR="00617676" w:rsidRPr="000A35C5" w:rsidRDefault="003D32A8" w:rsidP="003D32A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Темп роста/</w:t>
            </w:r>
            <w:r w:rsidR="00617676" w:rsidRPr="000A35C5">
              <w:t>снижени</w:t>
            </w:r>
            <w:r>
              <w:t>я</w:t>
            </w:r>
            <w:r w:rsidR="00617676" w:rsidRPr="000A35C5">
              <w:t xml:space="preserve"> </w:t>
            </w:r>
            <w:r>
              <w:t>(</w:t>
            </w:r>
            <w:r w:rsidR="00617676" w:rsidRPr="000A35C5">
              <w:t>2019 к 2017 г.</w:t>
            </w:r>
            <w:r>
              <w:t xml:space="preserve"> в %</w:t>
            </w:r>
            <w:r w:rsidR="00617676" w:rsidRPr="000A35C5">
              <w:t>)</w:t>
            </w:r>
          </w:p>
        </w:tc>
      </w:tr>
      <w:tr w:rsidR="00617676" w:rsidRPr="000A35C5" w:rsidTr="003D32A8">
        <w:trPr>
          <w:trHeight w:val="283"/>
          <w:jc w:val="center"/>
        </w:trPr>
        <w:tc>
          <w:tcPr>
            <w:tcW w:w="2166" w:type="pct"/>
            <w:vAlign w:val="center"/>
          </w:tcPr>
          <w:p w:rsidR="00617676" w:rsidRPr="000A35C5" w:rsidRDefault="00617676" w:rsidP="001E3EC3">
            <w:pPr>
              <w:shd w:val="clear" w:color="auto" w:fill="FFFFFF"/>
              <w:spacing w:line="240" w:lineRule="auto"/>
            </w:pPr>
            <w:r w:rsidRPr="000A35C5">
              <w:t>Рождаемость, чел.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</w:rPr>
            </w:pPr>
            <w:r w:rsidRPr="000A35C5">
              <w:rPr>
                <w:rFonts w:eastAsia="Times New Roman"/>
              </w:rPr>
              <w:t>170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A35C5">
              <w:t>160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shd w:val="clear" w:color="auto" w:fill="FFFFFF"/>
              <w:spacing w:line="240" w:lineRule="auto"/>
              <w:jc w:val="center"/>
            </w:pPr>
            <w:r w:rsidRPr="000A35C5">
              <w:t>117</w:t>
            </w:r>
          </w:p>
        </w:tc>
        <w:tc>
          <w:tcPr>
            <w:tcW w:w="867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A35C5">
              <w:t>68,8</w:t>
            </w:r>
          </w:p>
        </w:tc>
      </w:tr>
      <w:tr w:rsidR="00617676" w:rsidRPr="000A35C5" w:rsidTr="003D32A8">
        <w:trPr>
          <w:trHeight w:val="283"/>
          <w:jc w:val="center"/>
        </w:trPr>
        <w:tc>
          <w:tcPr>
            <w:tcW w:w="2166" w:type="pct"/>
            <w:vAlign w:val="center"/>
          </w:tcPr>
          <w:p w:rsidR="00617676" w:rsidRPr="000A35C5" w:rsidRDefault="00617676" w:rsidP="001E3EC3">
            <w:pPr>
              <w:shd w:val="clear" w:color="auto" w:fill="FFFFFF"/>
              <w:spacing w:line="240" w:lineRule="auto"/>
            </w:pPr>
            <w:r w:rsidRPr="000A35C5">
              <w:t>Смертность, чел.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</w:rPr>
            </w:pPr>
            <w:r w:rsidRPr="000A35C5">
              <w:rPr>
                <w:rFonts w:eastAsia="Times New Roman"/>
              </w:rPr>
              <w:t>211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A35C5">
              <w:t>217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shd w:val="clear" w:color="auto" w:fill="FFFFFF"/>
              <w:spacing w:line="240" w:lineRule="auto"/>
              <w:jc w:val="center"/>
            </w:pPr>
            <w:r w:rsidRPr="000A35C5">
              <w:t>199</w:t>
            </w:r>
          </w:p>
        </w:tc>
        <w:tc>
          <w:tcPr>
            <w:tcW w:w="867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A35C5">
              <w:t>94,3</w:t>
            </w:r>
          </w:p>
        </w:tc>
      </w:tr>
      <w:tr w:rsidR="00617676" w:rsidRPr="000A35C5" w:rsidTr="003D32A8">
        <w:trPr>
          <w:trHeight w:val="283"/>
          <w:jc w:val="center"/>
        </w:trPr>
        <w:tc>
          <w:tcPr>
            <w:tcW w:w="2166" w:type="pct"/>
            <w:vAlign w:val="center"/>
          </w:tcPr>
          <w:p w:rsidR="00617676" w:rsidRPr="000A35C5" w:rsidRDefault="00617676" w:rsidP="001E3EC3">
            <w:pPr>
              <w:shd w:val="clear" w:color="auto" w:fill="FFFFFF"/>
              <w:spacing w:line="240" w:lineRule="auto"/>
            </w:pPr>
            <w:r w:rsidRPr="000A35C5">
              <w:t>Естественная убыль, чел.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</w:rPr>
            </w:pPr>
            <w:r w:rsidRPr="000A35C5">
              <w:rPr>
                <w:rFonts w:eastAsia="Times New Roman"/>
              </w:rPr>
              <w:t>-41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A35C5">
              <w:t>-57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shd w:val="clear" w:color="auto" w:fill="FFFFFF"/>
              <w:spacing w:line="240" w:lineRule="auto"/>
              <w:jc w:val="center"/>
            </w:pPr>
            <w:r w:rsidRPr="000A35C5">
              <w:t>-82</w:t>
            </w:r>
          </w:p>
        </w:tc>
        <w:tc>
          <w:tcPr>
            <w:tcW w:w="867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A35C5">
              <w:t>х</w:t>
            </w:r>
          </w:p>
        </w:tc>
      </w:tr>
      <w:tr w:rsidR="00617676" w:rsidRPr="000A35C5" w:rsidTr="003D32A8">
        <w:trPr>
          <w:trHeight w:val="283"/>
          <w:jc w:val="center"/>
        </w:trPr>
        <w:tc>
          <w:tcPr>
            <w:tcW w:w="2166" w:type="pct"/>
            <w:vAlign w:val="center"/>
          </w:tcPr>
          <w:p w:rsidR="00617676" w:rsidRPr="000A35C5" w:rsidRDefault="00617676" w:rsidP="001E3EC3">
            <w:pPr>
              <w:shd w:val="clear" w:color="auto" w:fill="FFFFFF"/>
              <w:spacing w:line="240" w:lineRule="auto"/>
            </w:pPr>
            <w:r w:rsidRPr="000A35C5">
              <w:t>Миграция населения: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shd w:val="clear" w:color="auto" w:fill="FFFFFF"/>
              <w:spacing w:line="240" w:lineRule="auto"/>
              <w:jc w:val="center"/>
            </w:pPr>
          </w:p>
        </w:tc>
        <w:tc>
          <w:tcPr>
            <w:tcW w:w="867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</w:tr>
      <w:tr w:rsidR="00617676" w:rsidRPr="000A35C5" w:rsidTr="003D32A8">
        <w:trPr>
          <w:trHeight w:val="283"/>
          <w:jc w:val="center"/>
        </w:trPr>
        <w:tc>
          <w:tcPr>
            <w:tcW w:w="2166" w:type="pct"/>
            <w:vAlign w:val="center"/>
          </w:tcPr>
          <w:p w:rsidR="00617676" w:rsidRPr="000A35C5" w:rsidRDefault="00617676" w:rsidP="001E3EC3">
            <w:pPr>
              <w:shd w:val="clear" w:color="auto" w:fill="FFFFFF"/>
              <w:spacing w:line="240" w:lineRule="auto"/>
            </w:pPr>
            <w:r w:rsidRPr="000A35C5">
              <w:t>прибыло, чел.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</w:rPr>
            </w:pPr>
            <w:r w:rsidRPr="000A35C5">
              <w:rPr>
                <w:rFonts w:eastAsia="Times New Roman"/>
              </w:rPr>
              <w:t>424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A35C5">
              <w:t>353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shd w:val="clear" w:color="auto" w:fill="FFFFFF"/>
              <w:spacing w:line="240" w:lineRule="auto"/>
              <w:jc w:val="center"/>
            </w:pPr>
            <w:r w:rsidRPr="000A35C5">
              <w:t>448</w:t>
            </w:r>
          </w:p>
        </w:tc>
        <w:tc>
          <w:tcPr>
            <w:tcW w:w="867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A35C5">
              <w:t>+24</w:t>
            </w:r>
          </w:p>
        </w:tc>
      </w:tr>
      <w:tr w:rsidR="00617676" w:rsidRPr="000A35C5" w:rsidTr="003D32A8">
        <w:trPr>
          <w:trHeight w:val="283"/>
          <w:jc w:val="center"/>
        </w:trPr>
        <w:tc>
          <w:tcPr>
            <w:tcW w:w="2166" w:type="pct"/>
            <w:vAlign w:val="center"/>
          </w:tcPr>
          <w:p w:rsidR="00617676" w:rsidRPr="000A35C5" w:rsidRDefault="00617676" w:rsidP="001E3EC3">
            <w:pPr>
              <w:shd w:val="clear" w:color="auto" w:fill="FFFFFF"/>
              <w:spacing w:line="240" w:lineRule="auto"/>
            </w:pPr>
            <w:r w:rsidRPr="000A35C5">
              <w:t>выбыло, чел.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</w:rPr>
            </w:pPr>
            <w:r w:rsidRPr="000A35C5">
              <w:rPr>
                <w:rFonts w:eastAsia="Times New Roman"/>
              </w:rPr>
              <w:t>537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A35C5">
              <w:t>501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shd w:val="clear" w:color="auto" w:fill="FFFFFF"/>
              <w:spacing w:line="240" w:lineRule="auto"/>
              <w:jc w:val="center"/>
            </w:pPr>
            <w:r w:rsidRPr="000A35C5">
              <w:t>456</w:t>
            </w:r>
          </w:p>
        </w:tc>
        <w:tc>
          <w:tcPr>
            <w:tcW w:w="867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A35C5">
              <w:t>-81</w:t>
            </w:r>
          </w:p>
        </w:tc>
      </w:tr>
      <w:tr w:rsidR="00617676" w:rsidRPr="000A35C5" w:rsidTr="003D32A8">
        <w:trPr>
          <w:trHeight w:val="283"/>
          <w:jc w:val="center"/>
        </w:trPr>
        <w:tc>
          <w:tcPr>
            <w:tcW w:w="2166" w:type="pct"/>
            <w:vAlign w:val="center"/>
          </w:tcPr>
          <w:p w:rsidR="00617676" w:rsidRPr="000A35C5" w:rsidRDefault="001E3EC3" w:rsidP="001E3EC3">
            <w:pPr>
              <w:shd w:val="clear" w:color="auto" w:fill="FFFFFF"/>
              <w:spacing w:line="240" w:lineRule="auto"/>
            </w:pPr>
            <w:r>
              <w:t xml:space="preserve">миграционный прирост (+), </w:t>
            </w:r>
            <w:r w:rsidR="00617676" w:rsidRPr="000A35C5">
              <w:t>снижение (-).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</w:rPr>
            </w:pPr>
            <w:r w:rsidRPr="000A35C5">
              <w:rPr>
                <w:rFonts w:eastAsia="Times New Roman"/>
              </w:rPr>
              <w:t>-113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A35C5">
              <w:t>-148</w:t>
            </w:r>
          </w:p>
        </w:tc>
        <w:tc>
          <w:tcPr>
            <w:tcW w:w="656" w:type="pct"/>
            <w:vAlign w:val="center"/>
          </w:tcPr>
          <w:p w:rsidR="00617676" w:rsidRPr="000A35C5" w:rsidRDefault="00617676" w:rsidP="001E3EC3">
            <w:pPr>
              <w:shd w:val="clear" w:color="auto" w:fill="FFFFFF"/>
              <w:spacing w:line="240" w:lineRule="auto"/>
              <w:jc w:val="center"/>
            </w:pPr>
            <w:r w:rsidRPr="000A35C5">
              <w:t>-8</w:t>
            </w:r>
          </w:p>
        </w:tc>
        <w:tc>
          <w:tcPr>
            <w:tcW w:w="867" w:type="pct"/>
            <w:vAlign w:val="center"/>
          </w:tcPr>
          <w:p w:rsidR="00617676" w:rsidRPr="000A35C5" w:rsidRDefault="00617676" w:rsidP="001E3EC3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A35C5">
              <w:t>х</w:t>
            </w:r>
          </w:p>
        </w:tc>
      </w:tr>
    </w:tbl>
    <w:p w:rsidR="00617676" w:rsidRPr="000A35C5" w:rsidRDefault="00617676" w:rsidP="003D32A8">
      <w:pPr>
        <w:spacing w:before="120" w:line="240" w:lineRule="auto"/>
        <w:ind w:firstLine="709"/>
        <w:jc w:val="both"/>
      </w:pPr>
      <w:r w:rsidRPr="000A35C5">
        <w:t>Основные причины миграции – ограниченное предложение высокооплачиваемой работы на рынке труда и недостаточное количество благоустроенного жилья. Эти причины приводят к тому, что выпускники школ и техникума после окончания соответствующих учебных заведений уезжают в областной центр для дальнейшего обучения и трудоустройства.</w:t>
      </w:r>
    </w:p>
    <w:p w:rsidR="00617676" w:rsidRPr="00617676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0"/>
        </w:rPr>
      </w:pPr>
      <w:r w:rsidRPr="00617676">
        <w:rPr>
          <w:szCs w:val="20"/>
        </w:rPr>
        <w:t>Сокращение и измельчение сельской поселенческой структуры приводят к запустению сельских территорий района, выбытию из оборота продуктивных земель сельскохозяйственного назначения, что угрожает не только продовольственной, но и геополитической безопасности. Этому способствует также крайне низкий уровень комфортности проживания в сельской местности.</w:t>
      </w:r>
    </w:p>
    <w:p w:rsidR="00617676" w:rsidRPr="00617676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0"/>
        </w:rPr>
      </w:pPr>
      <w:r w:rsidRPr="00617676">
        <w:rPr>
          <w:szCs w:val="20"/>
        </w:rPr>
        <w:t>Для успешных решений существующих проблем необходимо принять ряд мер по созданию предпосылок для комплексного развития сельских территорий путем:</w:t>
      </w:r>
    </w:p>
    <w:p w:rsidR="00617676" w:rsidRPr="00617676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0"/>
        </w:rPr>
      </w:pPr>
      <w:r w:rsidRPr="00617676">
        <w:rPr>
          <w:szCs w:val="20"/>
        </w:rPr>
        <w:t>- создания условий для обеспечения доступным и комфортным жильем сельского населения;</w:t>
      </w:r>
    </w:p>
    <w:p w:rsidR="00617676" w:rsidRPr="00617676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0"/>
        </w:rPr>
      </w:pPr>
      <w:r w:rsidRPr="00617676">
        <w:rPr>
          <w:szCs w:val="20"/>
        </w:rPr>
        <w:t>- создания и развития инфраструктуры сельских территорий;</w:t>
      </w:r>
    </w:p>
    <w:p w:rsidR="00617676" w:rsidRPr="00617676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0"/>
        </w:rPr>
      </w:pPr>
      <w:r w:rsidRPr="00617676">
        <w:rPr>
          <w:szCs w:val="20"/>
        </w:rPr>
        <w:t>- улучшения демографической ситуации.</w:t>
      </w:r>
    </w:p>
    <w:p w:rsidR="00617676" w:rsidRPr="00617676" w:rsidRDefault="00617676" w:rsidP="00331D6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0"/>
        </w:rPr>
      </w:pPr>
      <w:r w:rsidRPr="00617676">
        <w:rPr>
          <w:szCs w:val="20"/>
        </w:rPr>
        <w:t>Программа разработана в соответствии с государственной программой «Комплексное развитие сельских территорий», утвержденной Постановлением Правительства Российской Федерации от 31.05.2019 № 696 «Об утверждении государственной программы Российской Федерации «Комплексное развитие сельских территорий».</w:t>
      </w:r>
    </w:p>
    <w:p w:rsidR="00617676" w:rsidRPr="004C65AC" w:rsidRDefault="00617676" w:rsidP="004C65AC">
      <w:pPr>
        <w:widowControl w:val="0"/>
        <w:autoSpaceDE w:val="0"/>
        <w:autoSpaceDN w:val="0"/>
        <w:adjustRightInd w:val="0"/>
        <w:spacing w:before="240" w:after="120" w:line="240" w:lineRule="auto"/>
        <w:ind w:left="567" w:right="567"/>
        <w:jc w:val="center"/>
        <w:rPr>
          <w:b/>
          <w:szCs w:val="20"/>
        </w:rPr>
      </w:pPr>
      <w:r w:rsidRPr="004C65AC">
        <w:rPr>
          <w:b/>
          <w:szCs w:val="20"/>
        </w:rPr>
        <w:t>2. Основные цели и задачи Программы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>Целями настоящей Программы являются повышение уровня и качества жизни населения, проживающего на территории муниципального образования, создание условий развития сельских территорий Кривошеинского района.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>Основными задачами Программы являются: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>1. Удовлетворение потребностей проживающего на территории МО населения в благоустроенном жилье;</w:t>
      </w:r>
    </w:p>
    <w:p w:rsidR="00617676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>2. Благоустройство</w:t>
      </w:r>
      <w:r>
        <w:rPr>
          <w:szCs w:val="20"/>
        </w:rPr>
        <w:t xml:space="preserve"> сельских территорий;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>
        <w:rPr>
          <w:szCs w:val="20"/>
        </w:rPr>
        <w:t>3. </w:t>
      </w:r>
      <w:r w:rsidR="008C1308">
        <w:t>Современный</w:t>
      </w:r>
      <w:r w:rsidRPr="00F560B1">
        <w:t xml:space="preserve"> </w:t>
      </w:r>
      <w:r w:rsidR="008C1308">
        <w:t xml:space="preserve">облик </w:t>
      </w:r>
      <w:r w:rsidRPr="00F560B1">
        <w:t>сельских территорий</w:t>
      </w:r>
      <w:r>
        <w:t>.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>Целевыми показателями решения указанных задач являются: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>1. В области удовлетворения потребностей проживающего на территории МО населения в благоустроенном жилье - количество семей, улучшивших жилищные условия в сельской местности, единиц;</w:t>
      </w:r>
    </w:p>
    <w:p w:rsidR="00617676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>2. В области благоустройства сельских территорий - количество реализованных проектов, единиц;</w:t>
      </w:r>
    </w:p>
    <w:p w:rsidR="00617676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>
        <w:rPr>
          <w:szCs w:val="20"/>
        </w:rPr>
        <w:t xml:space="preserve">3. В </w:t>
      </w:r>
      <w:r w:rsidR="008C1308">
        <w:rPr>
          <w:szCs w:val="20"/>
        </w:rPr>
        <w:t>с</w:t>
      </w:r>
      <w:r w:rsidR="008C1308">
        <w:t>овременном</w:t>
      </w:r>
      <w:r w:rsidR="008C1308" w:rsidRPr="00F560B1">
        <w:t xml:space="preserve"> </w:t>
      </w:r>
      <w:r w:rsidR="008C1308">
        <w:t xml:space="preserve">облике </w:t>
      </w:r>
      <w:r w:rsidR="008C1308" w:rsidRPr="00F560B1">
        <w:t>сельских территорий</w:t>
      </w:r>
      <w:r>
        <w:rPr>
          <w:szCs w:val="20"/>
        </w:rPr>
        <w:t>:</w:t>
      </w:r>
    </w:p>
    <w:p w:rsidR="00617676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>
        <w:rPr>
          <w:szCs w:val="20"/>
        </w:rPr>
        <w:t>- количество подготовленных проектно-сметных документаций, единиц;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>
        <w:rPr>
          <w:szCs w:val="20"/>
        </w:rPr>
        <w:t>- количество реализованных проектов</w:t>
      </w:r>
      <w:r w:rsidR="008C1308">
        <w:rPr>
          <w:szCs w:val="20"/>
        </w:rPr>
        <w:t xml:space="preserve"> комплексного развития сельских территорий</w:t>
      </w:r>
      <w:r>
        <w:rPr>
          <w:szCs w:val="20"/>
        </w:rPr>
        <w:t>, единиц.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>Значения целевых показателей по годам реализации Программы приведены в приложении № 1 к Программе.</w:t>
      </w:r>
    </w:p>
    <w:p w:rsidR="00617676" w:rsidRPr="004C65AC" w:rsidRDefault="00617676" w:rsidP="004C65AC">
      <w:pPr>
        <w:widowControl w:val="0"/>
        <w:autoSpaceDE w:val="0"/>
        <w:autoSpaceDN w:val="0"/>
        <w:adjustRightInd w:val="0"/>
        <w:spacing w:before="240" w:after="120" w:line="240" w:lineRule="auto"/>
        <w:ind w:left="567" w:right="567"/>
        <w:jc w:val="center"/>
        <w:rPr>
          <w:b/>
          <w:szCs w:val="20"/>
        </w:rPr>
      </w:pPr>
      <w:r w:rsidRPr="004C65AC">
        <w:rPr>
          <w:b/>
          <w:szCs w:val="20"/>
        </w:rPr>
        <w:t>3. Механизм реализации Программы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Cs w:val="20"/>
        </w:rPr>
      </w:pPr>
      <w:r w:rsidRPr="000A35C5">
        <w:rPr>
          <w:rFonts w:eastAsia="Times New Roman"/>
          <w:szCs w:val="20"/>
        </w:rPr>
        <w:t>Муниципальным заказчиком</w:t>
      </w:r>
      <w:r w:rsidRPr="000A35C5">
        <w:rPr>
          <w:szCs w:val="20"/>
        </w:rPr>
        <w:t xml:space="preserve"> </w:t>
      </w:r>
      <w:r w:rsidRPr="000A35C5">
        <w:rPr>
          <w:rFonts w:eastAsia="Times New Roman"/>
          <w:szCs w:val="20"/>
        </w:rPr>
        <w:t>и разработчиком Программы является Администрация муниципального образования Кривошеинский район Томской области.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Cs w:val="20"/>
        </w:rPr>
      </w:pPr>
      <w:r w:rsidRPr="000A35C5">
        <w:rPr>
          <w:rFonts w:eastAsia="Times New Roman"/>
          <w:szCs w:val="20"/>
        </w:rPr>
        <w:t>Администра</w:t>
      </w:r>
      <w:r w:rsidRPr="000A35C5">
        <w:rPr>
          <w:szCs w:val="20"/>
        </w:rPr>
        <w:t xml:space="preserve">ция муниципального образования </w:t>
      </w:r>
      <w:r w:rsidRPr="000A35C5">
        <w:rPr>
          <w:rFonts w:eastAsia="Times New Roman"/>
          <w:szCs w:val="20"/>
        </w:rPr>
        <w:t>Кривошеинский район Томской области: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Cs w:val="20"/>
        </w:rPr>
      </w:pPr>
      <w:r w:rsidRPr="000A35C5">
        <w:rPr>
          <w:szCs w:val="20"/>
        </w:rPr>
        <w:t>- </w:t>
      </w:r>
      <w:r w:rsidRPr="000A35C5">
        <w:rPr>
          <w:rFonts w:eastAsia="Times New Roman"/>
          <w:szCs w:val="20"/>
        </w:rPr>
        <w:t>несет ответственность за своевременную и качественную подготовку и реализацию мероприятий Программы, обеспечивает целевое и эффективное использование средств, выделенных на реализацию мероприятий Программы;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Cs w:val="20"/>
        </w:rPr>
      </w:pPr>
      <w:r w:rsidRPr="000A35C5">
        <w:rPr>
          <w:szCs w:val="20"/>
        </w:rPr>
        <w:t>- </w:t>
      </w:r>
      <w:r w:rsidRPr="000A35C5">
        <w:rPr>
          <w:rFonts w:eastAsia="Times New Roman"/>
          <w:szCs w:val="20"/>
        </w:rPr>
        <w:t>разрабатывает и принимает на уровне муниципального образования нормативные документы, необходимые для эффективной реализации мероприятий Программы;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Cs w:val="20"/>
        </w:rPr>
      </w:pPr>
      <w:r w:rsidRPr="000A35C5">
        <w:rPr>
          <w:szCs w:val="20"/>
        </w:rPr>
        <w:t>- </w:t>
      </w:r>
      <w:r w:rsidRPr="000A35C5">
        <w:rPr>
          <w:rFonts w:eastAsia="Times New Roman"/>
          <w:szCs w:val="20"/>
        </w:rPr>
        <w:t>обеспечивает своевременную подготовку проектно-сметной документации на строительство (реконструкцию) объектов социальной и инженерной инфраструктуры, осуществляемое в рамках реализации Программы;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Cs w:val="20"/>
        </w:rPr>
      </w:pPr>
      <w:r w:rsidRPr="000A35C5">
        <w:rPr>
          <w:szCs w:val="20"/>
        </w:rPr>
        <w:t>- </w:t>
      </w:r>
      <w:r w:rsidRPr="000A35C5">
        <w:rPr>
          <w:rFonts w:eastAsia="Times New Roman"/>
          <w:szCs w:val="20"/>
        </w:rPr>
        <w:t>вносит предложения по уточнению затрат по мероприятиям Программы на очередной финансовый год;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Cs w:val="20"/>
        </w:rPr>
      </w:pPr>
      <w:r w:rsidRPr="000A35C5">
        <w:rPr>
          <w:szCs w:val="20"/>
        </w:rPr>
        <w:t>- </w:t>
      </w:r>
      <w:r w:rsidRPr="000A35C5">
        <w:rPr>
          <w:rFonts w:eastAsia="Times New Roman"/>
          <w:szCs w:val="20"/>
        </w:rPr>
        <w:t>заключает соглашения с вышестоящими органами исполнительной власти о предоставлении субсидий за счет бюджетных средств на софинансирование мероприятий Программы;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Cs w:val="20"/>
        </w:rPr>
      </w:pPr>
      <w:r w:rsidRPr="000A35C5">
        <w:rPr>
          <w:szCs w:val="20"/>
        </w:rPr>
        <w:t>- </w:t>
      </w:r>
      <w:r w:rsidRPr="000A35C5">
        <w:rPr>
          <w:rFonts w:eastAsia="Times New Roman"/>
          <w:szCs w:val="20"/>
        </w:rPr>
        <w:t>осуществляет ведение ежеквартальной отчетности о реализации мероприятий  Программы;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Cs w:val="20"/>
        </w:rPr>
      </w:pPr>
      <w:r w:rsidRPr="000A35C5">
        <w:rPr>
          <w:szCs w:val="20"/>
        </w:rPr>
        <w:t>- </w:t>
      </w:r>
      <w:r w:rsidRPr="000A35C5">
        <w:rPr>
          <w:rFonts w:eastAsia="Times New Roman"/>
          <w:szCs w:val="20"/>
        </w:rPr>
        <w:t>осуществляет подготовку информации о ходе реализации мероприятий Программы;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>- </w:t>
      </w:r>
      <w:r w:rsidRPr="000A35C5">
        <w:rPr>
          <w:rFonts w:eastAsia="Times New Roman"/>
          <w:szCs w:val="20"/>
        </w:rPr>
        <w:t>организует размещение на официальном сайте муниципального заказчика в информационно-телекоммуникационной сети «Интернет» информации о ходе и результатах реализации мероприятий Программы.</w:t>
      </w:r>
    </w:p>
    <w:p w:rsidR="00617676" w:rsidRPr="000A35C5" w:rsidRDefault="00617676" w:rsidP="004C65AC">
      <w:pPr>
        <w:widowControl w:val="0"/>
        <w:autoSpaceDE w:val="0"/>
        <w:autoSpaceDN w:val="0"/>
        <w:adjustRightInd w:val="0"/>
        <w:spacing w:before="240" w:after="120" w:line="240" w:lineRule="auto"/>
        <w:ind w:left="567" w:right="567"/>
        <w:jc w:val="center"/>
        <w:rPr>
          <w:b/>
          <w:szCs w:val="20"/>
        </w:rPr>
      </w:pPr>
      <w:r w:rsidRPr="000A35C5">
        <w:rPr>
          <w:b/>
          <w:szCs w:val="20"/>
        </w:rPr>
        <w:t>4. Контроль и мониторинг реализации Программы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>Контроль за реализацией мероприятий Программы осуществляет Первый заместитель Главы Кривошеинского района.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>Текущее управление реализацией мероприятий Программы осуществляется заказчиком и исполнителями Программы.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>Исполнители программы организуют выполнение мероприятий, входящих в Программу и осуществляют их мониторинг.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>Ежеквартальные и ежегодные отчеты о выполнении мероприятий и показателей Программы формируются и предоставляются ведущему специалисту по экономической политике и целевым программам Администрации Кривошеинского района.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>В рамках календарного года целевые показатели и затраты по программным мероприятиям, а так же механизм реализации Программы уточняются в установленном законодательством порядке с учетом выделяемых финансовых средств. На основе оценки показателей и целевых индикаторов определяются промежуточные результаты реализации Программы. Оценка выполнения Программы осуществляется ежегодно в соответствии с методикой и критериями оценки эффективности, установленных Порядком разработки, реализации и оценки эффективности муниципальных программ муниципального образования Кривошеинский район утвержденного постановлением Администрации Кривошеинского района от 11.10.2013 № 758.</w:t>
      </w:r>
    </w:p>
    <w:p w:rsidR="00617676" w:rsidRPr="000A35C5" w:rsidRDefault="00617676" w:rsidP="004C65AC">
      <w:pPr>
        <w:widowControl w:val="0"/>
        <w:autoSpaceDE w:val="0"/>
        <w:autoSpaceDN w:val="0"/>
        <w:adjustRightInd w:val="0"/>
        <w:spacing w:before="240" w:after="120"/>
        <w:ind w:left="567" w:right="567"/>
        <w:jc w:val="center"/>
        <w:rPr>
          <w:b/>
          <w:szCs w:val="20"/>
        </w:rPr>
      </w:pPr>
      <w:r w:rsidRPr="000A35C5">
        <w:rPr>
          <w:b/>
          <w:szCs w:val="20"/>
        </w:rPr>
        <w:t>5. Прогноз ожидаемых результатов Программы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 xml:space="preserve">Программа носит социально ориентированный характер. Приоритетными направлениями ее реализации являются комплексное обустройство населенных пунктов и содействие улучшению жилищных условий населения муниципального образования Кривошеинский район Томской области 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>В совокупности указанные мероприятия направлены на облегчение условий труда и быта населения и наряду с другими мерами содействия улучшения демографической ситуации способствуют увеличению продолжительности жизни и рождаемости в муниципальном образовании Кривошеинский район.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>Эффективность реализации Программы оценивается на основе показателей, значения которых по годам реализации Программы приведены в приложении № 1.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>Реализация мероприятий Программы к 2026 году позволит: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>- улучшить жилищные условия 22 семей, что позволит решить жилищную проблему для 10 % семей, проживающих в МО и признанных нуждающимися в улучшении жилищных условий;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>- содействовать повышению активности граждан в решении общественно значимых проблем в МО;</w:t>
      </w:r>
    </w:p>
    <w:p w:rsidR="00617676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</w:pPr>
      <w:r w:rsidRPr="000A35C5">
        <w:t>- реализовать два проекта по благоустройству сельских населенных пунктов;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>
        <w:t>- реализовать не менее пяти проектов комплексного развития сельских территорий;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>- способствовать улучшению демографической ситуации в МО и сохранению тенденций роста рождаемости и повышения продолжительности жизни проживающего на территории МО населения.</w:t>
      </w:r>
    </w:p>
    <w:p w:rsidR="00617676" w:rsidRPr="000A35C5" w:rsidRDefault="00617676" w:rsidP="003D32A8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0"/>
        </w:rPr>
      </w:pPr>
      <w:r w:rsidRPr="000A35C5">
        <w:rPr>
          <w:szCs w:val="20"/>
        </w:rPr>
        <w:t>- повысить общественную и региональную значимость социально-экономического развития муниципального образования Кривошеинский район Томской области.</w:t>
      </w:r>
    </w:p>
    <w:p w:rsidR="00617676" w:rsidRPr="000A35C5" w:rsidRDefault="00617676" w:rsidP="0061767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Cs w:val="20"/>
        </w:rPr>
      </w:pPr>
    </w:p>
    <w:p w:rsidR="00617676" w:rsidRPr="000A35C5" w:rsidRDefault="00617676" w:rsidP="0061767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Cs w:val="20"/>
        </w:rPr>
        <w:sectPr w:rsidR="00617676" w:rsidRPr="000A35C5" w:rsidSect="001E3EC3">
          <w:headerReference w:type="even" r:id="rId11"/>
          <w:headerReference w:type="default" r:id="rId12"/>
          <w:headerReference w:type="first" r:id="rId13"/>
          <w:pgSz w:w="11906" w:h="16838"/>
          <w:pgMar w:top="567" w:right="567" w:bottom="1134" w:left="1134" w:header="567" w:footer="567" w:gutter="0"/>
          <w:cols w:space="708"/>
          <w:titlePg/>
          <w:docGrid w:linePitch="360"/>
        </w:sectPr>
      </w:pPr>
    </w:p>
    <w:p w:rsidR="00617676" w:rsidRPr="004C65AC" w:rsidRDefault="00617676" w:rsidP="004C65AC">
      <w:pPr>
        <w:widowControl w:val="0"/>
        <w:autoSpaceDE w:val="0"/>
        <w:autoSpaceDN w:val="0"/>
        <w:adjustRightInd w:val="0"/>
        <w:spacing w:line="240" w:lineRule="auto"/>
        <w:ind w:left="567" w:right="567"/>
        <w:jc w:val="center"/>
        <w:rPr>
          <w:b/>
          <w:szCs w:val="20"/>
        </w:rPr>
      </w:pPr>
      <w:r w:rsidRPr="004C65AC">
        <w:rPr>
          <w:b/>
          <w:szCs w:val="20"/>
        </w:rPr>
        <w:t>6. Перечень программных мероприятий</w:t>
      </w:r>
    </w:p>
    <w:p w:rsidR="00617676" w:rsidRDefault="00617676" w:rsidP="00617676">
      <w:pPr>
        <w:overflowPunct w:val="0"/>
        <w:autoSpaceDE w:val="0"/>
        <w:autoSpaceDN w:val="0"/>
        <w:adjustRightInd w:val="0"/>
        <w:spacing w:after="60" w:line="240" w:lineRule="auto"/>
        <w:jc w:val="right"/>
        <w:rPr>
          <w:rFonts w:eastAsia="Times New Roman"/>
        </w:rPr>
      </w:pPr>
      <w:r w:rsidRPr="000A35C5">
        <w:rPr>
          <w:rFonts w:eastAsia="Times New Roman"/>
        </w:rPr>
        <w:t>(тыс. руб.)</w:t>
      </w: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494"/>
        <w:gridCol w:w="3226"/>
        <w:gridCol w:w="1444"/>
        <w:gridCol w:w="1880"/>
        <w:gridCol w:w="1619"/>
        <w:gridCol w:w="1372"/>
        <w:gridCol w:w="1169"/>
        <w:gridCol w:w="1776"/>
        <w:gridCol w:w="2327"/>
      </w:tblGrid>
      <w:tr w:rsidR="00617676" w:rsidRPr="00554D2F" w:rsidTr="004C65AC">
        <w:trPr>
          <w:trHeight w:val="340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№ п/п</w:t>
            </w: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Наименование задачи муниципальной программы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Срок реализации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Объем финансирования (всего)</w:t>
            </w:r>
          </w:p>
        </w:tc>
        <w:tc>
          <w:tcPr>
            <w:tcW w:w="19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В том числе за счет средств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Участник, участники мероприятий</w:t>
            </w:r>
          </w:p>
        </w:tc>
      </w:tr>
      <w:tr w:rsidR="00617676" w:rsidRPr="00554D2F" w:rsidTr="004C65AC">
        <w:trPr>
          <w:trHeight w:val="340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0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Федерального бюджета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Областного бюджета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Местного бюджета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Внебюджетных источников</w:t>
            </w: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</w:tr>
      <w:tr w:rsidR="00617676" w:rsidRPr="00554D2F" w:rsidTr="004C65AC">
        <w:trPr>
          <w:trHeight w:val="283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1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BA456E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color w:val="000000"/>
                <w:szCs w:val="22"/>
              </w:rPr>
              <w:t>9</w:t>
            </w:r>
          </w:p>
        </w:tc>
      </w:tr>
      <w:tr w:rsidR="00617676" w:rsidRPr="00554D2F" w:rsidTr="004C65AC">
        <w:trPr>
          <w:trHeight w:val="4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554D2F">
              <w:rPr>
                <w:rFonts w:eastAsia="Times New Roman"/>
                <w:b/>
                <w:bCs/>
                <w:color w:val="000000"/>
                <w:szCs w:val="22"/>
              </w:rPr>
              <w:t>Задача 1</w:t>
            </w:r>
            <w:r w:rsidRPr="00554D2F">
              <w:rPr>
                <w:rFonts w:eastAsia="Times New Roman"/>
                <w:color w:val="000000"/>
                <w:szCs w:val="22"/>
              </w:rPr>
              <w:t>. Удовлетворение потребностей проживающего на территории МО населения в благоустроенном жилье.</w:t>
            </w:r>
          </w:p>
        </w:tc>
      </w:tr>
      <w:tr w:rsidR="00617676" w:rsidRPr="00554D2F" w:rsidTr="004C65AC">
        <w:trPr>
          <w:trHeight w:val="340"/>
        </w:trPr>
        <w:tc>
          <w:tcPr>
            <w:tcW w:w="1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1.</w:t>
            </w:r>
          </w:p>
        </w:tc>
        <w:tc>
          <w:tcPr>
            <w:tcW w:w="10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 w:val="22"/>
                <w:szCs w:val="22"/>
              </w:rPr>
              <w:t>Улучшение жилищных условий граждан, проживающих на территории Кривошеинского района. Ввод (приобретение) жилья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2021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1 087,4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144,8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331,4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36,6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574,6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Администрация Кривошеинского района</w:t>
            </w:r>
          </w:p>
        </w:tc>
      </w:tr>
      <w:tr w:rsidR="00576D3E" w:rsidRPr="00554D2F" w:rsidTr="004C65AC">
        <w:trPr>
          <w:trHeight w:val="340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3E" w:rsidRPr="00554D2F" w:rsidRDefault="00576D3E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0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D3E" w:rsidRPr="00554D2F" w:rsidRDefault="00576D3E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3E" w:rsidRPr="00554D2F" w:rsidRDefault="00576D3E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2022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3E" w:rsidRPr="001E3EC3" w:rsidRDefault="00576D3E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76D3E">
              <w:rPr>
                <w:rFonts w:eastAsia="Times New Roman"/>
                <w:color w:val="000000"/>
                <w:szCs w:val="22"/>
              </w:rPr>
              <w:t>6 605,3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76D3E">
              <w:rPr>
                <w:rFonts w:eastAsia="Times New Roman"/>
                <w:color w:val="000000"/>
                <w:szCs w:val="22"/>
              </w:rPr>
              <w:t>672,0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76D3E">
              <w:rPr>
                <w:rFonts w:eastAsia="Times New Roman"/>
                <w:color w:val="000000"/>
                <w:szCs w:val="22"/>
              </w:rPr>
              <w:t>2 883,6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76D3E">
              <w:rPr>
                <w:rFonts w:eastAsia="Times New Roman"/>
                <w:color w:val="000000"/>
                <w:szCs w:val="22"/>
              </w:rPr>
              <w:t>273,5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76D3E">
              <w:rPr>
                <w:rFonts w:eastAsia="Times New Roman"/>
                <w:color w:val="000000"/>
                <w:szCs w:val="22"/>
              </w:rPr>
              <w:t>2 776,2</w:t>
            </w: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3E" w:rsidRPr="00554D2F" w:rsidRDefault="00576D3E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</w:tr>
      <w:tr w:rsidR="001E3EC3" w:rsidRPr="00554D2F" w:rsidTr="004C65AC">
        <w:trPr>
          <w:trHeight w:val="340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0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2023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550,0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550,0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</w:tr>
      <w:tr w:rsidR="001E3EC3" w:rsidRPr="00554D2F" w:rsidTr="004C65AC">
        <w:trPr>
          <w:trHeight w:val="340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0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2024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550,0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550,0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</w:tr>
      <w:tr w:rsidR="001E3EC3" w:rsidRPr="00554D2F" w:rsidTr="004C65AC">
        <w:trPr>
          <w:trHeight w:val="340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0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Прогнозный период 2025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550,0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550,0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</w:tr>
      <w:tr w:rsidR="001E3EC3" w:rsidRPr="00554D2F" w:rsidTr="004C65AC">
        <w:trPr>
          <w:trHeight w:val="340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0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Прогнозный период 2026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550,0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550,0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</w:tr>
      <w:tr w:rsidR="00576D3E" w:rsidRPr="00554D2F" w:rsidTr="004C65AC">
        <w:trPr>
          <w:trHeight w:val="340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3E" w:rsidRPr="00554D2F" w:rsidRDefault="00576D3E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3E" w:rsidRPr="00554D2F" w:rsidRDefault="00576D3E" w:rsidP="001E3EC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554D2F">
              <w:rPr>
                <w:rFonts w:eastAsia="Times New Roman"/>
                <w:b/>
                <w:bCs/>
                <w:color w:val="000000"/>
                <w:szCs w:val="22"/>
              </w:rPr>
              <w:t>Итого по 1 задаче: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76D3E">
              <w:rPr>
                <w:rFonts w:eastAsia="Times New Roman"/>
                <w:b/>
                <w:bCs/>
                <w:color w:val="000000"/>
                <w:lang w:eastAsia="ru-RU"/>
              </w:rPr>
              <w:t>9 892,7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76D3E">
              <w:rPr>
                <w:rFonts w:eastAsia="Times New Roman"/>
                <w:b/>
                <w:bCs/>
                <w:color w:val="000000"/>
                <w:lang w:eastAsia="ru-RU"/>
              </w:rPr>
              <w:t>816,8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76D3E">
              <w:rPr>
                <w:rFonts w:eastAsia="Times New Roman"/>
                <w:b/>
                <w:bCs/>
                <w:color w:val="000000"/>
                <w:lang w:eastAsia="ru-RU"/>
              </w:rPr>
              <w:t>3 215,0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76D3E">
              <w:rPr>
                <w:rFonts w:eastAsia="Times New Roman"/>
                <w:b/>
                <w:bCs/>
                <w:color w:val="000000"/>
                <w:lang w:eastAsia="ru-RU"/>
              </w:rPr>
              <w:t>2 510,1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76D3E">
              <w:rPr>
                <w:rFonts w:eastAsia="Times New Roman"/>
                <w:b/>
                <w:bCs/>
                <w:color w:val="000000"/>
                <w:lang w:eastAsia="ru-RU"/>
              </w:rPr>
              <w:t>3 350,8</w:t>
            </w: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3E" w:rsidRPr="00554D2F" w:rsidRDefault="00576D3E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</w:tr>
      <w:tr w:rsidR="00617676" w:rsidRPr="00554D2F" w:rsidTr="004C65AC">
        <w:trPr>
          <w:trHeight w:val="4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554D2F">
              <w:rPr>
                <w:rFonts w:eastAsia="Times New Roman"/>
                <w:b/>
                <w:bCs/>
                <w:color w:val="000000"/>
                <w:szCs w:val="22"/>
              </w:rPr>
              <w:t>Задача 2</w:t>
            </w:r>
            <w:r w:rsidRPr="00554D2F">
              <w:rPr>
                <w:rFonts w:eastAsia="Times New Roman"/>
                <w:color w:val="000000"/>
                <w:szCs w:val="22"/>
              </w:rPr>
              <w:t>. Благоустройство сельских территорий.</w:t>
            </w:r>
          </w:p>
        </w:tc>
      </w:tr>
      <w:tr w:rsidR="00617676" w:rsidRPr="00554D2F" w:rsidTr="004C65AC">
        <w:trPr>
          <w:trHeight w:val="340"/>
        </w:trPr>
        <w:tc>
          <w:tcPr>
            <w:tcW w:w="1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1.</w:t>
            </w:r>
          </w:p>
        </w:tc>
        <w:tc>
          <w:tcPr>
            <w:tcW w:w="10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 w:val="22"/>
                <w:szCs w:val="22"/>
              </w:rPr>
              <w:t>Реализация проектов по благоустройству сельских территорий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2021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Администрация Кривошеинского района, сельские поселения Кривошеинского района</w:t>
            </w:r>
          </w:p>
        </w:tc>
      </w:tr>
      <w:tr w:rsidR="00576D3E" w:rsidRPr="00554D2F" w:rsidTr="004C65AC">
        <w:trPr>
          <w:trHeight w:val="340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3E" w:rsidRPr="00554D2F" w:rsidRDefault="00576D3E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0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6D3E" w:rsidRPr="00554D2F" w:rsidRDefault="00576D3E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3E" w:rsidRPr="00554D2F" w:rsidRDefault="00576D3E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2022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6D3E">
              <w:rPr>
                <w:rFonts w:eastAsia="Times New Roman"/>
                <w:color w:val="000000"/>
                <w:lang w:eastAsia="ru-RU"/>
              </w:rPr>
              <w:t>300,0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6D3E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6D3E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6D3E">
              <w:rPr>
                <w:rFonts w:eastAsia="Times New Roman"/>
                <w:color w:val="000000"/>
                <w:lang w:eastAsia="ru-RU"/>
              </w:rPr>
              <w:t>300,0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6D3E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3E" w:rsidRPr="00554D2F" w:rsidRDefault="00576D3E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</w:tr>
      <w:tr w:rsidR="00617676" w:rsidRPr="00554D2F" w:rsidTr="004C65AC">
        <w:trPr>
          <w:trHeight w:val="340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0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2023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</w:tr>
      <w:tr w:rsidR="00617676" w:rsidRPr="00554D2F" w:rsidTr="004C65AC">
        <w:trPr>
          <w:trHeight w:val="340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0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2024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</w:tr>
      <w:tr w:rsidR="00617676" w:rsidRPr="00554D2F" w:rsidTr="004C65AC">
        <w:trPr>
          <w:trHeight w:val="340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0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Прогнозный период 2025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</w:tr>
      <w:tr w:rsidR="00617676" w:rsidRPr="00554D2F" w:rsidTr="004C65AC">
        <w:trPr>
          <w:trHeight w:val="340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0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Прогнозный период 2026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</w:tr>
      <w:tr w:rsidR="00576D3E" w:rsidRPr="00554D2F" w:rsidTr="004C65AC">
        <w:trPr>
          <w:trHeight w:val="340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3E" w:rsidRPr="00554D2F" w:rsidRDefault="00576D3E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3E" w:rsidRPr="00554D2F" w:rsidRDefault="00576D3E" w:rsidP="001E3EC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554D2F">
              <w:rPr>
                <w:rFonts w:eastAsia="Times New Roman"/>
                <w:b/>
                <w:bCs/>
                <w:color w:val="000000"/>
                <w:szCs w:val="22"/>
              </w:rPr>
              <w:t>Итого по 2 задаче: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76D3E">
              <w:rPr>
                <w:rFonts w:eastAsia="Times New Roman"/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76D3E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76D3E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76D3E">
              <w:rPr>
                <w:rFonts w:eastAsia="Times New Roman"/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76D3E">
              <w:rPr>
                <w:rFonts w:eastAsia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3E" w:rsidRPr="00554D2F" w:rsidRDefault="00576D3E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</w:tr>
      <w:tr w:rsidR="00617676" w:rsidRPr="00554D2F" w:rsidTr="004C65AC"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8C1308">
            <w:pPr>
              <w:spacing w:line="240" w:lineRule="auto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554D2F">
              <w:rPr>
                <w:rFonts w:eastAsia="Times New Roman"/>
                <w:b/>
                <w:bCs/>
                <w:color w:val="000000"/>
                <w:szCs w:val="22"/>
              </w:rPr>
              <w:t>Задача 3</w:t>
            </w:r>
            <w:r w:rsidRPr="00554D2F">
              <w:rPr>
                <w:rFonts w:eastAsia="Times New Roman"/>
                <w:color w:val="000000"/>
                <w:szCs w:val="22"/>
              </w:rPr>
              <w:t>. </w:t>
            </w:r>
            <w:r w:rsidR="008C1308">
              <w:rPr>
                <w:rFonts w:eastAsia="Times New Roman"/>
                <w:color w:val="000000"/>
                <w:szCs w:val="22"/>
              </w:rPr>
              <w:t xml:space="preserve">Современный облик </w:t>
            </w:r>
            <w:r w:rsidRPr="00554D2F">
              <w:rPr>
                <w:rFonts w:eastAsia="Times New Roman"/>
                <w:color w:val="000000"/>
                <w:szCs w:val="22"/>
              </w:rPr>
              <w:t>сельских территорий</w:t>
            </w:r>
            <w:r w:rsidR="00E713C0">
              <w:rPr>
                <w:rFonts w:eastAsia="Times New Roman"/>
                <w:color w:val="000000"/>
                <w:szCs w:val="22"/>
              </w:rPr>
              <w:t>.</w:t>
            </w:r>
          </w:p>
        </w:tc>
      </w:tr>
      <w:tr w:rsidR="00617676" w:rsidRPr="00554D2F" w:rsidTr="004C65AC">
        <w:trPr>
          <w:trHeight w:val="34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1.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554D2F">
              <w:rPr>
                <w:rFonts w:eastAsia="Times New Roman"/>
                <w:color w:val="000000"/>
                <w:sz w:val="22"/>
                <w:szCs w:val="22"/>
              </w:rPr>
              <w:t>Изготовление проектной сметной документации и прохождение государственной экспертизы проектно-сметной документации для строительства блочной модульной котельной в селе Красный Яр Кривошеинского района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2022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2 606,6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2 606,6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Администрация Кривошеинского района, Администрация Красноярского сельского поселения</w:t>
            </w:r>
          </w:p>
        </w:tc>
      </w:tr>
      <w:tr w:rsidR="00617676" w:rsidRPr="00554D2F" w:rsidTr="004C65AC">
        <w:trPr>
          <w:trHeight w:val="34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2.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554D2F">
              <w:rPr>
                <w:rFonts w:eastAsia="Times New Roman"/>
                <w:color w:val="000000"/>
                <w:sz w:val="22"/>
                <w:szCs w:val="22"/>
              </w:rPr>
              <w:t>Разработка проектной документации, инженерные изыскания по объекту «Строительство Дома культуры по адресу: Томская область. Кривошеинский район, с. Володино, ул. Советская, 24».</w:t>
            </w:r>
            <w:r w:rsidRPr="00554D2F">
              <w:rPr>
                <w:rFonts w:eastAsia="Times New Roman"/>
                <w:color w:val="000000"/>
                <w:sz w:val="22"/>
                <w:szCs w:val="22"/>
              </w:rPr>
              <w:br/>
              <w:t>Выполнение историко-культурной экспертизы путем проведения археологической разведки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2022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2 062,0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2 062,0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Администрация Кривошеинского района, Администрация Володинского сельского поселения</w:t>
            </w:r>
          </w:p>
        </w:tc>
      </w:tr>
      <w:tr w:rsidR="00617676" w:rsidRPr="00554D2F" w:rsidTr="004C65AC">
        <w:trPr>
          <w:trHeight w:val="34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54D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554D2F">
              <w:rPr>
                <w:rFonts w:eastAsia="Times New Roman"/>
                <w:b/>
                <w:bCs/>
                <w:color w:val="000000"/>
                <w:szCs w:val="22"/>
              </w:rPr>
              <w:t>Итого по 3 задаче: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554D2F">
              <w:rPr>
                <w:rFonts w:eastAsia="Times New Roman"/>
                <w:b/>
                <w:bCs/>
                <w:color w:val="000000"/>
                <w:szCs w:val="22"/>
              </w:rPr>
              <w:t>4 668,6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554D2F">
              <w:rPr>
                <w:rFonts w:eastAsia="Times New Roman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554D2F">
              <w:rPr>
                <w:rFonts w:eastAsia="Times New Roman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554D2F">
              <w:rPr>
                <w:rFonts w:eastAsia="Times New Roman"/>
                <w:b/>
                <w:bCs/>
                <w:color w:val="000000"/>
                <w:szCs w:val="22"/>
              </w:rPr>
              <w:t>4 668,6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676" w:rsidRPr="00554D2F" w:rsidRDefault="00617676" w:rsidP="001E3EC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554D2F">
              <w:rPr>
                <w:rFonts w:eastAsia="Times New Roman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676" w:rsidRPr="00554D2F" w:rsidRDefault="00617676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 </w:t>
            </w:r>
          </w:p>
        </w:tc>
      </w:tr>
      <w:tr w:rsidR="001E3EC3" w:rsidRPr="00554D2F" w:rsidTr="004C65AC">
        <w:trPr>
          <w:trHeight w:val="340"/>
        </w:trPr>
        <w:tc>
          <w:tcPr>
            <w:tcW w:w="12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Итого по Программе: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2021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1 087,4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144,8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331,4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36,6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574,6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 </w:t>
            </w:r>
          </w:p>
        </w:tc>
      </w:tr>
      <w:tr w:rsidR="00576D3E" w:rsidRPr="00554D2F" w:rsidTr="004C65AC">
        <w:trPr>
          <w:trHeight w:val="340"/>
        </w:trPr>
        <w:tc>
          <w:tcPr>
            <w:tcW w:w="12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3E" w:rsidRPr="00554D2F" w:rsidRDefault="00576D3E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3E" w:rsidRPr="00554D2F" w:rsidRDefault="00576D3E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2022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6D3E">
              <w:rPr>
                <w:rFonts w:eastAsia="Times New Roman"/>
                <w:color w:val="000000"/>
                <w:lang w:eastAsia="ru-RU"/>
              </w:rPr>
              <w:t>11 573,9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6D3E">
              <w:rPr>
                <w:rFonts w:eastAsia="Times New Roman"/>
                <w:color w:val="000000"/>
                <w:lang w:eastAsia="ru-RU"/>
              </w:rPr>
              <w:t>672,0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6D3E">
              <w:rPr>
                <w:rFonts w:eastAsia="Times New Roman"/>
                <w:color w:val="000000"/>
                <w:lang w:eastAsia="ru-RU"/>
              </w:rPr>
              <w:t>2 883,6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6D3E">
              <w:rPr>
                <w:rFonts w:eastAsia="Times New Roman"/>
                <w:color w:val="000000"/>
                <w:lang w:eastAsia="ru-RU"/>
              </w:rPr>
              <w:t>5 242,1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6D3E">
              <w:rPr>
                <w:rFonts w:eastAsia="Times New Roman"/>
                <w:color w:val="000000"/>
                <w:lang w:eastAsia="ru-RU"/>
              </w:rPr>
              <w:t>2 776,2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D3E" w:rsidRPr="00554D2F" w:rsidRDefault="00576D3E" w:rsidP="001E3E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54D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E3EC3" w:rsidRPr="00554D2F" w:rsidTr="004C65AC">
        <w:trPr>
          <w:trHeight w:val="340"/>
        </w:trPr>
        <w:tc>
          <w:tcPr>
            <w:tcW w:w="12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2023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550,0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550,0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54D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E3EC3" w:rsidRPr="00554D2F" w:rsidTr="004C65AC">
        <w:trPr>
          <w:trHeight w:val="340"/>
        </w:trPr>
        <w:tc>
          <w:tcPr>
            <w:tcW w:w="12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2024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550,0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550,0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54D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E3EC3" w:rsidRPr="00554D2F" w:rsidTr="004C65AC">
        <w:trPr>
          <w:trHeight w:val="340"/>
        </w:trPr>
        <w:tc>
          <w:tcPr>
            <w:tcW w:w="12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Прогнозный период 2025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550,0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550,0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54D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E3EC3" w:rsidRPr="00554D2F" w:rsidTr="004C65AC">
        <w:trPr>
          <w:trHeight w:val="340"/>
        </w:trPr>
        <w:tc>
          <w:tcPr>
            <w:tcW w:w="12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554D2F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Прогнозный период 2026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550,0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550,0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EC3" w:rsidRPr="001E3EC3" w:rsidRDefault="001E3EC3" w:rsidP="001E3EC3">
            <w:pPr>
              <w:spacing w:line="240" w:lineRule="auto"/>
              <w:jc w:val="center"/>
              <w:rPr>
                <w:rFonts w:eastAsia="Times New Roman"/>
                <w:color w:val="000000"/>
                <w:szCs w:val="22"/>
              </w:rPr>
            </w:pPr>
            <w:r w:rsidRPr="001E3EC3">
              <w:rPr>
                <w:rFonts w:eastAsia="Times New Roman"/>
                <w:color w:val="000000"/>
                <w:szCs w:val="22"/>
              </w:rPr>
              <w:t>0,0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EC3" w:rsidRPr="00554D2F" w:rsidRDefault="001E3EC3" w:rsidP="001E3EC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54D2F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576D3E" w:rsidRPr="00554D2F" w:rsidTr="004C65AC">
        <w:trPr>
          <w:trHeight w:val="340"/>
        </w:trPr>
        <w:tc>
          <w:tcPr>
            <w:tcW w:w="12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3E" w:rsidRPr="00554D2F" w:rsidRDefault="00576D3E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3E" w:rsidRPr="00554D2F" w:rsidRDefault="00576D3E" w:rsidP="001E3EC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554D2F">
              <w:rPr>
                <w:rFonts w:eastAsia="Times New Roman"/>
                <w:b/>
                <w:bCs/>
                <w:color w:val="000000"/>
                <w:szCs w:val="22"/>
              </w:rPr>
              <w:t>Всего: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76D3E">
              <w:rPr>
                <w:rFonts w:eastAsia="Times New Roman"/>
                <w:b/>
                <w:bCs/>
                <w:color w:val="000000"/>
                <w:lang w:eastAsia="ru-RU"/>
              </w:rPr>
              <w:t>14 861,3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76D3E">
              <w:rPr>
                <w:rFonts w:eastAsia="Times New Roman"/>
                <w:b/>
                <w:bCs/>
                <w:color w:val="000000"/>
                <w:lang w:eastAsia="ru-RU"/>
              </w:rPr>
              <w:t>816,8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76D3E">
              <w:rPr>
                <w:rFonts w:eastAsia="Times New Roman"/>
                <w:b/>
                <w:bCs/>
                <w:color w:val="000000"/>
                <w:lang w:eastAsia="ru-RU"/>
              </w:rPr>
              <w:t>3 215,0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76D3E">
              <w:rPr>
                <w:rFonts w:eastAsia="Times New Roman"/>
                <w:b/>
                <w:bCs/>
                <w:color w:val="000000"/>
                <w:lang w:eastAsia="ru-RU"/>
              </w:rPr>
              <w:t>7 478,8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3E" w:rsidRPr="00576D3E" w:rsidRDefault="00576D3E" w:rsidP="0091306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76D3E">
              <w:rPr>
                <w:rFonts w:eastAsia="Times New Roman"/>
                <w:b/>
                <w:bCs/>
                <w:color w:val="000000"/>
                <w:lang w:eastAsia="ru-RU"/>
              </w:rPr>
              <w:t>3 350,8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D3E" w:rsidRPr="00554D2F" w:rsidRDefault="00576D3E" w:rsidP="001E3EC3">
            <w:pPr>
              <w:spacing w:line="240" w:lineRule="auto"/>
              <w:rPr>
                <w:rFonts w:eastAsia="Times New Roman"/>
                <w:color w:val="000000"/>
                <w:szCs w:val="22"/>
              </w:rPr>
            </w:pPr>
            <w:r w:rsidRPr="00554D2F">
              <w:rPr>
                <w:rFonts w:eastAsia="Times New Roman"/>
                <w:color w:val="000000"/>
                <w:szCs w:val="22"/>
              </w:rPr>
              <w:t> </w:t>
            </w:r>
          </w:p>
        </w:tc>
      </w:tr>
    </w:tbl>
    <w:p w:rsidR="00617676" w:rsidRPr="000A35C5" w:rsidRDefault="00617676" w:rsidP="00331D60">
      <w:pPr>
        <w:spacing w:line="240" w:lineRule="auto"/>
        <w:ind w:left="11509" w:right="57"/>
        <w:jc w:val="right"/>
      </w:pPr>
      <w:r>
        <w:rPr>
          <w:rFonts w:eastAsia="Times New Roman"/>
        </w:rPr>
        <w:br w:type="page"/>
      </w:r>
      <w:r w:rsidRPr="000A35C5">
        <w:t>Приложение</w:t>
      </w:r>
      <w:r w:rsidR="00331D60">
        <w:t xml:space="preserve"> № 1</w:t>
      </w:r>
    </w:p>
    <w:p w:rsidR="00617676" w:rsidRPr="000A35C5" w:rsidRDefault="00617676" w:rsidP="00331D60">
      <w:pPr>
        <w:spacing w:before="120" w:after="120" w:line="240" w:lineRule="auto"/>
        <w:jc w:val="center"/>
        <w:rPr>
          <w:b/>
        </w:rPr>
      </w:pPr>
      <w:r w:rsidRPr="000A35C5">
        <w:rPr>
          <w:b/>
        </w:rPr>
        <w:t>Система целевых показателей (индикаторов)</w:t>
      </w:r>
      <w:r w:rsidR="00331D60">
        <w:rPr>
          <w:b/>
        </w:rPr>
        <w:t xml:space="preserve"> </w:t>
      </w:r>
      <w:r w:rsidRPr="000A35C5">
        <w:rPr>
          <w:b/>
        </w:rPr>
        <w:t>муниципальной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613"/>
        <w:gridCol w:w="2625"/>
        <w:gridCol w:w="929"/>
        <w:gridCol w:w="2701"/>
        <w:gridCol w:w="1109"/>
        <w:gridCol w:w="1113"/>
        <w:gridCol w:w="1109"/>
        <w:gridCol w:w="1113"/>
        <w:gridCol w:w="1109"/>
        <w:gridCol w:w="1443"/>
        <w:gridCol w:w="1443"/>
      </w:tblGrid>
      <w:tr w:rsidR="00617676" w:rsidRPr="008C224B" w:rsidTr="00331D60">
        <w:trPr>
          <w:trHeight w:val="57"/>
          <w:jc w:val="center"/>
        </w:trPr>
        <w:tc>
          <w:tcPr>
            <w:tcW w:w="220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№ п/п</w:t>
            </w:r>
          </w:p>
        </w:tc>
        <w:tc>
          <w:tcPr>
            <w:tcW w:w="877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2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Ед. изм.</w:t>
            </w:r>
          </w:p>
        </w:tc>
        <w:tc>
          <w:tcPr>
            <w:tcW w:w="902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Методика расчета</w:t>
            </w:r>
          </w:p>
        </w:tc>
        <w:tc>
          <w:tcPr>
            <w:tcW w:w="382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2020 (оценка)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2021 (факт)</w:t>
            </w:r>
          </w:p>
        </w:tc>
        <w:tc>
          <w:tcPr>
            <w:tcW w:w="382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2022</w:t>
            </w:r>
            <w:r w:rsidR="00576D3E">
              <w:rPr>
                <w:sz w:val="22"/>
                <w:szCs w:val="22"/>
              </w:rPr>
              <w:t xml:space="preserve"> (факт)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2023</w:t>
            </w:r>
          </w:p>
        </w:tc>
        <w:tc>
          <w:tcPr>
            <w:tcW w:w="382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2024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2025 (прогнозный)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2026 (прогнозный)</w:t>
            </w:r>
          </w:p>
        </w:tc>
      </w:tr>
      <w:tr w:rsidR="00617676" w:rsidRPr="008C224B" w:rsidTr="00331D60">
        <w:trPr>
          <w:trHeight w:val="57"/>
          <w:jc w:val="center"/>
        </w:trPr>
        <w:tc>
          <w:tcPr>
            <w:tcW w:w="5000" w:type="pct"/>
            <w:gridSpan w:val="11"/>
            <w:vAlign w:val="center"/>
          </w:tcPr>
          <w:p w:rsidR="00617676" w:rsidRPr="008C224B" w:rsidRDefault="00617676" w:rsidP="001E3EC3">
            <w:pPr>
              <w:spacing w:line="240" w:lineRule="auto"/>
              <w:rPr>
                <w:szCs w:val="22"/>
              </w:rPr>
            </w:pPr>
            <w:r w:rsidRPr="008C224B">
              <w:rPr>
                <w:rFonts w:eastAsia="Times New Roman"/>
                <w:szCs w:val="22"/>
              </w:rPr>
              <w:t>Цель: повышение уровня и качества жизни населения, проживающего на территор</w:t>
            </w:r>
            <w:r w:rsidRPr="008C224B">
              <w:rPr>
                <w:szCs w:val="22"/>
              </w:rPr>
              <w:t>ии муниципального образования</w:t>
            </w:r>
          </w:p>
        </w:tc>
      </w:tr>
      <w:tr w:rsidR="00617676" w:rsidRPr="008C224B" w:rsidTr="00331D60">
        <w:trPr>
          <w:trHeight w:val="57"/>
          <w:jc w:val="center"/>
        </w:trPr>
        <w:tc>
          <w:tcPr>
            <w:tcW w:w="220" w:type="pct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1.1</w:t>
            </w:r>
          </w:p>
        </w:tc>
        <w:tc>
          <w:tcPr>
            <w:tcW w:w="877" w:type="pct"/>
          </w:tcPr>
          <w:p w:rsidR="00617676" w:rsidRPr="008C224B" w:rsidRDefault="00617676" w:rsidP="001E3EC3">
            <w:pPr>
              <w:spacing w:line="240" w:lineRule="auto"/>
              <w:rPr>
                <w:sz w:val="22"/>
                <w:szCs w:val="22"/>
              </w:rPr>
            </w:pPr>
            <w:r w:rsidRPr="008C224B">
              <w:rPr>
                <w:color w:val="000000"/>
                <w:sz w:val="22"/>
                <w:szCs w:val="22"/>
              </w:rPr>
              <w:t>Сохранение доли сельского населения в общей численности населения Томской области</w:t>
            </w:r>
          </w:p>
        </w:tc>
        <w:tc>
          <w:tcPr>
            <w:tcW w:w="323" w:type="pct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%</w:t>
            </w:r>
          </w:p>
        </w:tc>
        <w:tc>
          <w:tcPr>
            <w:tcW w:w="902" w:type="pct"/>
          </w:tcPr>
          <w:p w:rsidR="00617676" w:rsidRPr="008C224B" w:rsidRDefault="00617676" w:rsidP="001E3EC3">
            <w:pPr>
              <w:spacing w:line="240" w:lineRule="auto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 xml:space="preserve">Доля сельского населения </w:t>
            </w:r>
            <w:r w:rsidRPr="008C224B">
              <w:rPr>
                <w:color w:val="000000"/>
                <w:sz w:val="22"/>
                <w:szCs w:val="22"/>
              </w:rPr>
              <w:t>в общей численности населения Томской области = Численность населения Кривошеинского района на начало года / на численность постоянного населения Томской области на начало года 100%</w:t>
            </w:r>
          </w:p>
        </w:tc>
        <w:tc>
          <w:tcPr>
            <w:tcW w:w="382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1,09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C224B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382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C224B">
              <w:rPr>
                <w:color w:val="000000"/>
                <w:sz w:val="22"/>
                <w:szCs w:val="22"/>
              </w:rPr>
              <w:t>Не менее 1,1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C224B">
              <w:rPr>
                <w:color w:val="000000"/>
                <w:sz w:val="22"/>
                <w:szCs w:val="22"/>
              </w:rPr>
              <w:t>Не менее 1,1</w:t>
            </w:r>
          </w:p>
        </w:tc>
        <w:tc>
          <w:tcPr>
            <w:tcW w:w="382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C224B">
              <w:rPr>
                <w:color w:val="000000"/>
                <w:sz w:val="22"/>
                <w:szCs w:val="22"/>
              </w:rPr>
              <w:t>Не менее 1,1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C224B">
              <w:rPr>
                <w:color w:val="000000"/>
                <w:sz w:val="22"/>
                <w:szCs w:val="22"/>
              </w:rPr>
              <w:t>Не менее 1,1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C224B">
              <w:rPr>
                <w:color w:val="000000"/>
                <w:sz w:val="22"/>
                <w:szCs w:val="22"/>
              </w:rPr>
              <w:t>Не менее 1,1</w:t>
            </w:r>
          </w:p>
        </w:tc>
      </w:tr>
      <w:tr w:rsidR="00617676" w:rsidRPr="008C224B" w:rsidTr="00331D60">
        <w:trPr>
          <w:trHeight w:val="57"/>
          <w:jc w:val="center"/>
        </w:trPr>
        <w:tc>
          <w:tcPr>
            <w:tcW w:w="5000" w:type="pct"/>
            <w:gridSpan w:val="11"/>
            <w:vAlign w:val="center"/>
          </w:tcPr>
          <w:p w:rsidR="00617676" w:rsidRPr="008C224B" w:rsidRDefault="00617676" w:rsidP="001E3EC3">
            <w:pPr>
              <w:spacing w:line="240" w:lineRule="auto"/>
              <w:rPr>
                <w:szCs w:val="22"/>
              </w:rPr>
            </w:pPr>
            <w:r w:rsidRPr="008C224B">
              <w:rPr>
                <w:szCs w:val="22"/>
              </w:rPr>
              <w:t>Задача 1. </w:t>
            </w:r>
            <w:r w:rsidRPr="008C224B">
              <w:rPr>
                <w:rFonts w:eastAsia="Times New Roman"/>
                <w:szCs w:val="22"/>
              </w:rPr>
              <w:t>Удовлетворение потребностей</w:t>
            </w:r>
            <w:r w:rsidRPr="008C224B">
              <w:rPr>
                <w:szCs w:val="22"/>
              </w:rPr>
              <w:t xml:space="preserve"> проживающего на территории МО </w:t>
            </w:r>
            <w:r w:rsidRPr="008C224B">
              <w:rPr>
                <w:rFonts w:eastAsia="Times New Roman"/>
                <w:szCs w:val="22"/>
              </w:rPr>
              <w:t>населения в благоустроенн</w:t>
            </w:r>
            <w:r w:rsidRPr="008C224B">
              <w:rPr>
                <w:szCs w:val="22"/>
              </w:rPr>
              <w:t>ом жилье</w:t>
            </w:r>
          </w:p>
        </w:tc>
      </w:tr>
      <w:tr w:rsidR="00617676" w:rsidRPr="008C224B" w:rsidTr="00331D60">
        <w:trPr>
          <w:trHeight w:val="57"/>
          <w:jc w:val="center"/>
        </w:trPr>
        <w:tc>
          <w:tcPr>
            <w:tcW w:w="220" w:type="pct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2.1.</w:t>
            </w:r>
          </w:p>
        </w:tc>
        <w:tc>
          <w:tcPr>
            <w:tcW w:w="877" w:type="pct"/>
          </w:tcPr>
          <w:p w:rsidR="00617676" w:rsidRPr="008C224B" w:rsidRDefault="00617676" w:rsidP="001E3EC3">
            <w:pPr>
              <w:spacing w:line="240" w:lineRule="auto"/>
              <w:rPr>
                <w:sz w:val="22"/>
                <w:szCs w:val="22"/>
              </w:rPr>
            </w:pPr>
            <w:r w:rsidRPr="008C224B">
              <w:rPr>
                <w:color w:val="000000"/>
                <w:sz w:val="22"/>
                <w:szCs w:val="22"/>
              </w:rPr>
              <w:t>Количество семей, улучшивших жилищные условия в сельской местности</w:t>
            </w:r>
          </w:p>
        </w:tc>
        <w:tc>
          <w:tcPr>
            <w:tcW w:w="323" w:type="pct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единиц</w:t>
            </w:r>
          </w:p>
        </w:tc>
        <w:tc>
          <w:tcPr>
            <w:tcW w:w="902" w:type="pct"/>
          </w:tcPr>
          <w:p w:rsidR="00617676" w:rsidRPr="008C224B" w:rsidRDefault="00617676" w:rsidP="001E3EC3">
            <w:pPr>
              <w:spacing w:line="240" w:lineRule="auto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382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2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1</w:t>
            </w:r>
          </w:p>
        </w:tc>
        <w:tc>
          <w:tcPr>
            <w:tcW w:w="382" w:type="pct"/>
            <w:vAlign w:val="center"/>
          </w:tcPr>
          <w:p w:rsidR="00617676" w:rsidRPr="008C224B" w:rsidRDefault="00576D3E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4</w:t>
            </w:r>
          </w:p>
        </w:tc>
        <w:tc>
          <w:tcPr>
            <w:tcW w:w="382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4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4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4</w:t>
            </w:r>
          </w:p>
        </w:tc>
      </w:tr>
      <w:tr w:rsidR="00617676" w:rsidRPr="008C224B" w:rsidTr="00331D60">
        <w:trPr>
          <w:trHeight w:val="57"/>
          <w:jc w:val="center"/>
        </w:trPr>
        <w:tc>
          <w:tcPr>
            <w:tcW w:w="5000" w:type="pct"/>
            <w:gridSpan w:val="11"/>
            <w:vAlign w:val="center"/>
          </w:tcPr>
          <w:p w:rsidR="00617676" w:rsidRPr="008C224B" w:rsidRDefault="00617676" w:rsidP="001E3EC3">
            <w:pPr>
              <w:spacing w:line="240" w:lineRule="auto"/>
              <w:rPr>
                <w:szCs w:val="22"/>
              </w:rPr>
            </w:pPr>
            <w:r w:rsidRPr="008C224B">
              <w:rPr>
                <w:szCs w:val="22"/>
              </w:rPr>
              <w:t>Задача 2. Б</w:t>
            </w:r>
            <w:r w:rsidRPr="008C224B">
              <w:rPr>
                <w:rFonts w:eastAsia="Times New Roman"/>
                <w:szCs w:val="22"/>
              </w:rPr>
              <w:t>лагоустройство сельских территорий</w:t>
            </w:r>
          </w:p>
        </w:tc>
      </w:tr>
      <w:tr w:rsidR="00617676" w:rsidRPr="008C224B" w:rsidTr="00331D60">
        <w:trPr>
          <w:trHeight w:val="57"/>
          <w:jc w:val="center"/>
        </w:trPr>
        <w:tc>
          <w:tcPr>
            <w:tcW w:w="220" w:type="pct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3.1.</w:t>
            </w:r>
          </w:p>
        </w:tc>
        <w:tc>
          <w:tcPr>
            <w:tcW w:w="877" w:type="pct"/>
          </w:tcPr>
          <w:p w:rsidR="00617676" w:rsidRPr="008C224B" w:rsidRDefault="00617676" w:rsidP="001E3EC3">
            <w:pPr>
              <w:spacing w:line="240" w:lineRule="auto"/>
              <w:rPr>
                <w:sz w:val="22"/>
                <w:szCs w:val="22"/>
              </w:rPr>
            </w:pPr>
            <w:r w:rsidRPr="008C224B">
              <w:rPr>
                <w:color w:val="000000"/>
                <w:sz w:val="22"/>
                <w:szCs w:val="22"/>
              </w:rPr>
              <w:t>Количество реализованных проектов</w:t>
            </w:r>
          </w:p>
        </w:tc>
        <w:tc>
          <w:tcPr>
            <w:tcW w:w="323" w:type="pct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единиц</w:t>
            </w:r>
          </w:p>
        </w:tc>
        <w:tc>
          <w:tcPr>
            <w:tcW w:w="902" w:type="pct"/>
          </w:tcPr>
          <w:p w:rsidR="00617676" w:rsidRPr="008C224B" w:rsidRDefault="00617676" w:rsidP="001E3EC3">
            <w:pPr>
              <w:spacing w:line="240" w:lineRule="auto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382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0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0</w:t>
            </w:r>
          </w:p>
        </w:tc>
        <w:tc>
          <w:tcPr>
            <w:tcW w:w="382" w:type="pct"/>
            <w:vAlign w:val="center"/>
          </w:tcPr>
          <w:p w:rsidR="00617676" w:rsidRPr="008C224B" w:rsidRDefault="00576D3E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3</w:t>
            </w:r>
          </w:p>
        </w:tc>
        <w:tc>
          <w:tcPr>
            <w:tcW w:w="382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2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1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0</w:t>
            </w:r>
          </w:p>
        </w:tc>
      </w:tr>
      <w:tr w:rsidR="00617676" w:rsidRPr="008C224B" w:rsidTr="00331D60">
        <w:trPr>
          <w:trHeight w:val="57"/>
          <w:jc w:val="center"/>
        </w:trPr>
        <w:tc>
          <w:tcPr>
            <w:tcW w:w="5000" w:type="pct"/>
            <w:gridSpan w:val="11"/>
            <w:vAlign w:val="center"/>
          </w:tcPr>
          <w:p w:rsidR="00617676" w:rsidRPr="008C224B" w:rsidRDefault="00617676" w:rsidP="008C1308">
            <w:pPr>
              <w:spacing w:line="240" w:lineRule="auto"/>
              <w:rPr>
                <w:szCs w:val="22"/>
              </w:rPr>
            </w:pPr>
            <w:r w:rsidRPr="008C224B">
              <w:rPr>
                <w:szCs w:val="22"/>
              </w:rPr>
              <w:t>Задача 3. </w:t>
            </w:r>
            <w:r w:rsidR="008C1308">
              <w:rPr>
                <w:szCs w:val="22"/>
              </w:rPr>
              <w:t>Современный облик</w:t>
            </w:r>
            <w:r w:rsidRPr="008C224B">
              <w:rPr>
                <w:szCs w:val="22"/>
              </w:rPr>
              <w:t xml:space="preserve"> сельских территорий</w:t>
            </w:r>
          </w:p>
        </w:tc>
      </w:tr>
      <w:tr w:rsidR="00617676" w:rsidRPr="008C224B" w:rsidTr="00331D60">
        <w:trPr>
          <w:trHeight w:val="57"/>
          <w:jc w:val="center"/>
        </w:trPr>
        <w:tc>
          <w:tcPr>
            <w:tcW w:w="220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4.1.</w:t>
            </w:r>
          </w:p>
        </w:tc>
        <w:tc>
          <w:tcPr>
            <w:tcW w:w="877" w:type="pct"/>
          </w:tcPr>
          <w:p w:rsidR="00617676" w:rsidRPr="008C224B" w:rsidRDefault="00617676" w:rsidP="001E3EC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8C224B">
              <w:rPr>
                <w:color w:val="000000"/>
                <w:sz w:val="22"/>
                <w:szCs w:val="22"/>
              </w:rPr>
              <w:t>Количество подготовленных проектно-сметных документаций</w:t>
            </w:r>
          </w:p>
        </w:tc>
        <w:tc>
          <w:tcPr>
            <w:tcW w:w="323" w:type="pct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единиц</w:t>
            </w:r>
          </w:p>
        </w:tc>
        <w:tc>
          <w:tcPr>
            <w:tcW w:w="902" w:type="pct"/>
          </w:tcPr>
          <w:p w:rsidR="00617676" w:rsidRPr="008C224B" w:rsidRDefault="00617676" w:rsidP="001E3EC3">
            <w:pPr>
              <w:spacing w:line="240" w:lineRule="auto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382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382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82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</w:tr>
      <w:tr w:rsidR="00617676" w:rsidRPr="008C224B" w:rsidTr="00331D60">
        <w:trPr>
          <w:trHeight w:val="57"/>
          <w:jc w:val="center"/>
        </w:trPr>
        <w:tc>
          <w:tcPr>
            <w:tcW w:w="220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4.2.</w:t>
            </w:r>
          </w:p>
        </w:tc>
        <w:tc>
          <w:tcPr>
            <w:tcW w:w="877" w:type="pct"/>
          </w:tcPr>
          <w:p w:rsidR="00617676" w:rsidRPr="008C224B" w:rsidRDefault="00617676" w:rsidP="001E3EC3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8C224B">
              <w:rPr>
                <w:color w:val="000000"/>
                <w:sz w:val="22"/>
                <w:szCs w:val="22"/>
              </w:rPr>
              <w:t>Количество реализованных проектов</w:t>
            </w:r>
            <w:r w:rsidR="008C1308">
              <w:rPr>
                <w:color w:val="000000"/>
                <w:sz w:val="22"/>
                <w:szCs w:val="22"/>
              </w:rPr>
              <w:t xml:space="preserve"> </w:t>
            </w:r>
            <w:r w:rsidR="008C1308" w:rsidRPr="008C1308">
              <w:rPr>
                <w:color w:val="000000"/>
                <w:sz w:val="22"/>
                <w:szCs w:val="22"/>
              </w:rPr>
              <w:t>комплексного развития сельских территорий</w:t>
            </w:r>
          </w:p>
        </w:tc>
        <w:tc>
          <w:tcPr>
            <w:tcW w:w="323" w:type="pct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единиц</w:t>
            </w:r>
          </w:p>
        </w:tc>
        <w:tc>
          <w:tcPr>
            <w:tcW w:w="902" w:type="pct"/>
          </w:tcPr>
          <w:p w:rsidR="00617676" w:rsidRPr="008C224B" w:rsidRDefault="00617676" w:rsidP="001E3EC3">
            <w:pPr>
              <w:spacing w:line="240" w:lineRule="auto"/>
              <w:rPr>
                <w:sz w:val="22"/>
                <w:szCs w:val="22"/>
              </w:rPr>
            </w:pPr>
            <w:r w:rsidRPr="008C224B">
              <w:rPr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382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382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82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83" w:type="pct"/>
            <w:vAlign w:val="center"/>
          </w:tcPr>
          <w:p w:rsidR="00617676" w:rsidRPr="008C224B" w:rsidRDefault="00617676" w:rsidP="001E3EC3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</w:tr>
    </w:tbl>
    <w:p w:rsidR="00011C49" w:rsidRPr="00331D60" w:rsidRDefault="00011C49" w:rsidP="00331D60">
      <w:pPr>
        <w:overflowPunct w:val="0"/>
        <w:autoSpaceDE w:val="0"/>
        <w:autoSpaceDN w:val="0"/>
        <w:adjustRightInd w:val="0"/>
        <w:spacing w:line="240" w:lineRule="auto"/>
        <w:rPr>
          <w:sz w:val="2"/>
        </w:rPr>
      </w:pPr>
    </w:p>
    <w:sectPr w:rsidR="00011C49" w:rsidRPr="00331D60" w:rsidSect="001E3EC3">
      <w:headerReference w:type="default" r:id="rId14"/>
      <w:headerReference w:type="first" r:id="rId15"/>
      <w:pgSz w:w="16838" w:h="11906" w:orient="landscape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2FB" w:rsidRDefault="008822FB" w:rsidP="007E1992">
      <w:pPr>
        <w:spacing w:line="240" w:lineRule="auto"/>
      </w:pPr>
      <w:r>
        <w:separator/>
      </w:r>
    </w:p>
  </w:endnote>
  <w:endnote w:type="continuationSeparator" w:id="1">
    <w:p w:rsidR="008822FB" w:rsidRDefault="008822FB" w:rsidP="007E1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2FB" w:rsidRDefault="008822FB" w:rsidP="007E1992">
      <w:pPr>
        <w:spacing w:line="240" w:lineRule="auto"/>
      </w:pPr>
      <w:r>
        <w:separator/>
      </w:r>
    </w:p>
  </w:footnote>
  <w:footnote w:type="continuationSeparator" w:id="1">
    <w:p w:rsidR="008822FB" w:rsidRDefault="008822FB" w:rsidP="007E19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EC3" w:rsidRDefault="00B4016C">
    <w:pPr>
      <w:pStyle w:val="ad"/>
      <w:jc w:val="center"/>
    </w:pPr>
    <w:fldSimple w:instr=" PAGE   \* MERGEFORMAT ">
      <w:r w:rsidR="004C65AC">
        <w:rPr>
          <w:noProof/>
        </w:rPr>
        <w:t>2</w:t>
      </w:r>
    </w:fldSimple>
  </w:p>
  <w:p w:rsidR="001E3EC3" w:rsidRDefault="001E3EC3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EC3" w:rsidRPr="0002041F" w:rsidRDefault="00B4016C">
    <w:pPr>
      <w:pStyle w:val="ad"/>
      <w:jc w:val="center"/>
    </w:pPr>
    <w:fldSimple w:instr=" PAGE   \* MERGEFORMAT ">
      <w:r w:rsidR="001E3EC3">
        <w:rPr>
          <w:noProof/>
        </w:rPr>
        <w:t>8</w:t>
      </w:r>
    </w:fldSimple>
  </w:p>
  <w:p w:rsidR="001E3EC3" w:rsidRDefault="001E3EC3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EC3" w:rsidRPr="0035312F" w:rsidRDefault="00B4016C">
    <w:pPr>
      <w:pStyle w:val="ad"/>
      <w:jc w:val="center"/>
    </w:pPr>
    <w:fldSimple w:instr=" PAGE   \* MERGEFORMAT ">
      <w:r w:rsidR="00576D3E">
        <w:rPr>
          <w:noProof/>
        </w:rPr>
        <w:t>3</w:t>
      </w:r>
    </w:fldSimple>
  </w:p>
  <w:p w:rsidR="001E3EC3" w:rsidRDefault="001E3EC3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EC3" w:rsidRDefault="00B4016C" w:rsidP="00617676">
    <w:pPr>
      <w:pStyle w:val="ad"/>
      <w:spacing w:line="240" w:lineRule="auto"/>
      <w:jc w:val="center"/>
    </w:pPr>
    <w:fldSimple w:instr=" PAGE   \* MERGEFORMAT ">
      <w:r w:rsidR="00576D3E">
        <w:rPr>
          <w:noProof/>
        </w:rPr>
        <w:t>2</w:t>
      </w:r>
    </w:fldSimple>
  </w:p>
  <w:p w:rsidR="001E3EC3" w:rsidRDefault="001E3EC3" w:rsidP="00617676">
    <w:pPr>
      <w:pStyle w:val="ad"/>
      <w:spacing w:line="240" w:lineRule="aut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EC3" w:rsidRPr="0035312F" w:rsidRDefault="00B4016C">
    <w:pPr>
      <w:pStyle w:val="ad"/>
      <w:jc w:val="center"/>
    </w:pPr>
    <w:fldSimple w:instr=" PAGE   \* MERGEFORMAT ">
      <w:r w:rsidR="00576D3E">
        <w:rPr>
          <w:noProof/>
        </w:rPr>
        <w:t>7</w:t>
      </w:r>
    </w:fldSimple>
  </w:p>
  <w:p w:rsidR="001E3EC3" w:rsidRDefault="001E3EC3">
    <w:pPr>
      <w:pStyle w:val="ad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EC3" w:rsidRDefault="001E3EC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7B84D53"/>
    <w:multiLevelType w:val="hybridMultilevel"/>
    <w:tmpl w:val="46FCB4B8"/>
    <w:lvl w:ilvl="0" w:tplc="0A32747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337B06"/>
    <w:multiLevelType w:val="hybridMultilevel"/>
    <w:tmpl w:val="4742FD4A"/>
    <w:lvl w:ilvl="0" w:tplc="9FC24840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8319AC"/>
    <w:multiLevelType w:val="hybridMultilevel"/>
    <w:tmpl w:val="BAA6FF28"/>
    <w:lvl w:ilvl="0" w:tplc="D2964D24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CD715F1"/>
    <w:multiLevelType w:val="singleLevel"/>
    <w:tmpl w:val="E83CF068"/>
    <w:lvl w:ilvl="0">
      <w:numFmt w:val="bullet"/>
      <w:suff w:val="space"/>
      <w:lvlText w:val="-"/>
      <w:lvlJc w:val="left"/>
      <w:pPr>
        <w:ind w:left="480" w:hanging="360"/>
      </w:pPr>
      <w:rPr>
        <w:rFonts w:hint="default"/>
      </w:rPr>
    </w:lvl>
  </w:abstractNum>
  <w:abstractNum w:abstractNumId="9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F96A17"/>
    <w:multiLevelType w:val="hybridMultilevel"/>
    <w:tmpl w:val="7A08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E7414F"/>
    <w:multiLevelType w:val="multilevel"/>
    <w:tmpl w:val="B0565DB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2A6E716D"/>
    <w:multiLevelType w:val="multilevel"/>
    <w:tmpl w:val="66320E02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0C10D3"/>
    <w:multiLevelType w:val="multilevel"/>
    <w:tmpl w:val="5D3051DC"/>
    <w:lvl w:ilvl="0">
      <w:start w:val="2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6">
    <w:nsid w:val="33CA7929"/>
    <w:multiLevelType w:val="hybridMultilevel"/>
    <w:tmpl w:val="CF488ABA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A254B3"/>
    <w:multiLevelType w:val="hybridMultilevel"/>
    <w:tmpl w:val="56C2CA92"/>
    <w:lvl w:ilvl="0" w:tplc="92D6BB54">
      <w:start w:val="1"/>
      <w:numFmt w:val="bullet"/>
      <w:lvlText w:val="­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6C59E0"/>
    <w:multiLevelType w:val="multilevel"/>
    <w:tmpl w:val="622825B8"/>
    <w:lvl w:ilvl="0">
      <w:start w:val="2"/>
      <w:numFmt w:val="decimal"/>
      <w:lvlText w:val="%1."/>
      <w:lvlJc w:val="left"/>
      <w:pPr>
        <w:ind w:left="408" w:hanging="408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21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92B7371"/>
    <w:multiLevelType w:val="hybridMultilevel"/>
    <w:tmpl w:val="24C6439A"/>
    <w:lvl w:ilvl="0" w:tplc="D0D2B244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 w:tplc="7CAA10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14E0B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AA4D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7EBF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022F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EA02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8E93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1009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133593"/>
    <w:multiLevelType w:val="hybridMultilevel"/>
    <w:tmpl w:val="69AA21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00F3BAB"/>
    <w:multiLevelType w:val="hybridMultilevel"/>
    <w:tmpl w:val="A616427E"/>
    <w:lvl w:ilvl="0" w:tplc="5DBEDA72">
      <w:start w:val="3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70582645"/>
    <w:multiLevelType w:val="hybridMultilevel"/>
    <w:tmpl w:val="79E8440A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535333"/>
    <w:multiLevelType w:val="hybridMultilevel"/>
    <w:tmpl w:val="C06EC12C"/>
    <w:lvl w:ilvl="0" w:tplc="E5FCB516">
      <w:start w:val="7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621BD2"/>
    <w:multiLevelType w:val="hybridMultilevel"/>
    <w:tmpl w:val="99224DAC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D782ACB"/>
    <w:multiLevelType w:val="multilevel"/>
    <w:tmpl w:val="BD68B0F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6"/>
  </w:num>
  <w:num w:numId="4">
    <w:abstractNumId w:val="25"/>
  </w:num>
  <w:num w:numId="5">
    <w:abstractNumId w:val="37"/>
  </w:num>
  <w:num w:numId="6">
    <w:abstractNumId w:val="1"/>
  </w:num>
  <w:num w:numId="7">
    <w:abstractNumId w:val="33"/>
  </w:num>
  <w:num w:numId="8">
    <w:abstractNumId w:val="29"/>
  </w:num>
  <w:num w:numId="9">
    <w:abstractNumId w:val="32"/>
  </w:num>
  <w:num w:numId="10">
    <w:abstractNumId w:val="19"/>
  </w:num>
  <w:num w:numId="11">
    <w:abstractNumId w:val="0"/>
  </w:num>
  <w:num w:numId="12">
    <w:abstractNumId w:val="21"/>
  </w:num>
  <w:num w:numId="13">
    <w:abstractNumId w:val="9"/>
  </w:num>
  <w:num w:numId="14">
    <w:abstractNumId w:val="13"/>
  </w:num>
  <w:num w:numId="15">
    <w:abstractNumId w:val="39"/>
  </w:num>
  <w:num w:numId="16">
    <w:abstractNumId w:val="18"/>
  </w:num>
  <w:num w:numId="17">
    <w:abstractNumId w:val="22"/>
  </w:num>
  <w:num w:numId="18">
    <w:abstractNumId w:val="14"/>
  </w:num>
  <w:num w:numId="19">
    <w:abstractNumId w:val="23"/>
  </w:num>
  <w:num w:numId="20">
    <w:abstractNumId w:val="5"/>
  </w:num>
  <w:num w:numId="21">
    <w:abstractNumId w:val="31"/>
  </w:num>
  <w:num w:numId="22">
    <w:abstractNumId w:val="3"/>
  </w:num>
  <w:num w:numId="23">
    <w:abstractNumId w:val="6"/>
  </w:num>
  <w:num w:numId="24">
    <w:abstractNumId w:val="7"/>
  </w:num>
  <w:num w:numId="25">
    <w:abstractNumId w:val="34"/>
  </w:num>
  <w:num w:numId="26">
    <w:abstractNumId w:val="36"/>
  </w:num>
  <w:num w:numId="27">
    <w:abstractNumId w:val="4"/>
  </w:num>
  <w:num w:numId="28">
    <w:abstractNumId w:val="10"/>
  </w:num>
  <w:num w:numId="29">
    <w:abstractNumId w:val="20"/>
  </w:num>
  <w:num w:numId="30">
    <w:abstractNumId w:val="15"/>
  </w:num>
  <w:num w:numId="31">
    <w:abstractNumId w:val="35"/>
  </w:num>
  <w:num w:numId="32">
    <w:abstractNumId w:val="16"/>
  </w:num>
  <w:num w:numId="33">
    <w:abstractNumId w:val="38"/>
  </w:num>
  <w:num w:numId="34">
    <w:abstractNumId w:val="17"/>
  </w:num>
  <w:num w:numId="35">
    <w:abstractNumId w:val="11"/>
  </w:num>
  <w:num w:numId="36">
    <w:abstractNumId w:val="40"/>
  </w:num>
  <w:num w:numId="37">
    <w:abstractNumId w:val="2"/>
  </w:num>
  <w:num w:numId="38">
    <w:abstractNumId w:val="12"/>
  </w:num>
  <w:num w:numId="39">
    <w:abstractNumId w:val="8"/>
  </w:num>
  <w:num w:numId="40">
    <w:abstractNumId w:val="28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E7B"/>
    <w:rsid w:val="0000108D"/>
    <w:rsid w:val="000033BD"/>
    <w:rsid w:val="00010619"/>
    <w:rsid w:val="00011687"/>
    <w:rsid w:val="00011C49"/>
    <w:rsid w:val="00023BD3"/>
    <w:rsid w:val="000312C5"/>
    <w:rsid w:val="000422B2"/>
    <w:rsid w:val="0004460A"/>
    <w:rsid w:val="00051F7B"/>
    <w:rsid w:val="00076343"/>
    <w:rsid w:val="00090CF0"/>
    <w:rsid w:val="00092691"/>
    <w:rsid w:val="00093AD8"/>
    <w:rsid w:val="000B6E0D"/>
    <w:rsid w:val="000E32CE"/>
    <w:rsid w:val="000E3B7A"/>
    <w:rsid w:val="0010482A"/>
    <w:rsid w:val="00111345"/>
    <w:rsid w:val="0011643B"/>
    <w:rsid w:val="00120388"/>
    <w:rsid w:val="00141FDE"/>
    <w:rsid w:val="00150CDE"/>
    <w:rsid w:val="00155A51"/>
    <w:rsid w:val="00160729"/>
    <w:rsid w:val="001615FF"/>
    <w:rsid w:val="00161D59"/>
    <w:rsid w:val="00162B1E"/>
    <w:rsid w:val="00175152"/>
    <w:rsid w:val="00181FBF"/>
    <w:rsid w:val="001A3E19"/>
    <w:rsid w:val="001B00B0"/>
    <w:rsid w:val="001C4729"/>
    <w:rsid w:val="001C48EB"/>
    <w:rsid w:val="001C77AF"/>
    <w:rsid w:val="001D1A08"/>
    <w:rsid w:val="001E3EC3"/>
    <w:rsid w:val="001E7BD1"/>
    <w:rsid w:val="001F0715"/>
    <w:rsid w:val="001F33B6"/>
    <w:rsid w:val="001F5A95"/>
    <w:rsid w:val="00204F92"/>
    <w:rsid w:val="00205ABD"/>
    <w:rsid w:val="00210C3F"/>
    <w:rsid w:val="002206D3"/>
    <w:rsid w:val="00227EF1"/>
    <w:rsid w:val="00233C11"/>
    <w:rsid w:val="00234D71"/>
    <w:rsid w:val="002466A3"/>
    <w:rsid w:val="002552BA"/>
    <w:rsid w:val="00267A48"/>
    <w:rsid w:val="002700A1"/>
    <w:rsid w:val="0027098B"/>
    <w:rsid w:val="002716A5"/>
    <w:rsid w:val="002772E2"/>
    <w:rsid w:val="00280A87"/>
    <w:rsid w:val="00281C9D"/>
    <w:rsid w:val="00284195"/>
    <w:rsid w:val="00291917"/>
    <w:rsid w:val="00292BAA"/>
    <w:rsid w:val="002A6E19"/>
    <w:rsid w:val="002B1943"/>
    <w:rsid w:val="002B2758"/>
    <w:rsid w:val="002C1C92"/>
    <w:rsid w:val="002C57F4"/>
    <w:rsid w:val="002D66E2"/>
    <w:rsid w:val="00310957"/>
    <w:rsid w:val="0032363D"/>
    <w:rsid w:val="00331D60"/>
    <w:rsid w:val="003354B7"/>
    <w:rsid w:val="00350CD3"/>
    <w:rsid w:val="003711C7"/>
    <w:rsid w:val="00374E97"/>
    <w:rsid w:val="00376A68"/>
    <w:rsid w:val="00376D08"/>
    <w:rsid w:val="00383DA0"/>
    <w:rsid w:val="00387BF2"/>
    <w:rsid w:val="0039108F"/>
    <w:rsid w:val="003A56BF"/>
    <w:rsid w:val="003A5BE0"/>
    <w:rsid w:val="003B4DB8"/>
    <w:rsid w:val="003B6BF5"/>
    <w:rsid w:val="003C2F9C"/>
    <w:rsid w:val="003C5734"/>
    <w:rsid w:val="003D32A8"/>
    <w:rsid w:val="003D4F48"/>
    <w:rsid w:val="003F4048"/>
    <w:rsid w:val="003F4947"/>
    <w:rsid w:val="003F7052"/>
    <w:rsid w:val="004134CB"/>
    <w:rsid w:val="00421CFC"/>
    <w:rsid w:val="004278CA"/>
    <w:rsid w:val="00430610"/>
    <w:rsid w:val="00431BD0"/>
    <w:rsid w:val="00432890"/>
    <w:rsid w:val="00434244"/>
    <w:rsid w:val="004440F8"/>
    <w:rsid w:val="00446B43"/>
    <w:rsid w:val="00462EA4"/>
    <w:rsid w:val="004A00DB"/>
    <w:rsid w:val="004A6292"/>
    <w:rsid w:val="004B1CA0"/>
    <w:rsid w:val="004B2FA9"/>
    <w:rsid w:val="004C31E4"/>
    <w:rsid w:val="004C65AC"/>
    <w:rsid w:val="004F05B2"/>
    <w:rsid w:val="004F4A8D"/>
    <w:rsid w:val="004F530B"/>
    <w:rsid w:val="004F5E9F"/>
    <w:rsid w:val="00504605"/>
    <w:rsid w:val="00504A44"/>
    <w:rsid w:val="00515980"/>
    <w:rsid w:val="00536066"/>
    <w:rsid w:val="0054193B"/>
    <w:rsid w:val="00542F6A"/>
    <w:rsid w:val="00547E29"/>
    <w:rsid w:val="00561FA0"/>
    <w:rsid w:val="005753C3"/>
    <w:rsid w:val="005764E3"/>
    <w:rsid w:val="00576D3E"/>
    <w:rsid w:val="0059044F"/>
    <w:rsid w:val="00593C8F"/>
    <w:rsid w:val="005A477D"/>
    <w:rsid w:val="005A5889"/>
    <w:rsid w:val="005B4836"/>
    <w:rsid w:val="005B554F"/>
    <w:rsid w:val="005B6F74"/>
    <w:rsid w:val="005C1F93"/>
    <w:rsid w:val="005C4D4A"/>
    <w:rsid w:val="005C57A2"/>
    <w:rsid w:val="005C6400"/>
    <w:rsid w:val="005D29B0"/>
    <w:rsid w:val="005E5BA8"/>
    <w:rsid w:val="005F41BA"/>
    <w:rsid w:val="005F5A54"/>
    <w:rsid w:val="005F65D0"/>
    <w:rsid w:val="006051EA"/>
    <w:rsid w:val="00610705"/>
    <w:rsid w:val="006142D7"/>
    <w:rsid w:val="00614F87"/>
    <w:rsid w:val="00617676"/>
    <w:rsid w:val="006270F5"/>
    <w:rsid w:val="0063238F"/>
    <w:rsid w:val="00633718"/>
    <w:rsid w:val="00636434"/>
    <w:rsid w:val="00651E25"/>
    <w:rsid w:val="0065440A"/>
    <w:rsid w:val="00662B81"/>
    <w:rsid w:val="00680741"/>
    <w:rsid w:val="0068643D"/>
    <w:rsid w:val="006A2363"/>
    <w:rsid w:val="006B0D31"/>
    <w:rsid w:val="006B5E0D"/>
    <w:rsid w:val="006D61E1"/>
    <w:rsid w:val="006E06BE"/>
    <w:rsid w:val="006E4389"/>
    <w:rsid w:val="007060B6"/>
    <w:rsid w:val="00741257"/>
    <w:rsid w:val="00741A44"/>
    <w:rsid w:val="00742465"/>
    <w:rsid w:val="007442E0"/>
    <w:rsid w:val="00744A0E"/>
    <w:rsid w:val="00751926"/>
    <w:rsid w:val="00752EB4"/>
    <w:rsid w:val="00755F7C"/>
    <w:rsid w:val="007563C1"/>
    <w:rsid w:val="0076151F"/>
    <w:rsid w:val="0077116E"/>
    <w:rsid w:val="0077148C"/>
    <w:rsid w:val="007842D8"/>
    <w:rsid w:val="007C0F63"/>
    <w:rsid w:val="007C3D2C"/>
    <w:rsid w:val="007C61AF"/>
    <w:rsid w:val="007D6336"/>
    <w:rsid w:val="007D767C"/>
    <w:rsid w:val="007E1992"/>
    <w:rsid w:val="0080555F"/>
    <w:rsid w:val="00817A60"/>
    <w:rsid w:val="00830116"/>
    <w:rsid w:val="0084084B"/>
    <w:rsid w:val="00841B6E"/>
    <w:rsid w:val="008463AA"/>
    <w:rsid w:val="00866F66"/>
    <w:rsid w:val="008822FB"/>
    <w:rsid w:val="008A2335"/>
    <w:rsid w:val="008A4C97"/>
    <w:rsid w:val="008B7356"/>
    <w:rsid w:val="008C0916"/>
    <w:rsid w:val="008C1308"/>
    <w:rsid w:val="008C5B0C"/>
    <w:rsid w:val="008F5547"/>
    <w:rsid w:val="00911308"/>
    <w:rsid w:val="009115C2"/>
    <w:rsid w:val="00911D91"/>
    <w:rsid w:val="00914051"/>
    <w:rsid w:val="00917F2C"/>
    <w:rsid w:val="009215FD"/>
    <w:rsid w:val="0092450B"/>
    <w:rsid w:val="009546E6"/>
    <w:rsid w:val="0095476A"/>
    <w:rsid w:val="0096140B"/>
    <w:rsid w:val="00983F99"/>
    <w:rsid w:val="00995A15"/>
    <w:rsid w:val="009A011B"/>
    <w:rsid w:val="009B2797"/>
    <w:rsid w:val="009C6022"/>
    <w:rsid w:val="009D212C"/>
    <w:rsid w:val="009E6B12"/>
    <w:rsid w:val="009F6615"/>
    <w:rsid w:val="00A07CB0"/>
    <w:rsid w:val="00A1411C"/>
    <w:rsid w:val="00A27BB4"/>
    <w:rsid w:val="00A30873"/>
    <w:rsid w:val="00A401AE"/>
    <w:rsid w:val="00A46380"/>
    <w:rsid w:val="00A543A5"/>
    <w:rsid w:val="00A818F0"/>
    <w:rsid w:val="00A82EFD"/>
    <w:rsid w:val="00A8587A"/>
    <w:rsid w:val="00AA1335"/>
    <w:rsid w:val="00AC34C7"/>
    <w:rsid w:val="00AC56F5"/>
    <w:rsid w:val="00AD0906"/>
    <w:rsid w:val="00AD46A9"/>
    <w:rsid w:val="00AE4522"/>
    <w:rsid w:val="00AE78E8"/>
    <w:rsid w:val="00AF28A4"/>
    <w:rsid w:val="00AF57FE"/>
    <w:rsid w:val="00B02DC2"/>
    <w:rsid w:val="00B11ED3"/>
    <w:rsid w:val="00B133FB"/>
    <w:rsid w:val="00B20EE6"/>
    <w:rsid w:val="00B37980"/>
    <w:rsid w:val="00B4016C"/>
    <w:rsid w:val="00B42BA2"/>
    <w:rsid w:val="00B60C20"/>
    <w:rsid w:val="00B63101"/>
    <w:rsid w:val="00B66C16"/>
    <w:rsid w:val="00B82AF2"/>
    <w:rsid w:val="00B9277A"/>
    <w:rsid w:val="00B94818"/>
    <w:rsid w:val="00BA456E"/>
    <w:rsid w:val="00BA521C"/>
    <w:rsid w:val="00BB58F4"/>
    <w:rsid w:val="00BF0F2B"/>
    <w:rsid w:val="00BF3ADF"/>
    <w:rsid w:val="00BF3C34"/>
    <w:rsid w:val="00C26FF8"/>
    <w:rsid w:val="00C27BDC"/>
    <w:rsid w:val="00C37841"/>
    <w:rsid w:val="00C552B4"/>
    <w:rsid w:val="00C620ED"/>
    <w:rsid w:val="00C63D79"/>
    <w:rsid w:val="00C6556F"/>
    <w:rsid w:val="00C72314"/>
    <w:rsid w:val="00C73A9F"/>
    <w:rsid w:val="00C75807"/>
    <w:rsid w:val="00C84E7B"/>
    <w:rsid w:val="00C9207D"/>
    <w:rsid w:val="00C963FB"/>
    <w:rsid w:val="00CB53B0"/>
    <w:rsid w:val="00CC1151"/>
    <w:rsid w:val="00CC171B"/>
    <w:rsid w:val="00CC2083"/>
    <w:rsid w:val="00CC5C0F"/>
    <w:rsid w:val="00CE7652"/>
    <w:rsid w:val="00CF0F44"/>
    <w:rsid w:val="00CF1805"/>
    <w:rsid w:val="00D004ED"/>
    <w:rsid w:val="00D02572"/>
    <w:rsid w:val="00D05604"/>
    <w:rsid w:val="00D07E83"/>
    <w:rsid w:val="00D3209D"/>
    <w:rsid w:val="00D32C03"/>
    <w:rsid w:val="00D3410C"/>
    <w:rsid w:val="00D4337E"/>
    <w:rsid w:val="00D43B9F"/>
    <w:rsid w:val="00D4409D"/>
    <w:rsid w:val="00D637BE"/>
    <w:rsid w:val="00D80B77"/>
    <w:rsid w:val="00D87481"/>
    <w:rsid w:val="00D90E98"/>
    <w:rsid w:val="00DB5746"/>
    <w:rsid w:val="00DB69D4"/>
    <w:rsid w:val="00DC6445"/>
    <w:rsid w:val="00DC78FF"/>
    <w:rsid w:val="00DF4A02"/>
    <w:rsid w:val="00E020B6"/>
    <w:rsid w:val="00E0239F"/>
    <w:rsid w:val="00E02F67"/>
    <w:rsid w:val="00E15153"/>
    <w:rsid w:val="00E20EE6"/>
    <w:rsid w:val="00E21452"/>
    <w:rsid w:val="00E54011"/>
    <w:rsid w:val="00E56527"/>
    <w:rsid w:val="00E649FF"/>
    <w:rsid w:val="00E6615A"/>
    <w:rsid w:val="00E66AB1"/>
    <w:rsid w:val="00E66E30"/>
    <w:rsid w:val="00E67861"/>
    <w:rsid w:val="00E70955"/>
    <w:rsid w:val="00E713C0"/>
    <w:rsid w:val="00E8587E"/>
    <w:rsid w:val="00E91A80"/>
    <w:rsid w:val="00EB6485"/>
    <w:rsid w:val="00ED0013"/>
    <w:rsid w:val="00ED0A38"/>
    <w:rsid w:val="00EE43DC"/>
    <w:rsid w:val="00EE6428"/>
    <w:rsid w:val="00EF7367"/>
    <w:rsid w:val="00F0647F"/>
    <w:rsid w:val="00F16F1B"/>
    <w:rsid w:val="00F2274D"/>
    <w:rsid w:val="00F30172"/>
    <w:rsid w:val="00F326CA"/>
    <w:rsid w:val="00F32CF6"/>
    <w:rsid w:val="00F341B0"/>
    <w:rsid w:val="00F42E89"/>
    <w:rsid w:val="00F533B0"/>
    <w:rsid w:val="00F5508E"/>
    <w:rsid w:val="00F56F10"/>
    <w:rsid w:val="00F6688B"/>
    <w:rsid w:val="00F727C1"/>
    <w:rsid w:val="00F72FB5"/>
    <w:rsid w:val="00F80A3D"/>
    <w:rsid w:val="00F81F9C"/>
    <w:rsid w:val="00F831C5"/>
    <w:rsid w:val="00FA036E"/>
    <w:rsid w:val="00FB534D"/>
    <w:rsid w:val="00FC39C0"/>
    <w:rsid w:val="00FD343D"/>
    <w:rsid w:val="00FE7077"/>
    <w:rsid w:val="00FF045A"/>
    <w:rsid w:val="00FF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7B"/>
    <w:pPr>
      <w:spacing w:line="276" w:lineRule="auto"/>
    </w:pPr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27098B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617676"/>
    <w:pPr>
      <w:keepNext/>
      <w:numPr>
        <w:numId w:val="40"/>
      </w:numPr>
      <w:tabs>
        <w:tab w:val="clear" w:pos="1485"/>
        <w:tab w:val="num" w:pos="0"/>
      </w:tabs>
      <w:spacing w:line="240" w:lineRule="auto"/>
      <w:ind w:left="0" w:firstLine="0"/>
      <w:jc w:val="center"/>
      <w:outlineLvl w:val="3"/>
    </w:pPr>
    <w:rPr>
      <w:rFonts w:eastAsia="Times New Roman"/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27098B"/>
    <w:rPr>
      <w:rFonts w:eastAsia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4E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C84E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4E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84E7B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6">
    <w:name w:val="Основной текст (6)_"/>
    <w:basedOn w:val="a0"/>
    <w:link w:val="60"/>
    <w:uiPriority w:val="99"/>
    <w:locked/>
    <w:rsid w:val="00C84E7B"/>
    <w:rPr>
      <w:rFonts w:cs="Times New Roman"/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84E7B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C84E7B"/>
    <w:rPr>
      <w:spacing w:val="8"/>
      <w:sz w:val="18"/>
      <w:szCs w:val="18"/>
    </w:rPr>
  </w:style>
  <w:style w:type="paragraph" w:styleId="a4">
    <w:name w:val="Body Text"/>
    <w:basedOn w:val="a"/>
    <w:link w:val="a5"/>
    <w:uiPriority w:val="99"/>
    <w:rsid w:val="00C84E7B"/>
    <w:pPr>
      <w:widowControl w:val="0"/>
      <w:shd w:val="clear" w:color="auto" w:fill="FFFFFF"/>
      <w:spacing w:after="240" w:line="274" w:lineRule="exact"/>
      <w:ind w:hanging="440"/>
      <w:jc w:val="both"/>
    </w:pPr>
    <w:rPr>
      <w:spacing w:val="6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C84E7B"/>
    <w:rPr>
      <w:rFonts w:eastAsia="Times New Roman" w:cs="Times New Roman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C84E7B"/>
    <w:rPr>
      <w:rFonts w:ascii="Times New Roman" w:hAnsi="Times New Roman" w:cs="Times New Roman"/>
      <w:spacing w:val="6"/>
      <w:sz w:val="16"/>
      <w:szCs w:val="16"/>
      <w:u w:val="none"/>
      <w:effect w:val="none"/>
    </w:rPr>
  </w:style>
  <w:style w:type="paragraph" w:styleId="a6">
    <w:name w:val="List Paragraph"/>
    <w:basedOn w:val="a"/>
    <w:uiPriority w:val="99"/>
    <w:qFormat/>
    <w:rsid w:val="00866F66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Normal (Web)"/>
    <w:basedOn w:val="a"/>
    <w:uiPriority w:val="99"/>
    <w:rsid w:val="007519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rsid w:val="00751926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751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51926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locked/>
    <w:rsid w:val="00914051"/>
    <w:pPr>
      <w:spacing w:line="240" w:lineRule="auto"/>
      <w:jc w:val="center"/>
    </w:pPr>
    <w:rPr>
      <w:szCs w:val="20"/>
      <w:lang w:eastAsia="ru-RU"/>
    </w:rPr>
  </w:style>
  <w:style w:type="character" w:customStyle="1" w:styleId="ac">
    <w:name w:val="Название Знак"/>
    <w:basedOn w:val="a0"/>
    <w:link w:val="ab"/>
    <w:locked/>
    <w:rsid w:val="00914051"/>
    <w:rPr>
      <w:rFonts w:cs="Times New Roman"/>
      <w:sz w:val="24"/>
      <w:lang w:val="ru-RU" w:eastAsia="ru-RU" w:bidi="ar-SA"/>
    </w:rPr>
  </w:style>
  <w:style w:type="paragraph" w:customStyle="1" w:styleId="ReportTab">
    <w:name w:val="Report_Tab"/>
    <w:basedOn w:val="a"/>
    <w:uiPriority w:val="99"/>
    <w:rsid w:val="00AC56F5"/>
    <w:pPr>
      <w:spacing w:line="240" w:lineRule="auto"/>
    </w:pPr>
    <w:rPr>
      <w:szCs w:val="20"/>
      <w:lang w:eastAsia="ru-RU"/>
    </w:rPr>
  </w:style>
  <w:style w:type="character" w:customStyle="1" w:styleId="extended-textfull">
    <w:name w:val="extended-text__full"/>
    <w:basedOn w:val="a0"/>
    <w:uiPriority w:val="99"/>
    <w:rsid w:val="00AC56F5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7E199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1992"/>
    <w:rPr>
      <w:sz w:val="24"/>
      <w:szCs w:val="24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7E19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E1992"/>
    <w:rPr>
      <w:sz w:val="24"/>
      <w:szCs w:val="24"/>
      <w:lang w:eastAsia="en-US"/>
    </w:rPr>
  </w:style>
  <w:style w:type="paragraph" w:styleId="3">
    <w:name w:val="Body Text Indent 3"/>
    <w:basedOn w:val="a"/>
    <w:link w:val="30"/>
    <w:unhideWhenUsed/>
    <w:rsid w:val="0061767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17676"/>
    <w:rPr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617676"/>
    <w:rPr>
      <w:rFonts w:eastAsia="Times New Roman"/>
      <w:b/>
      <w:sz w:val="28"/>
      <w:szCs w:val="24"/>
    </w:rPr>
  </w:style>
  <w:style w:type="paragraph" w:customStyle="1" w:styleId="Default">
    <w:name w:val="Default"/>
    <w:rsid w:val="00617676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1">
    <w:name w:val="Абзац списка1"/>
    <w:basedOn w:val="a"/>
    <w:rsid w:val="00617676"/>
    <w:pPr>
      <w:spacing w:after="200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FF72D44F16AC063B04651D4A998506BD4563B62217B2BC24E06DF2A6C0F1419A342A4924D7B9DF66C712D76D811769036B0C286FCD6B0CuFf0G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9</Pages>
  <Words>2415</Words>
  <Characters>13768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АДМИНИСТРАЦИЯ КРИВОШЕИНСКОГО РАЙОНА </vt:lpstr>
    </vt:vector>
  </TitlesOfParts>
  <Company>Reanimator Extreme Edition</Company>
  <LinksUpToDate>false</LinksUpToDate>
  <CharactersWithSpaces>16151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Мандраков Денис Олегович</dc:creator>
  <cp:lastModifiedBy>Мандраков Денис Олегович</cp:lastModifiedBy>
  <cp:revision>50</cp:revision>
  <cp:lastPrinted>2022-04-14T03:06:00Z</cp:lastPrinted>
  <dcterms:created xsi:type="dcterms:W3CDTF">2021-06-30T05:03:00Z</dcterms:created>
  <dcterms:modified xsi:type="dcterms:W3CDTF">2023-02-15T02:06:00Z</dcterms:modified>
</cp:coreProperties>
</file>