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B5" w:rsidRPr="00A5537F" w:rsidRDefault="00D520B5" w:rsidP="00A57845">
      <w:pPr>
        <w:shd w:val="clear" w:color="auto" w:fill="FFFFFF"/>
        <w:spacing w:before="22"/>
        <w:jc w:val="center"/>
        <w:rPr>
          <w:sz w:val="24"/>
          <w:szCs w:val="24"/>
        </w:rPr>
      </w:pPr>
      <w:r w:rsidRPr="00A5537F">
        <w:rPr>
          <w:bCs/>
          <w:color w:val="000000"/>
          <w:spacing w:val="2"/>
          <w:sz w:val="24"/>
          <w:szCs w:val="24"/>
        </w:rPr>
        <w:t>АДМИНИСТРАЦИЯ КРИВОШЕИНСКОГО РАЙОНА</w:t>
      </w:r>
    </w:p>
    <w:p w:rsidR="00D520B5" w:rsidRDefault="00D520B5" w:rsidP="00F13EB8">
      <w:pPr>
        <w:shd w:val="clear" w:color="auto" w:fill="FFFFFF"/>
        <w:spacing w:before="115" w:line="274" w:lineRule="exact"/>
        <w:jc w:val="center"/>
        <w:rPr>
          <w:bCs/>
          <w:color w:val="000000"/>
          <w:sz w:val="24"/>
          <w:szCs w:val="24"/>
        </w:rPr>
      </w:pPr>
      <w:r w:rsidRPr="00A5537F">
        <w:rPr>
          <w:bCs/>
          <w:color w:val="000000"/>
          <w:sz w:val="24"/>
          <w:szCs w:val="24"/>
        </w:rPr>
        <w:t>ПОСТАНОВЛЕНИЕ</w:t>
      </w:r>
    </w:p>
    <w:p w:rsidR="00A57845" w:rsidRPr="00A5537F" w:rsidRDefault="00A57845" w:rsidP="00F13EB8">
      <w:pPr>
        <w:shd w:val="clear" w:color="auto" w:fill="FFFFFF"/>
        <w:spacing w:before="115" w:line="274" w:lineRule="exact"/>
        <w:jc w:val="center"/>
        <w:rPr>
          <w:sz w:val="24"/>
          <w:szCs w:val="24"/>
        </w:rPr>
      </w:pPr>
    </w:p>
    <w:p w:rsidR="00D520B5" w:rsidRPr="00A5537F" w:rsidRDefault="00D520B5" w:rsidP="00A57845">
      <w:pPr>
        <w:shd w:val="clear" w:color="auto" w:fill="FFFFFF"/>
        <w:tabs>
          <w:tab w:val="left" w:pos="9086"/>
        </w:tabs>
        <w:spacing w:line="274" w:lineRule="exact"/>
        <w:jc w:val="both"/>
        <w:rPr>
          <w:sz w:val="24"/>
          <w:szCs w:val="24"/>
        </w:rPr>
      </w:pPr>
      <w:r w:rsidRPr="00A5537F">
        <w:rPr>
          <w:color w:val="000000"/>
          <w:spacing w:val="-6"/>
          <w:sz w:val="24"/>
          <w:szCs w:val="24"/>
        </w:rPr>
        <w:t>29.04.09</w:t>
      </w:r>
      <w:r w:rsidR="00A57845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A5537F">
        <w:rPr>
          <w:color w:val="000000"/>
          <w:spacing w:val="2"/>
          <w:sz w:val="24"/>
          <w:szCs w:val="24"/>
        </w:rPr>
        <w:t>№</w:t>
      </w:r>
      <w:r w:rsidR="00A57845">
        <w:rPr>
          <w:color w:val="000000"/>
          <w:spacing w:val="2"/>
          <w:sz w:val="24"/>
          <w:szCs w:val="24"/>
        </w:rPr>
        <w:t xml:space="preserve"> </w:t>
      </w:r>
      <w:r w:rsidRPr="00A5537F">
        <w:rPr>
          <w:color w:val="000000"/>
          <w:spacing w:val="2"/>
          <w:sz w:val="24"/>
          <w:szCs w:val="24"/>
        </w:rPr>
        <w:t>251</w:t>
      </w:r>
    </w:p>
    <w:p w:rsidR="00A57845" w:rsidRDefault="00D520B5" w:rsidP="00F13EB8">
      <w:pPr>
        <w:shd w:val="clear" w:color="auto" w:fill="FFFFFF"/>
        <w:spacing w:line="274" w:lineRule="exact"/>
        <w:jc w:val="center"/>
        <w:rPr>
          <w:color w:val="000000"/>
          <w:spacing w:val="-6"/>
          <w:sz w:val="24"/>
          <w:szCs w:val="24"/>
        </w:rPr>
      </w:pPr>
      <w:r w:rsidRPr="00A5537F">
        <w:rPr>
          <w:color w:val="000000"/>
          <w:spacing w:val="-6"/>
          <w:sz w:val="24"/>
          <w:szCs w:val="24"/>
        </w:rPr>
        <w:t xml:space="preserve">с. Кривошеино </w:t>
      </w:r>
    </w:p>
    <w:p w:rsidR="00D520B5" w:rsidRPr="00A5537F" w:rsidRDefault="00D520B5" w:rsidP="00F13EB8">
      <w:pPr>
        <w:shd w:val="clear" w:color="auto" w:fill="FFFFFF"/>
        <w:spacing w:line="274" w:lineRule="exact"/>
        <w:jc w:val="center"/>
        <w:rPr>
          <w:color w:val="000000"/>
          <w:spacing w:val="-7"/>
          <w:sz w:val="24"/>
          <w:szCs w:val="24"/>
        </w:rPr>
      </w:pPr>
      <w:r w:rsidRPr="00A5537F">
        <w:rPr>
          <w:color w:val="000000"/>
          <w:spacing w:val="-7"/>
          <w:sz w:val="24"/>
          <w:szCs w:val="24"/>
        </w:rPr>
        <w:t>Томской области</w:t>
      </w:r>
    </w:p>
    <w:p w:rsidR="00472E49" w:rsidRPr="00A5537F" w:rsidRDefault="00472E49" w:rsidP="00F13EB8">
      <w:pPr>
        <w:shd w:val="clear" w:color="auto" w:fill="FFFFFF"/>
        <w:spacing w:line="274" w:lineRule="exact"/>
        <w:jc w:val="center"/>
        <w:rPr>
          <w:sz w:val="24"/>
          <w:szCs w:val="24"/>
        </w:rPr>
      </w:pPr>
    </w:p>
    <w:p w:rsidR="00D520B5" w:rsidRPr="00A5537F" w:rsidRDefault="00D520B5" w:rsidP="00472E49">
      <w:pPr>
        <w:shd w:val="clear" w:color="auto" w:fill="FFFFFF"/>
        <w:jc w:val="center"/>
        <w:rPr>
          <w:color w:val="000000"/>
          <w:spacing w:val="-6"/>
          <w:sz w:val="24"/>
          <w:szCs w:val="24"/>
        </w:rPr>
      </w:pPr>
      <w:r w:rsidRPr="00A5537F">
        <w:rPr>
          <w:color w:val="000000"/>
          <w:spacing w:val="-6"/>
          <w:sz w:val="24"/>
          <w:szCs w:val="24"/>
        </w:rPr>
        <w:t>О мерах противодействия коррупции</w:t>
      </w:r>
    </w:p>
    <w:p w:rsidR="00C970E6" w:rsidRPr="00A5537F" w:rsidRDefault="00C970E6" w:rsidP="00472E49">
      <w:pPr>
        <w:shd w:val="clear" w:color="auto" w:fill="FFFFFF"/>
        <w:jc w:val="center"/>
        <w:rPr>
          <w:color w:val="000000"/>
          <w:spacing w:val="-6"/>
          <w:sz w:val="24"/>
          <w:szCs w:val="24"/>
        </w:rPr>
      </w:pPr>
      <w:r w:rsidRPr="00A5537F">
        <w:rPr>
          <w:color w:val="000000"/>
          <w:spacing w:val="-6"/>
          <w:sz w:val="24"/>
          <w:szCs w:val="24"/>
        </w:rPr>
        <w:t>(</w:t>
      </w:r>
      <w:r w:rsidR="00472E49" w:rsidRPr="00A5537F">
        <w:rPr>
          <w:color w:val="000000"/>
          <w:spacing w:val="-6"/>
          <w:sz w:val="24"/>
          <w:szCs w:val="24"/>
        </w:rPr>
        <w:t>в редакции</w:t>
      </w:r>
      <w:r w:rsidR="00962642" w:rsidRPr="00A5537F">
        <w:rPr>
          <w:color w:val="000000"/>
          <w:spacing w:val="-6"/>
          <w:sz w:val="24"/>
          <w:szCs w:val="24"/>
        </w:rPr>
        <w:t xml:space="preserve"> Постановлени</w:t>
      </w:r>
      <w:r w:rsidR="00472E49" w:rsidRPr="00A5537F">
        <w:rPr>
          <w:color w:val="000000"/>
          <w:spacing w:val="-6"/>
          <w:sz w:val="24"/>
          <w:szCs w:val="24"/>
        </w:rPr>
        <w:t>й Администраци</w:t>
      </w:r>
      <w:r w:rsidRPr="00A5537F">
        <w:rPr>
          <w:color w:val="000000"/>
          <w:spacing w:val="-6"/>
          <w:sz w:val="24"/>
          <w:szCs w:val="24"/>
        </w:rPr>
        <w:t xml:space="preserve"> Кривошеинского района от 15.10.2012</w:t>
      </w:r>
    </w:p>
    <w:p w:rsidR="00C970E6" w:rsidRPr="00A5537F" w:rsidRDefault="00C970E6" w:rsidP="00472E49">
      <w:pPr>
        <w:shd w:val="clear" w:color="auto" w:fill="FFFFFF"/>
        <w:jc w:val="center"/>
        <w:rPr>
          <w:color w:val="000000"/>
          <w:spacing w:val="-6"/>
          <w:sz w:val="24"/>
          <w:szCs w:val="24"/>
        </w:rPr>
      </w:pPr>
      <w:r w:rsidRPr="00A5537F">
        <w:rPr>
          <w:color w:val="000000"/>
          <w:spacing w:val="-6"/>
          <w:sz w:val="24"/>
          <w:szCs w:val="24"/>
        </w:rPr>
        <w:t>№ 605</w:t>
      </w:r>
      <w:r w:rsidR="00472E49" w:rsidRPr="00A5537F">
        <w:rPr>
          <w:color w:val="000000"/>
          <w:spacing w:val="-6"/>
          <w:sz w:val="24"/>
          <w:szCs w:val="24"/>
        </w:rPr>
        <w:t>;</w:t>
      </w:r>
      <w:r w:rsidR="004D11DD" w:rsidRPr="00A5537F">
        <w:rPr>
          <w:color w:val="000000"/>
          <w:spacing w:val="-6"/>
          <w:sz w:val="24"/>
          <w:szCs w:val="24"/>
        </w:rPr>
        <w:t>от</w:t>
      </w:r>
      <w:r w:rsidR="00CE6306" w:rsidRPr="00A5537F">
        <w:rPr>
          <w:color w:val="000000"/>
          <w:spacing w:val="-6"/>
          <w:sz w:val="24"/>
          <w:szCs w:val="24"/>
        </w:rPr>
        <w:t xml:space="preserve"> 22.02.2013 № 134</w:t>
      </w:r>
      <w:r w:rsidR="00472E49" w:rsidRPr="00A5537F">
        <w:rPr>
          <w:color w:val="000000"/>
          <w:spacing w:val="-6"/>
          <w:sz w:val="24"/>
          <w:szCs w:val="24"/>
        </w:rPr>
        <w:t xml:space="preserve">; </w:t>
      </w:r>
      <w:r w:rsidR="00424619" w:rsidRPr="00A5537F">
        <w:rPr>
          <w:color w:val="000000"/>
          <w:spacing w:val="-6"/>
          <w:sz w:val="24"/>
          <w:szCs w:val="24"/>
        </w:rPr>
        <w:t>от 11.11.2014 № 767</w:t>
      </w:r>
      <w:r w:rsidR="00A5537F" w:rsidRPr="00A5537F">
        <w:rPr>
          <w:color w:val="000000"/>
          <w:spacing w:val="-6"/>
          <w:sz w:val="24"/>
          <w:szCs w:val="24"/>
        </w:rPr>
        <w:t>, от 05.10.2017 № 460</w:t>
      </w:r>
      <w:r w:rsidRPr="00A5537F">
        <w:rPr>
          <w:color w:val="000000"/>
          <w:spacing w:val="-6"/>
          <w:sz w:val="24"/>
          <w:szCs w:val="24"/>
        </w:rPr>
        <w:t>)</w:t>
      </w:r>
    </w:p>
    <w:p w:rsidR="00D520B5" w:rsidRPr="00A5537F" w:rsidRDefault="00D520B5" w:rsidP="00E77210">
      <w:pPr>
        <w:shd w:val="clear" w:color="auto" w:fill="FFFFFF"/>
        <w:spacing w:before="547" w:line="274" w:lineRule="exact"/>
        <w:jc w:val="both"/>
        <w:rPr>
          <w:sz w:val="24"/>
          <w:szCs w:val="24"/>
        </w:rPr>
      </w:pPr>
      <w:r w:rsidRPr="00A5537F">
        <w:rPr>
          <w:color w:val="000000"/>
          <w:spacing w:val="-1"/>
          <w:sz w:val="24"/>
          <w:szCs w:val="24"/>
        </w:rPr>
        <w:t>В   рамках   реализации   Национального   плана   противодействия   коррупции,   в</w:t>
      </w:r>
      <w:r w:rsidRPr="00A5537F">
        <w:rPr>
          <w:color w:val="000000"/>
          <w:spacing w:val="3"/>
          <w:sz w:val="24"/>
          <w:szCs w:val="24"/>
        </w:rPr>
        <w:t xml:space="preserve"> соответствии с Федеральным законом от 25.12.2008 г. № 273-ФЗ «О противодействии </w:t>
      </w:r>
      <w:r w:rsidRPr="00A5537F">
        <w:rPr>
          <w:color w:val="000000"/>
          <w:spacing w:val="6"/>
          <w:sz w:val="24"/>
          <w:szCs w:val="24"/>
        </w:rPr>
        <w:t xml:space="preserve">коррупции», а также комплекса мер, направленных на противодействие коррупции в </w:t>
      </w:r>
      <w:r w:rsidRPr="00A5537F">
        <w:rPr>
          <w:color w:val="000000"/>
          <w:spacing w:val="-7"/>
          <w:sz w:val="24"/>
          <w:szCs w:val="24"/>
        </w:rPr>
        <w:t>Кривошеинском районе</w:t>
      </w:r>
    </w:p>
    <w:p w:rsidR="00D520B5" w:rsidRPr="00A5537F" w:rsidRDefault="00D520B5" w:rsidP="00F13EB8">
      <w:pPr>
        <w:shd w:val="clear" w:color="auto" w:fill="FFFFFF"/>
        <w:spacing w:before="259"/>
        <w:jc w:val="both"/>
        <w:rPr>
          <w:color w:val="000000"/>
          <w:spacing w:val="-8"/>
          <w:sz w:val="24"/>
          <w:szCs w:val="24"/>
        </w:rPr>
      </w:pPr>
      <w:r w:rsidRPr="00A5537F">
        <w:rPr>
          <w:color w:val="000000"/>
          <w:spacing w:val="-8"/>
          <w:sz w:val="24"/>
          <w:szCs w:val="24"/>
        </w:rPr>
        <w:t>ПОСТАНОВЛЯЮ:</w:t>
      </w:r>
    </w:p>
    <w:p w:rsidR="00A94BBB" w:rsidRPr="00A5537F" w:rsidRDefault="00A94BBB" w:rsidP="00F13EB8">
      <w:pPr>
        <w:shd w:val="clear" w:color="auto" w:fill="FFFFFF"/>
        <w:tabs>
          <w:tab w:val="left" w:pos="943"/>
        </w:tabs>
        <w:jc w:val="both"/>
        <w:rPr>
          <w:color w:val="000000"/>
          <w:sz w:val="24"/>
          <w:szCs w:val="24"/>
        </w:rPr>
      </w:pPr>
    </w:p>
    <w:p w:rsidR="00D520B5" w:rsidRPr="00A5537F" w:rsidRDefault="00D520B5" w:rsidP="00120B0A">
      <w:pPr>
        <w:shd w:val="clear" w:color="auto" w:fill="FFFFFF"/>
        <w:tabs>
          <w:tab w:val="left" w:pos="943"/>
        </w:tabs>
        <w:jc w:val="both"/>
        <w:rPr>
          <w:i/>
          <w:sz w:val="24"/>
          <w:szCs w:val="24"/>
        </w:rPr>
      </w:pPr>
      <w:r w:rsidRPr="00A5537F">
        <w:rPr>
          <w:color w:val="000000"/>
          <w:spacing w:val="-3"/>
          <w:sz w:val="24"/>
          <w:szCs w:val="24"/>
        </w:rPr>
        <w:t xml:space="preserve">1. </w:t>
      </w:r>
      <w:r w:rsidR="00C970E6" w:rsidRPr="00A5537F">
        <w:rPr>
          <w:color w:val="000000"/>
          <w:spacing w:val="-3"/>
          <w:sz w:val="24"/>
          <w:szCs w:val="24"/>
        </w:rPr>
        <w:t>Утвердить Порядок проведения антикоррупционной экспертизы муниципальных</w:t>
      </w:r>
      <w:r w:rsidR="00C970E6" w:rsidRPr="00A5537F">
        <w:rPr>
          <w:color w:val="000000"/>
          <w:spacing w:val="-5"/>
          <w:sz w:val="24"/>
          <w:szCs w:val="24"/>
        </w:rPr>
        <w:t xml:space="preserve">правовых актов и проектов муниципальных правовых актов» </w:t>
      </w:r>
      <w:r w:rsidRPr="00A5537F">
        <w:rPr>
          <w:color w:val="000000"/>
          <w:spacing w:val="-5"/>
          <w:sz w:val="24"/>
          <w:szCs w:val="24"/>
        </w:rPr>
        <w:t>(Приложение № 1)</w:t>
      </w:r>
      <w:r w:rsidR="00C970E6" w:rsidRPr="00A5537F">
        <w:rPr>
          <w:i/>
          <w:color w:val="000000"/>
          <w:spacing w:val="-5"/>
          <w:sz w:val="24"/>
          <w:szCs w:val="24"/>
        </w:rPr>
        <w:t>(в редакции Постановления Администрации Кривошеинского района от 15.10.2012 № 605)</w:t>
      </w:r>
      <w:r w:rsidRPr="00A5537F">
        <w:rPr>
          <w:i/>
          <w:color w:val="000000"/>
          <w:spacing w:val="-5"/>
          <w:sz w:val="24"/>
          <w:szCs w:val="24"/>
        </w:rPr>
        <w:t>.</w:t>
      </w:r>
    </w:p>
    <w:p w:rsidR="00D520B5" w:rsidRPr="00A5537F" w:rsidRDefault="00D520B5" w:rsidP="00120B0A">
      <w:pPr>
        <w:shd w:val="clear" w:color="auto" w:fill="FFFFFF"/>
        <w:tabs>
          <w:tab w:val="left" w:pos="1195"/>
        </w:tabs>
        <w:ind w:firstLine="691"/>
        <w:jc w:val="both"/>
        <w:rPr>
          <w:sz w:val="24"/>
          <w:szCs w:val="24"/>
        </w:rPr>
      </w:pPr>
      <w:r w:rsidRPr="00A5537F">
        <w:rPr>
          <w:color w:val="000000"/>
          <w:spacing w:val="-16"/>
          <w:sz w:val="24"/>
          <w:szCs w:val="24"/>
        </w:rPr>
        <w:t>2.</w:t>
      </w:r>
      <w:r w:rsidRPr="00A5537F">
        <w:rPr>
          <w:color w:val="000000"/>
          <w:sz w:val="24"/>
          <w:szCs w:val="24"/>
        </w:rPr>
        <w:tab/>
        <w:t>Утвердить Порядок уведомления   работодателя   о фактах обращения   в целях</w:t>
      </w:r>
      <w:r w:rsidRPr="00A5537F">
        <w:rPr>
          <w:color w:val="000000"/>
          <w:sz w:val="24"/>
          <w:szCs w:val="24"/>
        </w:rPr>
        <w:br/>
      </w:r>
      <w:r w:rsidRPr="00A5537F">
        <w:rPr>
          <w:color w:val="000000"/>
          <w:spacing w:val="-2"/>
          <w:sz w:val="24"/>
          <w:szCs w:val="24"/>
        </w:rPr>
        <w:t xml:space="preserve">склонения муниципальных служащих к совершению   коррупционных   правонарушений, </w:t>
      </w:r>
      <w:r w:rsidRPr="00A5537F">
        <w:rPr>
          <w:color w:val="000000"/>
          <w:spacing w:val="-3"/>
          <w:sz w:val="24"/>
          <w:szCs w:val="24"/>
        </w:rPr>
        <w:t>определяющий   перечень   ведений,   содержащихся      в   таких   уведомлениях,   порядок</w:t>
      </w:r>
      <w:r w:rsidRPr="00A5537F">
        <w:rPr>
          <w:color w:val="000000"/>
          <w:spacing w:val="-3"/>
          <w:sz w:val="24"/>
          <w:szCs w:val="24"/>
        </w:rPr>
        <w:br/>
      </w:r>
      <w:r w:rsidRPr="00A5537F">
        <w:rPr>
          <w:color w:val="000000"/>
          <w:spacing w:val="-1"/>
          <w:sz w:val="24"/>
          <w:szCs w:val="24"/>
        </w:rPr>
        <w:t>организации проверки этих сведений и порядок регистрации уведомлений  (Приложение</w:t>
      </w:r>
      <w:r w:rsidRPr="00A5537F">
        <w:rPr>
          <w:color w:val="000000"/>
          <w:spacing w:val="-11"/>
          <w:sz w:val="24"/>
          <w:szCs w:val="24"/>
        </w:rPr>
        <w:t>№ 2).</w:t>
      </w:r>
    </w:p>
    <w:p w:rsidR="00D520B5" w:rsidRPr="00A5537F" w:rsidRDefault="00D520B5" w:rsidP="00120B0A">
      <w:pPr>
        <w:shd w:val="clear" w:color="auto" w:fill="FFFFFF"/>
        <w:tabs>
          <w:tab w:val="left" w:pos="1310"/>
        </w:tabs>
        <w:ind w:firstLine="691"/>
        <w:jc w:val="both"/>
        <w:rPr>
          <w:i/>
          <w:sz w:val="24"/>
          <w:szCs w:val="24"/>
        </w:rPr>
      </w:pPr>
      <w:r w:rsidRPr="00A5537F">
        <w:rPr>
          <w:color w:val="000000"/>
          <w:spacing w:val="-16"/>
          <w:sz w:val="24"/>
          <w:szCs w:val="24"/>
        </w:rPr>
        <w:t>3.</w:t>
      </w:r>
      <w:r w:rsidRPr="00A5537F">
        <w:rPr>
          <w:color w:val="000000"/>
          <w:sz w:val="24"/>
          <w:szCs w:val="24"/>
        </w:rPr>
        <w:tab/>
      </w:r>
      <w:r w:rsidR="00424619" w:rsidRPr="00A5537F">
        <w:rPr>
          <w:sz w:val="24"/>
          <w:szCs w:val="24"/>
        </w:rPr>
        <w:t>Контроль за</w:t>
      </w:r>
      <w:r w:rsidR="00424619" w:rsidRPr="00A5537F">
        <w:rPr>
          <w:color w:val="000000"/>
          <w:spacing w:val="-1"/>
          <w:sz w:val="24"/>
          <w:szCs w:val="24"/>
        </w:rPr>
        <w:t>проведением   антикоррупционной   экспертизы</w:t>
      </w:r>
      <w:r w:rsidR="00424619" w:rsidRPr="00A5537F">
        <w:rPr>
          <w:color w:val="000000"/>
          <w:spacing w:val="-1"/>
          <w:sz w:val="24"/>
          <w:szCs w:val="24"/>
        </w:rPr>
        <w:br/>
      </w:r>
      <w:r w:rsidR="00424619" w:rsidRPr="00A5537F">
        <w:rPr>
          <w:color w:val="000000"/>
          <w:spacing w:val="1"/>
          <w:sz w:val="24"/>
          <w:szCs w:val="24"/>
        </w:rPr>
        <w:t>правовых актов, проектов правовых актов в Администрации Кривошеинского района осуществляет управляющий делами Администрации Кривошеинского района (</w:t>
      </w:r>
      <w:r w:rsidR="00424619" w:rsidRPr="00A5537F">
        <w:rPr>
          <w:i/>
          <w:color w:val="000000"/>
          <w:spacing w:val="1"/>
          <w:sz w:val="24"/>
          <w:szCs w:val="24"/>
        </w:rPr>
        <w:t>в редакции постановления Администрации Кривошеинского района от 11.11.2014 № 767).</w:t>
      </w:r>
    </w:p>
    <w:p w:rsidR="00D520B5" w:rsidRPr="00A5537F" w:rsidRDefault="00D520B5" w:rsidP="00120B0A">
      <w:pPr>
        <w:shd w:val="clear" w:color="auto" w:fill="FFFFFF"/>
        <w:tabs>
          <w:tab w:val="left" w:pos="1145"/>
        </w:tabs>
        <w:ind w:firstLine="684"/>
        <w:jc w:val="both"/>
        <w:rPr>
          <w:sz w:val="24"/>
          <w:szCs w:val="24"/>
        </w:rPr>
      </w:pPr>
      <w:r w:rsidRPr="00A5537F">
        <w:rPr>
          <w:color w:val="000000"/>
          <w:spacing w:val="-12"/>
          <w:sz w:val="24"/>
          <w:szCs w:val="24"/>
        </w:rPr>
        <w:t>4.</w:t>
      </w:r>
      <w:r w:rsidRPr="00A5537F">
        <w:rPr>
          <w:color w:val="000000"/>
          <w:sz w:val="24"/>
          <w:szCs w:val="24"/>
        </w:rPr>
        <w:tab/>
      </w:r>
      <w:r w:rsidR="00635B99" w:rsidRPr="00A5537F">
        <w:rPr>
          <w:color w:val="000000"/>
          <w:spacing w:val="-5"/>
          <w:sz w:val="24"/>
          <w:szCs w:val="24"/>
        </w:rPr>
        <w:t>Контроль за исполнением данного постановления возложить на Управляющего делами Администрации Кривошеинского района</w:t>
      </w:r>
      <w:r w:rsidR="00635B99" w:rsidRPr="00A5537F">
        <w:rPr>
          <w:color w:val="000000"/>
          <w:spacing w:val="1"/>
          <w:sz w:val="24"/>
          <w:szCs w:val="24"/>
        </w:rPr>
        <w:t>(</w:t>
      </w:r>
      <w:r w:rsidR="00635B99" w:rsidRPr="00A5537F">
        <w:rPr>
          <w:i/>
          <w:color w:val="000000"/>
          <w:spacing w:val="1"/>
          <w:sz w:val="24"/>
          <w:szCs w:val="24"/>
        </w:rPr>
        <w:t>в редакции постановления Администрации Кривошеинского района от 11.11.2014 № 767).</w:t>
      </w:r>
    </w:p>
    <w:p w:rsidR="00D520B5" w:rsidRPr="00A5537F" w:rsidRDefault="00D520B5" w:rsidP="00120B0A">
      <w:pPr>
        <w:spacing w:before="461"/>
        <w:jc w:val="both"/>
        <w:rPr>
          <w:sz w:val="24"/>
          <w:szCs w:val="24"/>
        </w:rPr>
      </w:pPr>
    </w:p>
    <w:p w:rsidR="00D520B5" w:rsidRPr="00A5537F" w:rsidRDefault="00D520B5" w:rsidP="00F13EB8">
      <w:pPr>
        <w:shd w:val="clear" w:color="auto" w:fill="FFFFFF"/>
        <w:jc w:val="both"/>
        <w:rPr>
          <w:sz w:val="24"/>
          <w:szCs w:val="24"/>
        </w:rPr>
      </w:pPr>
      <w:r w:rsidRPr="00A5537F">
        <w:rPr>
          <w:color w:val="000000"/>
          <w:spacing w:val="-5"/>
          <w:sz w:val="24"/>
          <w:szCs w:val="24"/>
        </w:rPr>
        <w:t>Глава Кривошеинского района</w:t>
      </w:r>
    </w:p>
    <w:p w:rsidR="00D520B5" w:rsidRPr="00A5537F" w:rsidRDefault="00D520B5" w:rsidP="00F13EB8">
      <w:pPr>
        <w:shd w:val="clear" w:color="auto" w:fill="FFFFFF"/>
        <w:tabs>
          <w:tab w:val="left" w:pos="4255"/>
          <w:tab w:val="left" w:pos="5112"/>
          <w:tab w:val="left" w:pos="7999"/>
        </w:tabs>
        <w:jc w:val="both"/>
        <w:rPr>
          <w:sz w:val="24"/>
          <w:szCs w:val="24"/>
        </w:rPr>
      </w:pPr>
      <w:r w:rsidRPr="00A5537F">
        <w:rPr>
          <w:color w:val="000000"/>
          <w:spacing w:val="-3"/>
          <w:sz w:val="24"/>
          <w:szCs w:val="24"/>
        </w:rPr>
        <w:t>(Глава Администрации)</w:t>
      </w:r>
      <w:r w:rsidRPr="00A5537F">
        <w:rPr>
          <w:color w:val="000000"/>
          <w:sz w:val="24"/>
          <w:szCs w:val="24"/>
        </w:rPr>
        <w:tab/>
      </w:r>
      <w:r w:rsidRPr="00A5537F">
        <w:rPr>
          <w:color w:val="000000"/>
          <w:sz w:val="24"/>
          <w:szCs w:val="24"/>
        </w:rPr>
        <w:tab/>
      </w:r>
      <w:r w:rsidRPr="00A5537F">
        <w:rPr>
          <w:color w:val="000000"/>
          <w:spacing w:val="2"/>
          <w:sz w:val="24"/>
          <w:szCs w:val="24"/>
        </w:rPr>
        <w:t>М.Ф.Мельников</w:t>
      </w:r>
    </w:p>
    <w:p w:rsidR="00A8310D" w:rsidRPr="00A5537F" w:rsidRDefault="00A8310D" w:rsidP="00F13EB8">
      <w:pPr>
        <w:shd w:val="clear" w:color="auto" w:fill="FFFFFF"/>
        <w:spacing w:line="266" w:lineRule="exact"/>
        <w:jc w:val="both"/>
        <w:rPr>
          <w:color w:val="000000"/>
          <w:spacing w:val="-6"/>
          <w:sz w:val="24"/>
          <w:szCs w:val="24"/>
        </w:rPr>
      </w:pPr>
    </w:p>
    <w:p w:rsidR="00A8310D" w:rsidRPr="00A5537F" w:rsidRDefault="00A8310D" w:rsidP="00F13EB8">
      <w:pPr>
        <w:shd w:val="clear" w:color="auto" w:fill="FFFFFF"/>
        <w:spacing w:line="266" w:lineRule="exact"/>
        <w:jc w:val="both"/>
        <w:rPr>
          <w:color w:val="000000"/>
          <w:spacing w:val="-6"/>
          <w:sz w:val="24"/>
          <w:szCs w:val="24"/>
        </w:rPr>
      </w:pPr>
    </w:p>
    <w:p w:rsidR="00A8310D" w:rsidRPr="00A5537F" w:rsidRDefault="00A8310D" w:rsidP="00F13EB8">
      <w:pPr>
        <w:shd w:val="clear" w:color="auto" w:fill="FFFFFF"/>
        <w:spacing w:line="266" w:lineRule="exact"/>
        <w:jc w:val="both"/>
        <w:rPr>
          <w:color w:val="000000"/>
          <w:spacing w:val="-6"/>
          <w:sz w:val="24"/>
          <w:szCs w:val="24"/>
        </w:rPr>
      </w:pPr>
    </w:p>
    <w:p w:rsidR="00120B0A" w:rsidRPr="00A5537F" w:rsidRDefault="00120B0A" w:rsidP="00F13EB8">
      <w:pPr>
        <w:shd w:val="clear" w:color="auto" w:fill="FFFFFF"/>
        <w:spacing w:line="259" w:lineRule="exact"/>
        <w:jc w:val="both"/>
        <w:rPr>
          <w:color w:val="000000"/>
          <w:spacing w:val="-7"/>
          <w:sz w:val="24"/>
          <w:szCs w:val="24"/>
        </w:rPr>
      </w:pPr>
    </w:p>
    <w:p w:rsidR="00120B0A" w:rsidRPr="00A5537F" w:rsidRDefault="00120B0A" w:rsidP="00F13EB8">
      <w:pPr>
        <w:shd w:val="clear" w:color="auto" w:fill="FFFFFF"/>
        <w:spacing w:line="259" w:lineRule="exact"/>
        <w:jc w:val="both"/>
        <w:rPr>
          <w:color w:val="000000"/>
          <w:spacing w:val="-7"/>
          <w:sz w:val="24"/>
          <w:szCs w:val="24"/>
        </w:rPr>
      </w:pPr>
    </w:p>
    <w:p w:rsidR="00120B0A" w:rsidRPr="00A5537F" w:rsidRDefault="00120B0A" w:rsidP="00F13EB8">
      <w:pPr>
        <w:shd w:val="clear" w:color="auto" w:fill="FFFFFF"/>
        <w:spacing w:line="259" w:lineRule="exact"/>
        <w:jc w:val="both"/>
        <w:rPr>
          <w:color w:val="000000"/>
          <w:spacing w:val="-7"/>
          <w:sz w:val="24"/>
          <w:szCs w:val="24"/>
        </w:rPr>
      </w:pPr>
    </w:p>
    <w:p w:rsidR="00120B0A" w:rsidRPr="00A5537F" w:rsidRDefault="00120B0A" w:rsidP="00F13EB8">
      <w:pPr>
        <w:shd w:val="clear" w:color="auto" w:fill="FFFFFF"/>
        <w:spacing w:line="259" w:lineRule="exact"/>
        <w:jc w:val="both"/>
        <w:rPr>
          <w:color w:val="000000"/>
          <w:spacing w:val="-7"/>
          <w:sz w:val="24"/>
          <w:szCs w:val="24"/>
        </w:rPr>
      </w:pPr>
    </w:p>
    <w:p w:rsidR="00120B0A" w:rsidRPr="00A5537F" w:rsidRDefault="00120B0A" w:rsidP="00F13EB8">
      <w:pPr>
        <w:shd w:val="clear" w:color="auto" w:fill="FFFFFF"/>
        <w:spacing w:line="259" w:lineRule="exact"/>
        <w:jc w:val="both"/>
        <w:rPr>
          <w:color w:val="000000"/>
          <w:spacing w:val="-7"/>
          <w:sz w:val="24"/>
          <w:szCs w:val="24"/>
        </w:rPr>
      </w:pPr>
    </w:p>
    <w:p w:rsidR="00120B0A" w:rsidRPr="00A5537F" w:rsidRDefault="00120B0A" w:rsidP="00F13EB8">
      <w:pPr>
        <w:shd w:val="clear" w:color="auto" w:fill="FFFFFF"/>
        <w:spacing w:line="259" w:lineRule="exact"/>
        <w:jc w:val="both"/>
        <w:rPr>
          <w:color w:val="000000"/>
          <w:spacing w:val="-7"/>
          <w:sz w:val="24"/>
          <w:szCs w:val="24"/>
        </w:rPr>
      </w:pPr>
    </w:p>
    <w:p w:rsidR="00120B0A" w:rsidRPr="00A5537F" w:rsidRDefault="00120B0A" w:rsidP="00F13EB8">
      <w:pPr>
        <w:shd w:val="clear" w:color="auto" w:fill="FFFFFF"/>
        <w:spacing w:line="259" w:lineRule="exact"/>
        <w:jc w:val="both"/>
        <w:rPr>
          <w:color w:val="000000"/>
          <w:spacing w:val="-7"/>
          <w:sz w:val="24"/>
          <w:szCs w:val="24"/>
        </w:rPr>
      </w:pPr>
    </w:p>
    <w:p w:rsidR="00120B0A" w:rsidRPr="00A5537F" w:rsidRDefault="00120B0A" w:rsidP="00F13EB8">
      <w:pPr>
        <w:shd w:val="clear" w:color="auto" w:fill="FFFFFF"/>
        <w:spacing w:line="259" w:lineRule="exact"/>
        <w:jc w:val="both"/>
        <w:rPr>
          <w:color w:val="000000"/>
          <w:spacing w:val="-7"/>
          <w:sz w:val="24"/>
          <w:szCs w:val="24"/>
        </w:rPr>
      </w:pPr>
    </w:p>
    <w:p w:rsidR="00E13BC2" w:rsidRPr="00A5537F" w:rsidRDefault="00E13BC2" w:rsidP="00120B0A">
      <w:pPr>
        <w:shd w:val="clear" w:color="auto" w:fill="FFFFFF"/>
        <w:spacing w:line="259" w:lineRule="exact"/>
        <w:jc w:val="right"/>
        <w:rPr>
          <w:color w:val="000000"/>
          <w:spacing w:val="-7"/>
          <w:sz w:val="24"/>
          <w:szCs w:val="24"/>
        </w:rPr>
      </w:pPr>
    </w:p>
    <w:p w:rsidR="00E13BC2" w:rsidRPr="00A5537F" w:rsidRDefault="00E13BC2" w:rsidP="00120B0A">
      <w:pPr>
        <w:shd w:val="clear" w:color="auto" w:fill="FFFFFF"/>
        <w:spacing w:line="259" w:lineRule="exact"/>
        <w:jc w:val="right"/>
        <w:rPr>
          <w:color w:val="000000"/>
          <w:spacing w:val="-7"/>
          <w:sz w:val="24"/>
          <w:szCs w:val="24"/>
        </w:rPr>
      </w:pPr>
    </w:p>
    <w:p w:rsidR="00E13BC2" w:rsidRPr="00A5537F" w:rsidRDefault="00E13BC2" w:rsidP="00120B0A">
      <w:pPr>
        <w:shd w:val="clear" w:color="auto" w:fill="FFFFFF"/>
        <w:spacing w:line="259" w:lineRule="exact"/>
        <w:jc w:val="right"/>
        <w:rPr>
          <w:color w:val="000000"/>
          <w:spacing w:val="-7"/>
          <w:sz w:val="24"/>
          <w:szCs w:val="24"/>
        </w:rPr>
      </w:pPr>
    </w:p>
    <w:p w:rsidR="00431CE6" w:rsidRPr="00A5537F" w:rsidRDefault="00431CE6" w:rsidP="00A5537F">
      <w:pPr>
        <w:shd w:val="clear" w:color="auto" w:fill="FFFFFF"/>
        <w:spacing w:line="259" w:lineRule="exact"/>
        <w:jc w:val="right"/>
        <w:rPr>
          <w:sz w:val="24"/>
          <w:szCs w:val="24"/>
        </w:rPr>
      </w:pPr>
      <w:r w:rsidRPr="00A5537F">
        <w:rPr>
          <w:color w:val="000000"/>
          <w:spacing w:val="-7"/>
          <w:sz w:val="24"/>
          <w:szCs w:val="24"/>
        </w:rPr>
        <w:lastRenderedPageBreak/>
        <w:t>Приложение №1</w:t>
      </w:r>
    </w:p>
    <w:p w:rsidR="00120B0A" w:rsidRPr="00A5537F" w:rsidRDefault="00431CE6" w:rsidP="00A5537F">
      <w:pPr>
        <w:shd w:val="clear" w:color="auto" w:fill="FFFFFF"/>
        <w:spacing w:line="259" w:lineRule="exact"/>
        <w:jc w:val="right"/>
        <w:rPr>
          <w:color w:val="000000"/>
          <w:spacing w:val="-1"/>
          <w:sz w:val="24"/>
          <w:szCs w:val="24"/>
        </w:rPr>
      </w:pPr>
      <w:r w:rsidRPr="00A5537F">
        <w:rPr>
          <w:color w:val="000000"/>
          <w:spacing w:val="-1"/>
          <w:sz w:val="24"/>
          <w:szCs w:val="24"/>
        </w:rPr>
        <w:t xml:space="preserve">Утверждено постановлением </w:t>
      </w:r>
    </w:p>
    <w:p w:rsidR="00431CE6" w:rsidRPr="00A5537F" w:rsidRDefault="00431CE6" w:rsidP="00A5537F">
      <w:pPr>
        <w:shd w:val="clear" w:color="auto" w:fill="FFFFFF"/>
        <w:spacing w:line="259" w:lineRule="exact"/>
        <w:jc w:val="right"/>
        <w:rPr>
          <w:color w:val="000000"/>
          <w:spacing w:val="1"/>
          <w:sz w:val="24"/>
          <w:szCs w:val="24"/>
        </w:rPr>
      </w:pPr>
      <w:r w:rsidRPr="00A5537F">
        <w:rPr>
          <w:color w:val="000000"/>
          <w:spacing w:val="-1"/>
          <w:sz w:val="24"/>
          <w:szCs w:val="24"/>
        </w:rPr>
        <w:t xml:space="preserve">Главы </w:t>
      </w:r>
      <w:r w:rsidRPr="00A5537F">
        <w:rPr>
          <w:color w:val="000000"/>
          <w:spacing w:val="1"/>
          <w:sz w:val="24"/>
          <w:szCs w:val="24"/>
        </w:rPr>
        <w:t xml:space="preserve">муниципального образования </w:t>
      </w:r>
    </w:p>
    <w:p w:rsidR="00F13EB8" w:rsidRPr="00A5537F" w:rsidRDefault="00431CE6" w:rsidP="00A5537F">
      <w:pPr>
        <w:shd w:val="clear" w:color="auto" w:fill="FFFFFF"/>
        <w:spacing w:line="259" w:lineRule="exact"/>
        <w:jc w:val="right"/>
        <w:rPr>
          <w:color w:val="000000"/>
          <w:spacing w:val="7"/>
          <w:sz w:val="24"/>
          <w:szCs w:val="24"/>
        </w:rPr>
      </w:pPr>
      <w:r w:rsidRPr="00A5537F">
        <w:rPr>
          <w:color w:val="000000"/>
          <w:spacing w:val="7"/>
          <w:sz w:val="24"/>
          <w:szCs w:val="24"/>
        </w:rPr>
        <w:t>от 29.04.09 №251</w:t>
      </w:r>
    </w:p>
    <w:p w:rsidR="00A5537F" w:rsidRPr="00A5537F" w:rsidRDefault="00A5537F" w:rsidP="00A5537F">
      <w:pPr>
        <w:shd w:val="clear" w:color="auto" w:fill="FFFFFF"/>
        <w:spacing w:line="259" w:lineRule="exact"/>
        <w:jc w:val="right"/>
        <w:rPr>
          <w:bCs/>
          <w:color w:val="000000"/>
          <w:sz w:val="24"/>
          <w:szCs w:val="24"/>
        </w:rPr>
      </w:pPr>
    </w:p>
    <w:p w:rsidR="00A5537F" w:rsidRPr="00A5537F" w:rsidRDefault="00A5537F" w:rsidP="00A5537F">
      <w:pPr>
        <w:jc w:val="center"/>
        <w:rPr>
          <w:b/>
          <w:bCs/>
          <w:sz w:val="24"/>
          <w:szCs w:val="24"/>
        </w:rPr>
      </w:pPr>
      <w:r w:rsidRPr="00A5537F">
        <w:rPr>
          <w:b/>
          <w:bCs/>
          <w:sz w:val="24"/>
          <w:szCs w:val="24"/>
        </w:rPr>
        <w:t>ПОЛОЖЕНИЕ О ПРОВЕДЕНИИ АНТИКОРРУПЦИОННОЙ ЭКСПЕРТИЗЫ НОРМАТИВНЫХ ПРАВОВЫХ АКТОВ (ПРОЕКТОВ НОРМАТИВНЫХ ПРАВОВЫХ АКТОВ) АДМИНИСТРАЦИИ КРИВОШЕИНСКОГО РАЙОНА</w:t>
      </w:r>
    </w:p>
    <w:p w:rsidR="00A5537F" w:rsidRPr="00A5537F" w:rsidRDefault="00A5537F" w:rsidP="00A5537F">
      <w:pPr>
        <w:jc w:val="center"/>
        <w:rPr>
          <w:sz w:val="24"/>
          <w:szCs w:val="24"/>
        </w:rPr>
      </w:pPr>
    </w:p>
    <w:p w:rsidR="00A5537F" w:rsidRPr="00A5537F" w:rsidRDefault="00A5537F" w:rsidP="00A5537F">
      <w:pPr>
        <w:widowControl/>
        <w:numPr>
          <w:ilvl w:val="0"/>
          <w:numId w:val="25"/>
        </w:numPr>
        <w:jc w:val="center"/>
        <w:outlineLvl w:val="1"/>
        <w:rPr>
          <w:sz w:val="24"/>
          <w:szCs w:val="24"/>
        </w:rPr>
      </w:pPr>
      <w:r w:rsidRPr="00A5537F">
        <w:rPr>
          <w:sz w:val="24"/>
          <w:szCs w:val="24"/>
        </w:rPr>
        <w:t>ОБЩИЕ ПОЛОЖЕНИЯ</w:t>
      </w:r>
    </w:p>
    <w:p w:rsidR="00A5537F" w:rsidRPr="00A5537F" w:rsidRDefault="00A5537F" w:rsidP="00A5537F">
      <w:pPr>
        <w:jc w:val="center"/>
        <w:outlineLvl w:val="1"/>
        <w:rPr>
          <w:sz w:val="24"/>
          <w:szCs w:val="24"/>
        </w:rPr>
      </w:pPr>
    </w:p>
    <w:p w:rsidR="00A5537F" w:rsidRPr="00A5537F" w:rsidRDefault="00A5537F" w:rsidP="00A5537F">
      <w:pPr>
        <w:ind w:firstLine="540"/>
        <w:jc w:val="both"/>
        <w:rPr>
          <w:sz w:val="24"/>
          <w:szCs w:val="24"/>
        </w:rPr>
      </w:pPr>
      <w:r w:rsidRPr="00A5537F">
        <w:rPr>
          <w:sz w:val="24"/>
          <w:szCs w:val="24"/>
        </w:rPr>
        <w:t>1. Положение устанавливает правовые и организационные основы антикоррупционной экспертизы нормативных правовых актов (проектов нормативных правовых актов) Администрации Кривошеинского района в целях выявления в них коррупциогенных факторов и их последующего устранения.</w:t>
      </w:r>
    </w:p>
    <w:p w:rsidR="00A5537F" w:rsidRPr="00A5537F" w:rsidRDefault="00A5537F" w:rsidP="00A5537F">
      <w:pPr>
        <w:ind w:firstLine="540"/>
        <w:jc w:val="both"/>
        <w:rPr>
          <w:sz w:val="24"/>
          <w:szCs w:val="24"/>
        </w:rPr>
      </w:pPr>
      <w:r w:rsidRPr="00A5537F">
        <w:rPr>
          <w:sz w:val="24"/>
          <w:szCs w:val="24"/>
        </w:rPr>
        <w:t>2. Антикоррупционная экспертиза проводится в соответствии с Федеральным законом от 17.07.2009 N 172-ФЗ "Об антикоррупционной экспертизе нормативных правовых актов и проектов нормативных правовых актов", постановлением Правительства Российской Федерации от 26.02.2010 N 96 "Об антикоррупционной экспертизе нормативных правовых актов и проектов нормативных правовых актов", а также настоящим Положением.</w:t>
      </w:r>
    </w:p>
    <w:p w:rsidR="00A5537F" w:rsidRPr="00A5537F" w:rsidRDefault="00A5537F" w:rsidP="00A5537F">
      <w:pPr>
        <w:ind w:firstLine="540"/>
        <w:jc w:val="both"/>
        <w:rPr>
          <w:sz w:val="24"/>
          <w:szCs w:val="24"/>
        </w:rPr>
      </w:pPr>
      <w:r w:rsidRPr="00A5537F">
        <w:rPr>
          <w:sz w:val="24"/>
          <w:szCs w:val="24"/>
        </w:rPr>
        <w:t>3. Антикоррупционная экспертиза направлена на выявление в нормативных правовых актах (проектах нормативных правовых актов) положений, способствующих созданию условий для проявления коррупции, и предотвращение включения в них указанных положений.</w:t>
      </w:r>
    </w:p>
    <w:p w:rsidR="00A5537F" w:rsidRPr="00A5537F" w:rsidRDefault="00A5537F" w:rsidP="00A5537F">
      <w:pPr>
        <w:ind w:firstLine="540"/>
        <w:jc w:val="both"/>
        <w:rPr>
          <w:sz w:val="24"/>
          <w:szCs w:val="24"/>
        </w:rPr>
      </w:pPr>
      <w:r w:rsidRPr="00A5537F">
        <w:rPr>
          <w:sz w:val="24"/>
          <w:szCs w:val="24"/>
        </w:rPr>
        <w:t>4. Антикоррупционная экспертиза проводится в отношении нормативных правовых актов Администрации Кривошеинского района, а также их проектов.</w:t>
      </w:r>
    </w:p>
    <w:p w:rsidR="00A5537F" w:rsidRPr="00A5537F" w:rsidRDefault="00A5537F" w:rsidP="00A5537F">
      <w:pPr>
        <w:pStyle w:val="ConsPlusNormal"/>
        <w:ind w:firstLine="540"/>
        <w:jc w:val="both"/>
        <w:rPr>
          <w:b w:val="0"/>
          <w:bCs w:val="0"/>
        </w:rPr>
      </w:pPr>
      <w:r w:rsidRPr="00A5537F">
        <w:rPr>
          <w:b w:val="0"/>
        </w:rPr>
        <w:t>5.</w:t>
      </w:r>
      <w:r w:rsidRPr="00A5537F">
        <w:t xml:space="preserve"> </w:t>
      </w:r>
      <w:r w:rsidRPr="00A5537F">
        <w:rPr>
          <w:b w:val="0"/>
          <w:bCs w:val="0"/>
        </w:rPr>
        <w:t>Под антикоррупционной экспертизой понимается деятельность уполномоченного лица, направленная на выявление в тексте нормативного правового акта (проекта нормативного правового акта) коррупциогенных факторов и выработку рекомендаций по их ликвидации.</w:t>
      </w:r>
    </w:p>
    <w:p w:rsidR="00A5537F" w:rsidRPr="00A5537F" w:rsidRDefault="00A5537F" w:rsidP="00A5537F">
      <w:pPr>
        <w:pStyle w:val="ConsPlusNormal"/>
        <w:ind w:firstLine="540"/>
        <w:jc w:val="both"/>
        <w:rPr>
          <w:b w:val="0"/>
          <w:bCs w:val="0"/>
        </w:rPr>
      </w:pPr>
      <w:r w:rsidRPr="00A5537F">
        <w:rPr>
          <w:b w:val="0"/>
          <w:bCs w:val="0"/>
        </w:rPr>
        <w:t>6. Антикоррупционную экспертизу нормативных правовых актов, проектов правовых актов проводит уполномоченное правовым актом Администрации Кривошеинского района лицо.</w:t>
      </w:r>
    </w:p>
    <w:p w:rsidR="00A5537F" w:rsidRPr="00A5537F" w:rsidRDefault="00A5537F" w:rsidP="00A5537F">
      <w:pPr>
        <w:ind w:firstLine="540"/>
        <w:jc w:val="both"/>
        <w:rPr>
          <w:sz w:val="24"/>
          <w:szCs w:val="24"/>
        </w:rPr>
      </w:pPr>
      <w:r w:rsidRPr="00A5537F">
        <w:rPr>
          <w:sz w:val="24"/>
          <w:szCs w:val="24"/>
        </w:rPr>
        <w:t>7. Не проводится антикоррупционная экспертиза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A5537F" w:rsidRPr="00A5537F" w:rsidRDefault="00A5537F" w:rsidP="00A5537F">
      <w:pPr>
        <w:ind w:firstLine="540"/>
        <w:jc w:val="both"/>
        <w:rPr>
          <w:sz w:val="24"/>
          <w:szCs w:val="24"/>
        </w:rPr>
      </w:pPr>
    </w:p>
    <w:p w:rsidR="00A5537F" w:rsidRPr="00A5537F" w:rsidRDefault="00A5537F" w:rsidP="00A5537F">
      <w:pPr>
        <w:widowControl/>
        <w:numPr>
          <w:ilvl w:val="0"/>
          <w:numId w:val="25"/>
        </w:numPr>
        <w:jc w:val="center"/>
        <w:rPr>
          <w:sz w:val="24"/>
          <w:szCs w:val="24"/>
        </w:rPr>
      </w:pPr>
      <w:r w:rsidRPr="00A5537F">
        <w:rPr>
          <w:sz w:val="24"/>
          <w:szCs w:val="24"/>
        </w:rPr>
        <w:t>ПОРЯДОК ПРОВЕДЕНИЯ АНТИКОРРУПЦИОННОЙ ЭКСПЕРТИЗЫ ПРОЕКТОВ НОРМАТИВНЫХ ПРАВОВЫХ АКТОВ</w:t>
      </w:r>
    </w:p>
    <w:p w:rsidR="00A5537F" w:rsidRPr="00A5537F" w:rsidRDefault="00A5537F" w:rsidP="00A5537F">
      <w:pPr>
        <w:jc w:val="center"/>
        <w:rPr>
          <w:sz w:val="24"/>
          <w:szCs w:val="24"/>
        </w:rPr>
      </w:pPr>
    </w:p>
    <w:p w:rsidR="00A5537F" w:rsidRPr="00A5537F" w:rsidRDefault="00A5537F" w:rsidP="00A5537F">
      <w:pPr>
        <w:jc w:val="both"/>
        <w:rPr>
          <w:sz w:val="24"/>
          <w:szCs w:val="24"/>
        </w:rPr>
      </w:pPr>
      <w:r w:rsidRPr="00A5537F">
        <w:rPr>
          <w:sz w:val="24"/>
          <w:szCs w:val="24"/>
        </w:rPr>
        <w:tab/>
        <w:t>10.  Антикоррупционная экспертиза проектов нормативных правовых актов (далее – проект правового акта) проводится в целях выявления в них положений, способствующих созданию условий для проявления коррупции.</w:t>
      </w:r>
    </w:p>
    <w:p w:rsidR="00A5537F" w:rsidRPr="00A5537F" w:rsidRDefault="00A5537F" w:rsidP="00A5537F">
      <w:pPr>
        <w:pStyle w:val="ConsPlusNormal"/>
        <w:ind w:firstLine="540"/>
        <w:jc w:val="both"/>
        <w:rPr>
          <w:b w:val="0"/>
          <w:bCs w:val="0"/>
        </w:rPr>
      </w:pPr>
      <w:r w:rsidRPr="00A5537F">
        <w:tab/>
      </w:r>
      <w:r w:rsidRPr="00A5537F">
        <w:rPr>
          <w:b w:val="0"/>
        </w:rPr>
        <w:t xml:space="preserve">11. </w:t>
      </w:r>
      <w:r w:rsidRPr="00A5537F">
        <w:rPr>
          <w:b w:val="0"/>
          <w:bCs w:val="0"/>
        </w:rPr>
        <w:t>Антикоррупционная экспертиза проектов правовых актов проводится в четырнадцатидневный срок со дня поступления проекта правового акта на экспертизу.</w:t>
      </w:r>
    </w:p>
    <w:p w:rsidR="00A5537F" w:rsidRPr="00A5537F" w:rsidRDefault="00A5537F" w:rsidP="00A5537F">
      <w:pPr>
        <w:pStyle w:val="ConsPlusNormal"/>
        <w:ind w:firstLine="540"/>
        <w:jc w:val="both"/>
        <w:rPr>
          <w:b w:val="0"/>
          <w:bCs w:val="0"/>
        </w:rPr>
      </w:pPr>
      <w:r w:rsidRPr="00A5537F">
        <w:rPr>
          <w:b w:val="0"/>
          <w:bCs w:val="0"/>
        </w:rPr>
        <w:t xml:space="preserve">   12.  При осуществлении антикоррупционной экспертизы проекта правового акта уполномоченное лицо обязано установить наличие или отсутствие всех предусмотренных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</w:t>
      </w:r>
      <w:r w:rsidRPr="00A5537F">
        <w:rPr>
          <w:b w:val="0"/>
          <w:bCs w:val="0"/>
        </w:rPr>
        <w:lastRenderedPageBreak/>
        <w:t>нормативных правовых актов и проектов нормативных правовых актов» (далее – Методика), коррупциогенных факторов.</w:t>
      </w:r>
    </w:p>
    <w:p w:rsidR="00A5537F" w:rsidRPr="00A5537F" w:rsidRDefault="00A5537F" w:rsidP="00A5537F">
      <w:pPr>
        <w:pStyle w:val="ConsPlusNormal"/>
        <w:ind w:firstLine="540"/>
        <w:jc w:val="both"/>
        <w:rPr>
          <w:b w:val="0"/>
          <w:bCs w:val="0"/>
        </w:rPr>
      </w:pPr>
      <w:r w:rsidRPr="00A5537F">
        <w:rPr>
          <w:b w:val="0"/>
          <w:bCs w:val="0"/>
        </w:rPr>
        <w:t>13. В случае выявления по результатам проведенной уполномоченным лицом антикоррупционной экспертизы в тексте проекта правового акта коррупциогенных факторов, определенных Методикой, уполномоченное лицо составляет мотивированное заключение.</w:t>
      </w:r>
    </w:p>
    <w:p w:rsidR="00A5537F" w:rsidRPr="00A5537F" w:rsidRDefault="00A5537F" w:rsidP="00A5537F">
      <w:pPr>
        <w:pStyle w:val="ConsPlusNormal"/>
        <w:ind w:firstLine="540"/>
        <w:jc w:val="both"/>
        <w:rPr>
          <w:b w:val="0"/>
          <w:bCs w:val="0"/>
        </w:rPr>
      </w:pPr>
      <w:r w:rsidRPr="00A5537F">
        <w:rPr>
          <w:b w:val="0"/>
          <w:bCs w:val="0"/>
        </w:rPr>
        <w:t>14. Информация об отсутствии коррупциогенных факторов в заключении означает, что положения проекта правового акта проверены на их наличие и ни в одном из этих положений коррупциогенные факторы не выявлены.</w:t>
      </w:r>
    </w:p>
    <w:p w:rsidR="00A5537F" w:rsidRPr="00A5537F" w:rsidRDefault="00A5537F" w:rsidP="00A5537F">
      <w:pPr>
        <w:pStyle w:val="ConsPlusNormal"/>
        <w:ind w:firstLine="540"/>
        <w:jc w:val="both"/>
        <w:rPr>
          <w:b w:val="0"/>
          <w:bCs w:val="0"/>
        </w:rPr>
      </w:pPr>
      <w:r w:rsidRPr="00A5537F">
        <w:rPr>
          <w:b w:val="0"/>
          <w:bCs w:val="0"/>
        </w:rPr>
        <w:t>15. При обосновании коррупционности отдельных норм проекта правового акта допускается использование данных социологических опросов, материалов судебной и административной практики.</w:t>
      </w:r>
    </w:p>
    <w:p w:rsidR="00A5537F" w:rsidRPr="00A5537F" w:rsidRDefault="00A5537F" w:rsidP="00A5537F">
      <w:pPr>
        <w:pStyle w:val="ConsPlusNormal"/>
        <w:ind w:firstLine="540"/>
        <w:jc w:val="both"/>
        <w:rPr>
          <w:b w:val="0"/>
          <w:bCs w:val="0"/>
        </w:rPr>
      </w:pPr>
    </w:p>
    <w:p w:rsidR="00A5537F" w:rsidRPr="00A5537F" w:rsidRDefault="00A5537F" w:rsidP="00A5537F">
      <w:pPr>
        <w:pStyle w:val="ConsPlusNormal"/>
        <w:ind w:firstLine="540"/>
        <w:jc w:val="both"/>
        <w:rPr>
          <w:b w:val="0"/>
          <w:bCs w:val="0"/>
        </w:rPr>
      </w:pPr>
    </w:p>
    <w:p w:rsidR="00A5537F" w:rsidRPr="00A5537F" w:rsidRDefault="00A5537F" w:rsidP="00A5537F">
      <w:pPr>
        <w:widowControl/>
        <w:numPr>
          <w:ilvl w:val="0"/>
          <w:numId w:val="25"/>
        </w:numPr>
        <w:jc w:val="center"/>
        <w:rPr>
          <w:sz w:val="24"/>
          <w:szCs w:val="24"/>
        </w:rPr>
      </w:pPr>
      <w:r w:rsidRPr="00A5537F">
        <w:rPr>
          <w:b/>
          <w:bCs/>
          <w:sz w:val="24"/>
          <w:szCs w:val="24"/>
        </w:rPr>
        <w:t xml:space="preserve"> </w:t>
      </w:r>
      <w:r w:rsidRPr="00A5537F">
        <w:rPr>
          <w:sz w:val="24"/>
          <w:szCs w:val="24"/>
        </w:rPr>
        <w:t>ПОРЯДОК ПРОВЕДЕНИЯ АНТИКОРРУПЦИОННОЙ ЭКСПЕРТИЗЫ НОРМАТИВНЫХ ПРАВОВЫХ АКТОВ</w:t>
      </w:r>
    </w:p>
    <w:p w:rsidR="00A5537F" w:rsidRPr="00A5537F" w:rsidRDefault="00A5537F" w:rsidP="00A5537F">
      <w:pPr>
        <w:ind w:left="720"/>
        <w:rPr>
          <w:sz w:val="24"/>
          <w:szCs w:val="24"/>
        </w:rPr>
      </w:pPr>
    </w:p>
    <w:p w:rsidR="00A5537F" w:rsidRPr="00A5537F" w:rsidRDefault="00A5537F" w:rsidP="00A5537F">
      <w:pPr>
        <w:pStyle w:val="ConsPlusNormal"/>
        <w:ind w:firstLine="540"/>
        <w:jc w:val="both"/>
        <w:rPr>
          <w:b w:val="0"/>
          <w:bCs w:val="0"/>
        </w:rPr>
      </w:pPr>
      <w:r w:rsidRPr="00A5537F">
        <w:rPr>
          <w:b w:val="0"/>
        </w:rPr>
        <w:t>16.</w:t>
      </w:r>
      <w:r w:rsidRPr="00A5537F">
        <w:t xml:space="preserve"> </w:t>
      </w:r>
      <w:r w:rsidRPr="00A5537F">
        <w:rPr>
          <w:b w:val="0"/>
          <w:bCs w:val="0"/>
        </w:rPr>
        <w:t>При осуществлении антикоррупционной экспертизы нормативного правового акта уполномоченное лицо обязано установить наличие или отсутствие всех предусмотренных Методикой коррупциогенных факторов.</w:t>
      </w:r>
    </w:p>
    <w:p w:rsidR="00A5537F" w:rsidRPr="00A5537F" w:rsidRDefault="00A5537F" w:rsidP="00A5537F">
      <w:pPr>
        <w:pStyle w:val="ConsPlusNormal"/>
        <w:ind w:firstLine="540"/>
        <w:jc w:val="both"/>
        <w:rPr>
          <w:b w:val="0"/>
          <w:bCs w:val="0"/>
        </w:rPr>
      </w:pPr>
      <w:r w:rsidRPr="00A5537F">
        <w:rPr>
          <w:b w:val="0"/>
          <w:bCs w:val="0"/>
        </w:rPr>
        <w:t>17. Антикоррупционная экспертиза нормативных правовых актов проводится в тридцатидневный срок с даты принятия нормативного правового акта.</w:t>
      </w:r>
    </w:p>
    <w:p w:rsidR="00A5537F" w:rsidRPr="00A5537F" w:rsidRDefault="00A5537F" w:rsidP="00A5537F">
      <w:pPr>
        <w:pStyle w:val="ConsPlusNormal"/>
        <w:ind w:firstLine="540"/>
        <w:jc w:val="both"/>
        <w:rPr>
          <w:b w:val="0"/>
          <w:bCs w:val="0"/>
        </w:rPr>
      </w:pPr>
      <w:r w:rsidRPr="00A5537F">
        <w:rPr>
          <w:b w:val="0"/>
          <w:bCs w:val="0"/>
        </w:rPr>
        <w:t xml:space="preserve">18. По результатам проведения антикоррупционной экспертизы нормативного правового акта составляется мотивированное заключение, в котором содержатся выводы о наличии или отсутствии в тексте правового акта коррупциогенных факторов, предусмотренных Методикой. </w:t>
      </w:r>
    </w:p>
    <w:p w:rsidR="00A5537F" w:rsidRPr="00A5537F" w:rsidRDefault="00A5537F" w:rsidP="00A5537F">
      <w:pPr>
        <w:pStyle w:val="ConsPlusNormal"/>
        <w:ind w:firstLine="540"/>
        <w:jc w:val="both"/>
        <w:rPr>
          <w:b w:val="0"/>
          <w:bCs w:val="0"/>
        </w:rPr>
      </w:pPr>
      <w:r w:rsidRPr="00A5537F">
        <w:rPr>
          <w:b w:val="0"/>
          <w:bCs w:val="0"/>
        </w:rPr>
        <w:t>В случае, если при проведении антикоррупционной экспертизы правового акта в данном правовом акте и (или) иных связанных с ним правовых актов выявлено наличие коррупциогенных факторов и (или) положений, противоречащих действующему законодательству Российской Федерации и Томской области, уполномоченное лицо отражает это в заключении.</w:t>
      </w:r>
    </w:p>
    <w:p w:rsidR="00A5537F" w:rsidRPr="00A5537F" w:rsidRDefault="00A5537F" w:rsidP="00A5537F">
      <w:pPr>
        <w:pStyle w:val="ConsPlusNormal"/>
        <w:ind w:firstLine="540"/>
        <w:jc w:val="both"/>
        <w:rPr>
          <w:b w:val="0"/>
          <w:bCs w:val="0"/>
        </w:rPr>
      </w:pPr>
    </w:p>
    <w:p w:rsidR="00A5537F" w:rsidRPr="00A5537F" w:rsidRDefault="00A5537F" w:rsidP="00A5537F">
      <w:pPr>
        <w:pStyle w:val="ConsPlusNormal"/>
        <w:ind w:firstLine="540"/>
        <w:jc w:val="both"/>
        <w:rPr>
          <w:b w:val="0"/>
          <w:bCs w:val="0"/>
        </w:rPr>
      </w:pPr>
    </w:p>
    <w:p w:rsidR="00A5537F" w:rsidRPr="00A5537F" w:rsidRDefault="00A5537F" w:rsidP="00A5537F">
      <w:pPr>
        <w:pStyle w:val="ConsPlusNormal"/>
        <w:numPr>
          <w:ilvl w:val="0"/>
          <w:numId w:val="25"/>
        </w:numPr>
        <w:jc w:val="center"/>
        <w:rPr>
          <w:b w:val="0"/>
          <w:bCs w:val="0"/>
        </w:rPr>
      </w:pPr>
      <w:r w:rsidRPr="00A5537F">
        <w:rPr>
          <w:b w:val="0"/>
          <w:bCs w:val="0"/>
        </w:rPr>
        <w:t>ПОДГОТОВКА И НАПРАВЛЕНИЕ ЗАКЛЮЧЕНИЯ ПО РЕЗУЛЬТАТАМ ПРОВЕДЕННОЙ АНТИКОРРУПЦИОННОЙ ЭКСПЕРТИЗЫ, УЧЕТ РЕЗУЛЬТАТОВ АНТИКОРРУПЦИОННОЙ ЭКСПЕРТИЗЫ</w:t>
      </w:r>
    </w:p>
    <w:p w:rsidR="00A5537F" w:rsidRPr="00A5537F" w:rsidRDefault="00A5537F" w:rsidP="00A5537F">
      <w:pPr>
        <w:pStyle w:val="ConsPlusNormal"/>
        <w:rPr>
          <w:b w:val="0"/>
          <w:bCs w:val="0"/>
        </w:rPr>
      </w:pPr>
      <w:r w:rsidRPr="00A5537F">
        <w:rPr>
          <w:b w:val="0"/>
          <w:bCs w:val="0"/>
        </w:rPr>
        <w:tab/>
      </w:r>
    </w:p>
    <w:p w:rsidR="00A5537F" w:rsidRPr="00A5537F" w:rsidRDefault="00A5537F" w:rsidP="00A5537F">
      <w:pPr>
        <w:pStyle w:val="ConsPlusNormal"/>
        <w:ind w:firstLine="540"/>
        <w:jc w:val="both"/>
        <w:rPr>
          <w:b w:val="0"/>
          <w:bCs w:val="0"/>
        </w:rPr>
      </w:pPr>
      <w:r w:rsidRPr="00A5537F">
        <w:rPr>
          <w:b w:val="0"/>
          <w:bCs w:val="0"/>
        </w:rPr>
        <w:tab/>
        <w:t>19. По результатам проведения антикоррупционной экспертизы нормативного правового акта (проекта нормативного правового акта) составляется мотивированное заключение о наличии или отсутствии коррупциогенных факторов.</w:t>
      </w:r>
    </w:p>
    <w:p w:rsidR="00A5537F" w:rsidRPr="00A5537F" w:rsidRDefault="00A5537F" w:rsidP="00A5537F">
      <w:pPr>
        <w:ind w:firstLine="540"/>
        <w:jc w:val="both"/>
        <w:rPr>
          <w:sz w:val="24"/>
          <w:szCs w:val="24"/>
        </w:rPr>
      </w:pPr>
      <w:r w:rsidRPr="00A5537F">
        <w:rPr>
          <w:sz w:val="24"/>
          <w:szCs w:val="24"/>
        </w:rPr>
        <w:t>Заключение на нормативный правовой акт (проект нормативного правового акта) подписывается уполномоченным лицом.</w:t>
      </w:r>
    </w:p>
    <w:p w:rsidR="00A5537F" w:rsidRPr="00A5537F" w:rsidRDefault="00A5537F" w:rsidP="00A5537F">
      <w:pPr>
        <w:ind w:firstLine="540"/>
        <w:jc w:val="both"/>
        <w:rPr>
          <w:sz w:val="24"/>
          <w:szCs w:val="24"/>
        </w:rPr>
      </w:pPr>
      <w:r w:rsidRPr="00A5537F">
        <w:rPr>
          <w:sz w:val="24"/>
          <w:szCs w:val="24"/>
        </w:rPr>
        <w:t>20. В заключении отражаются следующие сведения:</w:t>
      </w:r>
    </w:p>
    <w:p w:rsidR="00A5537F" w:rsidRPr="00A5537F" w:rsidRDefault="00A5537F" w:rsidP="00A5537F">
      <w:pPr>
        <w:ind w:firstLine="540"/>
        <w:jc w:val="both"/>
        <w:rPr>
          <w:sz w:val="24"/>
          <w:szCs w:val="24"/>
        </w:rPr>
      </w:pPr>
      <w:r w:rsidRPr="00A5537F">
        <w:rPr>
          <w:sz w:val="24"/>
          <w:szCs w:val="24"/>
        </w:rPr>
        <w:t>1) дата и место подготовки заключения;</w:t>
      </w:r>
    </w:p>
    <w:p w:rsidR="00A5537F" w:rsidRPr="00A5537F" w:rsidRDefault="00A5537F" w:rsidP="00A5537F">
      <w:pPr>
        <w:ind w:firstLine="540"/>
        <w:jc w:val="both"/>
        <w:rPr>
          <w:sz w:val="24"/>
          <w:szCs w:val="24"/>
        </w:rPr>
      </w:pPr>
      <w:r w:rsidRPr="00A5537F">
        <w:rPr>
          <w:sz w:val="24"/>
          <w:szCs w:val="24"/>
        </w:rPr>
        <w:t>2) основание для проведения антикоррупционной экспертизы;</w:t>
      </w:r>
    </w:p>
    <w:p w:rsidR="00A5537F" w:rsidRPr="00A5537F" w:rsidRDefault="00A5537F" w:rsidP="00A5537F">
      <w:pPr>
        <w:ind w:firstLine="540"/>
        <w:jc w:val="both"/>
        <w:rPr>
          <w:sz w:val="24"/>
          <w:szCs w:val="24"/>
        </w:rPr>
      </w:pPr>
      <w:r w:rsidRPr="00A5537F">
        <w:rPr>
          <w:sz w:val="24"/>
          <w:szCs w:val="24"/>
        </w:rPr>
        <w:t>3) вид правового акта, заголовок (наименование) правового акта, дата принятия, номер правового акта, проходящего антикоррупционную экспертизу;</w:t>
      </w:r>
    </w:p>
    <w:p w:rsidR="00A5537F" w:rsidRPr="00A5537F" w:rsidRDefault="00A5537F" w:rsidP="00A5537F">
      <w:pPr>
        <w:ind w:firstLine="540"/>
        <w:jc w:val="both"/>
        <w:rPr>
          <w:sz w:val="24"/>
          <w:szCs w:val="24"/>
        </w:rPr>
      </w:pPr>
      <w:r w:rsidRPr="00A5537F">
        <w:rPr>
          <w:sz w:val="24"/>
          <w:szCs w:val="24"/>
        </w:rPr>
        <w:t>4) вид акта, заголовок (наименование) проекта правового акта, проходящего антикоррупционную экспертизу;</w:t>
      </w:r>
    </w:p>
    <w:p w:rsidR="00A5537F" w:rsidRPr="00A5537F" w:rsidRDefault="00A5537F" w:rsidP="00A5537F">
      <w:pPr>
        <w:ind w:firstLine="540"/>
        <w:jc w:val="both"/>
        <w:rPr>
          <w:sz w:val="24"/>
          <w:szCs w:val="24"/>
        </w:rPr>
      </w:pPr>
      <w:r w:rsidRPr="00A5537F">
        <w:rPr>
          <w:sz w:val="24"/>
          <w:szCs w:val="24"/>
        </w:rPr>
        <w:t xml:space="preserve">5) все выявленные положения нормативного правового акта (проекта нормативного правового акта), способствующие созданию условий для проявления коррупции, с указанием структурных единиц проекта нормативного правового акта (разделы, главы, </w:t>
      </w:r>
      <w:r w:rsidRPr="00A5537F">
        <w:rPr>
          <w:sz w:val="24"/>
          <w:szCs w:val="24"/>
        </w:rPr>
        <w:lastRenderedPageBreak/>
        <w:t>статьи, части, пункты, подпункты, абзацы) и соответствующих коррупциогенных факторов;</w:t>
      </w:r>
    </w:p>
    <w:p w:rsidR="00A5537F" w:rsidRPr="00A5537F" w:rsidRDefault="00A5537F" w:rsidP="00A5537F">
      <w:pPr>
        <w:ind w:firstLine="540"/>
        <w:jc w:val="both"/>
        <w:rPr>
          <w:sz w:val="24"/>
          <w:szCs w:val="24"/>
        </w:rPr>
      </w:pPr>
      <w:r w:rsidRPr="00A5537F">
        <w:rPr>
          <w:sz w:val="24"/>
          <w:szCs w:val="24"/>
        </w:rPr>
        <w:t>6) предложения о способах устранения (нейтрализации) коррупциогенных факторов.</w:t>
      </w:r>
    </w:p>
    <w:p w:rsidR="00A5537F" w:rsidRPr="00A5537F" w:rsidRDefault="00A5537F" w:rsidP="00A5537F">
      <w:pPr>
        <w:ind w:firstLine="540"/>
        <w:jc w:val="both"/>
        <w:rPr>
          <w:sz w:val="24"/>
          <w:szCs w:val="24"/>
        </w:rPr>
      </w:pPr>
      <w:r w:rsidRPr="00A5537F">
        <w:rPr>
          <w:sz w:val="24"/>
          <w:szCs w:val="24"/>
        </w:rPr>
        <w:tab/>
        <w:t>21. Заключение по результатам проведенной антикоррупционной экспертизы нормативного правового акта (проекта нормативного правового акта) оформляется на бланке Администрации Кривошеинского района и подписывается уполномоченным лицом.</w:t>
      </w:r>
    </w:p>
    <w:p w:rsidR="00A5537F" w:rsidRPr="00A5537F" w:rsidRDefault="00A5537F" w:rsidP="00A5537F">
      <w:pPr>
        <w:ind w:firstLine="540"/>
        <w:jc w:val="both"/>
        <w:rPr>
          <w:sz w:val="24"/>
          <w:szCs w:val="24"/>
        </w:rPr>
      </w:pPr>
      <w:r w:rsidRPr="00A5537F">
        <w:rPr>
          <w:sz w:val="24"/>
          <w:szCs w:val="24"/>
        </w:rPr>
        <w:t xml:space="preserve">  22. Заключение на нормативный правовой акт (проект нормативного правового акта) направляется ответственному лицу, представившему нормативный правовой акт (проект нормативного правового акта), для устранения выявленных коррупционных факторов и информирования уполномоченного лица о принятых мерах.</w:t>
      </w:r>
    </w:p>
    <w:p w:rsidR="00A5537F" w:rsidRPr="00A5537F" w:rsidRDefault="00A5537F" w:rsidP="00A5537F">
      <w:pPr>
        <w:jc w:val="both"/>
        <w:rPr>
          <w:sz w:val="24"/>
          <w:szCs w:val="24"/>
        </w:rPr>
      </w:pPr>
    </w:p>
    <w:p w:rsidR="00A5537F" w:rsidRPr="00A5537F" w:rsidRDefault="00A5537F" w:rsidP="00A5537F">
      <w:pPr>
        <w:jc w:val="both"/>
        <w:rPr>
          <w:sz w:val="24"/>
          <w:szCs w:val="24"/>
        </w:rPr>
      </w:pPr>
    </w:p>
    <w:p w:rsidR="00A5537F" w:rsidRPr="00A5537F" w:rsidRDefault="00A5537F" w:rsidP="00A5537F">
      <w:pPr>
        <w:jc w:val="both"/>
        <w:rPr>
          <w:sz w:val="24"/>
          <w:szCs w:val="24"/>
        </w:rPr>
      </w:pPr>
    </w:p>
    <w:p w:rsidR="00A5537F" w:rsidRDefault="00A5537F" w:rsidP="00A5537F">
      <w:pPr>
        <w:ind w:firstLine="540"/>
        <w:jc w:val="right"/>
        <w:rPr>
          <w:sz w:val="24"/>
          <w:szCs w:val="24"/>
        </w:rPr>
      </w:pPr>
      <w:r w:rsidRPr="00A5537F">
        <w:rPr>
          <w:sz w:val="24"/>
          <w:szCs w:val="24"/>
        </w:rPr>
        <w:t xml:space="preserve">        </w:t>
      </w:r>
      <w:r w:rsidRPr="00A5537F">
        <w:rPr>
          <w:sz w:val="24"/>
          <w:szCs w:val="24"/>
        </w:rPr>
        <w:tab/>
      </w:r>
      <w:r w:rsidRPr="00A5537F">
        <w:rPr>
          <w:sz w:val="24"/>
          <w:szCs w:val="24"/>
        </w:rPr>
        <w:tab/>
      </w:r>
      <w:r w:rsidRPr="00A5537F">
        <w:rPr>
          <w:sz w:val="24"/>
          <w:szCs w:val="24"/>
        </w:rPr>
        <w:tab/>
      </w:r>
      <w:r w:rsidRPr="00A5537F">
        <w:rPr>
          <w:sz w:val="24"/>
          <w:szCs w:val="24"/>
        </w:rPr>
        <w:tab/>
      </w:r>
      <w:r w:rsidRPr="00A5537F">
        <w:rPr>
          <w:sz w:val="24"/>
          <w:szCs w:val="24"/>
        </w:rPr>
        <w:tab/>
      </w:r>
      <w:r w:rsidRPr="00A5537F">
        <w:rPr>
          <w:sz w:val="24"/>
          <w:szCs w:val="24"/>
        </w:rPr>
        <w:tab/>
      </w:r>
      <w:r w:rsidRPr="00A5537F">
        <w:rPr>
          <w:sz w:val="24"/>
          <w:szCs w:val="24"/>
        </w:rPr>
        <w:tab/>
      </w:r>
      <w:r w:rsidRPr="00A5537F">
        <w:rPr>
          <w:sz w:val="24"/>
          <w:szCs w:val="24"/>
        </w:rPr>
        <w:tab/>
      </w:r>
      <w:r w:rsidRPr="00A5537F">
        <w:rPr>
          <w:sz w:val="24"/>
          <w:szCs w:val="24"/>
        </w:rPr>
        <w:tab/>
        <w:t>Приложение № 2</w:t>
      </w:r>
    </w:p>
    <w:p w:rsidR="00A5537F" w:rsidRPr="00A5537F" w:rsidRDefault="00A5537F" w:rsidP="00A5537F">
      <w:pPr>
        <w:shd w:val="clear" w:color="auto" w:fill="FFFFFF"/>
        <w:spacing w:line="259" w:lineRule="exact"/>
        <w:jc w:val="right"/>
        <w:rPr>
          <w:color w:val="000000"/>
          <w:spacing w:val="-1"/>
          <w:sz w:val="24"/>
          <w:szCs w:val="24"/>
        </w:rPr>
      </w:pPr>
      <w:r w:rsidRPr="00A5537F">
        <w:rPr>
          <w:color w:val="000000"/>
          <w:spacing w:val="-1"/>
          <w:sz w:val="24"/>
          <w:szCs w:val="24"/>
        </w:rPr>
        <w:t xml:space="preserve">Утверждено постановлением </w:t>
      </w:r>
    </w:p>
    <w:p w:rsidR="00A5537F" w:rsidRPr="00A5537F" w:rsidRDefault="00A5537F" w:rsidP="00A5537F">
      <w:pPr>
        <w:shd w:val="clear" w:color="auto" w:fill="FFFFFF"/>
        <w:spacing w:line="259" w:lineRule="exact"/>
        <w:jc w:val="right"/>
        <w:rPr>
          <w:color w:val="000000"/>
          <w:spacing w:val="1"/>
          <w:sz w:val="24"/>
          <w:szCs w:val="24"/>
        </w:rPr>
      </w:pPr>
      <w:r w:rsidRPr="00A5537F">
        <w:rPr>
          <w:color w:val="000000"/>
          <w:spacing w:val="-1"/>
          <w:sz w:val="24"/>
          <w:szCs w:val="24"/>
        </w:rPr>
        <w:t xml:space="preserve">Главы </w:t>
      </w:r>
      <w:r w:rsidRPr="00A5537F">
        <w:rPr>
          <w:color w:val="000000"/>
          <w:spacing w:val="1"/>
          <w:sz w:val="24"/>
          <w:szCs w:val="24"/>
        </w:rPr>
        <w:t xml:space="preserve">муниципального образования </w:t>
      </w:r>
    </w:p>
    <w:p w:rsidR="00A5537F" w:rsidRPr="00A5537F" w:rsidRDefault="00A5537F" w:rsidP="00A5537F">
      <w:pPr>
        <w:shd w:val="clear" w:color="auto" w:fill="FFFFFF"/>
        <w:spacing w:line="259" w:lineRule="exact"/>
        <w:jc w:val="right"/>
        <w:rPr>
          <w:color w:val="000000"/>
          <w:spacing w:val="7"/>
          <w:sz w:val="24"/>
          <w:szCs w:val="24"/>
        </w:rPr>
      </w:pPr>
      <w:r w:rsidRPr="00A5537F">
        <w:rPr>
          <w:color w:val="000000"/>
          <w:spacing w:val="7"/>
          <w:sz w:val="24"/>
          <w:szCs w:val="24"/>
        </w:rPr>
        <w:t>от 29.04.09 №251</w:t>
      </w:r>
    </w:p>
    <w:p w:rsidR="00A5537F" w:rsidRPr="00A5537F" w:rsidRDefault="00A5537F" w:rsidP="00A5537F">
      <w:pPr>
        <w:ind w:firstLine="540"/>
        <w:jc w:val="right"/>
        <w:rPr>
          <w:sz w:val="24"/>
          <w:szCs w:val="24"/>
        </w:rPr>
      </w:pPr>
      <w:r w:rsidRPr="00A5537F">
        <w:rPr>
          <w:sz w:val="24"/>
          <w:szCs w:val="24"/>
        </w:rPr>
        <w:tab/>
      </w:r>
      <w:r w:rsidRPr="00A5537F">
        <w:rPr>
          <w:sz w:val="24"/>
          <w:szCs w:val="24"/>
        </w:rPr>
        <w:tab/>
      </w:r>
      <w:r w:rsidRPr="00A5537F">
        <w:rPr>
          <w:sz w:val="24"/>
          <w:szCs w:val="24"/>
        </w:rPr>
        <w:tab/>
        <w:t xml:space="preserve">                            </w:t>
      </w:r>
    </w:p>
    <w:p w:rsidR="00A5537F" w:rsidRPr="00A5537F" w:rsidRDefault="00A5537F" w:rsidP="00A5537F">
      <w:pPr>
        <w:jc w:val="center"/>
        <w:rPr>
          <w:b/>
          <w:sz w:val="24"/>
          <w:szCs w:val="24"/>
        </w:rPr>
      </w:pPr>
      <w:r w:rsidRPr="00A5537F">
        <w:rPr>
          <w:sz w:val="24"/>
          <w:szCs w:val="24"/>
        </w:rPr>
        <w:tab/>
      </w:r>
      <w:r w:rsidRPr="00A5537F">
        <w:rPr>
          <w:b/>
          <w:sz w:val="24"/>
          <w:szCs w:val="24"/>
        </w:rPr>
        <w:t>ПОРЯДОК УВЕДОМЛЕНИЯ ПРЕДСТАВИТЕЛЯ НАНИМАТЕЛЯ (РАБОТОДАТЕЛЯ) О ФАКТАХ ОБРАЩЕНИЯ В ЦЕЛЯХ СКЛОНЕНИЯ МУНИЦИПАЛЬНОГО СЛУЖАЩЕГО АДМИНИСТРАЦИИ КРИВОШЕИНСКОГО РАЙОНА К СОВЕРШЕНИЮ КОРРУПЦИОННЫХ ПРАВОНАРУШЕНИЙ</w:t>
      </w:r>
    </w:p>
    <w:p w:rsidR="00A5537F" w:rsidRPr="00A5537F" w:rsidRDefault="00A5537F" w:rsidP="00A5537F">
      <w:pPr>
        <w:jc w:val="center"/>
        <w:rPr>
          <w:b/>
          <w:sz w:val="24"/>
          <w:szCs w:val="24"/>
        </w:rPr>
      </w:pPr>
    </w:p>
    <w:p w:rsidR="00A5537F" w:rsidRPr="00A5537F" w:rsidRDefault="00A5537F" w:rsidP="00A5537F">
      <w:pPr>
        <w:pStyle w:val="20"/>
        <w:shd w:val="clear" w:color="auto" w:fill="auto"/>
        <w:spacing w:after="0"/>
        <w:ind w:firstLine="426"/>
        <w:jc w:val="both"/>
        <w:rPr>
          <w:sz w:val="24"/>
          <w:szCs w:val="24"/>
        </w:rPr>
      </w:pPr>
      <w:r w:rsidRPr="00A5537F">
        <w:rPr>
          <w:color w:val="000000"/>
          <w:sz w:val="24"/>
          <w:szCs w:val="24"/>
          <w:lang w:bidi="ru-RU"/>
        </w:rPr>
        <w:t>1.  Порядок уведомление представителя нанимателя (работодателя) о фактах обращения в целях склонения муниципального служащего администрации муниципального образования к совершению коррупционных правонарушений (далее - Порядок) разработан в соответствии с частью 5 статьи 9 Федерального закона Российской Федерации от 25.12.2008 № 273-ФЗ «О противодействии коррупции» и определяет порядок уведомления представителя нанимателя (работодателя)  о фактах обращения в целях склонения муниципального служащего администрации муниципального образования к совершению коррупционных правонарушений, перечень сведений, содержащихся в уведомлениях, порядок регистрации уведомлений, организацию проверки сведений, указанных в уведомлении.</w:t>
      </w:r>
    </w:p>
    <w:p w:rsidR="00A5537F" w:rsidRPr="00A5537F" w:rsidRDefault="00A5537F" w:rsidP="00A5537F">
      <w:pPr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5537F">
        <w:rPr>
          <w:color w:val="000000"/>
          <w:sz w:val="24"/>
          <w:szCs w:val="24"/>
          <w:lang w:bidi="ru-RU"/>
        </w:rPr>
        <w:t xml:space="preserve">2. </w:t>
      </w:r>
      <w:r w:rsidRPr="00A5537F">
        <w:rPr>
          <w:rFonts w:eastAsiaTheme="minorHAnsi"/>
          <w:sz w:val="24"/>
          <w:szCs w:val="24"/>
          <w:lang w:eastAsia="en-US"/>
        </w:rPr>
        <w:t>Муниципальные служащие обязаны незамедлительно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A5537F" w:rsidRPr="00A5537F" w:rsidRDefault="00A5537F" w:rsidP="00A5537F">
      <w:pPr>
        <w:pStyle w:val="20"/>
        <w:shd w:val="clear" w:color="auto" w:fill="auto"/>
        <w:spacing w:after="0"/>
        <w:ind w:firstLine="426"/>
        <w:jc w:val="both"/>
        <w:rPr>
          <w:color w:val="000000"/>
          <w:sz w:val="24"/>
          <w:szCs w:val="24"/>
          <w:lang w:bidi="ru-RU"/>
        </w:rPr>
      </w:pPr>
      <w:r w:rsidRPr="00A5537F">
        <w:rPr>
          <w:color w:val="000000"/>
          <w:sz w:val="24"/>
          <w:szCs w:val="24"/>
          <w:lang w:bidi="ru-RU"/>
        </w:rPr>
        <w:t>3. Уведомление муниципальным служащим представителя нанимателя (работодателя) обо всех случаях обращения каких-либо лиц в целях склонения к совершению коррупционных правонарушений составляется на имя представителя нанимателя (работодателя).</w:t>
      </w:r>
    </w:p>
    <w:p w:rsidR="00A5537F" w:rsidRPr="00A5537F" w:rsidRDefault="00A5537F" w:rsidP="00A5537F">
      <w:pPr>
        <w:pStyle w:val="20"/>
        <w:shd w:val="clear" w:color="auto" w:fill="auto"/>
        <w:tabs>
          <w:tab w:val="left" w:pos="889"/>
        </w:tabs>
        <w:spacing w:after="0"/>
        <w:jc w:val="both"/>
        <w:rPr>
          <w:color w:val="000000"/>
          <w:sz w:val="24"/>
          <w:szCs w:val="24"/>
          <w:lang w:bidi="ru-RU"/>
        </w:rPr>
      </w:pPr>
      <w:r w:rsidRPr="00A5537F">
        <w:rPr>
          <w:color w:val="000000"/>
          <w:sz w:val="24"/>
          <w:szCs w:val="24"/>
          <w:lang w:bidi="ru-RU"/>
        </w:rPr>
        <w:t xml:space="preserve">       4. Уведомление муниципальный служащий составляется по форме согласно приложению № 1 к настоящему Порядку.</w:t>
      </w:r>
    </w:p>
    <w:p w:rsidR="00A5537F" w:rsidRPr="00A5537F" w:rsidRDefault="00A5537F" w:rsidP="00A5537F">
      <w:pPr>
        <w:pStyle w:val="20"/>
        <w:shd w:val="clear" w:color="auto" w:fill="auto"/>
        <w:tabs>
          <w:tab w:val="left" w:pos="426"/>
        </w:tabs>
        <w:spacing w:after="0"/>
        <w:jc w:val="both"/>
        <w:rPr>
          <w:color w:val="000000"/>
          <w:sz w:val="24"/>
          <w:szCs w:val="24"/>
          <w:lang w:bidi="ru-RU"/>
        </w:rPr>
      </w:pPr>
      <w:r w:rsidRPr="00A5537F">
        <w:rPr>
          <w:color w:val="000000"/>
          <w:sz w:val="24"/>
          <w:szCs w:val="24"/>
          <w:lang w:bidi="ru-RU"/>
        </w:rPr>
        <w:tab/>
        <w:t xml:space="preserve">5. В уведомлении указываются следующие сведения: фамилия, имя, отчество муниципального служащего, замещаемая им должность муниципальной службы, все известные сведения о физическом (юридическом) лице, склоняющем к правонарушению (фамилия, имя, отчество, должность и т.п.), описание коррупционного правонарушения, обстоятельства, при которых было получено обращение в целях склонения </w:t>
      </w:r>
      <w:r w:rsidRPr="00A5537F">
        <w:rPr>
          <w:color w:val="000000"/>
          <w:sz w:val="24"/>
          <w:szCs w:val="24"/>
          <w:lang w:bidi="ru-RU"/>
        </w:rPr>
        <w:lastRenderedPageBreak/>
        <w:t>муниципального служащего к коррупционным правонарушениям, описание действий, совершенных муниципальным служащим после получения обращения.</w:t>
      </w:r>
    </w:p>
    <w:p w:rsidR="00A5537F" w:rsidRPr="00A5537F" w:rsidRDefault="00A5537F" w:rsidP="00A5537F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A5537F">
        <w:rPr>
          <w:color w:val="000000"/>
          <w:sz w:val="24"/>
          <w:szCs w:val="24"/>
          <w:lang w:bidi="ru-RU"/>
        </w:rPr>
        <w:t>6. М</w:t>
      </w:r>
      <w:r w:rsidRPr="00A5537F">
        <w:rPr>
          <w:rFonts w:eastAsiaTheme="minorHAnsi"/>
          <w:sz w:val="24"/>
          <w:szCs w:val="24"/>
          <w:lang w:eastAsia="en-US"/>
        </w:rPr>
        <w:t>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A5537F" w:rsidRPr="00A5537F" w:rsidRDefault="00A5537F" w:rsidP="00A5537F">
      <w:pPr>
        <w:pStyle w:val="20"/>
        <w:shd w:val="clear" w:color="auto" w:fill="auto"/>
        <w:tabs>
          <w:tab w:val="left" w:pos="426"/>
        </w:tabs>
        <w:spacing w:after="0"/>
        <w:jc w:val="both"/>
        <w:rPr>
          <w:sz w:val="24"/>
          <w:szCs w:val="24"/>
        </w:rPr>
      </w:pPr>
      <w:r w:rsidRPr="00A5537F">
        <w:rPr>
          <w:color w:val="000000"/>
          <w:sz w:val="24"/>
          <w:szCs w:val="24"/>
          <w:lang w:bidi="ru-RU"/>
        </w:rPr>
        <w:tab/>
        <w:t>7.Уведомления регистрируются представителем нанимателя (работодателя) в журнале регистрации уведомлений по форме согласно приложению № 2 в день поступления уведомления. При регистрации уведомления указываются: дата регистрации уведомления, номер уведомления.</w:t>
      </w:r>
    </w:p>
    <w:p w:rsidR="00A5537F" w:rsidRPr="00A5537F" w:rsidRDefault="00A5537F" w:rsidP="00A5537F">
      <w:pPr>
        <w:pStyle w:val="20"/>
        <w:shd w:val="clear" w:color="auto" w:fill="auto"/>
        <w:spacing w:after="0"/>
        <w:ind w:firstLine="600"/>
        <w:jc w:val="both"/>
        <w:rPr>
          <w:sz w:val="24"/>
          <w:szCs w:val="24"/>
        </w:rPr>
      </w:pPr>
      <w:r w:rsidRPr="00A5537F">
        <w:rPr>
          <w:color w:val="000000"/>
          <w:sz w:val="24"/>
          <w:szCs w:val="24"/>
          <w:lang w:bidi="ru-RU"/>
        </w:rPr>
        <w:t>Регистрацию уведомлений осуществляет управляющий делами Администрации Кривошеинского района.</w:t>
      </w:r>
    </w:p>
    <w:p w:rsidR="00A5537F" w:rsidRPr="00A5537F" w:rsidRDefault="00A5537F" w:rsidP="00A5537F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A5537F">
        <w:rPr>
          <w:sz w:val="24"/>
          <w:szCs w:val="24"/>
          <w:lang w:bidi="ru-RU"/>
        </w:rPr>
        <w:t>8.</w:t>
      </w:r>
      <w:r w:rsidRPr="00A5537F">
        <w:rPr>
          <w:rFonts w:eastAsiaTheme="minorHAnsi"/>
          <w:sz w:val="24"/>
          <w:szCs w:val="24"/>
          <w:lang w:eastAsia="en-US"/>
        </w:rPr>
        <w:t xml:space="preserve"> Распоряжение представителя нанимателя (работодателя) о проведении проверки по факту обращения в целях склонения муниципального служащего к совершению коррупционных правонарушений, </w:t>
      </w:r>
      <w:r w:rsidRPr="00A5537F">
        <w:rPr>
          <w:sz w:val="24"/>
          <w:szCs w:val="24"/>
          <w:lang w:bidi="ru-RU"/>
        </w:rPr>
        <w:t xml:space="preserve">в срок не позднее следующего рабочего дня следующего за днем регистрации уведомления, </w:t>
      </w:r>
      <w:r w:rsidRPr="00A5537F">
        <w:rPr>
          <w:rFonts w:eastAsiaTheme="minorHAnsi"/>
          <w:sz w:val="24"/>
          <w:szCs w:val="24"/>
          <w:lang w:eastAsia="en-US"/>
        </w:rPr>
        <w:t xml:space="preserve">вместе с уведомлением направляется </w:t>
      </w:r>
      <w:r w:rsidRPr="00A5537F">
        <w:rPr>
          <w:sz w:val="24"/>
          <w:szCs w:val="24"/>
          <w:lang w:bidi="ru-RU"/>
        </w:rPr>
        <w:t>на рассмотрение в комиссию Администрации Кривошеинского района по урегулированию конфликтов интересов.</w:t>
      </w:r>
    </w:p>
    <w:p w:rsidR="00A5537F" w:rsidRPr="00A5537F" w:rsidRDefault="00A5537F" w:rsidP="00A5537F">
      <w:pPr>
        <w:pStyle w:val="20"/>
        <w:shd w:val="clear" w:color="auto" w:fill="auto"/>
        <w:spacing w:after="0"/>
        <w:ind w:firstLine="426"/>
        <w:jc w:val="both"/>
        <w:rPr>
          <w:sz w:val="24"/>
          <w:szCs w:val="24"/>
          <w:lang w:bidi="ru-RU"/>
        </w:rPr>
      </w:pPr>
      <w:r w:rsidRPr="00A5537F">
        <w:rPr>
          <w:sz w:val="24"/>
          <w:szCs w:val="24"/>
          <w:lang w:bidi="ru-RU"/>
        </w:rPr>
        <w:t>9. Проверка сведений, содержащихся в уведомлении, проводится в течении пяти рабочих дней с момента регистрации уведомления.</w:t>
      </w:r>
    </w:p>
    <w:p w:rsidR="00A5537F" w:rsidRPr="00A5537F" w:rsidRDefault="00A5537F" w:rsidP="00A5537F">
      <w:pPr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A5537F">
        <w:rPr>
          <w:sz w:val="24"/>
          <w:szCs w:val="24"/>
          <w:lang w:bidi="ru-RU"/>
        </w:rPr>
        <w:t xml:space="preserve">10. В ходе проверки устанавливаются наличие в сведениях, </w:t>
      </w:r>
      <w:r w:rsidRPr="00A5537F">
        <w:rPr>
          <w:rFonts w:eastAsiaTheme="minorHAnsi"/>
          <w:sz w:val="24"/>
          <w:szCs w:val="24"/>
          <w:lang w:eastAsia="en-US"/>
        </w:rPr>
        <w:t>изложенных в уведомлении, признаков состава правонарушения. При необходимости в ходе проверки проводятся беседы с муниципальными служащими с получением от муниципальных служащих письменных пояснений по сведениям, изложенным в уведомлении.</w:t>
      </w:r>
    </w:p>
    <w:p w:rsidR="00A5537F" w:rsidRPr="00A5537F" w:rsidRDefault="00A5537F" w:rsidP="00A5537F">
      <w:pPr>
        <w:pStyle w:val="20"/>
        <w:shd w:val="clear" w:color="auto" w:fill="auto"/>
        <w:spacing w:after="0"/>
        <w:ind w:firstLine="426"/>
        <w:jc w:val="both"/>
        <w:rPr>
          <w:sz w:val="24"/>
          <w:szCs w:val="24"/>
          <w:lang w:bidi="ru-RU"/>
        </w:rPr>
      </w:pPr>
      <w:r w:rsidRPr="00A5537F">
        <w:rPr>
          <w:sz w:val="24"/>
          <w:szCs w:val="24"/>
          <w:lang w:bidi="ru-RU"/>
        </w:rPr>
        <w:t>11. По результатам проведенной проверки уведомление с приложением материалов проверки представляется представителю нанимателя (работодателя) для принятия решения о направлении уведомления с прилагаемыми к нему материалами в органы прокуратуры и другие государственные органы.</w:t>
      </w:r>
    </w:p>
    <w:p w:rsidR="00A5537F" w:rsidRPr="00A5537F" w:rsidRDefault="00A5537F" w:rsidP="00A5537F">
      <w:pPr>
        <w:pStyle w:val="20"/>
        <w:shd w:val="clear" w:color="auto" w:fill="auto"/>
        <w:spacing w:after="0"/>
        <w:ind w:firstLine="426"/>
        <w:jc w:val="both"/>
        <w:rPr>
          <w:sz w:val="24"/>
          <w:szCs w:val="24"/>
        </w:rPr>
      </w:pPr>
      <w:r w:rsidRPr="00A5537F">
        <w:rPr>
          <w:sz w:val="24"/>
          <w:szCs w:val="24"/>
          <w:lang w:bidi="ru-RU"/>
        </w:rPr>
        <w:t>12. Представитель нанимателя (работодателя) в семи дневный срок сообщают муниципальному служащему, подавшему уведомление, о решении принятом представителем нанимателя (работодателя).</w:t>
      </w:r>
    </w:p>
    <w:p w:rsidR="00A5537F" w:rsidRDefault="00A5537F" w:rsidP="00A5537F">
      <w:pPr>
        <w:shd w:val="clear" w:color="auto" w:fill="FFFFFF"/>
        <w:spacing w:before="763" w:line="259" w:lineRule="exact"/>
        <w:ind w:left="4332" w:firstLine="708"/>
        <w:rPr>
          <w:color w:val="000000"/>
          <w:spacing w:val="-4"/>
          <w:sz w:val="24"/>
          <w:szCs w:val="24"/>
        </w:rPr>
      </w:pPr>
    </w:p>
    <w:p w:rsidR="00A5537F" w:rsidRDefault="00A5537F" w:rsidP="00A5537F">
      <w:pPr>
        <w:shd w:val="clear" w:color="auto" w:fill="FFFFFF"/>
        <w:spacing w:before="763" w:line="259" w:lineRule="exact"/>
        <w:ind w:left="4332" w:firstLine="708"/>
        <w:rPr>
          <w:color w:val="000000"/>
          <w:spacing w:val="-4"/>
          <w:sz w:val="24"/>
          <w:szCs w:val="24"/>
        </w:rPr>
      </w:pPr>
    </w:p>
    <w:p w:rsidR="00A5537F" w:rsidRDefault="00A5537F" w:rsidP="00A5537F">
      <w:pPr>
        <w:shd w:val="clear" w:color="auto" w:fill="FFFFFF"/>
        <w:spacing w:before="763" w:line="259" w:lineRule="exact"/>
        <w:ind w:left="4332" w:firstLine="708"/>
        <w:rPr>
          <w:color w:val="000000"/>
          <w:spacing w:val="-4"/>
          <w:sz w:val="24"/>
          <w:szCs w:val="24"/>
        </w:rPr>
      </w:pPr>
    </w:p>
    <w:p w:rsidR="00A5537F" w:rsidRDefault="00A5537F" w:rsidP="00A5537F">
      <w:pPr>
        <w:shd w:val="clear" w:color="auto" w:fill="FFFFFF"/>
        <w:spacing w:before="763" w:line="259" w:lineRule="exact"/>
        <w:ind w:left="4332" w:firstLine="708"/>
        <w:rPr>
          <w:color w:val="000000"/>
          <w:spacing w:val="-4"/>
          <w:sz w:val="24"/>
          <w:szCs w:val="24"/>
        </w:rPr>
      </w:pPr>
    </w:p>
    <w:p w:rsidR="00A5537F" w:rsidRPr="00A5537F" w:rsidRDefault="00A5537F" w:rsidP="00A5537F">
      <w:pPr>
        <w:shd w:val="clear" w:color="auto" w:fill="FFFFFF"/>
        <w:spacing w:before="763" w:line="259" w:lineRule="exact"/>
        <w:ind w:left="4332" w:firstLine="708"/>
        <w:rPr>
          <w:sz w:val="24"/>
          <w:szCs w:val="24"/>
        </w:rPr>
      </w:pPr>
      <w:r w:rsidRPr="00A5537F">
        <w:rPr>
          <w:color w:val="000000"/>
          <w:spacing w:val="-4"/>
          <w:sz w:val="24"/>
          <w:szCs w:val="24"/>
        </w:rPr>
        <w:lastRenderedPageBreak/>
        <w:t>Приложение № 1</w:t>
      </w:r>
    </w:p>
    <w:p w:rsidR="00A5537F" w:rsidRPr="00A5537F" w:rsidRDefault="00A5537F" w:rsidP="00A5537F">
      <w:pPr>
        <w:shd w:val="clear" w:color="auto" w:fill="FFFFFF"/>
        <w:spacing w:line="259" w:lineRule="exact"/>
        <w:ind w:left="5040"/>
        <w:rPr>
          <w:sz w:val="24"/>
          <w:szCs w:val="24"/>
        </w:rPr>
      </w:pPr>
      <w:r w:rsidRPr="00A5537F">
        <w:rPr>
          <w:color w:val="000000"/>
          <w:sz w:val="24"/>
          <w:szCs w:val="24"/>
        </w:rPr>
        <w:t>к Порядку уведомления представителя</w:t>
      </w:r>
    </w:p>
    <w:p w:rsidR="00A5537F" w:rsidRPr="00A5537F" w:rsidRDefault="00A5537F" w:rsidP="00A5537F">
      <w:pPr>
        <w:shd w:val="clear" w:color="auto" w:fill="FFFFFF"/>
        <w:spacing w:line="259" w:lineRule="exact"/>
        <w:ind w:left="5040"/>
        <w:rPr>
          <w:sz w:val="24"/>
          <w:szCs w:val="24"/>
        </w:rPr>
      </w:pPr>
      <w:r w:rsidRPr="00A5537F">
        <w:rPr>
          <w:color w:val="000000"/>
          <w:spacing w:val="-1"/>
          <w:sz w:val="24"/>
          <w:szCs w:val="24"/>
        </w:rPr>
        <w:t xml:space="preserve">нанимателя (работодателя) о фактах обращения </w:t>
      </w:r>
      <w:r w:rsidRPr="00A5537F">
        <w:rPr>
          <w:color w:val="000000"/>
          <w:sz w:val="24"/>
          <w:szCs w:val="24"/>
        </w:rPr>
        <w:t xml:space="preserve">в целях склонения муниципального служащего </w:t>
      </w:r>
      <w:r w:rsidRPr="00A5537F">
        <w:rPr>
          <w:color w:val="000000"/>
          <w:spacing w:val="-1"/>
          <w:sz w:val="24"/>
          <w:szCs w:val="24"/>
        </w:rPr>
        <w:t>к совершению коррупционных правонарушений</w:t>
      </w:r>
    </w:p>
    <w:p w:rsidR="00A5537F" w:rsidRPr="00A5537F" w:rsidRDefault="00A5537F" w:rsidP="00A5537F">
      <w:pPr>
        <w:shd w:val="clear" w:color="auto" w:fill="FFFFFF"/>
        <w:spacing w:before="259" w:line="259" w:lineRule="exact"/>
        <w:ind w:left="5040"/>
        <w:jc w:val="both"/>
        <w:rPr>
          <w:color w:val="000000"/>
          <w:spacing w:val="2"/>
          <w:sz w:val="24"/>
          <w:szCs w:val="24"/>
        </w:rPr>
      </w:pPr>
    </w:p>
    <w:p w:rsidR="00A5537F" w:rsidRPr="00A5537F" w:rsidRDefault="00A5537F" w:rsidP="00A5537F">
      <w:pPr>
        <w:shd w:val="clear" w:color="auto" w:fill="FFFFFF"/>
        <w:spacing w:before="259" w:line="259" w:lineRule="exact"/>
        <w:ind w:left="5040"/>
        <w:jc w:val="both"/>
        <w:rPr>
          <w:color w:val="000000"/>
          <w:spacing w:val="2"/>
          <w:sz w:val="24"/>
          <w:szCs w:val="24"/>
        </w:rPr>
      </w:pPr>
      <w:r w:rsidRPr="00A5537F">
        <w:rPr>
          <w:color w:val="000000"/>
          <w:spacing w:val="2"/>
          <w:sz w:val="24"/>
          <w:szCs w:val="24"/>
        </w:rPr>
        <w:t>Главе муниципального образования</w:t>
      </w:r>
    </w:p>
    <w:p w:rsidR="00A5537F" w:rsidRPr="00A5537F" w:rsidRDefault="00A5537F" w:rsidP="00A5537F">
      <w:pPr>
        <w:shd w:val="clear" w:color="auto" w:fill="FFFFFF"/>
        <w:spacing w:before="259" w:line="259" w:lineRule="exact"/>
        <w:ind w:left="5040"/>
        <w:jc w:val="both"/>
        <w:rPr>
          <w:sz w:val="24"/>
          <w:szCs w:val="24"/>
        </w:rPr>
      </w:pPr>
    </w:p>
    <w:p w:rsidR="00A5537F" w:rsidRPr="00A5537F" w:rsidRDefault="00A5537F" w:rsidP="00A5537F">
      <w:pPr>
        <w:shd w:val="clear" w:color="auto" w:fill="FFFFFF"/>
        <w:spacing w:line="259" w:lineRule="exact"/>
        <w:ind w:left="5040"/>
        <w:jc w:val="both"/>
        <w:rPr>
          <w:sz w:val="24"/>
          <w:szCs w:val="24"/>
        </w:rPr>
      </w:pPr>
      <w:r w:rsidRPr="00A5537F">
        <w:rPr>
          <w:color w:val="000000"/>
          <w:spacing w:val="-2"/>
          <w:sz w:val="24"/>
          <w:szCs w:val="24"/>
        </w:rPr>
        <w:t xml:space="preserve">(ф.и.о., должность, </w:t>
      </w:r>
      <w:r w:rsidRPr="00A5537F">
        <w:rPr>
          <w:color w:val="000000"/>
          <w:spacing w:val="-1"/>
          <w:sz w:val="24"/>
          <w:szCs w:val="24"/>
        </w:rPr>
        <w:t>наименование структурного подразделения)</w:t>
      </w:r>
    </w:p>
    <w:p w:rsidR="00A5537F" w:rsidRPr="00A5537F" w:rsidRDefault="00A5537F" w:rsidP="00A5537F">
      <w:pPr>
        <w:shd w:val="clear" w:color="auto" w:fill="FFFFFF"/>
        <w:spacing w:before="266"/>
        <w:jc w:val="center"/>
        <w:rPr>
          <w:color w:val="000000"/>
          <w:sz w:val="24"/>
          <w:szCs w:val="24"/>
        </w:rPr>
      </w:pPr>
    </w:p>
    <w:p w:rsidR="00A5537F" w:rsidRPr="00A5537F" w:rsidRDefault="00A5537F" w:rsidP="00A5537F">
      <w:pPr>
        <w:shd w:val="clear" w:color="auto" w:fill="FFFFFF"/>
        <w:spacing w:before="266"/>
        <w:jc w:val="center"/>
        <w:rPr>
          <w:color w:val="000000"/>
          <w:sz w:val="24"/>
          <w:szCs w:val="24"/>
        </w:rPr>
      </w:pPr>
      <w:r w:rsidRPr="00A5537F">
        <w:rPr>
          <w:color w:val="000000"/>
          <w:sz w:val="24"/>
          <w:szCs w:val="24"/>
        </w:rPr>
        <w:t>УВЕДОМЛЕНИЕ</w:t>
      </w:r>
    </w:p>
    <w:p w:rsidR="00A5537F" w:rsidRPr="00A5537F" w:rsidRDefault="00A5537F" w:rsidP="00A5537F">
      <w:pPr>
        <w:shd w:val="clear" w:color="auto" w:fill="FFFFFF"/>
        <w:spacing w:before="266"/>
        <w:jc w:val="center"/>
        <w:rPr>
          <w:sz w:val="24"/>
          <w:szCs w:val="24"/>
        </w:rPr>
      </w:pPr>
    </w:p>
    <w:p w:rsidR="00A5537F" w:rsidRPr="00A5537F" w:rsidRDefault="00A5537F" w:rsidP="00A5537F">
      <w:pPr>
        <w:shd w:val="clear" w:color="auto" w:fill="FFFFFF"/>
        <w:tabs>
          <w:tab w:val="left" w:leader="underscore" w:pos="9230"/>
        </w:tabs>
        <w:spacing w:line="259" w:lineRule="exact"/>
        <w:ind w:firstLine="698"/>
        <w:jc w:val="both"/>
        <w:rPr>
          <w:color w:val="000000"/>
          <w:sz w:val="24"/>
          <w:szCs w:val="24"/>
        </w:rPr>
      </w:pPr>
      <w:r w:rsidRPr="00A5537F">
        <w:rPr>
          <w:color w:val="000000"/>
          <w:spacing w:val="2"/>
          <w:sz w:val="24"/>
          <w:szCs w:val="24"/>
        </w:rPr>
        <w:t xml:space="preserve">В соответствии со статьей 9 Федерального закона Российский Федерации от 25.12.2008 </w:t>
      </w:r>
      <w:r w:rsidRPr="00A5537F">
        <w:rPr>
          <w:color w:val="000000"/>
          <w:spacing w:val="-2"/>
          <w:sz w:val="24"/>
          <w:szCs w:val="24"/>
        </w:rPr>
        <w:t>№ 273-ФЗ «О противодействии коррупции» (далее Закона) я,</w:t>
      </w:r>
      <w:r w:rsidRPr="00A5537F">
        <w:rPr>
          <w:color w:val="000000"/>
          <w:sz w:val="24"/>
          <w:szCs w:val="24"/>
        </w:rPr>
        <w:t>________________________________________________________________________________</w:t>
      </w:r>
      <w:r w:rsidRPr="00A5537F">
        <w:rPr>
          <w:color w:val="000000"/>
          <w:sz w:val="24"/>
          <w:szCs w:val="24"/>
        </w:rPr>
        <w:tab/>
        <w:t xml:space="preserve">   </w:t>
      </w:r>
    </w:p>
    <w:p w:rsidR="00A5537F" w:rsidRPr="00A5537F" w:rsidRDefault="00A5537F" w:rsidP="00A5537F">
      <w:pPr>
        <w:shd w:val="clear" w:color="auto" w:fill="FFFFFF"/>
        <w:tabs>
          <w:tab w:val="left" w:leader="underscore" w:pos="9230"/>
        </w:tabs>
        <w:spacing w:line="259" w:lineRule="exact"/>
        <w:ind w:firstLine="698"/>
        <w:jc w:val="both"/>
        <w:rPr>
          <w:color w:val="000000"/>
          <w:sz w:val="24"/>
          <w:szCs w:val="24"/>
        </w:rPr>
      </w:pPr>
      <w:r w:rsidRPr="00A5537F">
        <w:rPr>
          <w:color w:val="000000"/>
          <w:sz w:val="24"/>
          <w:szCs w:val="24"/>
        </w:rPr>
        <w:t xml:space="preserve">                                                        (Ф.И.О. должность)</w:t>
      </w:r>
    </w:p>
    <w:p w:rsidR="00A5537F" w:rsidRPr="00A5537F" w:rsidRDefault="00A5537F" w:rsidP="00A5537F">
      <w:pPr>
        <w:shd w:val="clear" w:color="auto" w:fill="FFFFFF"/>
        <w:tabs>
          <w:tab w:val="left" w:leader="underscore" w:pos="9230"/>
        </w:tabs>
        <w:spacing w:line="259" w:lineRule="exact"/>
        <w:jc w:val="both"/>
        <w:rPr>
          <w:color w:val="000000"/>
          <w:spacing w:val="-3"/>
          <w:sz w:val="24"/>
          <w:szCs w:val="24"/>
        </w:rPr>
      </w:pPr>
      <w:r w:rsidRPr="00A5537F">
        <w:rPr>
          <w:color w:val="000000"/>
          <w:spacing w:val="-3"/>
          <w:sz w:val="24"/>
          <w:szCs w:val="24"/>
        </w:rPr>
        <w:t>настоящим уведомляю об обращении ко мне</w:t>
      </w:r>
    </w:p>
    <w:p w:rsidR="00A5537F" w:rsidRPr="00A5537F" w:rsidRDefault="00A5537F" w:rsidP="00A5537F">
      <w:pPr>
        <w:shd w:val="clear" w:color="auto" w:fill="FFFFFF"/>
        <w:tabs>
          <w:tab w:val="left" w:leader="underscore" w:pos="9230"/>
        </w:tabs>
        <w:spacing w:line="259" w:lineRule="exact"/>
        <w:jc w:val="both"/>
        <w:rPr>
          <w:color w:val="000000"/>
          <w:spacing w:val="-3"/>
          <w:sz w:val="24"/>
          <w:szCs w:val="24"/>
        </w:rPr>
      </w:pPr>
      <w:r w:rsidRPr="00A5537F">
        <w:rPr>
          <w:color w:val="000000"/>
          <w:spacing w:val="-3"/>
          <w:sz w:val="24"/>
          <w:szCs w:val="24"/>
        </w:rPr>
        <w:t>_______________________________________________________________________________</w:t>
      </w:r>
    </w:p>
    <w:p w:rsidR="00A5537F" w:rsidRPr="00A5537F" w:rsidRDefault="00A5537F" w:rsidP="00A5537F">
      <w:pPr>
        <w:shd w:val="clear" w:color="auto" w:fill="FFFFFF"/>
        <w:jc w:val="both"/>
        <w:rPr>
          <w:sz w:val="24"/>
          <w:szCs w:val="24"/>
        </w:rPr>
      </w:pPr>
      <w:r w:rsidRPr="00A5537F">
        <w:rPr>
          <w:color w:val="000000"/>
          <w:sz w:val="24"/>
          <w:szCs w:val="24"/>
        </w:rPr>
        <w:t>(дата, время и место)</w:t>
      </w:r>
    </w:p>
    <w:p w:rsidR="00A5537F" w:rsidRPr="00A5537F" w:rsidRDefault="00A5537F" w:rsidP="00A5537F">
      <w:pPr>
        <w:shd w:val="clear" w:color="auto" w:fill="FFFFFF"/>
        <w:tabs>
          <w:tab w:val="left" w:leader="underscore" w:pos="9425"/>
        </w:tabs>
        <w:jc w:val="both"/>
        <w:rPr>
          <w:sz w:val="24"/>
          <w:szCs w:val="24"/>
        </w:rPr>
      </w:pPr>
      <w:r w:rsidRPr="00A5537F">
        <w:rPr>
          <w:color w:val="000000"/>
          <w:spacing w:val="-32"/>
          <w:w w:val="137"/>
          <w:sz w:val="24"/>
          <w:szCs w:val="24"/>
        </w:rPr>
        <w:t>гр.</w:t>
      </w:r>
      <w:r w:rsidRPr="00A5537F">
        <w:rPr>
          <w:color w:val="000000"/>
          <w:sz w:val="24"/>
          <w:szCs w:val="24"/>
        </w:rPr>
        <w:tab/>
      </w:r>
    </w:p>
    <w:p w:rsidR="00A5537F" w:rsidRPr="00A5537F" w:rsidRDefault="00A5537F" w:rsidP="00A5537F">
      <w:pPr>
        <w:shd w:val="clear" w:color="auto" w:fill="FFFFFF"/>
        <w:spacing w:line="259" w:lineRule="exact"/>
        <w:jc w:val="both"/>
        <w:rPr>
          <w:color w:val="000000"/>
          <w:spacing w:val="-2"/>
          <w:sz w:val="24"/>
          <w:szCs w:val="24"/>
        </w:rPr>
      </w:pPr>
      <w:r w:rsidRPr="00A5537F">
        <w:rPr>
          <w:color w:val="000000"/>
          <w:spacing w:val="-2"/>
          <w:sz w:val="24"/>
          <w:szCs w:val="24"/>
        </w:rPr>
        <w:t>(все известные сведения о физическом (юридическом) лице, склоняющем к правонарушению)</w:t>
      </w:r>
    </w:p>
    <w:p w:rsidR="00A5537F" w:rsidRPr="00A5537F" w:rsidRDefault="00A5537F" w:rsidP="00A5537F">
      <w:pPr>
        <w:shd w:val="clear" w:color="auto" w:fill="FFFFFF"/>
        <w:spacing w:line="259" w:lineRule="exact"/>
        <w:jc w:val="both"/>
        <w:rPr>
          <w:sz w:val="24"/>
          <w:szCs w:val="24"/>
        </w:rPr>
      </w:pPr>
    </w:p>
    <w:p w:rsidR="00A5537F" w:rsidRPr="00A5537F" w:rsidRDefault="00A5537F" w:rsidP="00A5537F">
      <w:pPr>
        <w:shd w:val="clear" w:color="auto" w:fill="FFFFFF"/>
        <w:spacing w:line="259" w:lineRule="exact"/>
        <w:jc w:val="both"/>
        <w:rPr>
          <w:color w:val="000000"/>
          <w:spacing w:val="-1"/>
          <w:sz w:val="24"/>
          <w:szCs w:val="24"/>
        </w:rPr>
      </w:pPr>
      <w:r w:rsidRPr="00A5537F">
        <w:rPr>
          <w:color w:val="000000"/>
          <w:spacing w:val="1"/>
          <w:sz w:val="24"/>
          <w:szCs w:val="24"/>
        </w:rPr>
        <w:t xml:space="preserve">в целях склонения меня к совершению коррупционных действий, а именно: (перечислить в чём </w:t>
      </w:r>
      <w:r w:rsidRPr="00A5537F">
        <w:rPr>
          <w:color w:val="000000"/>
          <w:spacing w:val="-1"/>
          <w:sz w:val="24"/>
          <w:szCs w:val="24"/>
        </w:rPr>
        <w:t>выражается форма склонения к коррупционным действиям).</w:t>
      </w:r>
    </w:p>
    <w:p w:rsidR="00A5537F" w:rsidRPr="00A5537F" w:rsidRDefault="00A5537F" w:rsidP="00A5537F">
      <w:pPr>
        <w:shd w:val="clear" w:color="auto" w:fill="FFFFFF"/>
        <w:spacing w:line="259" w:lineRule="exact"/>
        <w:jc w:val="both"/>
        <w:rPr>
          <w:sz w:val="24"/>
          <w:szCs w:val="24"/>
        </w:rPr>
      </w:pPr>
      <w:r w:rsidRPr="00A5537F">
        <w:rPr>
          <w:color w:val="000000"/>
          <w:spacing w:val="-1"/>
          <w:sz w:val="24"/>
          <w:szCs w:val="24"/>
        </w:rPr>
        <w:t>Описание действий совершенных муниципальным служащим после получения обращения.</w:t>
      </w:r>
    </w:p>
    <w:p w:rsidR="00A5537F" w:rsidRPr="00A5537F" w:rsidRDefault="00A5537F" w:rsidP="00A5537F">
      <w:pPr>
        <w:shd w:val="clear" w:color="auto" w:fill="FFFFFF"/>
        <w:spacing w:before="792"/>
        <w:jc w:val="both"/>
        <w:rPr>
          <w:sz w:val="24"/>
          <w:szCs w:val="24"/>
        </w:rPr>
      </w:pPr>
      <w:r w:rsidRPr="00A5537F">
        <w:rPr>
          <w:color w:val="000000"/>
          <w:sz w:val="24"/>
          <w:szCs w:val="24"/>
        </w:rPr>
        <w:t>Дата       Подпись</w:t>
      </w:r>
    </w:p>
    <w:p w:rsidR="00A5537F" w:rsidRPr="00A5537F" w:rsidRDefault="00A5537F" w:rsidP="00A5537F">
      <w:pPr>
        <w:shd w:val="clear" w:color="auto" w:fill="FFFFFF"/>
        <w:spacing w:before="792" w:line="259" w:lineRule="exact"/>
        <w:jc w:val="both"/>
        <w:rPr>
          <w:sz w:val="24"/>
          <w:szCs w:val="24"/>
        </w:rPr>
      </w:pPr>
      <w:r w:rsidRPr="00A5537F">
        <w:rPr>
          <w:color w:val="000000"/>
          <w:spacing w:val="-3"/>
          <w:sz w:val="24"/>
          <w:szCs w:val="24"/>
        </w:rPr>
        <w:t xml:space="preserve">Уведомление зарегистрировано в Журнале </w:t>
      </w:r>
      <w:r w:rsidRPr="00A5537F">
        <w:rPr>
          <w:color w:val="000000"/>
          <w:spacing w:val="-1"/>
          <w:sz w:val="24"/>
          <w:szCs w:val="24"/>
        </w:rPr>
        <w:t>регистрации входящей корреспонденции</w:t>
      </w:r>
    </w:p>
    <w:p w:rsidR="00A5537F" w:rsidRPr="00A5537F" w:rsidRDefault="00A5537F" w:rsidP="00A5537F">
      <w:pPr>
        <w:shd w:val="clear" w:color="auto" w:fill="FFFFFF"/>
        <w:spacing w:before="274"/>
        <w:jc w:val="both"/>
        <w:rPr>
          <w:sz w:val="24"/>
          <w:szCs w:val="24"/>
        </w:rPr>
      </w:pPr>
      <w:r w:rsidRPr="00A5537F">
        <w:rPr>
          <w:color w:val="000000"/>
          <w:sz w:val="24"/>
          <w:szCs w:val="24"/>
        </w:rPr>
        <w:t>«___» _________________________г.</w:t>
      </w:r>
    </w:p>
    <w:p w:rsidR="00A5537F" w:rsidRPr="00A5537F" w:rsidRDefault="00A5537F" w:rsidP="00A5537F">
      <w:pPr>
        <w:shd w:val="clear" w:color="auto" w:fill="FFFFFF"/>
        <w:spacing w:before="792"/>
        <w:jc w:val="both"/>
        <w:rPr>
          <w:sz w:val="24"/>
          <w:szCs w:val="24"/>
        </w:rPr>
      </w:pPr>
      <w:r w:rsidRPr="00A5537F">
        <w:rPr>
          <w:color w:val="000000"/>
          <w:spacing w:val="-2"/>
          <w:sz w:val="24"/>
          <w:szCs w:val="24"/>
        </w:rPr>
        <w:t>(Ф.И.О., должность ответственного лица)</w:t>
      </w:r>
    </w:p>
    <w:p w:rsidR="00A5537F" w:rsidRPr="00A5537F" w:rsidRDefault="00A5537F" w:rsidP="00A5537F">
      <w:pPr>
        <w:jc w:val="both"/>
        <w:rPr>
          <w:sz w:val="24"/>
          <w:szCs w:val="24"/>
        </w:rPr>
      </w:pPr>
    </w:p>
    <w:p w:rsidR="00A5537F" w:rsidRPr="00A5537F" w:rsidRDefault="00A5537F" w:rsidP="00A5537F">
      <w:pPr>
        <w:jc w:val="both"/>
        <w:rPr>
          <w:sz w:val="24"/>
          <w:szCs w:val="24"/>
        </w:rPr>
      </w:pPr>
    </w:p>
    <w:p w:rsidR="00A5537F" w:rsidRPr="00A5537F" w:rsidRDefault="00A5537F" w:rsidP="00A5537F">
      <w:pPr>
        <w:shd w:val="clear" w:color="auto" w:fill="FFFFFF"/>
        <w:spacing w:before="763" w:line="259" w:lineRule="exact"/>
        <w:ind w:left="5040"/>
        <w:rPr>
          <w:color w:val="000000"/>
          <w:spacing w:val="-4"/>
          <w:sz w:val="24"/>
          <w:szCs w:val="24"/>
        </w:rPr>
        <w:sectPr w:rsidR="00A5537F" w:rsidRPr="00A5537F" w:rsidSect="00A5537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537F" w:rsidRPr="00A5537F" w:rsidRDefault="00A5537F" w:rsidP="00A5537F">
      <w:pPr>
        <w:shd w:val="clear" w:color="auto" w:fill="FFFFFF"/>
        <w:spacing w:before="763" w:line="259" w:lineRule="exact"/>
        <w:ind w:left="5040"/>
        <w:jc w:val="right"/>
        <w:rPr>
          <w:sz w:val="24"/>
          <w:szCs w:val="24"/>
        </w:rPr>
      </w:pPr>
      <w:r w:rsidRPr="00A5537F">
        <w:rPr>
          <w:color w:val="000000"/>
          <w:spacing w:val="-4"/>
          <w:sz w:val="24"/>
          <w:szCs w:val="24"/>
        </w:rPr>
        <w:lastRenderedPageBreak/>
        <w:t>Приложение № 2</w:t>
      </w:r>
    </w:p>
    <w:p w:rsidR="00A5537F" w:rsidRPr="00A5537F" w:rsidRDefault="00A5537F" w:rsidP="00A5537F">
      <w:pPr>
        <w:shd w:val="clear" w:color="auto" w:fill="FFFFFF"/>
        <w:spacing w:line="259" w:lineRule="exact"/>
        <w:ind w:left="5040"/>
        <w:jc w:val="right"/>
        <w:rPr>
          <w:sz w:val="24"/>
          <w:szCs w:val="24"/>
        </w:rPr>
      </w:pPr>
      <w:r w:rsidRPr="00A5537F">
        <w:rPr>
          <w:color w:val="000000"/>
          <w:sz w:val="24"/>
          <w:szCs w:val="24"/>
        </w:rPr>
        <w:t>к Порядку уведомления представителя</w:t>
      </w:r>
    </w:p>
    <w:p w:rsidR="00A5537F" w:rsidRPr="00A5537F" w:rsidRDefault="00A5537F" w:rsidP="00A5537F">
      <w:pPr>
        <w:shd w:val="clear" w:color="auto" w:fill="FFFFFF"/>
        <w:spacing w:line="259" w:lineRule="exact"/>
        <w:ind w:left="5040"/>
        <w:jc w:val="right"/>
        <w:rPr>
          <w:color w:val="000000"/>
          <w:sz w:val="24"/>
          <w:szCs w:val="24"/>
        </w:rPr>
      </w:pPr>
      <w:r w:rsidRPr="00A5537F">
        <w:rPr>
          <w:color w:val="000000"/>
          <w:spacing w:val="-1"/>
          <w:sz w:val="24"/>
          <w:szCs w:val="24"/>
        </w:rPr>
        <w:t xml:space="preserve">нанимателя (работодателя) о фактах обращения </w:t>
      </w:r>
      <w:r w:rsidRPr="00A5537F">
        <w:rPr>
          <w:color w:val="000000"/>
          <w:sz w:val="24"/>
          <w:szCs w:val="24"/>
        </w:rPr>
        <w:t xml:space="preserve">в </w:t>
      </w:r>
    </w:p>
    <w:p w:rsidR="00A5537F" w:rsidRPr="00A5537F" w:rsidRDefault="00A5537F" w:rsidP="00A5537F">
      <w:pPr>
        <w:shd w:val="clear" w:color="auto" w:fill="FFFFFF"/>
        <w:spacing w:line="259" w:lineRule="exact"/>
        <w:ind w:left="5040"/>
        <w:jc w:val="right"/>
        <w:rPr>
          <w:color w:val="000000"/>
          <w:spacing w:val="-1"/>
          <w:sz w:val="24"/>
          <w:szCs w:val="24"/>
        </w:rPr>
      </w:pPr>
      <w:r w:rsidRPr="00A5537F">
        <w:rPr>
          <w:color w:val="000000"/>
          <w:sz w:val="24"/>
          <w:szCs w:val="24"/>
        </w:rPr>
        <w:t xml:space="preserve">целях склонения муниципального служащего </w:t>
      </w:r>
      <w:r w:rsidRPr="00A5537F">
        <w:rPr>
          <w:color w:val="000000"/>
          <w:spacing w:val="-1"/>
          <w:sz w:val="24"/>
          <w:szCs w:val="24"/>
        </w:rPr>
        <w:t>к</w:t>
      </w:r>
    </w:p>
    <w:p w:rsidR="00A5537F" w:rsidRPr="00A5537F" w:rsidRDefault="00A5537F" w:rsidP="00A5537F">
      <w:pPr>
        <w:shd w:val="clear" w:color="auto" w:fill="FFFFFF"/>
        <w:spacing w:line="259" w:lineRule="exact"/>
        <w:ind w:left="5040"/>
        <w:jc w:val="right"/>
        <w:rPr>
          <w:sz w:val="24"/>
          <w:szCs w:val="24"/>
        </w:rPr>
      </w:pPr>
      <w:r w:rsidRPr="00A5537F">
        <w:rPr>
          <w:color w:val="000000"/>
          <w:spacing w:val="-1"/>
          <w:sz w:val="24"/>
          <w:szCs w:val="24"/>
        </w:rPr>
        <w:t xml:space="preserve"> совершению коррупционных правонарушений</w:t>
      </w:r>
    </w:p>
    <w:p w:rsidR="00A5537F" w:rsidRPr="00A5537F" w:rsidRDefault="00A5537F" w:rsidP="00A5537F">
      <w:pPr>
        <w:jc w:val="right"/>
        <w:rPr>
          <w:sz w:val="24"/>
          <w:szCs w:val="24"/>
        </w:rPr>
      </w:pPr>
    </w:p>
    <w:p w:rsidR="00A5537F" w:rsidRPr="00A5537F" w:rsidRDefault="00A5537F" w:rsidP="00A5537F">
      <w:pPr>
        <w:jc w:val="right"/>
        <w:rPr>
          <w:sz w:val="24"/>
          <w:szCs w:val="24"/>
        </w:rPr>
      </w:pPr>
    </w:p>
    <w:p w:rsidR="00A5537F" w:rsidRPr="00A5537F" w:rsidRDefault="00A5537F" w:rsidP="00A5537F">
      <w:pPr>
        <w:pStyle w:val="10"/>
        <w:shd w:val="clear" w:color="auto" w:fill="auto"/>
        <w:spacing w:before="0"/>
        <w:ind w:right="20"/>
        <w:rPr>
          <w:b/>
          <w:sz w:val="24"/>
          <w:szCs w:val="24"/>
        </w:rPr>
      </w:pPr>
      <w:bookmarkStart w:id="0" w:name="bookmark0"/>
      <w:r w:rsidRPr="00A5537F">
        <w:rPr>
          <w:b/>
          <w:color w:val="000000"/>
          <w:sz w:val="24"/>
          <w:szCs w:val="24"/>
          <w:lang w:bidi="ru-RU"/>
        </w:rPr>
        <w:t>ЖУРНАЛ</w:t>
      </w:r>
      <w:bookmarkEnd w:id="0"/>
    </w:p>
    <w:p w:rsidR="00A5537F" w:rsidRPr="00A5537F" w:rsidRDefault="00A5537F" w:rsidP="00A5537F">
      <w:pPr>
        <w:pStyle w:val="22"/>
        <w:shd w:val="clear" w:color="auto" w:fill="auto"/>
        <w:ind w:right="20"/>
        <w:rPr>
          <w:color w:val="000000"/>
          <w:sz w:val="24"/>
          <w:szCs w:val="24"/>
          <w:lang w:bidi="ru-RU"/>
        </w:rPr>
      </w:pPr>
      <w:bookmarkStart w:id="1" w:name="bookmark1"/>
      <w:r w:rsidRPr="00A5537F">
        <w:rPr>
          <w:color w:val="000000"/>
          <w:sz w:val="24"/>
          <w:szCs w:val="24"/>
          <w:lang w:bidi="ru-RU"/>
        </w:rPr>
        <w:t>регистрации уведомлений о фактах обращения в целях склонения государственного</w:t>
      </w:r>
      <w:r w:rsidRPr="00A5537F">
        <w:rPr>
          <w:color w:val="000000"/>
          <w:sz w:val="24"/>
          <w:szCs w:val="24"/>
          <w:lang w:bidi="ru-RU"/>
        </w:rPr>
        <w:br/>
        <w:t>или муниципального служащего к совершению коррупционных правонарушений</w:t>
      </w:r>
      <w:bookmarkEnd w:id="1"/>
    </w:p>
    <w:p w:rsidR="00A5537F" w:rsidRPr="00A5537F" w:rsidRDefault="00A5537F" w:rsidP="00A5537F">
      <w:pPr>
        <w:pStyle w:val="22"/>
        <w:shd w:val="clear" w:color="auto" w:fill="auto"/>
        <w:ind w:right="20"/>
        <w:jc w:val="both"/>
        <w:rPr>
          <w:b w:val="0"/>
          <w:sz w:val="24"/>
          <w:szCs w:val="24"/>
        </w:rPr>
      </w:pPr>
      <w:r w:rsidRPr="00A5537F">
        <w:rPr>
          <w:b w:val="0"/>
          <w:sz w:val="24"/>
          <w:szCs w:val="24"/>
          <w:u w:val="single"/>
        </w:rPr>
        <w:tab/>
      </w:r>
      <w:r w:rsidRPr="00A5537F">
        <w:rPr>
          <w:b w:val="0"/>
          <w:sz w:val="24"/>
          <w:szCs w:val="24"/>
          <w:u w:val="single"/>
        </w:rPr>
        <w:tab/>
      </w:r>
      <w:r w:rsidRPr="00A5537F">
        <w:rPr>
          <w:b w:val="0"/>
          <w:sz w:val="24"/>
          <w:szCs w:val="24"/>
          <w:u w:val="single"/>
        </w:rPr>
        <w:tab/>
      </w:r>
      <w:r w:rsidRPr="00A5537F">
        <w:rPr>
          <w:b w:val="0"/>
          <w:sz w:val="24"/>
          <w:szCs w:val="24"/>
          <w:u w:val="single"/>
        </w:rPr>
        <w:tab/>
      </w:r>
      <w:r w:rsidRPr="00A5537F">
        <w:rPr>
          <w:b w:val="0"/>
          <w:sz w:val="24"/>
          <w:szCs w:val="24"/>
          <w:u w:val="single"/>
        </w:rPr>
        <w:tab/>
      </w:r>
      <w:r w:rsidRPr="00A5537F">
        <w:rPr>
          <w:b w:val="0"/>
          <w:sz w:val="24"/>
          <w:szCs w:val="24"/>
          <w:u w:val="single"/>
        </w:rPr>
        <w:tab/>
      </w:r>
      <w:r w:rsidRPr="00A5537F">
        <w:rPr>
          <w:b w:val="0"/>
          <w:sz w:val="24"/>
          <w:szCs w:val="24"/>
          <w:u w:val="single"/>
        </w:rPr>
        <w:tab/>
      </w:r>
      <w:r w:rsidRPr="00A5537F">
        <w:rPr>
          <w:b w:val="0"/>
          <w:sz w:val="24"/>
          <w:szCs w:val="24"/>
          <w:u w:val="single"/>
        </w:rPr>
        <w:tab/>
      </w:r>
      <w:r w:rsidRPr="00A5537F">
        <w:rPr>
          <w:b w:val="0"/>
          <w:sz w:val="24"/>
          <w:szCs w:val="24"/>
          <w:u w:val="single"/>
        </w:rPr>
        <w:tab/>
      </w:r>
      <w:r w:rsidRPr="00A5537F">
        <w:rPr>
          <w:b w:val="0"/>
          <w:sz w:val="24"/>
          <w:szCs w:val="24"/>
          <w:u w:val="single"/>
        </w:rPr>
        <w:tab/>
      </w:r>
      <w:r w:rsidRPr="00A5537F">
        <w:rPr>
          <w:b w:val="0"/>
          <w:sz w:val="24"/>
          <w:szCs w:val="24"/>
          <w:u w:val="single"/>
        </w:rPr>
        <w:tab/>
      </w:r>
      <w:r w:rsidRPr="00A5537F">
        <w:rPr>
          <w:b w:val="0"/>
          <w:sz w:val="24"/>
          <w:szCs w:val="24"/>
          <w:u w:val="single"/>
        </w:rPr>
        <w:tab/>
      </w:r>
      <w:r w:rsidRPr="00A5537F">
        <w:rPr>
          <w:b w:val="0"/>
          <w:sz w:val="24"/>
          <w:szCs w:val="24"/>
          <w:u w:val="single"/>
        </w:rPr>
        <w:tab/>
      </w:r>
      <w:r w:rsidRPr="00A5537F">
        <w:rPr>
          <w:b w:val="0"/>
          <w:sz w:val="24"/>
          <w:szCs w:val="24"/>
          <w:u w:val="single"/>
        </w:rPr>
        <w:tab/>
      </w:r>
      <w:r w:rsidRPr="00A5537F">
        <w:rPr>
          <w:b w:val="0"/>
          <w:sz w:val="24"/>
          <w:szCs w:val="24"/>
          <w:u w:val="single"/>
        </w:rPr>
        <w:tab/>
      </w:r>
      <w:r w:rsidRPr="00A5537F">
        <w:rPr>
          <w:b w:val="0"/>
          <w:sz w:val="24"/>
          <w:szCs w:val="24"/>
          <w:u w:val="single"/>
        </w:rPr>
        <w:tab/>
      </w:r>
      <w:r w:rsidRPr="00A5537F">
        <w:rPr>
          <w:b w:val="0"/>
          <w:sz w:val="24"/>
          <w:szCs w:val="24"/>
          <w:u w:val="single"/>
        </w:rPr>
        <w:tab/>
      </w:r>
      <w:r w:rsidRPr="00A5537F">
        <w:rPr>
          <w:b w:val="0"/>
          <w:sz w:val="24"/>
          <w:szCs w:val="24"/>
          <w:u w:val="single"/>
        </w:rPr>
        <w:tab/>
      </w:r>
      <w:r w:rsidRPr="00A5537F">
        <w:rPr>
          <w:b w:val="0"/>
          <w:sz w:val="24"/>
          <w:szCs w:val="24"/>
          <w:u w:val="single"/>
        </w:rPr>
        <w:tab/>
      </w:r>
      <w:r w:rsidRPr="00A5537F">
        <w:rPr>
          <w:b w:val="0"/>
          <w:sz w:val="24"/>
          <w:szCs w:val="24"/>
          <w:u w:val="single"/>
        </w:rPr>
        <w:tab/>
      </w:r>
    </w:p>
    <w:p w:rsidR="00A5537F" w:rsidRPr="00A5537F" w:rsidRDefault="00A5537F" w:rsidP="00A5537F">
      <w:pPr>
        <w:pStyle w:val="22"/>
        <w:shd w:val="clear" w:color="auto" w:fill="auto"/>
        <w:ind w:right="20"/>
        <w:rPr>
          <w:b w:val="0"/>
          <w:sz w:val="24"/>
          <w:szCs w:val="24"/>
        </w:rPr>
      </w:pPr>
      <w:r w:rsidRPr="00A5537F">
        <w:rPr>
          <w:b w:val="0"/>
          <w:color w:val="000000"/>
          <w:sz w:val="24"/>
          <w:szCs w:val="24"/>
          <w:lang w:bidi="ru-RU"/>
        </w:rPr>
        <w:t>(наименование государственного или органа местного самоуправления (аппарата избирательной комиссии))</w:t>
      </w:r>
    </w:p>
    <w:p w:rsidR="00A5537F" w:rsidRPr="00A5537F" w:rsidRDefault="00A5537F" w:rsidP="00A5537F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1963"/>
        <w:gridCol w:w="2141"/>
        <w:gridCol w:w="2414"/>
        <w:gridCol w:w="1853"/>
        <w:gridCol w:w="1848"/>
        <w:gridCol w:w="2693"/>
        <w:gridCol w:w="1858"/>
      </w:tblGrid>
      <w:tr w:rsidR="00A5537F" w:rsidRPr="00A5537F" w:rsidTr="000A4396">
        <w:trPr>
          <w:trHeight w:hRule="exact" w:val="528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37F" w:rsidRPr="00A5537F" w:rsidRDefault="00A5537F" w:rsidP="000A4396">
            <w:pPr>
              <w:pStyle w:val="20"/>
              <w:shd w:val="clear" w:color="auto" w:fill="auto"/>
              <w:spacing w:after="60" w:line="200" w:lineRule="exact"/>
              <w:ind w:left="140"/>
              <w:rPr>
                <w:sz w:val="24"/>
                <w:szCs w:val="24"/>
              </w:rPr>
            </w:pPr>
            <w:r w:rsidRPr="00A5537F">
              <w:rPr>
                <w:sz w:val="24"/>
                <w:szCs w:val="24"/>
              </w:rPr>
              <w:t>№</w:t>
            </w:r>
          </w:p>
          <w:p w:rsidR="00A5537F" w:rsidRPr="00A5537F" w:rsidRDefault="00A5537F" w:rsidP="000A4396">
            <w:pPr>
              <w:pStyle w:val="20"/>
              <w:shd w:val="clear" w:color="auto" w:fill="auto"/>
              <w:spacing w:before="60" w:after="0" w:line="200" w:lineRule="exact"/>
              <w:ind w:left="140"/>
              <w:rPr>
                <w:sz w:val="24"/>
                <w:szCs w:val="24"/>
              </w:rPr>
            </w:pPr>
            <w:r w:rsidRPr="00A5537F">
              <w:rPr>
                <w:sz w:val="24"/>
                <w:szCs w:val="24"/>
              </w:rPr>
              <w:t>п/п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37F" w:rsidRPr="00A5537F" w:rsidRDefault="00A5537F" w:rsidP="000A4396">
            <w:pPr>
              <w:pStyle w:val="20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A5537F">
              <w:rPr>
                <w:sz w:val="24"/>
                <w:szCs w:val="24"/>
              </w:rPr>
              <w:t>Номер, дата уведомления (указывается номер и дата</w:t>
            </w:r>
          </w:p>
          <w:p w:rsidR="00A5537F" w:rsidRPr="00A5537F" w:rsidRDefault="00A5537F" w:rsidP="000A4396">
            <w:pPr>
              <w:pStyle w:val="20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A5537F">
              <w:rPr>
                <w:sz w:val="24"/>
                <w:szCs w:val="24"/>
              </w:rPr>
              <w:t>талона-уведом</w:t>
            </w:r>
            <w:r w:rsidRPr="00A5537F">
              <w:rPr>
                <w:sz w:val="24"/>
                <w:szCs w:val="24"/>
              </w:rPr>
              <w:softHyphen/>
            </w:r>
          </w:p>
          <w:p w:rsidR="00A5537F" w:rsidRPr="00A5537F" w:rsidRDefault="00A5537F" w:rsidP="000A4396">
            <w:pPr>
              <w:pStyle w:val="20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A5537F">
              <w:rPr>
                <w:sz w:val="24"/>
                <w:szCs w:val="24"/>
              </w:rPr>
              <w:t>ления)</w:t>
            </w:r>
          </w:p>
        </w:tc>
        <w:tc>
          <w:tcPr>
            <w:tcW w:w="82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37F" w:rsidRPr="00A5537F" w:rsidRDefault="00A5537F" w:rsidP="000A4396">
            <w:pPr>
              <w:pStyle w:val="20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A5537F">
              <w:rPr>
                <w:sz w:val="24"/>
                <w:szCs w:val="24"/>
              </w:rPr>
              <w:t>Сведения о государственном или муниципальном служащем, направившем уведомление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37F" w:rsidRPr="00A5537F" w:rsidRDefault="00A5537F" w:rsidP="000A4396">
            <w:pPr>
              <w:pStyle w:val="20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A5537F">
              <w:rPr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37F" w:rsidRPr="00A5537F" w:rsidRDefault="00A5537F" w:rsidP="000A4396">
            <w:pPr>
              <w:pStyle w:val="20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A5537F">
              <w:rPr>
                <w:sz w:val="24"/>
                <w:szCs w:val="24"/>
              </w:rPr>
              <w:t>Ф.И.О. лица, принявшего уведомление</w:t>
            </w:r>
          </w:p>
        </w:tc>
      </w:tr>
      <w:tr w:rsidR="00A5537F" w:rsidRPr="00A5537F" w:rsidTr="000A4396">
        <w:trPr>
          <w:trHeight w:hRule="exact" w:val="1531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537F" w:rsidRPr="00A5537F" w:rsidRDefault="00A5537F" w:rsidP="000A4396">
            <w:pPr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537F" w:rsidRPr="00A5537F" w:rsidRDefault="00A5537F" w:rsidP="000A4396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37F" w:rsidRPr="00A5537F" w:rsidRDefault="00A5537F" w:rsidP="000A4396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A5537F">
              <w:rPr>
                <w:sz w:val="24"/>
                <w:szCs w:val="24"/>
              </w:rPr>
              <w:t>Ф.И.О.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37F" w:rsidRPr="00A5537F" w:rsidRDefault="00A5537F" w:rsidP="000A4396">
            <w:pPr>
              <w:pStyle w:val="20"/>
              <w:shd w:val="clear" w:color="auto" w:fill="auto"/>
              <w:spacing w:after="0" w:line="250" w:lineRule="exact"/>
              <w:jc w:val="center"/>
              <w:rPr>
                <w:sz w:val="24"/>
                <w:szCs w:val="24"/>
              </w:rPr>
            </w:pPr>
            <w:r w:rsidRPr="00A5537F">
              <w:rPr>
                <w:sz w:val="24"/>
                <w:szCs w:val="24"/>
              </w:rPr>
              <w:t>документ, удостове</w:t>
            </w:r>
            <w:r w:rsidRPr="00A5537F">
              <w:rPr>
                <w:sz w:val="24"/>
                <w:szCs w:val="24"/>
              </w:rPr>
              <w:softHyphen/>
              <w:t>ряющий личность - паспорт гражданина Российской Федерации; служебное удостове</w:t>
            </w:r>
            <w:r w:rsidRPr="00A5537F">
              <w:rPr>
                <w:sz w:val="24"/>
                <w:szCs w:val="24"/>
              </w:rPr>
              <w:softHyphen/>
              <w:t>рение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37F" w:rsidRPr="00A5537F" w:rsidRDefault="00A5537F" w:rsidP="000A4396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A5537F">
              <w:rPr>
                <w:sz w:val="24"/>
                <w:szCs w:val="24"/>
              </w:rPr>
              <w:t>должность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37F" w:rsidRPr="00A5537F" w:rsidRDefault="00A5537F" w:rsidP="000A4396">
            <w:pPr>
              <w:pStyle w:val="20"/>
              <w:shd w:val="clear" w:color="auto" w:fill="auto"/>
              <w:spacing w:after="0" w:line="254" w:lineRule="exact"/>
              <w:jc w:val="center"/>
              <w:rPr>
                <w:sz w:val="24"/>
                <w:szCs w:val="24"/>
              </w:rPr>
            </w:pPr>
            <w:r w:rsidRPr="00A5537F">
              <w:rPr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537F" w:rsidRPr="00A5537F" w:rsidRDefault="00A5537F" w:rsidP="000A4396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37F" w:rsidRPr="00A5537F" w:rsidRDefault="00A5537F" w:rsidP="000A4396">
            <w:pPr>
              <w:rPr>
                <w:sz w:val="24"/>
                <w:szCs w:val="24"/>
              </w:rPr>
            </w:pPr>
          </w:p>
        </w:tc>
      </w:tr>
      <w:tr w:rsidR="00A5537F" w:rsidRPr="00A5537F" w:rsidTr="000A4396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7F" w:rsidRPr="00A5537F" w:rsidRDefault="00A5537F" w:rsidP="000A4396">
            <w:pPr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7F" w:rsidRPr="00A5537F" w:rsidRDefault="00A5537F" w:rsidP="000A4396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7F" w:rsidRPr="00A5537F" w:rsidRDefault="00A5537F" w:rsidP="000A4396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7F" w:rsidRPr="00A5537F" w:rsidRDefault="00A5537F" w:rsidP="000A4396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7F" w:rsidRPr="00A5537F" w:rsidRDefault="00A5537F" w:rsidP="000A4396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7F" w:rsidRPr="00A5537F" w:rsidRDefault="00A5537F" w:rsidP="000A439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37F" w:rsidRPr="00A5537F" w:rsidRDefault="00A5537F" w:rsidP="000A4396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37F" w:rsidRPr="00A5537F" w:rsidRDefault="00A5537F" w:rsidP="000A4396">
            <w:pPr>
              <w:rPr>
                <w:sz w:val="24"/>
                <w:szCs w:val="24"/>
              </w:rPr>
            </w:pPr>
          </w:p>
        </w:tc>
      </w:tr>
      <w:tr w:rsidR="00A5537F" w:rsidRPr="00A5537F" w:rsidTr="000A4396">
        <w:trPr>
          <w:trHeight w:hRule="exact"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37F" w:rsidRPr="00A5537F" w:rsidRDefault="00A5537F" w:rsidP="000A4396">
            <w:pPr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37F" w:rsidRPr="00A5537F" w:rsidRDefault="00A5537F" w:rsidP="000A4396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37F" w:rsidRPr="00A5537F" w:rsidRDefault="00A5537F" w:rsidP="000A4396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37F" w:rsidRPr="00A5537F" w:rsidRDefault="00A5537F" w:rsidP="000A4396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37F" w:rsidRPr="00A5537F" w:rsidRDefault="00A5537F" w:rsidP="000A4396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37F" w:rsidRPr="00A5537F" w:rsidRDefault="00A5537F" w:rsidP="000A439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37F" w:rsidRPr="00A5537F" w:rsidRDefault="00A5537F" w:rsidP="000A4396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37F" w:rsidRPr="00A5537F" w:rsidRDefault="00A5537F" w:rsidP="000A4396">
            <w:pPr>
              <w:rPr>
                <w:sz w:val="24"/>
                <w:szCs w:val="24"/>
              </w:rPr>
            </w:pPr>
          </w:p>
        </w:tc>
      </w:tr>
    </w:tbl>
    <w:p w:rsidR="00A5537F" w:rsidRPr="00A5537F" w:rsidRDefault="00A5537F" w:rsidP="00A5537F">
      <w:pPr>
        <w:jc w:val="both"/>
        <w:rPr>
          <w:sz w:val="24"/>
          <w:szCs w:val="24"/>
        </w:rPr>
        <w:sectPr w:rsidR="00A5537F" w:rsidRPr="00A5537F" w:rsidSect="006F7F6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31CE6" w:rsidRPr="00A5537F" w:rsidRDefault="00431CE6" w:rsidP="00F13EB8">
      <w:pPr>
        <w:shd w:val="clear" w:color="auto" w:fill="FFFFFF"/>
        <w:spacing w:line="266" w:lineRule="exact"/>
        <w:jc w:val="both"/>
        <w:rPr>
          <w:color w:val="000000"/>
          <w:spacing w:val="-6"/>
          <w:sz w:val="24"/>
          <w:szCs w:val="24"/>
        </w:rPr>
      </w:pPr>
    </w:p>
    <w:sectPr w:rsidR="00431CE6" w:rsidRPr="00A5537F" w:rsidSect="00F13EB8">
      <w:type w:val="continuous"/>
      <w:pgSz w:w="11909" w:h="16834"/>
      <w:pgMar w:top="468" w:right="929" w:bottom="360" w:left="108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1C03CE"/>
    <w:lvl w:ilvl="0">
      <w:numFmt w:val="bullet"/>
      <w:lvlText w:val="*"/>
      <w:lvlJc w:val="left"/>
    </w:lvl>
  </w:abstractNum>
  <w:abstractNum w:abstractNumId="1">
    <w:nsid w:val="134B4E96"/>
    <w:multiLevelType w:val="singleLevel"/>
    <w:tmpl w:val="42841FC4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14B224F5"/>
    <w:multiLevelType w:val="singleLevel"/>
    <w:tmpl w:val="42841FC4"/>
    <w:lvl w:ilvl="0">
      <w:start w:val="3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3">
    <w:nsid w:val="1E030472"/>
    <w:multiLevelType w:val="hybridMultilevel"/>
    <w:tmpl w:val="57ACE282"/>
    <w:lvl w:ilvl="0" w:tplc="0BC4C80E">
      <w:start w:val="2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92A40"/>
    <w:multiLevelType w:val="singleLevel"/>
    <w:tmpl w:val="42841FC4"/>
    <w:lvl w:ilvl="0">
      <w:start w:val="4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5">
    <w:nsid w:val="23022A96"/>
    <w:multiLevelType w:val="hybridMultilevel"/>
    <w:tmpl w:val="0FD47E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CE9BB6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F80D7A"/>
    <w:multiLevelType w:val="singleLevel"/>
    <w:tmpl w:val="42841FC4"/>
    <w:lvl w:ilvl="0">
      <w:start w:val="6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24645751"/>
    <w:multiLevelType w:val="hybridMultilevel"/>
    <w:tmpl w:val="F2901908"/>
    <w:lvl w:ilvl="0" w:tplc="B1FE0A24">
      <w:start w:val="26"/>
      <w:numFmt w:val="decimal"/>
      <w:lvlText w:val="%1."/>
      <w:lvlJc w:val="left"/>
      <w:pPr>
        <w:tabs>
          <w:tab w:val="num" w:pos="795"/>
        </w:tabs>
        <w:ind w:left="795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A26C2"/>
    <w:multiLevelType w:val="hybridMultilevel"/>
    <w:tmpl w:val="7A105B9C"/>
    <w:lvl w:ilvl="0" w:tplc="7FCC2096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F1F6DB8"/>
    <w:multiLevelType w:val="singleLevel"/>
    <w:tmpl w:val="42841FC4"/>
    <w:lvl w:ilvl="0">
      <w:start w:val="13"/>
      <w:numFmt w:val="decimal"/>
      <w:lvlText w:val="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10">
    <w:nsid w:val="3282678F"/>
    <w:multiLevelType w:val="singleLevel"/>
    <w:tmpl w:val="7258F7B6"/>
    <w:lvl w:ilvl="0">
      <w:start w:val="5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1">
    <w:nsid w:val="3D314A40"/>
    <w:multiLevelType w:val="singleLevel"/>
    <w:tmpl w:val="42841FC4"/>
    <w:lvl w:ilvl="0">
      <w:start w:val="20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2">
    <w:nsid w:val="407C135F"/>
    <w:multiLevelType w:val="hybridMultilevel"/>
    <w:tmpl w:val="77545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C1115"/>
    <w:multiLevelType w:val="singleLevel"/>
    <w:tmpl w:val="0BC4C80E"/>
    <w:lvl w:ilvl="0">
      <w:start w:val="2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4">
    <w:nsid w:val="42196DA2"/>
    <w:multiLevelType w:val="singleLevel"/>
    <w:tmpl w:val="42841FC4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15">
    <w:nsid w:val="4B6E70F3"/>
    <w:multiLevelType w:val="hybridMultilevel"/>
    <w:tmpl w:val="00528ACE"/>
    <w:lvl w:ilvl="0" w:tplc="E10AF8EC">
      <w:start w:val="1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6">
    <w:nsid w:val="5273535E"/>
    <w:multiLevelType w:val="hybridMultilevel"/>
    <w:tmpl w:val="78FAA98E"/>
    <w:lvl w:ilvl="0" w:tplc="B1FE0A24">
      <w:start w:val="26"/>
      <w:numFmt w:val="decimal"/>
      <w:lvlText w:val="%1."/>
      <w:lvlJc w:val="left"/>
      <w:pPr>
        <w:tabs>
          <w:tab w:val="num" w:pos="795"/>
        </w:tabs>
        <w:ind w:left="795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7">
    <w:nsid w:val="53ED7DDF"/>
    <w:multiLevelType w:val="hybridMultilevel"/>
    <w:tmpl w:val="5E9C0B5A"/>
    <w:lvl w:ilvl="0" w:tplc="B1FE0A24">
      <w:start w:val="26"/>
      <w:numFmt w:val="decimal"/>
      <w:lvlText w:val="%1."/>
      <w:lvlJc w:val="left"/>
      <w:pPr>
        <w:tabs>
          <w:tab w:val="num" w:pos="795"/>
        </w:tabs>
        <w:ind w:left="795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E85B75"/>
    <w:multiLevelType w:val="singleLevel"/>
    <w:tmpl w:val="42841FC4"/>
    <w:lvl w:ilvl="0">
      <w:start w:val="2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9">
    <w:nsid w:val="64A96988"/>
    <w:multiLevelType w:val="hybridMultilevel"/>
    <w:tmpl w:val="4AFABF6E"/>
    <w:lvl w:ilvl="0" w:tplc="E77E723E">
      <w:start w:val="18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>
    <w:nsid w:val="67667EA3"/>
    <w:multiLevelType w:val="singleLevel"/>
    <w:tmpl w:val="42841FC4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1">
    <w:nsid w:val="6CB518A8"/>
    <w:multiLevelType w:val="singleLevel"/>
    <w:tmpl w:val="42841FC4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2">
    <w:nsid w:val="76D35C94"/>
    <w:multiLevelType w:val="hybridMultilevel"/>
    <w:tmpl w:val="DB54D2FC"/>
    <w:lvl w:ilvl="0" w:tplc="7FCC2096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232AA2"/>
    <w:multiLevelType w:val="singleLevel"/>
    <w:tmpl w:val="42841FC4"/>
    <w:lvl w:ilvl="0">
      <w:start w:val="13"/>
      <w:numFmt w:val="decimal"/>
      <w:lvlText w:val="%1."/>
      <w:legacy w:legacy="1" w:legacySpace="0" w:legacyIndent="397"/>
      <w:lvlJc w:val="left"/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21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3"/>
  </w:num>
  <w:num w:numId="9">
    <w:abstractNumId w:val="11"/>
  </w:num>
  <w:num w:numId="10">
    <w:abstractNumId w:val="13"/>
  </w:num>
  <w:num w:numId="11">
    <w:abstractNumId w:val="10"/>
  </w:num>
  <w:num w:numId="12">
    <w:abstractNumId w:val="18"/>
  </w:num>
  <w:num w:numId="13">
    <w:abstractNumId w:val="14"/>
  </w:num>
  <w:num w:numId="14">
    <w:abstractNumId w:val="4"/>
  </w:num>
  <w:num w:numId="15">
    <w:abstractNumId w:val="6"/>
  </w:num>
  <w:num w:numId="16">
    <w:abstractNumId w:val="15"/>
  </w:num>
  <w:num w:numId="17">
    <w:abstractNumId w:val="3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16"/>
  </w:num>
  <w:num w:numId="23">
    <w:abstractNumId w:val="7"/>
  </w:num>
  <w:num w:numId="24">
    <w:abstractNumId w:val="17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520B5"/>
    <w:rsid w:val="00025F8F"/>
    <w:rsid w:val="00027D08"/>
    <w:rsid w:val="00032DC1"/>
    <w:rsid w:val="00087E45"/>
    <w:rsid w:val="000B07F7"/>
    <w:rsid w:val="000B46B8"/>
    <w:rsid w:val="000C1921"/>
    <w:rsid w:val="0011257E"/>
    <w:rsid w:val="001138EA"/>
    <w:rsid w:val="001146AC"/>
    <w:rsid w:val="00120B0A"/>
    <w:rsid w:val="0012512C"/>
    <w:rsid w:val="00130C8E"/>
    <w:rsid w:val="00151A84"/>
    <w:rsid w:val="0016145E"/>
    <w:rsid w:val="001649D8"/>
    <w:rsid w:val="0018762C"/>
    <w:rsid w:val="00191359"/>
    <w:rsid w:val="001B121B"/>
    <w:rsid w:val="001B37D1"/>
    <w:rsid w:val="001E5856"/>
    <w:rsid w:val="0020068F"/>
    <w:rsid w:val="00204D88"/>
    <w:rsid w:val="00205C71"/>
    <w:rsid w:val="0021130B"/>
    <w:rsid w:val="0023096A"/>
    <w:rsid w:val="00245926"/>
    <w:rsid w:val="002535D7"/>
    <w:rsid w:val="002614C4"/>
    <w:rsid w:val="00267B16"/>
    <w:rsid w:val="00276D59"/>
    <w:rsid w:val="002B1BDA"/>
    <w:rsid w:val="002B2D22"/>
    <w:rsid w:val="002B4C36"/>
    <w:rsid w:val="002C566D"/>
    <w:rsid w:val="002E2BD8"/>
    <w:rsid w:val="002F5A20"/>
    <w:rsid w:val="002F5BA1"/>
    <w:rsid w:val="0032790C"/>
    <w:rsid w:val="00332D21"/>
    <w:rsid w:val="0035395C"/>
    <w:rsid w:val="00397C1E"/>
    <w:rsid w:val="003B74C4"/>
    <w:rsid w:val="003D0194"/>
    <w:rsid w:val="003F168C"/>
    <w:rsid w:val="003F682C"/>
    <w:rsid w:val="004041F4"/>
    <w:rsid w:val="00411719"/>
    <w:rsid w:val="004142D0"/>
    <w:rsid w:val="0042003B"/>
    <w:rsid w:val="00422D63"/>
    <w:rsid w:val="00424619"/>
    <w:rsid w:val="00431CE6"/>
    <w:rsid w:val="00472E49"/>
    <w:rsid w:val="0047695B"/>
    <w:rsid w:val="004840D0"/>
    <w:rsid w:val="00485727"/>
    <w:rsid w:val="004D03B4"/>
    <w:rsid w:val="004D11DD"/>
    <w:rsid w:val="00505F89"/>
    <w:rsid w:val="0052663B"/>
    <w:rsid w:val="00545D9C"/>
    <w:rsid w:val="00571405"/>
    <w:rsid w:val="00593765"/>
    <w:rsid w:val="005C4B8D"/>
    <w:rsid w:val="005D6FEE"/>
    <w:rsid w:val="005E091A"/>
    <w:rsid w:val="005E0CDE"/>
    <w:rsid w:val="005E1AFE"/>
    <w:rsid w:val="005E78A2"/>
    <w:rsid w:val="005F1E07"/>
    <w:rsid w:val="006267C1"/>
    <w:rsid w:val="00635B99"/>
    <w:rsid w:val="00650D9C"/>
    <w:rsid w:val="006A63C7"/>
    <w:rsid w:val="006C6C0A"/>
    <w:rsid w:val="006F76E9"/>
    <w:rsid w:val="0071382F"/>
    <w:rsid w:val="007245CC"/>
    <w:rsid w:val="0072561E"/>
    <w:rsid w:val="007309E5"/>
    <w:rsid w:val="00732FB6"/>
    <w:rsid w:val="00765874"/>
    <w:rsid w:val="0076648F"/>
    <w:rsid w:val="00775C7B"/>
    <w:rsid w:val="00796D1A"/>
    <w:rsid w:val="007B2E40"/>
    <w:rsid w:val="007B6A3F"/>
    <w:rsid w:val="007C75EC"/>
    <w:rsid w:val="007F186B"/>
    <w:rsid w:val="007F5504"/>
    <w:rsid w:val="007F66B7"/>
    <w:rsid w:val="00816DF2"/>
    <w:rsid w:val="00823E73"/>
    <w:rsid w:val="00846676"/>
    <w:rsid w:val="008A5524"/>
    <w:rsid w:val="008B14A8"/>
    <w:rsid w:val="0091521A"/>
    <w:rsid w:val="0092024D"/>
    <w:rsid w:val="00946F4E"/>
    <w:rsid w:val="009574F7"/>
    <w:rsid w:val="00962642"/>
    <w:rsid w:val="0096588A"/>
    <w:rsid w:val="009747E4"/>
    <w:rsid w:val="00975D74"/>
    <w:rsid w:val="009A1B05"/>
    <w:rsid w:val="009A1E2D"/>
    <w:rsid w:val="009C0EE0"/>
    <w:rsid w:val="009C2639"/>
    <w:rsid w:val="00A068FE"/>
    <w:rsid w:val="00A30B67"/>
    <w:rsid w:val="00A5537F"/>
    <w:rsid w:val="00A57845"/>
    <w:rsid w:val="00A63A90"/>
    <w:rsid w:val="00A82C94"/>
    <w:rsid w:val="00A8310D"/>
    <w:rsid w:val="00A87A07"/>
    <w:rsid w:val="00A92FF9"/>
    <w:rsid w:val="00A93238"/>
    <w:rsid w:val="00A94BBB"/>
    <w:rsid w:val="00AC1D1C"/>
    <w:rsid w:val="00AD6EF4"/>
    <w:rsid w:val="00AE6849"/>
    <w:rsid w:val="00AF181A"/>
    <w:rsid w:val="00B03367"/>
    <w:rsid w:val="00B17AE4"/>
    <w:rsid w:val="00B307B3"/>
    <w:rsid w:val="00B344FD"/>
    <w:rsid w:val="00B7216E"/>
    <w:rsid w:val="00B72BA5"/>
    <w:rsid w:val="00B96D8E"/>
    <w:rsid w:val="00B970BC"/>
    <w:rsid w:val="00BA114F"/>
    <w:rsid w:val="00BA169E"/>
    <w:rsid w:val="00BA3165"/>
    <w:rsid w:val="00BB4F5F"/>
    <w:rsid w:val="00BC35DA"/>
    <w:rsid w:val="00BC4BE8"/>
    <w:rsid w:val="00BF571D"/>
    <w:rsid w:val="00C07C3C"/>
    <w:rsid w:val="00C772D6"/>
    <w:rsid w:val="00C8033C"/>
    <w:rsid w:val="00C81769"/>
    <w:rsid w:val="00C970E6"/>
    <w:rsid w:val="00CA7068"/>
    <w:rsid w:val="00CA7D76"/>
    <w:rsid w:val="00CC4E88"/>
    <w:rsid w:val="00CD1ADF"/>
    <w:rsid w:val="00CE040B"/>
    <w:rsid w:val="00CE6306"/>
    <w:rsid w:val="00D052D1"/>
    <w:rsid w:val="00D057ED"/>
    <w:rsid w:val="00D22928"/>
    <w:rsid w:val="00D278CE"/>
    <w:rsid w:val="00D4136F"/>
    <w:rsid w:val="00D520B5"/>
    <w:rsid w:val="00D71411"/>
    <w:rsid w:val="00D75D15"/>
    <w:rsid w:val="00DA70DF"/>
    <w:rsid w:val="00DB675C"/>
    <w:rsid w:val="00DB7A74"/>
    <w:rsid w:val="00DC4817"/>
    <w:rsid w:val="00DF61C0"/>
    <w:rsid w:val="00E04050"/>
    <w:rsid w:val="00E13BC2"/>
    <w:rsid w:val="00E149A6"/>
    <w:rsid w:val="00E275D5"/>
    <w:rsid w:val="00E60D55"/>
    <w:rsid w:val="00E769E8"/>
    <w:rsid w:val="00E77210"/>
    <w:rsid w:val="00E82BC2"/>
    <w:rsid w:val="00EB1177"/>
    <w:rsid w:val="00EC23DC"/>
    <w:rsid w:val="00EC4C5C"/>
    <w:rsid w:val="00EC7CD4"/>
    <w:rsid w:val="00F0047E"/>
    <w:rsid w:val="00F13EB8"/>
    <w:rsid w:val="00F14566"/>
    <w:rsid w:val="00F147B0"/>
    <w:rsid w:val="00F40461"/>
    <w:rsid w:val="00F65DC6"/>
    <w:rsid w:val="00F72BB4"/>
    <w:rsid w:val="00F7395B"/>
    <w:rsid w:val="00F80CE5"/>
    <w:rsid w:val="00F85202"/>
    <w:rsid w:val="00FA3AD5"/>
    <w:rsid w:val="00FB73A2"/>
    <w:rsid w:val="00FC03CA"/>
    <w:rsid w:val="00FC20B8"/>
    <w:rsid w:val="00FC6063"/>
    <w:rsid w:val="00FD7629"/>
    <w:rsid w:val="00FE581D"/>
    <w:rsid w:val="00FF0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0B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63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537F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rsid w:val="00A5537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537F"/>
    <w:pPr>
      <w:shd w:val="clear" w:color="auto" w:fill="FFFFFF"/>
      <w:autoSpaceDE/>
      <w:autoSpaceDN/>
      <w:adjustRightInd/>
      <w:spacing w:after="1260" w:line="322" w:lineRule="exact"/>
    </w:pPr>
    <w:rPr>
      <w:sz w:val="28"/>
      <w:szCs w:val="28"/>
    </w:rPr>
  </w:style>
  <w:style w:type="character" w:customStyle="1" w:styleId="1">
    <w:name w:val="Заголовок №1_"/>
    <w:basedOn w:val="a0"/>
    <w:link w:val="10"/>
    <w:rsid w:val="00A5537F"/>
    <w:rPr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A5537F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5537F"/>
    <w:pPr>
      <w:shd w:val="clear" w:color="auto" w:fill="FFFFFF"/>
      <w:autoSpaceDE/>
      <w:autoSpaceDN/>
      <w:adjustRightInd/>
      <w:spacing w:before="660" w:line="298" w:lineRule="exact"/>
      <w:jc w:val="center"/>
      <w:outlineLvl w:val="0"/>
    </w:pPr>
    <w:rPr>
      <w:sz w:val="26"/>
      <w:szCs w:val="26"/>
    </w:rPr>
  </w:style>
  <w:style w:type="paragraph" w:customStyle="1" w:styleId="22">
    <w:name w:val="Заголовок №2"/>
    <w:basedOn w:val="a"/>
    <w:link w:val="21"/>
    <w:rsid w:val="00A5537F"/>
    <w:pPr>
      <w:shd w:val="clear" w:color="auto" w:fill="FFFFFF"/>
      <w:autoSpaceDE/>
      <w:autoSpaceDN/>
      <w:adjustRightInd/>
      <w:spacing w:line="298" w:lineRule="exact"/>
      <w:jc w:val="center"/>
      <w:outlineLvl w:val="1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0B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E6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КРИВОШЕИНСКОГО РАЙОНА</vt:lpstr>
    </vt:vector>
  </TitlesOfParts>
  <Company>MoBIL GROUP</Company>
  <LinksUpToDate>false</LinksUpToDate>
  <CharactersWithSpaces>14641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КРИВОШЕИНСКОГО РАЙОНА</dc:title>
  <dc:creator>Юрисконсульт</dc:creator>
  <cp:lastModifiedBy>49kcomp3</cp:lastModifiedBy>
  <cp:revision>3</cp:revision>
  <cp:lastPrinted>2013-04-22T07:13:00Z</cp:lastPrinted>
  <dcterms:created xsi:type="dcterms:W3CDTF">2017-10-09T04:48:00Z</dcterms:created>
  <dcterms:modified xsi:type="dcterms:W3CDTF">2017-10-09T04:52:00Z</dcterms:modified>
</cp:coreProperties>
</file>