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8" w:rsidRDefault="00AF786D" w:rsidP="00AC3138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5150" cy="801370"/>
            <wp:effectExtent l="0" t="0" r="635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38" w:rsidRDefault="00320825" w:rsidP="006B6BED">
      <w:pPr>
        <w:pStyle w:val="2"/>
        <w:rPr>
          <w:szCs w:val="28"/>
        </w:rPr>
      </w:pPr>
      <w:r>
        <w:rPr>
          <w:szCs w:val="28"/>
        </w:rPr>
        <w:t>АДМИНИСТРАЦИЯ</w:t>
      </w:r>
      <w:r w:rsidR="00AC3138" w:rsidRPr="00C16B57">
        <w:rPr>
          <w:szCs w:val="28"/>
        </w:rPr>
        <w:t xml:space="preserve"> КРИВОШЕИНСКОГО РАЙОНА </w:t>
      </w:r>
    </w:p>
    <w:p w:rsidR="006B6BED" w:rsidRPr="006B6BED" w:rsidRDefault="006B6BED" w:rsidP="006B6BED">
      <w:pPr>
        <w:rPr>
          <w:sz w:val="4"/>
          <w:szCs w:val="4"/>
        </w:rPr>
      </w:pPr>
    </w:p>
    <w:p w:rsidR="006B6BED" w:rsidRPr="006B6BED" w:rsidRDefault="006B6BED" w:rsidP="006B6BED">
      <w:pPr>
        <w:rPr>
          <w:sz w:val="4"/>
          <w:szCs w:val="4"/>
        </w:rPr>
      </w:pPr>
    </w:p>
    <w:p w:rsidR="00AC3138" w:rsidRPr="00E93406" w:rsidRDefault="00AC3138" w:rsidP="006B6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33BD" w:rsidRDefault="00DD2367" w:rsidP="006611CE">
      <w:pPr>
        <w:jc w:val="both"/>
        <w:rPr>
          <w:sz w:val="24"/>
          <w:szCs w:val="24"/>
        </w:rPr>
      </w:pPr>
      <w:r>
        <w:rPr>
          <w:sz w:val="24"/>
          <w:szCs w:val="24"/>
        </w:rPr>
        <w:t>26.03.10                                                                                                                                     № 202</w:t>
      </w:r>
    </w:p>
    <w:p w:rsidR="00AC3138" w:rsidRPr="00E93406" w:rsidRDefault="00AC3138" w:rsidP="00AC3138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AC3138" w:rsidRDefault="00AC3138" w:rsidP="00063F64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386776" w:rsidRDefault="00386776" w:rsidP="00063F64">
      <w:pPr>
        <w:jc w:val="both"/>
        <w:rPr>
          <w:sz w:val="24"/>
          <w:szCs w:val="24"/>
        </w:rPr>
      </w:pPr>
    </w:p>
    <w:p w:rsidR="00D24A87" w:rsidRDefault="00E25941" w:rsidP="00AF786D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размеров окладов (должностных</w:t>
      </w:r>
      <w:r w:rsidR="002C17A2">
        <w:rPr>
          <w:sz w:val="24"/>
          <w:szCs w:val="24"/>
        </w:rPr>
        <w:t xml:space="preserve"> </w:t>
      </w:r>
      <w:r>
        <w:rPr>
          <w:sz w:val="24"/>
          <w:szCs w:val="24"/>
        </w:rPr>
        <w:t>окладов) и надбавок стимулирующего характера</w:t>
      </w:r>
      <w:r w:rsidR="002C17A2">
        <w:rPr>
          <w:sz w:val="24"/>
          <w:szCs w:val="24"/>
        </w:rPr>
        <w:t xml:space="preserve"> </w:t>
      </w:r>
      <w:r>
        <w:rPr>
          <w:sz w:val="24"/>
          <w:szCs w:val="24"/>
        </w:rPr>
        <w:t>по общеотраслевым должностям руководителей,</w:t>
      </w:r>
      <w:r w:rsidR="002C17A2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специалистов, служащих и</w:t>
      </w:r>
      <w:r w:rsidR="00D24A87">
        <w:rPr>
          <w:sz w:val="24"/>
          <w:szCs w:val="24"/>
        </w:rPr>
        <w:t xml:space="preserve"> общеотраслевым</w:t>
      </w:r>
      <w:r w:rsidR="002C17A2">
        <w:rPr>
          <w:sz w:val="24"/>
          <w:szCs w:val="24"/>
        </w:rPr>
        <w:t xml:space="preserve"> </w:t>
      </w:r>
      <w:r w:rsidR="00D24A87">
        <w:rPr>
          <w:sz w:val="24"/>
          <w:szCs w:val="24"/>
        </w:rPr>
        <w:t>профессиям рабочих муниципальных учреждений</w:t>
      </w:r>
    </w:p>
    <w:p w:rsidR="009B2440" w:rsidRDefault="00D24A87" w:rsidP="00AF786D">
      <w:pPr>
        <w:jc w:val="center"/>
        <w:rPr>
          <w:sz w:val="24"/>
          <w:szCs w:val="24"/>
        </w:rPr>
      </w:pPr>
      <w:r>
        <w:rPr>
          <w:sz w:val="24"/>
          <w:szCs w:val="24"/>
        </w:rPr>
        <w:t>МО Кривошеинский район</w:t>
      </w:r>
    </w:p>
    <w:p w:rsidR="00D24A87" w:rsidRPr="00AF786D" w:rsidRDefault="00AF786D" w:rsidP="00AF786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(в редакции </w:t>
      </w:r>
      <w:r w:rsidR="009B2440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>остановлени</w:t>
      </w:r>
      <w:r w:rsidR="009B2440">
        <w:rPr>
          <w:i/>
          <w:sz w:val="24"/>
          <w:szCs w:val="24"/>
        </w:rPr>
        <w:t>й</w:t>
      </w:r>
      <w:r>
        <w:rPr>
          <w:i/>
          <w:sz w:val="24"/>
          <w:szCs w:val="24"/>
        </w:rPr>
        <w:t xml:space="preserve"> Администрации</w:t>
      </w:r>
      <w:r w:rsidR="009B244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Кривошеинского района </w:t>
      </w:r>
      <w:r w:rsidR="009B2440">
        <w:rPr>
          <w:i/>
          <w:sz w:val="24"/>
          <w:szCs w:val="24"/>
        </w:rPr>
        <w:t>от 30.06.2011 № 308,</w:t>
      </w:r>
      <w:r w:rsidR="00992E2C">
        <w:rPr>
          <w:i/>
          <w:sz w:val="24"/>
          <w:szCs w:val="24"/>
        </w:rPr>
        <w:t xml:space="preserve"> от 26.10.2011 № 664, от 16.11.2012 № 690,</w:t>
      </w:r>
      <w:r w:rsidR="009B244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16.09.2013 № 682</w:t>
      </w:r>
      <w:r w:rsidR="002C17A2">
        <w:rPr>
          <w:i/>
          <w:sz w:val="24"/>
          <w:szCs w:val="24"/>
        </w:rPr>
        <w:t xml:space="preserve">, </w:t>
      </w:r>
      <w:r w:rsidR="00992E2C">
        <w:rPr>
          <w:i/>
          <w:sz w:val="24"/>
          <w:szCs w:val="24"/>
        </w:rPr>
        <w:t xml:space="preserve">от 27.12.2014 № 888, </w:t>
      </w:r>
      <w:proofErr w:type="gramStart"/>
      <w:r w:rsidR="00612726">
        <w:rPr>
          <w:i/>
          <w:sz w:val="24"/>
          <w:szCs w:val="24"/>
        </w:rPr>
        <w:t>от</w:t>
      </w:r>
      <w:proofErr w:type="gramEnd"/>
      <w:r w:rsidR="00612726">
        <w:rPr>
          <w:i/>
          <w:sz w:val="24"/>
          <w:szCs w:val="24"/>
        </w:rPr>
        <w:t xml:space="preserve"> 30.01.2017 № 34, </w:t>
      </w:r>
      <w:r w:rsidR="002C17A2">
        <w:rPr>
          <w:i/>
          <w:sz w:val="24"/>
          <w:szCs w:val="24"/>
        </w:rPr>
        <w:t>от 18.03.2019 № 177</w:t>
      </w:r>
      <w:r w:rsidR="00DC1372">
        <w:rPr>
          <w:i/>
          <w:sz w:val="24"/>
          <w:szCs w:val="24"/>
        </w:rPr>
        <w:t xml:space="preserve">; от 29.10.2019 </w:t>
      </w:r>
      <w:r w:rsidR="00DC1372" w:rsidRPr="003519D7">
        <w:rPr>
          <w:i/>
          <w:sz w:val="24"/>
          <w:szCs w:val="24"/>
        </w:rPr>
        <w:t>№ 662</w:t>
      </w:r>
      <w:r w:rsidR="00243956" w:rsidRPr="003519D7">
        <w:rPr>
          <w:i/>
          <w:sz w:val="24"/>
          <w:szCs w:val="24"/>
        </w:rPr>
        <w:t>, от 01.07.2022 № 493</w:t>
      </w:r>
      <w:r w:rsidR="008B51C3" w:rsidRPr="003519D7">
        <w:rPr>
          <w:i/>
          <w:sz w:val="24"/>
          <w:szCs w:val="24"/>
        </w:rPr>
        <w:t>, от 26.01.2023 № 65</w:t>
      </w:r>
      <w:r w:rsidR="00E45618" w:rsidRPr="003519D7">
        <w:rPr>
          <w:i/>
          <w:sz w:val="24"/>
          <w:szCs w:val="24"/>
        </w:rPr>
        <w:t>, от 14.09.2023 № 537</w:t>
      </w:r>
      <w:r w:rsidR="003519D7" w:rsidRPr="003519D7">
        <w:rPr>
          <w:i/>
          <w:sz w:val="24"/>
          <w:szCs w:val="24"/>
        </w:rPr>
        <w:t xml:space="preserve">, </w:t>
      </w:r>
      <w:r w:rsidR="003519D7" w:rsidRPr="003519D7">
        <w:rPr>
          <w:i/>
          <w:sz w:val="24"/>
          <w:szCs w:val="24"/>
        </w:rPr>
        <w:t>от 29.12.2023 № 806</w:t>
      </w:r>
      <w:r w:rsidR="00D23799">
        <w:rPr>
          <w:i/>
          <w:sz w:val="24"/>
          <w:szCs w:val="24"/>
        </w:rPr>
        <w:t>, 30.09.2024 № 523</w:t>
      </w:r>
      <w:r>
        <w:rPr>
          <w:i/>
          <w:sz w:val="24"/>
          <w:szCs w:val="24"/>
        </w:rPr>
        <w:t>)</w:t>
      </w:r>
    </w:p>
    <w:p w:rsidR="005433BD" w:rsidRDefault="005433BD" w:rsidP="00D24A87">
      <w:pPr>
        <w:jc w:val="both"/>
        <w:rPr>
          <w:sz w:val="24"/>
          <w:szCs w:val="24"/>
        </w:rPr>
      </w:pPr>
    </w:p>
    <w:p w:rsidR="00D24A87" w:rsidRDefault="00D24A87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4A87">
        <w:rPr>
          <w:sz w:val="24"/>
          <w:szCs w:val="24"/>
        </w:rPr>
        <w:t>В соответствии со статьей 144 Трудового кодекса Российской Федерации, постановлением Главы Администрации Кривошеинского района от 07.06.2008 N 284 "О новых системах оплаты труда работников муниципальных учреждений" (в редакции постановления Главы Администрации Кривошеинского района от 18.12.2009 N 767)</w:t>
      </w:r>
    </w:p>
    <w:p w:rsidR="009731A9" w:rsidRPr="00D24A87" w:rsidRDefault="009731A9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24A87" w:rsidRPr="00D24A87" w:rsidRDefault="00D24A87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4A87">
        <w:rPr>
          <w:sz w:val="24"/>
          <w:szCs w:val="24"/>
        </w:rPr>
        <w:t>ПОСТАНОВЛЯЮ:</w:t>
      </w:r>
    </w:p>
    <w:p w:rsidR="00D24A87" w:rsidRPr="00D24A87" w:rsidRDefault="00D24A87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4A87">
        <w:rPr>
          <w:sz w:val="24"/>
          <w:szCs w:val="24"/>
        </w:rPr>
        <w:t>1. Утвердить прилагаемые размеры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учреждений.</w:t>
      </w:r>
    </w:p>
    <w:p w:rsidR="00D24A87" w:rsidRPr="00D24A87" w:rsidRDefault="00D24A87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4A87">
        <w:rPr>
          <w:sz w:val="24"/>
          <w:szCs w:val="24"/>
        </w:rPr>
        <w:t xml:space="preserve">2. </w:t>
      </w:r>
      <w:proofErr w:type="gramStart"/>
      <w:r w:rsidRPr="00D24A87">
        <w:rPr>
          <w:sz w:val="24"/>
          <w:szCs w:val="24"/>
        </w:rPr>
        <w:t xml:space="preserve">Главным распорядителям бюджетных средств («Управление образования администрации Кривошеинского района»- Кустовой М.Ф., МУ «Кривошеинская МЦКС» - Нестерова Т.И., МУ «Кривошеинская ЦБС» - </w:t>
      </w:r>
      <w:r w:rsidRPr="009731A9">
        <w:rPr>
          <w:sz w:val="24"/>
          <w:szCs w:val="24"/>
        </w:rPr>
        <w:t>Силицкая О.П.,</w:t>
      </w:r>
      <w:r w:rsidRPr="00D24A87">
        <w:rPr>
          <w:sz w:val="24"/>
          <w:szCs w:val="24"/>
        </w:rPr>
        <w:t xml:space="preserve"> МУЗ «Кривошеинская ЦРБ» - Нестеров В.В.) в рамках перехода к новой системе оплаты труда при разработке отраслевых положений о системе оплаты труда работников муниципальных учреждений, находящихся в их ведении, учитывать, что после указанного перехода оплата труда</w:t>
      </w:r>
      <w:proofErr w:type="gramEnd"/>
      <w:r w:rsidRPr="00D24A87">
        <w:rPr>
          <w:sz w:val="24"/>
          <w:szCs w:val="24"/>
        </w:rPr>
        <w:t xml:space="preserve"> по общеотраслевым должностям руководителей, специалистов, служащих и общеотраслевым профессиям рабочих будет осуществляться в соответствии с настоящим постановлением.</w:t>
      </w:r>
    </w:p>
    <w:p w:rsidR="00D24A87" w:rsidRPr="00D24A87" w:rsidRDefault="00D24A87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4A87">
        <w:rPr>
          <w:sz w:val="24"/>
          <w:szCs w:val="24"/>
        </w:rPr>
        <w:t>3. Настоящее постановление подлежит официальному опубликованию.</w:t>
      </w:r>
    </w:p>
    <w:p w:rsidR="00D24A87" w:rsidRPr="00D24A87" w:rsidRDefault="00D24A87" w:rsidP="00D24A8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24A87">
        <w:rPr>
          <w:sz w:val="24"/>
          <w:szCs w:val="24"/>
        </w:rPr>
        <w:t xml:space="preserve">4. </w:t>
      </w:r>
      <w:proofErr w:type="gramStart"/>
      <w:r w:rsidRPr="00D24A87">
        <w:rPr>
          <w:sz w:val="24"/>
          <w:szCs w:val="24"/>
        </w:rPr>
        <w:t>Контроль за</w:t>
      </w:r>
      <w:proofErr w:type="gramEnd"/>
      <w:r w:rsidRPr="00D24A87">
        <w:rPr>
          <w:sz w:val="24"/>
          <w:szCs w:val="24"/>
        </w:rPr>
        <w:t xml:space="preserve"> исполнением постановления возложить на заместителя Главы Кривошеинского района </w:t>
      </w:r>
      <w:proofErr w:type="spellStart"/>
      <w:r w:rsidRPr="00D24A87">
        <w:rPr>
          <w:sz w:val="24"/>
          <w:szCs w:val="24"/>
        </w:rPr>
        <w:t>Тайлашева</w:t>
      </w:r>
      <w:proofErr w:type="spellEnd"/>
      <w:r w:rsidRPr="00D24A87">
        <w:rPr>
          <w:sz w:val="24"/>
          <w:szCs w:val="24"/>
        </w:rPr>
        <w:t xml:space="preserve"> С.А.</w:t>
      </w:r>
    </w:p>
    <w:p w:rsidR="00D24A87" w:rsidRDefault="00D24A87" w:rsidP="00D24A87">
      <w:pPr>
        <w:jc w:val="both"/>
        <w:rPr>
          <w:sz w:val="24"/>
          <w:szCs w:val="24"/>
        </w:rPr>
      </w:pPr>
    </w:p>
    <w:p w:rsidR="0042323C" w:rsidRDefault="0042323C" w:rsidP="00063F64">
      <w:pPr>
        <w:jc w:val="center"/>
        <w:rPr>
          <w:sz w:val="24"/>
          <w:szCs w:val="24"/>
        </w:rPr>
      </w:pPr>
    </w:p>
    <w:p w:rsidR="005433BD" w:rsidRDefault="005433BD" w:rsidP="00063F64">
      <w:pPr>
        <w:jc w:val="center"/>
        <w:rPr>
          <w:sz w:val="24"/>
          <w:szCs w:val="24"/>
        </w:rPr>
      </w:pPr>
    </w:p>
    <w:p w:rsidR="00063F64" w:rsidRDefault="00063F64" w:rsidP="00063F64">
      <w:pPr>
        <w:jc w:val="center"/>
        <w:rPr>
          <w:sz w:val="24"/>
          <w:szCs w:val="24"/>
        </w:rPr>
      </w:pPr>
    </w:p>
    <w:p w:rsidR="001C7E51" w:rsidRDefault="00AC3138" w:rsidP="00AC3138">
      <w:pPr>
        <w:rPr>
          <w:sz w:val="24"/>
          <w:szCs w:val="24"/>
        </w:rPr>
      </w:pPr>
      <w:r w:rsidRPr="00134A1B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="00662F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Кривошеинского района  </w:t>
      </w:r>
    </w:p>
    <w:p w:rsidR="00553238" w:rsidRDefault="001C7E51" w:rsidP="00AC3138">
      <w:pPr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</w:t>
      </w:r>
      <w:r w:rsidR="00AC3138">
        <w:rPr>
          <w:sz w:val="24"/>
          <w:szCs w:val="24"/>
        </w:rPr>
        <w:t xml:space="preserve">                                                                        М.Ф. Мельников</w:t>
      </w:r>
    </w:p>
    <w:p w:rsidR="00551DAF" w:rsidRDefault="00551DAF" w:rsidP="00AC3138">
      <w:pPr>
        <w:rPr>
          <w:sz w:val="24"/>
          <w:szCs w:val="24"/>
        </w:rPr>
      </w:pPr>
    </w:p>
    <w:p w:rsidR="00551DAF" w:rsidRDefault="00551DAF" w:rsidP="00AC3138">
      <w:pPr>
        <w:rPr>
          <w:sz w:val="24"/>
          <w:szCs w:val="24"/>
        </w:rPr>
      </w:pPr>
    </w:p>
    <w:p w:rsidR="00551DAF" w:rsidRDefault="00551DAF" w:rsidP="00AC31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Тайлашев</w:t>
      </w:r>
      <w:proofErr w:type="spellEnd"/>
      <w:r>
        <w:rPr>
          <w:sz w:val="24"/>
          <w:szCs w:val="24"/>
        </w:rPr>
        <w:t xml:space="preserve">    2 12 71</w:t>
      </w:r>
    </w:p>
    <w:p w:rsidR="00551DAF" w:rsidRDefault="00551DAF" w:rsidP="00AC3138">
      <w:pPr>
        <w:rPr>
          <w:sz w:val="24"/>
          <w:szCs w:val="24"/>
        </w:rPr>
      </w:pPr>
    </w:p>
    <w:p w:rsidR="00286A8F" w:rsidRPr="006D671B" w:rsidRDefault="00286A8F" w:rsidP="00286A8F">
      <w:pPr>
        <w:jc w:val="both"/>
        <w:rPr>
          <w:sz w:val="24"/>
          <w:szCs w:val="24"/>
        </w:rPr>
      </w:pPr>
      <w:r w:rsidRPr="006D671B">
        <w:rPr>
          <w:sz w:val="24"/>
          <w:szCs w:val="24"/>
        </w:rPr>
        <w:t>Верно:</w:t>
      </w:r>
    </w:p>
    <w:p w:rsidR="00286A8F" w:rsidRPr="006D671B" w:rsidRDefault="00286A8F" w:rsidP="00286A8F">
      <w:pPr>
        <w:jc w:val="both"/>
        <w:rPr>
          <w:sz w:val="24"/>
          <w:szCs w:val="24"/>
        </w:rPr>
      </w:pPr>
      <w:r w:rsidRPr="006D671B">
        <w:rPr>
          <w:sz w:val="24"/>
          <w:szCs w:val="24"/>
        </w:rPr>
        <w:t>Управляющий делами администрации</w:t>
      </w:r>
      <w:r w:rsidRPr="006D671B">
        <w:rPr>
          <w:sz w:val="24"/>
          <w:szCs w:val="24"/>
        </w:rPr>
        <w:tab/>
      </w:r>
      <w:r w:rsidRPr="006D671B">
        <w:rPr>
          <w:sz w:val="24"/>
          <w:szCs w:val="24"/>
        </w:rPr>
        <w:tab/>
      </w:r>
      <w:r w:rsidRPr="006D671B">
        <w:rPr>
          <w:sz w:val="24"/>
          <w:szCs w:val="24"/>
        </w:rPr>
        <w:tab/>
      </w:r>
      <w:r w:rsidRPr="006D671B">
        <w:rPr>
          <w:sz w:val="24"/>
          <w:szCs w:val="24"/>
        </w:rPr>
        <w:tab/>
      </w:r>
      <w:r w:rsidRPr="006D671B">
        <w:rPr>
          <w:sz w:val="24"/>
          <w:szCs w:val="24"/>
        </w:rPr>
        <w:tab/>
        <w:t xml:space="preserve"> Н.Д.</w:t>
      </w:r>
      <w:r w:rsidR="00662FBE">
        <w:rPr>
          <w:sz w:val="24"/>
          <w:szCs w:val="24"/>
        </w:rPr>
        <w:t xml:space="preserve"> </w:t>
      </w:r>
      <w:r w:rsidRPr="006D671B">
        <w:rPr>
          <w:sz w:val="24"/>
          <w:szCs w:val="24"/>
        </w:rPr>
        <w:t>Мартынова</w:t>
      </w:r>
    </w:p>
    <w:p w:rsidR="00286A8F" w:rsidRDefault="00286A8F" w:rsidP="00286A8F">
      <w:pPr>
        <w:rPr>
          <w:sz w:val="24"/>
          <w:szCs w:val="24"/>
        </w:rPr>
      </w:pPr>
    </w:p>
    <w:p w:rsidR="00286A8F" w:rsidRDefault="00286A8F" w:rsidP="00286A8F">
      <w:pPr>
        <w:rPr>
          <w:sz w:val="24"/>
          <w:szCs w:val="24"/>
        </w:rPr>
      </w:pPr>
    </w:p>
    <w:p w:rsidR="00551DAF" w:rsidRDefault="00551DAF" w:rsidP="00AC3138">
      <w:pPr>
        <w:rPr>
          <w:sz w:val="24"/>
          <w:szCs w:val="24"/>
        </w:rPr>
      </w:pPr>
    </w:p>
    <w:p w:rsidR="00551DAF" w:rsidRDefault="00551DAF" w:rsidP="00AC3138">
      <w:pPr>
        <w:rPr>
          <w:sz w:val="24"/>
          <w:szCs w:val="24"/>
        </w:rPr>
      </w:pPr>
    </w:p>
    <w:p w:rsidR="00551DAF" w:rsidRDefault="00551DAF" w:rsidP="00AC3138">
      <w:pPr>
        <w:rPr>
          <w:sz w:val="24"/>
          <w:szCs w:val="24"/>
        </w:rPr>
      </w:pPr>
    </w:p>
    <w:p w:rsidR="00551DAF" w:rsidRDefault="00551DAF" w:rsidP="00AC3138">
      <w:pPr>
        <w:rPr>
          <w:sz w:val="24"/>
          <w:szCs w:val="24"/>
        </w:rPr>
      </w:pPr>
    </w:p>
    <w:p w:rsidR="00551DAF" w:rsidRPr="00551DAF" w:rsidRDefault="00551DAF" w:rsidP="00551DA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51DAF">
        <w:rPr>
          <w:sz w:val="24"/>
          <w:szCs w:val="24"/>
        </w:rPr>
        <w:t>Утверждены</w:t>
      </w:r>
    </w:p>
    <w:p w:rsidR="00551DAF" w:rsidRPr="00551DAF" w:rsidRDefault="00551DAF" w:rsidP="00551D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51DAF">
        <w:rPr>
          <w:sz w:val="24"/>
          <w:szCs w:val="24"/>
        </w:rPr>
        <w:t>постановлением</w:t>
      </w:r>
    </w:p>
    <w:p w:rsidR="00551DAF" w:rsidRPr="00551DAF" w:rsidRDefault="00551DAF" w:rsidP="00551D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51DAF">
        <w:rPr>
          <w:sz w:val="24"/>
          <w:szCs w:val="24"/>
        </w:rPr>
        <w:t xml:space="preserve">Администрации Кривошеинского района </w:t>
      </w:r>
    </w:p>
    <w:p w:rsidR="00551DAF" w:rsidRPr="00551DAF" w:rsidRDefault="00551DAF" w:rsidP="00551DA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51DAF">
        <w:rPr>
          <w:sz w:val="24"/>
          <w:szCs w:val="24"/>
        </w:rPr>
        <w:t>от 26.03.10 № 202</w:t>
      </w:r>
    </w:p>
    <w:p w:rsidR="00551DAF" w:rsidRPr="00551DAF" w:rsidRDefault="00551DAF" w:rsidP="00551D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1DAF" w:rsidRPr="00551DAF" w:rsidRDefault="00551DAF" w:rsidP="00551DAF">
      <w:pPr>
        <w:pStyle w:val="ConsPlusTitle"/>
        <w:widowControl/>
        <w:jc w:val="center"/>
      </w:pPr>
      <w:r w:rsidRPr="00551DAF">
        <w:t>РАЗМЕРЫ</w:t>
      </w:r>
    </w:p>
    <w:p w:rsidR="00551DAF" w:rsidRPr="00551DAF" w:rsidRDefault="00551DAF" w:rsidP="00551DAF">
      <w:pPr>
        <w:pStyle w:val="ConsPlusTitle"/>
        <w:widowControl/>
        <w:jc w:val="center"/>
      </w:pPr>
      <w:r w:rsidRPr="00551DAF">
        <w:t xml:space="preserve">ОКЛАДОВ (ДОЛЖНОСТНЫХ ОКЛАДОВ) И НАДБАВОК </w:t>
      </w:r>
      <w:proofErr w:type="gramStart"/>
      <w:r w:rsidRPr="00551DAF">
        <w:t>СТИМУЛИРУЮЩЕГО</w:t>
      </w:r>
      <w:proofErr w:type="gramEnd"/>
    </w:p>
    <w:p w:rsidR="00551DAF" w:rsidRPr="00551DAF" w:rsidRDefault="00551DAF" w:rsidP="00551DAF">
      <w:pPr>
        <w:pStyle w:val="ConsPlusTitle"/>
        <w:widowControl/>
        <w:jc w:val="center"/>
      </w:pPr>
      <w:r w:rsidRPr="00551DAF">
        <w:t>ХАРАКТЕРА ПО ОБЩЕОТРАСЛЕВЫМ ДОЛЖНОСТЯМ РУКОВОДИТЕЛЕЙ,</w:t>
      </w:r>
    </w:p>
    <w:p w:rsidR="00551DAF" w:rsidRPr="00551DAF" w:rsidRDefault="00551DAF" w:rsidP="00551DAF">
      <w:pPr>
        <w:pStyle w:val="ConsPlusTitle"/>
        <w:widowControl/>
        <w:jc w:val="center"/>
      </w:pPr>
      <w:r w:rsidRPr="00551DAF">
        <w:t xml:space="preserve">СПЕЦИАЛИСТОВ, СЛУЖАЩИХ И ОБЩЕОТРАСЛЕВЫМ ПРОФЕССИЯМ РАБОЧИХ МУНИЦИПАЛЬНЫХ УЧРЕЖДЕНИЙ </w:t>
      </w:r>
    </w:p>
    <w:p w:rsidR="00551DAF" w:rsidRPr="00551DAF" w:rsidRDefault="00551DAF" w:rsidP="00551D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DAF" w:rsidRPr="00551DAF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51DAF">
        <w:rPr>
          <w:sz w:val="24"/>
          <w:szCs w:val="24"/>
        </w:rPr>
        <w:t>1.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p w:rsidR="00243956" w:rsidRPr="00436BB5" w:rsidRDefault="0002764C" w:rsidP="0002764C">
      <w:pPr>
        <w:pStyle w:val="a5"/>
        <w:ind w:left="7081" w:firstLine="707"/>
        <w:jc w:val="center"/>
      </w:pPr>
      <w:r>
        <w:t>Таблица 1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410"/>
      </w:tblGrid>
      <w:tr w:rsidR="00243956" w:rsidRPr="00436BB5" w:rsidTr="00CC630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02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CC6309" w:rsidRDefault="00CC6309" w:rsidP="00CC6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09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6D01A6" w:rsidRPr="00436BB5" w:rsidTr="001C46F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436BB5" w:rsidRDefault="006D01A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761A93" w:rsidRDefault="006D01A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A9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 w:rsidRPr="00761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«Общеотраслевые должности служащих первого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A6" w:rsidRPr="006D01A6" w:rsidRDefault="006D01A6" w:rsidP="00E108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A6">
              <w:rPr>
                <w:rFonts w:ascii="Times New Roman" w:hAnsi="Times New Roman" w:cs="Times New Roman"/>
                <w:sz w:val="24"/>
                <w:szCs w:val="24"/>
              </w:rPr>
              <w:t>9 003</w:t>
            </w:r>
          </w:p>
        </w:tc>
      </w:tr>
      <w:tr w:rsidR="006D01A6" w:rsidRPr="00436BB5" w:rsidTr="001C46F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436BB5" w:rsidRDefault="006D01A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761A93" w:rsidRDefault="006D01A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A9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 w:rsidRPr="00761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«Общеотраслевые должности служащих второго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A6" w:rsidRPr="006D01A6" w:rsidRDefault="006D01A6" w:rsidP="00E108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A6">
              <w:rPr>
                <w:rFonts w:ascii="Times New Roman" w:hAnsi="Times New Roman" w:cs="Times New Roman"/>
                <w:sz w:val="24"/>
                <w:szCs w:val="24"/>
              </w:rPr>
              <w:t>11 824 – 12 987</w:t>
            </w:r>
          </w:p>
        </w:tc>
      </w:tr>
      <w:tr w:rsidR="006D01A6" w:rsidRPr="00436BB5" w:rsidTr="001C46F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436BB5" w:rsidRDefault="006D01A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761A93" w:rsidRDefault="006D01A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A9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 w:rsidRPr="00761A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«Общеотраслевые должности служащих третьего уровня»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A6" w:rsidRPr="006D01A6" w:rsidRDefault="006D01A6" w:rsidP="00E108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A6">
              <w:rPr>
                <w:rFonts w:ascii="Times New Roman" w:hAnsi="Times New Roman" w:cs="Times New Roman"/>
                <w:sz w:val="24"/>
                <w:szCs w:val="24"/>
              </w:rPr>
              <w:t>12 466 – 14 895</w:t>
            </w:r>
          </w:p>
        </w:tc>
      </w:tr>
      <w:tr w:rsidR="006D01A6" w:rsidRPr="00436BB5" w:rsidTr="001C46F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436BB5" w:rsidRDefault="006D01A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761A93" w:rsidRDefault="006D01A6" w:rsidP="001C46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A9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</w:t>
            </w:r>
            <w:r w:rsidRPr="00761A93">
              <w:rPr>
                <w:rFonts w:ascii="Times New Roman" w:hAnsi="Times New Roman" w:cs="Times New Roman"/>
                <w:sz w:val="24"/>
                <w:szCs w:val="24"/>
              </w:rPr>
              <w:br/>
              <w:t>«Общеотраслевые должности служащих четвертого уровня»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A6" w:rsidRPr="006D01A6" w:rsidRDefault="006D01A6" w:rsidP="006D01A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A6">
              <w:rPr>
                <w:rFonts w:ascii="Times New Roman" w:hAnsi="Times New Roman" w:cs="Times New Roman"/>
                <w:sz w:val="24"/>
                <w:szCs w:val="24"/>
              </w:rPr>
              <w:t>15 241 – 16 276</w:t>
            </w:r>
          </w:p>
        </w:tc>
      </w:tr>
    </w:tbl>
    <w:p w:rsidR="00DC1372" w:rsidRDefault="009B2440" w:rsidP="00980F90">
      <w:pPr>
        <w:pStyle w:val="a5"/>
        <w:ind w:left="0" w:firstLine="567"/>
        <w:jc w:val="both"/>
        <w:rPr>
          <w:i/>
        </w:rPr>
      </w:pPr>
      <w:r w:rsidRPr="009B2440">
        <w:rPr>
          <w:i/>
        </w:rPr>
        <w:t xml:space="preserve">(Таблица </w:t>
      </w:r>
      <w:r>
        <w:rPr>
          <w:i/>
        </w:rPr>
        <w:t xml:space="preserve">пункта 1 </w:t>
      </w:r>
      <w:r w:rsidR="00662FBE">
        <w:rPr>
          <w:i/>
        </w:rPr>
        <w:t xml:space="preserve">постановления </w:t>
      </w:r>
      <w:r w:rsidRPr="009B2440">
        <w:rPr>
          <w:i/>
        </w:rPr>
        <w:t>в редакции постановлений Администрации Кривошеинского района от 30.06.2011 № 308</w:t>
      </w:r>
      <w:r>
        <w:rPr>
          <w:i/>
        </w:rPr>
        <w:t>, от 26.10.2011 № 664, от 16.11.2012 № 690</w:t>
      </w:r>
      <w:r w:rsidR="00662FBE">
        <w:rPr>
          <w:i/>
        </w:rPr>
        <w:t>, от 27.12.2014 № 888</w:t>
      </w:r>
      <w:r w:rsidR="00612726">
        <w:rPr>
          <w:i/>
        </w:rPr>
        <w:t>, от 30.01.2017 № 34</w:t>
      </w:r>
      <w:r w:rsidR="00460DAD">
        <w:rPr>
          <w:i/>
        </w:rPr>
        <w:t xml:space="preserve">, </w:t>
      </w:r>
      <w:proofErr w:type="gramStart"/>
      <w:r w:rsidR="00460DAD">
        <w:rPr>
          <w:i/>
        </w:rPr>
        <w:t>от</w:t>
      </w:r>
      <w:proofErr w:type="gramEnd"/>
      <w:r w:rsidR="00460DAD">
        <w:rPr>
          <w:i/>
        </w:rPr>
        <w:t xml:space="preserve"> 18.03.2019 № 177</w:t>
      </w:r>
      <w:r w:rsidR="00A00DAC">
        <w:rPr>
          <w:i/>
        </w:rPr>
        <w:t>, от 29.10.2019 № 662, от 01.07.2022 № 493</w:t>
      </w:r>
      <w:r w:rsidR="00980F90">
        <w:rPr>
          <w:i/>
        </w:rPr>
        <w:t>, от 26.01.2023 № 65</w:t>
      </w:r>
      <w:r w:rsidR="00761A93">
        <w:rPr>
          <w:i/>
        </w:rPr>
        <w:t>, от 14.09.2023 № 537</w:t>
      </w:r>
      <w:r w:rsidR="003519D7">
        <w:rPr>
          <w:i/>
        </w:rPr>
        <w:t>, от 29.12.2023 № 806</w:t>
      </w:r>
      <w:r w:rsidR="00D23799">
        <w:rPr>
          <w:i/>
        </w:rPr>
        <w:t>, от 30.09.2024 № 523</w:t>
      </w:r>
      <w:r w:rsidRPr="00980F90">
        <w:rPr>
          <w:i/>
        </w:rPr>
        <w:t>)</w:t>
      </w:r>
    </w:p>
    <w:p w:rsidR="00980F90" w:rsidRPr="00980F90" w:rsidRDefault="00980F90" w:rsidP="00980F90">
      <w:pPr>
        <w:ind w:firstLine="708"/>
        <w:jc w:val="both"/>
        <w:rPr>
          <w:sz w:val="24"/>
          <w:szCs w:val="24"/>
        </w:rPr>
      </w:pPr>
      <w:r w:rsidRPr="00980F90">
        <w:rPr>
          <w:sz w:val="24"/>
          <w:szCs w:val="24"/>
          <w:shd w:val="clear" w:color="auto" w:fill="FFFFFF"/>
        </w:rPr>
        <w:t>1.1. Должностные оклады по должностям, не отнесенным ни к одной профессиональной квалификационной группе, устанавливаются в следующих размерах:</w:t>
      </w:r>
    </w:p>
    <w:p w:rsidR="00980F90" w:rsidRPr="00980F90" w:rsidRDefault="00980F90" w:rsidP="0002764C">
      <w:pPr>
        <w:ind w:left="7080" w:firstLine="708"/>
        <w:jc w:val="center"/>
        <w:rPr>
          <w:sz w:val="24"/>
          <w:szCs w:val="24"/>
        </w:rPr>
      </w:pPr>
      <w:r w:rsidRPr="00980F90">
        <w:rPr>
          <w:sz w:val="24"/>
          <w:szCs w:val="24"/>
        </w:rPr>
        <w:t>Таблица 2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1"/>
        <w:gridCol w:w="2410"/>
      </w:tblGrid>
      <w:tr w:rsidR="00980F90" w:rsidRPr="00980F90" w:rsidTr="00980F90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0F90" w:rsidRPr="00980F90" w:rsidRDefault="00980F90" w:rsidP="00DA5F29">
            <w:pPr>
              <w:pStyle w:val="s16"/>
              <w:spacing w:before="0" w:beforeAutospacing="0" w:after="0" w:afterAutospacing="0"/>
              <w:jc w:val="center"/>
            </w:pPr>
            <w:r w:rsidRPr="00980F90">
              <w:t>Должности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0F90" w:rsidRPr="00980F90" w:rsidRDefault="00CC6309" w:rsidP="00DA5F29">
            <w:pPr>
              <w:pStyle w:val="s16"/>
              <w:spacing w:before="0" w:beforeAutospacing="0" w:after="0" w:afterAutospacing="0"/>
              <w:jc w:val="center"/>
            </w:pPr>
            <w:r w:rsidRPr="00973A79">
              <w:t xml:space="preserve">Размер </w:t>
            </w:r>
            <w:r>
              <w:t xml:space="preserve">должностного </w:t>
            </w:r>
            <w:r w:rsidRPr="00973A79">
              <w:t xml:space="preserve">оклада </w:t>
            </w:r>
            <w:r w:rsidRPr="00536810">
              <w:t>(рублей)</w:t>
            </w:r>
          </w:p>
        </w:tc>
      </w:tr>
      <w:tr w:rsidR="006D01A6" w:rsidRPr="00980F90" w:rsidTr="00980F90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01A6" w:rsidRPr="00980F90" w:rsidRDefault="006D01A6" w:rsidP="00DA5F29">
            <w:pPr>
              <w:pStyle w:val="s16"/>
              <w:spacing w:before="0" w:beforeAutospacing="0" w:after="0" w:afterAutospacing="0"/>
            </w:pPr>
            <w:r w:rsidRPr="00980F90">
              <w:t>Системный администратор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01A6" w:rsidRPr="006D01A6" w:rsidRDefault="006D01A6" w:rsidP="00E108CA">
            <w:pPr>
              <w:pStyle w:val="s16"/>
              <w:spacing w:before="0" w:beforeAutospacing="0" w:after="0" w:afterAutospacing="0"/>
              <w:jc w:val="center"/>
            </w:pPr>
            <w:r w:rsidRPr="006D01A6">
              <w:t>12 466 – 14 895</w:t>
            </w:r>
          </w:p>
        </w:tc>
      </w:tr>
      <w:tr w:rsidR="006D01A6" w:rsidRPr="00980F90" w:rsidTr="00980F90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01A6" w:rsidRPr="00980F90" w:rsidRDefault="006D01A6" w:rsidP="00DA5F29">
            <w:pPr>
              <w:pStyle w:val="s16"/>
              <w:spacing w:before="0" w:beforeAutospacing="0" w:after="0" w:afterAutospacing="0"/>
            </w:pPr>
            <w:r w:rsidRPr="00980F90">
              <w:t>Специалист по персоналу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01A6" w:rsidRPr="006D01A6" w:rsidRDefault="006D01A6" w:rsidP="00E108CA">
            <w:pPr>
              <w:jc w:val="center"/>
              <w:rPr>
                <w:sz w:val="24"/>
                <w:szCs w:val="24"/>
              </w:rPr>
            </w:pPr>
            <w:r w:rsidRPr="006D01A6">
              <w:rPr>
                <w:sz w:val="24"/>
                <w:szCs w:val="24"/>
              </w:rPr>
              <w:t>12 466 – 14 895</w:t>
            </w:r>
          </w:p>
        </w:tc>
      </w:tr>
      <w:tr w:rsidR="006D01A6" w:rsidRPr="00980F90" w:rsidTr="00980F90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01A6" w:rsidRPr="00980F90" w:rsidRDefault="006D01A6" w:rsidP="00DA5F29">
            <w:pPr>
              <w:pStyle w:val="s16"/>
              <w:spacing w:before="0" w:beforeAutospacing="0" w:after="0" w:afterAutospacing="0"/>
            </w:pPr>
            <w:r w:rsidRPr="00980F90">
              <w:t>Специалист по закупкам (контрактный управляющий)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01A6" w:rsidRPr="006D01A6" w:rsidRDefault="006D01A6" w:rsidP="00E108CA">
            <w:pPr>
              <w:jc w:val="center"/>
              <w:rPr>
                <w:sz w:val="24"/>
                <w:szCs w:val="24"/>
              </w:rPr>
            </w:pPr>
            <w:r w:rsidRPr="006D01A6">
              <w:rPr>
                <w:sz w:val="24"/>
                <w:szCs w:val="24"/>
              </w:rPr>
              <w:t>12 466 – 14 895</w:t>
            </w:r>
          </w:p>
        </w:tc>
      </w:tr>
      <w:tr w:rsidR="006D01A6" w:rsidRPr="00980F90" w:rsidTr="00980F90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01A6" w:rsidRPr="00980F90" w:rsidRDefault="006D01A6" w:rsidP="00DA5F29">
            <w:pPr>
              <w:pStyle w:val="s16"/>
              <w:spacing w:before="0" w:beforeAutospacing="0" w:after="0" w:afterAutospacing="0"/>
            </w:pPr>
            <w:r w:rsidRPr="00980F90">
              <w:t>Специалист по охране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01A6" w:rsidRPr="006D01A6" w:rsidRDefault="006D01A6" w:rsidP="00E108CA">
            <w:pPr>
              <w:jc w:val="center"/>
              <w:rPr>
                <w:sz w:val="24"/>
                <w:szCs w:val="24"/>
              </w:rPr>
            </w:pPr>
            <w:r w:rsidRPr="006D01A6">
              <w:rPr>
                <w:sz w:val="24"/>
                <w:szCs w:val="24"/>
              </w:rPr>
              <w:t>12 466 – 14 895</w:t>
            </w:r>
          </w:p>
        </w:tc>
      </w:tr>
      <w:tr w:rsidR="006D01A6" w:rsidRPr="00980F90" w:rsidTr="00980F90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01A6" w:rsidRPr="00980F90" w:rsidRDefault="006D01A6" w:rsidP="00DA5F29">
            <w:pPr>
              <w:pStyle w:val="s16"/>
              <w:spacing w:before="0" w:beforeAutospacing="0" w:after="0" w:afterAutospacing="0"/>
            </w:pPr>
            <w:r w:rsidRPr="00980F90">
              <w:t>Руководитель службы охраны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01A6" w:rsidRPr="006D01A6" w:rsidRDefault="006D01A6" w:rsidP="006D01A6">
            <w:pPr>
              <w:pStyle w:val="s16"/>
              <w:spacing w:before="0" w:beforeAutospacing="0" w:after="0" w:afterAutospacing="0"/>
              <w:jc w:val="center"/>
            </w:pPr>
            <w:r w:rsidRPr="006D01A6">
              <w:t xml:space="preserve">  15 241 – 16 276</w:t>
            </w:r>
          </w:p>
        </w:tc>
      </w:tr>
    </w:tbl>
    <w:p w:rsidR="0002764C" w:rsidRPr="00761A93" w:rsidRDefault="0002764C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(</w:t>
      </w:r>
      <w:r w:rsidRPr="0002764C">
        <w:rPr>
          <w:i/>
          <w:sz w:val="24"/>
          <w:szCs w:val="24"/>
        </w:rPr>
        <w:t xml:space="preserve">Таблица </w:t>
      </w:r>
      <w:r>
        <w:rPr>
          <w:i/>
          <w:sz w:val="24"/>
          <w:szCs w:val="24"/>
        </w:rPr>
        <w:t xml:space="preserve">2 </w:t>
      </w:r>
      <w:r w:rsidRPr="0002764C">
        <w:rPr>
          <w:i/>
          <w:sz w:val="24"/>
          <w:szCs w:val="24"/>
        </w:rPr>
        <w:t>пункта 1</w:t>
      </w:r>
      <w:r>
        <w:rPr>
          <w:i/>
          <w:sz w:val="24"/>
          <w:szCs w:val="24"/>
        </w:rPr>
        <w:t>.1.</w:t>
      </w:r>
      <w:r w:rsidRPr="0002764C">
        <w:rPr>
          <w:i/>
          <w:sz w:val="24"/>
          <w:szCs w:val="24"/>
        </w:rPr>
        <w:t xml:space="preserve"> </w:t>
      </w:r>
      <w:r w:rsidRPr="00761A93">
        <w:rPr>
          <w:i/>
          <w:sz w:val="24"/>
          <w:szCs w:val="24"/>
        </w:rPr>
        <w:t xml:space="preserve">постановления в редакции </w:t>
      </w:r>
      <w:r w:rsidRPr="003519D7">
        <w:rPr>
          <w:i/>
          <w:sz w:val="24"/>
          <w:szCs w:val="24"/>
        </w:rPr>
        <w:t>постановлени</w:t>
      </w:r>
      <w:r w:rsidR="00761A93" w:rsidRPr="003519D7">
        <w:rPr>
          <w:i/>
          <w:sz w:val="24"/>
          <w:szCs w:val="24"/>
        </w:rPr>
        <w:t>й</w:t>
      </w:r>
      <w:r w:rsidRPr="003519D7">
        <w:rPr>
          <w:i/>
          <w:sz w:val="24"/>
          <w:szCs w:val="24"/>
        </w:rPr>
        <w:t xml:space="preserve"> Администрации Кривошеинского района от 26.01.2023 № 65</w:t>
      </w:r>
      <w:r w:rsidR="00761A93" w:rsidRPr="003519D7">
        <w:rPr>
          <w:i/>
          <w:sz w:val="24"/>
          <w:szCs w:val="24"/>
        </w:rPr>
        <w:t xml:space="preserve">, </w:t>
      </w:r>
      <w:r w:rsidR="00761A93" w:rsidRPr="003519D7">
        <w:rPr>
          <w:i/>
          <w:sz w:val="24"/>
          <w:szCs w:val="24"/>
        </w:rPr>
        <w:t>от 14.09.2023 № 537</w:t>
      </w:r>
      <w:r w:rsidR="003519D7" w:rsidRPr="003519D7">
        <w:rPr>
          <w:i/>
          <w:sz w:val="24"/>
          <w:szCs w:val="24"/>
        </w:rPr>
        <w:t xml:space="preserve">, </w:t>
      </w:r>
      <w:r w:rsidR="003519D7" w:rsidRPr="003519D7">
        <w:rPr>
          <w:i/>
          <w:sz w:val="24"/>
          <w:szCs w:val="24"/>
        </w:rPr>
        <w:t>от 29.12.2023 № 806</w:t>
      </w:r>
      <w:r w:rsidR="006D01A6">
        <w:rPr>
          <w:i/>
          <w:sz w:val="24"/>
          <w:szCs w:val="24"/>
        </w:rPr>
        <w:t>, от 30.09.2024 № 523</w:t>
      </w:r>
      <w:r w:rsidRPr="00761A93">
        <w:rPr>
          <w:i/>
          <w:sz w:val="24"/>
          <w:szCs w:val="24"/>
        </w:rPr>
        <w:t>)</w:t>
      </w:r>
    </w:p>
    <w:p w:rsidR="00551DAF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80F90">
        <w:rPr>
          <w:sz w:val="24"/>
          <w:szCs w:val="24"/>
        </w:rPr>
        <w:t>2. Работникам, занимающим общеотраслевые должности руководителя, специалиста или служащего, может</w:t>
      </w:r>
      <w:r w:rsidRPr="0042323C">
        <w:rPr>
          <w:sz w:val="24"/>
          <w:szCs w:val="24"/>
        </w:rPr>
        <w:t xml:space="preserve"> устанавливаться персональная надбавка стимулирующего характера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учреждении, а также с учетом обеспечения финансовыми средствами.</w:t>
      </w:r>
    </w:p>
    <w:p w:rsidR="006D01A6" w:rsidRPr="00AF786D" w:rsidRDefault="006D01A6" w:rsidP="006D01A6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(Абзац </w:t>
      </w:r>
      <w:r>
        <w:rPr>
          <w:i/>
          <w:sz w:val="24"/>
          <w:szCs w:val="24"/>
        </w:rPr>
        <w:t>первый</w:t>
      </w:r>
      <w:r>
        <w:rPr>
          <w:i/>
          <w:sz w:val="24"/>
          <w:szCs w:val="24"/>
        </w:rPr>
        <w:t xml:space="preserve"> пункта </w:t>
      </w:r>
      <w:r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постановления в редакции постановления Администрации Кривошеинского района от </w:t>
      </w:r>
      <w:r>
        <w:rPr>
          <w:i/>
          <w:sz w:val="24"/>
          <w:szCs w:val="24"/>
        </w:rPr>
        <w:t>30</w:t>
      </w:r>
      <w:r>
        <w:rPr>
          <w:i/>
          <w:sz w:val="24"/>
          <w:szCs w:val="24"/>
        </w:rPr>
        <w:t>.09.20</w:t>
      </w:r>
      <w:r>
        <w:rPr>
          <w:i/>
          <w:sz w:val="24"/>
          <w:szCs w:val="24"/>
        </w:rPr>
        <w:t>24</w:t>
      </w:r>
      <w:r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523</w:t>
      </w:r>
      <w:r>
        <w:rPr>
          <w:i/>
          <w:sz w:val="24"/>
          <w:szCs w:val="24"/>
        </w:rPr>
        <w:t>)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Конкретизация указанных оснований назначения персональной надбавки осуществляется локальным нормативным актом, принимаемым учреждением с учетом мнения соответствующего профсоюза.</w:t>
      </w:r>
    </w:p>
    <w:p w:rsidR="00551DAF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Сумма указанной надбавки, назначаемой</w:t>
      </w:r>
      <w:r w:rsidR="00662FBE">
        <w:rPr>
          <w:sz w:val="24"/>
          <w:szCs w:val="24"/>
        </w:rPr>
        <w:t xml:space="preserve"> работнику, не может превышать </w:t>
      </w:r>
      <w:r w:rsidR="006D01A6">
        <w:rPr>
          <w:sz w:val="24"/>
          <w:szCs w:val="24"/>
        </w:rPr>
        <w:t xml:space="preserve">18 </w:t>
      </w:r>
      <w:r w:rsidRPr="0042323C">
        <w:rPr>
          <w:sz w:val="24"/>
          <w:szCs w:val="24"/>
        </w:rPr>
        <w:t>000 рублей.</w:t>
      </w:r>
    </w:p>
    <w:p w:rsidR="00662FBE" w:rsidRPr="0042323C" w:rsidRDefault="00662FBE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(Абзац третий пункта 2 постановлени</w:t>
      </w:r>
      <w:r w:rsidR="00664073">
        <w:rPr>
          <w:i/>
          <w:sz w:val="24"/>
          <w:szCs w:val="24"/>
        </w:rPr>
        <w:t>я</w:t>
      </w:r>
      <w:r>
        <w:rPr>
          <w:i/>
          <w:sz w:val="24"/>
          <w:szCs w:val="24"/>
        </w:rPr>
        <w:t xml:space="preserve"> в редакции постановлени</w:t>
      </w:r>
      <w:r w:rsidR="00664073">
        <w:rPr>
          <w:i/>
          <w:sz w:val="24"/>
          <w:szCs w:val="24"/>
        </w:rPr>
        <w:t>й</w:t>
      </w:r>
      <w:r>
        <w:rPr>
          <w:i/>
          <w:sz w:val="24"/>
          <w:szCs w:val="24"/>
        </w:rPr>
        <w:t xml:space="preserve"> Администрации Кривошеинского района от 27.12.2014 № 888</w:t>
      </w:r>
      <w:r w:rsidR="00664073">
        <w:rPr>
          <w:i/>
          <w:sz w:val="24"/>
          <w:szCs w:val="24"/>
        </w:rPr>
        <w:t>, от 26.01.2023 № 65</w:t>
      </w:r>
      <w:r w:rsidR="006D01A6">
        <w:rPr>
          <w:i/>
          <w:sz w:val="24"/>
          <w:szCs w:val="24"/>
        </w:rPr>
        <w:t>, от 30.09.2024 № 523</w:t>
      </w:r>
      <w:r>
        <w:rPr>
          <w:i/>
          <w:sz w:val="24"/>
          <w:szCs w:val="24"/>
        </w:rPr>
        <w:t>)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551DAF" w:rsidRPr="00C4446B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446B">
        <w:rPr>
          <w:sz w:val="24"/>
          <w:szCs w:val="24"/>
        </w:rPr>
        <w:t>Должностной оклад и персональная надбавка стимулирующего характера не образуют новый должностной оклад.</w:t>
      </w:r>
    </w:p>
    <w:p w:rsidR="00551DAF" w:rsidRPr="00C4446B" w:rsidRDefault="00C4446B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446B">
        <w:rPr>
          <w:sz w:val="24"/>
          <w:szCs w:val="24"/>
        </w:rPr>
        <w:t xml:space="preserve"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 и </w:t>
      </w:r>
      <w:r w:rsidRPr="00C4446B">
        <w:rPr>
          <w:sz w:val="24"/>
          <w:szCs w:val="24"/>
          <w:shd w:val="clear" w:color="auto" w:fill="FFFFFF"/>
        </w:rPr>
        <w:t>процентной надбавки к заработной плате за стаж работы в районах Крайнего Севера и приравненных к ним местностях.</w:t>
      </w:r>
    </w:p>
    <w:p w:rsidR="00C4446B" w:rsidRPr="0002764C" w:rsidRDefault="00C4446B" w:rsidP="00C444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(Абзац шестой </w:t>
      </w:r>
      <w:r w:rsidRPr="0002764C">
        <w:rPr>
          <w:i/>
          <w:sz w:val="24"/>
          <w:szCs w:val="24"/>
        </w:rPr>
        <w:t xml:space="preserve">пункта </w:t>
      </w:r>
      <w:r>
        <w:rPr>
          <w:i/>
          <w:sz w:val="24"/>
          <w:szCs w:val="24"/>
        </w:rPr>
        <w:t>2</w:t>
      </w:r>
      <w:r w:rsidRPr="0002764C">
        <w:rPr>
          <w:i/>
          <w:sz w:val="24"/>
          <w:szCs w:val="24"/>
        </w:rPr>
        <w:t xml:space="preserve"> постановления в редакции постановлени</w:t>
      </w:r>
      <w:r>
        <w:rPr>
          <w:i/>
          <w:sz w:val="24"/>
          <w:szCs w:val="24"/>
        </w:rPr>
        <w:t>я</w:t>
      </w:r>
      <w:r w:rsidRPr="0002764C">
        <w:rPr>
          <w:i/>
          <w:sz w:val="24"/>
          <w:szCs w:val="24"/>
        </w:rPr>
        <w:t xml:space="preserve"> Администрации Кривошеинского района</w:t>
      </w:r>
      <w:r>
        <w:rPr>
          <w:i/>
          <w:sz w:val="24"/>
          <w:szCs w:val="24"/>
        </w:rPr>
        <w:t xml:space="preserve"> от 26.01.2023 № 65)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3. Работникам, занимающим общеотраслевые должности руководителей, специалистов и служащих, могут устанавливаться иные стимулирующие выплаты, предусмотренные положениями об отраслевых системах оплаты труда, утвержденными постановлениями Главы  Кривошеинского района, а также компенсационные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4.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243956" w:rsidRPr="00436BB5" w:rsidRDefault="00FD4307" w:rsidP="00FD4307">
      <w:pPr>
        <w:pStyle w:val="a5"/>
        <w:ind w:left="7800"/>
        <w:jc w:val="both"/>
      </w:pPr>
      <w:r>
        <w:t xml:space="preserve">      Таблица 3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552"/>
      </w:tblGrid>
      <w:tr w:rsidR="00243956" w:rsidRPr="00436BB5" w:rsidTr="00FD430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6B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956" w:rsidRPr="00436BB5" w:rsidRDefault="0024395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09" w:rsidRPr="00CC6309" w:rsidRDefault="00CC6309" w:rsidP="00CC6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09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243956" w:rsidRPr="00CC6309" w:rsidRDefault="00CC6309" w:rsidP="00CC63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09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6D01A6" w:rsidRPr="00436BB5" w:rsidTr="00FD430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436BB5" w:rsidRDefault="006D01A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FD4307" w:rsidRDefault="006D01A6" w:rsidP="00DA5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307"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A6" w:rsidRPr="006D01A6" w:rsidRDefault="006D01A6" w:rsidP="00E108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A6">
              <w:rPr>
                <w:rFonts w:ascii="Times New Roman" w:hAnsi="Times New Roman" w:cs="Times New Roman"/>
                <w:sz w:val="24"/>
                <w:szCs w:val="24"/>
              </w:rPr>
              <w:t>8 311 – 8 587</w:t>
            </w:r>
          </w:p>
        </w:tc>
      </w:tr>
      <w:tr w:rsidR="006D01A6" w:rsidRPr="00436BB5" w:rsidTr="00FD430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436BB5" w:rsidRDefault="006D01A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FD4307" w:rsidRDefault="006D01A6" w:rsidP="00DA5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307"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A6" w:rsidRPr="006D01A6" w:rsidRDefault="006D01A6" w:rsidP="00E108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A6">
              <w:rPr>
                <w:rFonts w:ascii="Times New Roman" w:hAnsi="Times New Roman" w:cs="Times New Roman"/>
                <w:sz w:val="24"/>
                <w:szCs w:val="24"/>
              </w:rPr>
              <w:t>8 587 – 8 861</w:t>
            </w:r>
          </w:p>
        </w:tc>
      </w:tr>
      <w:tr w:rsidR="006D01A6" w:rsidRPr="00436BB5" w:rsidTr="00FD430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436BB5" w:rsidRDefault="006D01A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FD4307" w:rsidRDefault="006D01A6" w:rsidP="00DA5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307"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A6" w:rsidRPr="006D01A6" w:rsidRDefault="006D01A6" w:rsidP="00E108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A6">
              <w:rPr>
                <w:rFonts w:ascii="Times New Roman" w:hAnsi="Times New Roman" w:cs="Times New Roman"/>
                <w:sz w:val="24"/>
                <w:szCs w:val="24"/>
              </w:rPr>
              <w:t>8 861 – 9 146</w:t>
            </w:r>
          </w:p>
        </w:tc>
      </w:tr>
      <w:tr w:rsidR="006D01A6" w:rsidRPr="00436BB5" w:rsidTr="00FD430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436BB5" w:rsidRDefault="006D01A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FD4307" w:rsidRDefault="006D01A6" w:rsidP="00DA5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307"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A6" w:rsidRPr="006D01A6" w:rsidRDefault="006D01A6" w:rsidP="00E108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A6">
              <w:rPr>
                <w:rFonts w:ascii="Times New Roman" w:hAnsi="Times New Roman" w:cs="Times New Roman"/>
                <w:sz w:val="24"/>
                <w:szCs w:val="24"/>
              </w:rPr>
              <w:t>11 949 – 12 221</w:t>
            </w:r>
          </w:p>
        </w:tc>
      </w:tr>
      <w:tr w:rsidR="006D01A6" w:rsidRPr="00436BB5" w:rsidTr="00FD430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436BB5" w:rsidRDefault="006D01A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FD4307" w:rsidRDefault="006D01A6" w:rsidP="00DA5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307"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A6" w:rsidRPr="006D01A6" w:rsidRDefault="006D01A6" w:rsidP="00E108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A6">
              <w:rPr>
                <w:rFonts w:ascii="Times New Roman" w:hAnsi="Times New Roman" w:cs="Times New Roman"/>
                <w:sz w:val="24"/>
                <w:szCs w:val="24"/>
              </w:rPr>
              <w:t>12 221 – 12 536</w:t>
            </w:r>
          </w:p>
        </w:tc>
      </w:tr>
      <w:tr w:rsidR="006D01A6" w:rsidRPr="00436BB5" w:rsidTr="00FD430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436BB5" w:rsidRDefault="006D01A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FD4307" w:rsidRDefault="006D01A6" w:rsidP="00DA5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307"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A6" w:rsidRPr="006D01A6" w:rsidRDefault="006D01A6" w:rsidP="00E108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A6">
              <w:rPr>
                <w:rFonts w:ascii="Times New Roman" w:hAnsi="Times New Roman" w:cs="Times New Roman"/>
                <w:sz w:val="24"/>
                <w:szCs w:val="24"/>
              </w:rPr>
              <w:t>12 536 – 12 817</w:t>
            </w:r>
          </w:p>
        </w:tc>
      </w:tr>
      <w:tr w:rsidR="006D01A6" w:rsidRPr="00436BB5" w:rsidTr="00FD430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436BB5" w:rsidRDefault="006D01A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FD4307" w:rsidRDefault="006D01A6" w:rsidP="00DA5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307"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A6" w:rsidRPr="006D01A6" w:rsidRDefault="006D01A6" w:rsidP="00E108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A6">
              <w:rPr>
                <w:rFonts w:ascii="Times New Roman" w:hAnsi="Times New Roman" w:cs="Times New Roman"/>
                <w:sz w:val="24"/>
                <w:szCs w:val="24"/>
              </w:rPr>
              <w:t>12 817 – 13 162</w:t>
            </w:r>
          </w:p>
        </w:tc>
      </w:tr>
      <w:tr w:rsidR="006D01A6" w:rsidRPr="00436BB5" w:rsidTr="00FD430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436BB5" w:rsidRDefault="006D01A6" w:rsidP="001C46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A6" w:rsidRPr="00FD4307" w:rsidRDefault="006D01A6" w:rsidP="00DA5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307"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A6" w:rsidRPr="006D01A6" w:rsidRDefault="006D01A6" w:rsidP="006D01A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1A6">
              <w:rPr>
                <w:rFonts w:ascii="Times New Roman" w:hAnsi="Times New Roman" w:cs="Times New Roman"/>
                <w:sz w:val="24"/>
                <w:szCs w:val="24"/>
              </w:rPr>
              <w:t>13 162 – 13 506</w:t>
            </w:r>
          </w:p>
        </w:tc>
      </w:tr>
    </w:tbl>
    <w:p w:rsidR="009B2440" w:rsidRPr="009B2440" w:rsidRDefault="009B2440" w:rsidP="00662FBE">
      <w:pPr>
        <w:pStyle w:val="a5"/>
        <w:ind w:left="0" w:firstLine="567"/>
        <w:jc w:val="both"/>
        <w:rPr>
          <w:i/>
        </w:rPr>
      </w:pPr>
      <w:r w:rsidRPr="009B2440">
        <w:rPr>
          <w:i/>
        </w:rPr>
        <w:t xml:space="preserve">(Таблица </w:t>
      </w:r>
      <w:r>
        <w:rPr>
          <w:i/>
        </w:rPr>
        <w:t xml:space="preserve">пункта 4 </w:t>
      </w:r>
      <w:r w:rsidR="00662FBE">
        <w:rPr>
          <w:i/>
        </w:rPr>
        <w:t xml:space="preserve">постановления </w:t>
      </w:r>
      <w:r w:rsidRPr="009B2440">
        <w:rPr>
          <w:i/>
        </w:rPr>
        <w:t>в редакции постановлений Администрации Кривошеинского района от 30.06.2011 № 308</w:t>
      </w:r>
      <w:r>
        <w:rPr>
          <w:i/>
        </w:rPr>
        <w:t>,</w:t>
      </w:r>
      <w:r w:rsidRPr="009B2440">
        <w:rPr>
          <w:i/>
        </w:rPr>
        <w:t xml:space="preserve"> </w:t>
      </w:r>
      <w:r>
        <w:rPr>
          <w:i/>
        </w:rPr>
        <w:t>от 26.10.2011 № 664, от 16.11.2012 № 690</w:t>
      </w:r>
      <w:r w:rsidR="00662FBE">
        <w:rPr>
          <w:i/>
        </w:rPr>
        <w:t>, от 27.12.2014 № 888</w:t>
      </w:r>
      <w:r w:rsidR="00612726">
        <w:rPr>
          <w:i/>
        </w:rPr>
        <w:t>, 30.01.2017 № 34</w:t>
      </w:r>
      <w:r w:rsidR="00460DAD">
        <w:rPr>
          <w:i/>
        </w:rPr>
        <w:t xml:space="preserve">, от 18.03.2019 № </w:t>
      </w:r>
      <w:r w:rsidR="00460DAD" w:rsidRPr="003519D7">
        <w:rPr>
          <w:i/>
        </w:rPr>
        <w:t>177</w:t>
      </w:r>
      <w:r w:rsidR="00A00DAC" w:rsidRPr="003519D7">
        <w:rPr>
          <w:i/>
        </w:rPr>
        <w:t xml:space="preserve">, </w:t>
      </w:r>
      <w:proofErr w:type="gramStart"/>
      <w:r w:rsidR="00A00DAC" w:rsidRPr="003519D7">
        <w:rPr>
          <w:i/>
        </w:rPr>
        <w:t>от</w:t>
      </w:r>
      <w:proofErr w:type="gramEnd"/>
      <w:r w:rsidR="00A00DAC" w:rsidRPr="003519D7">
        <w:rPr>
          <w:i/>
        </w:rPr>
        <w:t xml:space="preserve"> 29.10.2019 № 662, от 01.07.2022 № 493</w:t>
      </w:r>
      <w:r w:rsidR="00FD4307" w:rsidRPr="003519D7">
        <w:rPr>
          <w:i/>
        </w:rPr>
        <w:t>, от 26.01.2023 № 65</w:t>
      </w:r>
      <w:r w:rsidR="00CC6309" w:rsidRPr="003519D7">
        <w:rPr>
          <w:i/>
        </w:rPr>
        <w:t xml:space="preserve">, </w:t>
      </w:r>
      <w:r w:rsidR="00CC6309" w:rsidRPr="003519D7">
        <w:rPr>
          <w:i/>
        </w:rPr>
        <w:t>от 14.09.2023 № 537</w:t>
      </w:r>
      <w:r w:rsidR="003519D7" w:rsidRPr="003519D7">
        <w:rPr>
          <w:i/>
        </w:rPr>
        <w:t>, от 29.12.2023 № 806</w:t>
      </w:r>
      <w:r w:rsidR="006D01A6">
        <w:rPr>
          <w:i/>
        </w:rPr>
        <w:t>, от 30.09.2024 № 523</w:t>
      </w:r>
      <w:r w:rsidRPr="009B2440">
        <w:rPr>
          <w:i/>
        </w:rPr>
        <w:t>)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5. Рабочим устанавливаются надбавки стимулирующего характера: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1) надбавки стимулирующего характера за выполнение особых работ;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2) персональная надбавка стимулирующего характера.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 xml:space="preserve">6. </w:t>
      </w:r>
      <w:proofErr w:type="gramStart"/>
      <w:r w:rsidRPr="0042323C">
        <w:rPr>
          <w:sz w:val="24"/>
          <w:szCs w:val="24"/>
        </w:rPr>
        <w:t>Рабочим, выполняющим работы, тарифицированные согласно ЕТКС не ниже 6 разряда, может устанавливаться надбавка стимулирующего характера за выполнение особых работ в случае особой сложности, важности, интенсивности порученных им работ, особой степени самостоятельности и ответственности, которая должна быть проявлена при их выполнении, а также с учетом обеспечения финансовыми средствами.</w:t>
      </w:r>
      <w:proofErr w:type="gramEnd"/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lastRenderedPageBreak/>
        <w:t>Перечень указанных работ, а также суммы надбавки, соответствующие отдельным видам этих работ, утверждаются локальным нормативным актом, принимаемым учреждением с учетом мнения соответствующего профсоюза.</w:t>
      </w:r>
    </w:p>
    <w:p w:rsidR="009B2440" w:rsidRDefault="00551DAF" w:rsidP="004F1283">
      <w:pPr>
        <w:jc w:val="both"/>
        <w:rPr>
          <w:sz w:val="24"/>
          <w:szCs w:val="24"/>
        </w:rPr>
      </w:pPr>
      <w:r w:rsidRPr="0042323C">
        <w:rPr>
          <w:sz w:val="24"/>
          <w:szCs w:val="24"/>
        </w:rPr>
        <w:t>Сумма указанно</w:t>
      </w:r>
      <w:r w:rsidR="00AF786D">
        <w:rPr>
          <w:sz w:val="24"/>
          <w:szCs w:val="24"/>
        </w:rPr>
        <w:t>й надбавки не может превышать 1349</w:t>
      </w:r>
      <w:r w:rsidRPr="0042323C">
        <w:rPr>
          <w:sz w:val="24"/>
          <w:szCs w:val="24"/>
        </w:rPr>
        <w:t xml:space="preserve"> рублей.</w:t>
      </w:r>
    </w:p>
    <w:p w:rsidR="00551DAF" w:rsidRPr="00AF786D" w:rsidRDefault="00AF786D" w:rsidP="00662FBE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9B2440">
        <w:rPr>
          <w:i/>
          <w:sz w:val="24"/>
          <w:szCs w:val="24"/>
        </w:rPr>
        <w:t>Абзац третий пункта 6</w:t>
      </w:r>
      <w:r w:rsidR="00662FBE">
        <w:rPr>
          <w:i/>
          <w:sz w:val="24"/>
          <w:szCs w:val="24"/>
        </w:rPr>
        <w:t xml:space="preserve"> постановления</w:t>
      </w:r>
      <w:r w:rsidR="009B244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 редакции </w:t>
      </w:r>
      <w:r w:rsidR="00D60DD7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>остановления Администрации Кривошеинского района от 16.09.2013 № 682)</w:t>
      </w:r>
    </w:p>
    <w:p w:rsidR="00551DAF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Надбавка стимулирующего характера за выполнение особых работ устанавливается на срок выполнения рабочим указанных работ, но не более чем до окончания соответствующего календарного года.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Оклад и надбавка стимулирующего характера за выполнение особых работ не образуют новый оклад.</w:t>
      </w:r>
    </w:p>
    <w:p w:rsidR="00551DAF" w:rsidRPr="004F1283" w:rsidRDefault="004F1283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  <w:shd w:val="clear" w:color="auto" w:fill="FFFFFF"/>
        </w:rPr>
      </w:pPr>
      <w:r w:rsidRPr="004F1283">
        <w:rPr>
          <w:sz w:val="24"/>
          <w:szCs w:val="24"/>
        </w:rPr>
        <w:t xml:space="preserve">Надбавка стимулирующего характера за выполнение особых работ не учитывается при начислении иных стимулирующих и компенсационных выплат, за исключением начисления районного коэффициента к заработной плате и </w:t>
      </w:r>
      <w:r w:rsidRPr="004F1283">
        <w:rPr>
          <w:sz w:val="24"/>
          <w:szCs w:val="24"/>
          <w:shd w:val="clear" w:color="auto" w:fill="FFFFFF"/>
        </w:rPr>
        <w:t>процентной надбавки к заработной плате за стаж работы в районах Крайнего Севера и приравненных к ним местностях.</w:t>
      </w:r>
    </w:p>
    <w:p w:rsidR="004F1283" w:rsidRPr="0042323C" w:rsidRDefault="004F1283" w:rsidP="004F128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(Абзац шестой пункта 6 постановления в редакции постановления Администрации Кривошеинского района от 26.01.2023 № 65)</w:t>
      </w:r>
    </w:p>
    <w:p w:rsidR="00551DAF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 xml:space="preserve">7. </w:t>
      </w:r>
      <w:r w:rsidR="006D01A6" w:rsidRPr="006D01A6">
        <w:rPr>
          <w:sz w:val="24"/>
          <w:szCs w:val="24"/>
        </w:rPr>
        <w:t>Персональная надбавка стимулирующего характера устанавливается рабочему с учетом уровня его профессиональной подготовленности, стажа работы в учреждении, а также с учетом обеспечения финансовыми средствами</w:t>
      </w:r>
      <w:r w:rsidRPr="0042323C">
        <w:rPr>
          <w:sz w:val="24"/>
          <w:szCs w:val="24"/>
        </w:rPr>
        <w:t>.</w:t>
      </w:r>
    </w:p>
    <w:p w:rsidR="006D01A6" w:rsidRPr="0042323C" w:rsidRDefault="006D01A6" w:rsidP="006D01A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(Абзац </w:t>
      </w:r>
      <w:r>
        <w:rPr>
          <w:i/>
          <w:sz w:val="24"/>
          <w:szCs w:val="24"/>
        </w:rPr>
        <w:t>первый</w:t>
      </w:r>
      <w:r>
        <w:rPr>
          <w:i/>
          <w:sz w:val="24"/>
          <w:szCs w:val="24"/>
        </w:rPr>
        <w:t xml:space="preserve"> пункта </w:t>
      </w:r>
      <w:r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 xml:space="preserve"> постановления в редакции постановления Администрации Кривошеинского района от </w:t>
      </w:r>
      <w:r>
        <w:rPr>
          <w:i/>
          <w:sz w:val="24"/>
          <w:szCs w:val="24"/>
        </w:rPr>
        <w:t>30</w:t>
      </w:r>
      <w:r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>.202</w:t>
      </w:r>
      <w:r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523</w:t>
      </w:r>
      <w:r>
        <w:rPr>
          <w:i/>
          <w:sz w:val="24"/>
          <w:szCs w:val="24"/>
        </w:rPr>
        <w:t>)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Конкретизация указанных оснований назначения персональной надбавки осуществляется локальным нормативным актом, принимаемым учреждением с учетом мнения соответствующего профсоюза.</w:t>
      </w:r>
    </w:p>
    <w:p w:rsidR="00551DAF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Сумма указанной надбавки, назначаемой</w:t>
      </w:r>
      <w:r w:rsidR="004F1283">
        <w:rPr>
          <w:sz w:val="24"/>
          <w:szCs w:val="24"/>
        </w:rPr>
        <w:t xml:space="preserve"> работнику, не может превышать </w:t>
      </w:r>
      <w:r w:rsidR="006D01A6">
        <w:rPr>
          <w:sz w:val="24"/>
          <w:szCs w:val="24"/>
        </w:rPr>
        <w:t xml:space="preserve">14 </w:t>
      </w:r>
      <w:bookmarkStart w:id="0" w:name="_GoBack"/>
      <w:bookmarkEnd w:id="0"/>
      <w:r w:rsidRPr="0042323C">
        <w:rPr>
          <w:sz w:val="24"/>
          <w:szCs w:val="24"/>
        </w:rPr>
        <w:t>000 рублей.</w:t>
      </w:r>
    </w:p>
    <w:p w:rsidR="00486B8E" w:rsidRPr="0042323C" w:rsidRDefault="00486B8E" w:rsidP="00486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(Абзац третий пункта 7 постановления в редакции постановлени</w:t>
      </w:r>
      <w:r w:rsidR="00E27B31">
        <w:rPr>
          <w:i/>
          <w:sz w:val="24"/>
          <w:szCs w:val="24"/>
        </w:rPr>
        <w:t>й</w:t>
      </w:r>
      <w:r>
        <w:rPr>
          <w:i/>
          <w:sz w:val="24"/>
          <w:szCs w:val="24"/>
        </w:rPr>
        <w:t xml:space="preserve"> Администрации Кривошеинского района от 27.12.2014 № 888</w:t>
      </w:r>
      <w:r w:rsidR="00E27B31">
        <w:rPr>
          <w:i/>
          <w:sz w:val="24"/>
          <w:szCs w:val="24"/>
        </w:rPr>
        <w:t>, от 26.01.2023 № 65</w:t>
      </w:r>
      <w:r w:rsidR="006D01A6">
        <w:rPr>
          <w:i/>
          <w:sz w:val="24"/>
          <w:szCs w:val="24"/>
        </w:rPr>
        <w:t>, от 30.09.2024 № 523</w:t>
      </w:r>
      <w:r>
        <w:rPr>
          <w:i/>
          <w:sz w:val="24"/>
          <w:szCs w:val="24"/>
        </w:rPr>
        <w:t>)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Оклад и персональная надбавка стимулирующего характера не образуют новый оклад.</w:t>
      </w:r>
    </w:p>
    <w:p w:rsidR="00551DAF" w:rsidRPr="004F1283" w:rsidRDefault="004F1283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1283">
        <w:rPr>
          <w:sz w:val="24"/>
          <w:szCs w:val="24"/>
        </w:rPr>
        <w:t xml:space="preserve"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 и </w:t>
      </w:r>
      <w:r w:rsidRPr="004F1283">
        <w:rPr>
          <w:sz w:val="24"/>
          <w:szCs w:val="24"/>
          <w:shd w:val="clear" w:color="auto" w:fill="FFFFFF"/>
        </w:rPr>
        <w:t>процентной надбавки к заработной плате за стаж работы в районах Крайнего Севера и приравненных к ним местностях.</w:t>
      </w:r>
    </w:p>
    <w:p w:rsidR="004F1283" w:rsidRPr="0042323C" w:rsidRDefault="004F1283" w:rsidP="004F128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(Абзац шестой пункта 7 постановления в редакции постановления Администрации Кривошеинского района от 26.01.2023 № 65)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8. Рабочим могут устанавливаться иные стимулирующие выплаты, предусмотренные положениями об отраслевых системах оплаты труда, утвержденными постановлениями Главы Кривошеинского района, а также компенсационные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9. Работникам, выполняющим работы по общеотраслевой профессии рабочего, тарифицированным согласно ЕТКС по 9 разряду и выше, устанавливается без ограничения срока действия персональная надбавка стимулирующего характера при условии, что работник обязан был выполнять указанную трудовую функцию на момент введения новой системы оплаты труда.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Сумма указанной надбавки составляет: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при выполнении работ по 9 разряду - 1140 рублей;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при выполнении работ по 10 разряду - 1450 рублей;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при выполнении работ по 11 разряду - 1780 рублей;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при выполнении работ по 12 разряду - 2085 рублей.</w:t>
      </w:r>
    </w:p>
    <w:p w:rsidR="00551DAF" w:rsidRPr="0042323C" w:rsidRDefault="00551DAF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2323C">
        <w:rPr>
          <w:sz w:val="24"/>
          <w:szCs w:val="24"/>
        </w:rPr>
        <w:t>Оклад и указанная персональная надбавка стимулирующего характера не образуют новый оклад.</w:t>
      </w:r>
    </w:p>
    <w:p w:rsidR="00551DAF" w:rsidRDefault="008B51C3" w:rsidP="00551DAF">
      <w:pPr>
        <w:autoSpaceDE w:val="0"/>
        <w:autoSpaceDN w:val="0"/>
        <w:adjustRightInd w:val="0"/>
        <w:ind w:firstLine="540"/>
        <w:jc w:val="both"/>
        <w:rPr>
          <w:sz w:val="24"/>
          <w:szCs w:val="24"/>
          <w:shd w:val="clear" w:color="auto" w:fill="FFFFFF"/>
        </w:rPr>
      </w:pPr>
      <w:r w:rsidRPr="00461C2A">
        <w:rPr>
          <w:sz w:val="24"/>
          <w:szCs w:val="24"/>
        </w:rPr>
        <w:lastRenderedPageBreak/>
        <w:t xml:space="preserve"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 и </w:t>
      </w:r>
      <w:r w:rsidRPr="00461C2A">
        <w:rPr>
          <w:sz w:val="24"/>
          <w:szCs w:val="24"/>
          <w:shd w:val="clear" w:color="auto" w:fill="FFFFFF"/>
        </w:rPr>
        <w:t>процентной надбавки к заработной плате за стаж работы в районах Крайнего Севера и приравненных к ним местностях.</w:t>
      </w:r>
    </w:p>
    <w:p w:rsidR="008B51C3" w:rsidRPr="0042323C" w:rsidRDefault="008B51C3" w:rsidP="008B51C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(Абзац восьмой пункта 9 постановления в редакции постановления Администрации Кривошеинского района от 26.01.2023 № 65)</w:t>
      </w:r>
    </w:p>
    <w:p w:rsidR="00551DAF" w:rsidRPr="0042323C" w:rsidRDefault="00551DAF" w:rsidP="00AC3138">
      <w:pPr>
        <w:rPr>
          <w:sz w:val="24"/>
          <w:szCs w:val="24"/>
        </w:rPr>
      </w:pPr>
    </w:p>
    <w:sectPr w:rsidR="00551DAF" w:rsidRPr="0042323C" w:rsidSect="0042323C">
      <w:pgSz w:w="11906" w:h="16838"/>
      <w:pgMar w:top="567" w:right="1134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7D78"/>
    <w:multiLevelType w:val="hybridMultilevel"/>
    <w:tmpl w:val="DA10591E"/>
    <w:lvl w:ilvl="0" w:tplc="685AD41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F6A1B"/>
    <w:multiLevelType w:val="hybridMultilevel"/>
    <w:tmpl w:val="4BD0C774"/>
    <w:lvl w:ilvl="0" w:tplc="5518EE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874BA"/>
    <w:multiLevelType w:val="hybridMultilevel"/>
    <w:tmpl w:val="AC605EDE"/>
    <w:lvl w:ilvl="0" w:tplc="4C7C978E">
      <w:start w:val="998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2764C"/>
    <w:rsid w:val="00063F64"/>
    <w:rsid w:val="000B6898"/>
    <w:rsid w:val="000C0CDD"/>
    <w:rsid w:val="001C7E51"/>
    <w:rsid w:val="001F4857"/>
    <w:rsid w:val="00221C5C"/>
    <w:rsid w:val="00223F63"/>
    <w:rsid w:val="00243956"/>
    <w:rsid w:val="00286A8F"/>
    <w:rsid w:val="002C17A2"/>
    <w:rsid w:val="002C732A"/>
    <w:rsid w:val="002D6C28"/>
    <w:rsid w:val="002F73EB"/>
    <w:rsid w:val="00320825"/>
    <w:rsid w:val="003519D7"/>
    <w:rsid w:val="00386776"/>
    <w:rsid w:val="003C22D4"/>
    <w:rsid w:val="00402917"/>
    <w:rsid w:val="0042323C"/>
    <w:rsid w:val="00456CBC"/>
    <w:rsid w:val="00460DAD"/>
    <w:rsid w:val="00482D16"/>
    <w:rsid w:val="0048563C"/>
    <w:rsid w:val="00486B8E"/>
    <w:rsid w:val="004E2575"/>
    <w:rsid w:val="004F1283"/>
    <w:rsid w:val="00516D84"/>
    <w:rsid w:val="005433BD"/>
    <w:rsid w:val="00551DAF"/>
    <w:rsid w:val="00553238"/>
    <w:rsid w:val="00567CD8"/>
    <w:rsid w:val="00606990"/>
    <w:rsid w:val="00612726"/>
    <w:rsid w:val="006611CE"/>
    <w:rsid w:val="00662FBE"/>
    <w:rsid w:val="00664073"/>
    <w:rsid w:val="00665432"/>
    <w:rsid w:val="006B6BED"/>
    <w:rsid w:val="006D01A6"/>
    <w:rsid w:val="0073686D"/>
    <w:rsid w:val="00761A93"/>
    <w:rsid w:val="007C6DAE"/>
    <w:rsid w:val="0081212B"/>
    <w:rsid w:val="00817750"/>
    <w:rsid w:val="0083753C"/>
    <w:rsid w:val="0085458E"/>
    <w:rsid w:val="00874E03"/>
    <w:rsid w:val="00884481"/>
    <w:rsid w:val="008876BC"/>
    <w:rsid w:val="00890329"/>
    <w:rsid w:val="008B51C3"/>
    <w:rsid w:val="008B774C"/>
    <w:rsid w:val="008F20B5"/>
    <w:rsid w:val="00902034"/>
    <w:rsid w:val="009731A9"/>
    <w:rsid w:val="00980F90"/>
    <w:rsid w:val="00986F90"/>
    <w:rsid w:val="00992E2C"/>
    <w:rsid w:val="009B2440"/>
    <w:rsid w:val="00A00DAC"/>
    <w:rsid w:val="00A10418"/>
    <w:rsid w:val="00A951D7"/>
    <w:rsid w:val="00AC3138"/>
    <w:rsid w:val="00AC7F39"/>
    <w:rsid w:val="00AD2C9C"/>
    <w:rsid w:val="00AF786D"/>
    <w:rsid w:val="00B01545"/>
    <w:rsid w:val="00B63672"/>
    <w:rsid w:val="00C141D8"/>
    <w:rsid w:val="00C4446B"/>
    <w:rsid w:val="00C56F88"/>
    <w:rsid w:val="00C64CD5"/>
    <w:rsid w:val="00C76CFE"/>
    <w:rsid w:val="00CB2DC5"/>
    <w:rsid w:val="00CC6309"/>
    <w:rsid w:val="00CF4B11"/>
    <w:rsid w:val="00D16E35"/>
    <w:rsid w:val="00D23799"/>
    <w:rsid w:val="00D24A87"/>
    <w:rsid w:val="00D24CCC"/>
    <w:rsid w:val="00D60DD7"/>
    <w:rsid w:val="00DA4C54"/>
    <w:rsid w:val="00DC1372"/>
    <w:rsid w:val="00DD2367"/>
    <w:rsid w:val="00E01C51"/>
    <w:rsid w:val="00E073E7"/>
    <w:rsid w:val="00E25941"/>
    <w:rsid w:val="00E27B31"/>
    <w:rsid w:val="00E41A02"/>
    <w:rsid w:val="00E45618"/>
    <w:rsid w:val="00EB68C7"/>
    <w:rsid w:val="00ED6271"/>
    <w:rsid w:val="00F02997"/>
    <w:rsid w:val="00F64502"/>
    <w:rsid w:val="00FA7A51"/>
    <w:rsid w:val="00FD4307"/>
    <w:rsid w:val="00FD45FC"/>
    <w:rsid w:val="00FE7556"/>
    <w:rsid w:val="00FF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59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51D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2C1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1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17A2"/>
    <w:pPr>
      <w:ind w:left="720"/>
      <w:contextualSpacing/>
    </w:pPr>
    <w:rPr>
      <w:sz w:val="24"/>
      <w:szCs w:val="24"/>
    </w:rPr>
  </w:style>
  <w:style w:type="paragraph" w:customStyle="1" w:styleId="s16">
    <w:name w:val="s_16"/>
    <w:basedOn w:val="a"/>
    <w:rsid w:val="00980F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59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51D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2C1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1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17A2"/>
    <w:pPr>
      <w:ind w:left="720"/>
      <w:contextualSpacing/>
    </w:pPr>
    <w:rPr>
      <w:sz w:val="24"/>
      <w:szCs w:val="24"/>
    </w:rPr>
  </w:style>
  <w:style w:type="paragraph" w:customStyle="1" w:styleId="s16">
    <w:name w:val="s_16"/>
    <w:basedOn w:val="a"/>
    <w:rsid w:val="00980F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USER</cp:lastModifiedBy>
  <cp:revision>25</cp:revision>
  <cp:lastPrinted>2023-09-13T02:51:00Z</cp:lastPrinted>
  <dcterms:created xsi:type="dcterms:W3CDTF">2023-09-07T03:19:00Z</dcterms:created>
  <dcterms:modified xsi:type="dcterms:W3CDTF">2025-06-19T03:58:00Z</dcterms:modified>
</cp:coreProperties>
</file>