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BE" w:rsidRPr="00AA6919" w:rsidRDefault="00233EBE" w:rsidP="008477AE">
      <w:pPr>
        <w:pStyle w:val="Heading2"/>
        <w:rPr>
          <w:rFonts w:ascii="Arial" w:hAnsi="Arial" w:cs="Arial"/>
          <w:color w:val="000000"/>
          <w:spacing w:val="12"/>
          <w:sz w:val="26"/>
          <w:szCs w:val="26"/>
        </w:rPr>
      </w:pPr>
      <w:r w:rsidRPr="00AA6919">
        <w:rPr>
          <w:rFonts w:ascii="Arial" w:hAnsi="Arial" w:cs="Arial"/>
        </w:rPr>
        <w:t xml:space="preserve">                                                                  </w:t>
      </w:r>
    </w:p>
    <w:p w:rsidR="00233EBE" w:rsidRPr="00AA6919" w:rsidRDefault="00233EBE" w:rsidP="008477AE">
      <w:pPr>
        <w:pStyle w:val="Heading2"/>
        <w:rPr>
          <w:rFonts w:ascii="Arial" w:hAnsi="Arial" w:cs="Arial"/>
          <w:szCs w:val="28"/>
        </w:rPr>
      </w:pPr>
      <w:r w:rsidRPr="00AA6919">
        <w:rPr>
          <w:rFonts w:ascii="Arial" w:hAnsi="Arial" w:cs="Arial"/>
          <w:szCs w:val="28"/>
        </w:rPr>
        <w:t>АДМИНИСТРАЦИЯ КРИВОШЕИНСКОГО РАЙОНА</w:t>
      </w:r>
    </w:p>
    <w:p w:rsidR="00233EBE" w:rsidRPr="00AA6919" w:rsidRDefault="00233EBE" w:rsidP="008477AE">
      <w:pPr>
        <w:jc w:val="center"/>
        <w:rPr>
          <w:rFonts w:ascii="Arial" w:hAnsi="Arial" w:cs="Arial"/>
          <w:b/>
          <w:sz w:val="28"/>
          <w:szCs w:val="28"/>
        </w:rPr>
      </w:pPr>
      <w:r w:rsidRPr="00AA6919">
        <w:rPr>
          <w:rFonts w:ascii="Arial" w:hAnsi="Arial" w:cs="Arial"/>
          <w:b/>
          <w:sz w:val="28"/>
          <w:szCs w:val="28"/>
        </w:rPr>
        <w:t>ПОСТАНОВЛЕНИЕ</w:t>
      </w:r>
    </w:p>
    <w:p w:rsidR="00233EBE" w:rsidRPr="00AA6919" w:rsidRDefault="00233EBE" w:rsidP="008477AE">
      <w:pPr>
        <w:jc w:val="center"/>
        <w:rPr>
          <w:rFonts w:ascii="Arial" w:hAnsi="Arial" w:cs="Arial"/>
          <w:b/>
          <w:sz w:val="28"/>
          <w:szCs w:val="28"/>
        </w:rPr>
      </w:pPr>
    </w:p>
    <w:p w:rsidR="00233EBE" w:rsidRPr="00AA6919" w:rsidRDefault="00233EBE" w:rsidP="008477AE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25.12. 2013                                                                                                                     № 953</w:t>
      </w:r>
    </w:p>
    <w:p w:rsidR="00233EBE" w:rsidRPr="00AA6919" w:rsidRDefault="00233EBE" w:rsidP="008477AE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>с. Кривошеино</w:t>
      </w:r>
    </w:p>
    <w:p w:rsidR="00233EBE" w:rsidRPr="00AA6919" w:rsidRDefault="00233EBE" w:rsidP="008477AE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>Томской области</w:t>
      </w:r>
    </w:p>
    <w:p w:rsidR="00233EBE" w:rsidRPr="00AA6919" w:rsidRDefault="00233EBE" w:rsidP="008477AE">
      <w:pPr>
        <w:jc w:val="both"/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jc w:val="both"/>
        <w:rPr>
          <w:rFonts w:ascii="Arial" w:hAnsi="Arial" w:cs="Arial"/>
          <w:sz w:val="16"/>
          <w:szCs w:val="16"/>
        </w:rPr>
      </w:pPr>
    </w:p>
    <w:p w:rsidR="00233EBE" w:rsidRPr="00AA6919" w:rsidRDefault="00233EBE" w:rsidP="00AA6919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Об  утверждении муниципальной Программы «Профилактика безнадзорности    </w:t>
      </w:r>
    </w:p>
    <w:p w:rsidR="00233EBE" w:rsidRPr="00AA6919" w:rsidRDefault="00233EBE" w:rsidP="00AA6919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И правонарушений несовершеннолетних на территории Кривошеинского района</w:t>
      </w:r>
    </w:p>
    <w:p w:rsidR="00233EBE" w:rsidRPr="00AA6919" w:rsidRDefault="00233EBE" w:rsidP="00AA6919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>На 2014 - 2016 годы»</w:t>
      </w:r>
    </w:p>
    <w:p w:rsidR="00233EBE" w:rsidRPr="00AA6919" w:rsidRDefault="00233EBE" w:rsidP="00AA691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(в редакции постановлений Администрации Кривошеинского района</w:t>
      </w:r>
      <w:r w:rsidRPr="00AA6919">
        <w:rPr>
          <w:rFonts w:ascii="Arial" w:hAnsi="Arial" w:cs="Arial"/>
          <w:i/>
        </w:rPr>
        <w:t xml:space="preserve"> от 19.02.2015 № 91</w:t>
      </w:r>
      <w:r>
        <w:rPr>
          <w:rFonts w:ascii="Arial" w:hAnsi="Arial" w:cs="Arial"/>
          <w:i/>
        </w:rPr>
        <w:t>; от 12.02.2016 № 43</w:t>
      </w:r>
      <w:r w:rsidRPr="00AA6919">
        <w:rPr>
          <w:rFonts w:ascii="Arial" w:hAnsi="Arial" w:cs="Arial"/>
          <w:i/>
        </w:rPr>
        <w:t>)</w:t>
      </w:r>
    </w:p>
    <w:p w:rsidR="00233EBE" w:rsidRPr="00AA6919" w:rsidRDefault="00233EBE" w:rsidP="008477AE">
      <w:pPr>
        <w:jc w:val="both"/>
        <w:rPr>
          <w:rFonts w:ascii="Arial" w:hAnsi="Arial" w:cs="Arial"/>
        </w:rPr>
      </w:pPr>
    </w:p>
    <w:p w:rsidR="00233EBE" w:rsidRPr="00AA6919" w:rsidRDefault="00233EBE" w:rsidP="008477AE">
      <w:pPr>
        <w:jc w:val="both"/>
        <w:rPr>
          <w:rFonts w:ascii="Arial" w:hAnsi="Arial" w:cs="Arial"/>
        </w:rPr>
      </w:pPr>
    </w:p>
    <w:p w:rsidR="00233EBE" w:rsidRPr="00AA6919" w:rsidRDefault="00233EBE" w:rsidP="008477AE">
      <w:pPr>
        <w:ind w:firstLine="708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В целях укрепления системы профилактики безнадзорности и правонарушений н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>совершеннолетних и обеспечения взаимодействия органов местного самоуправления с территориальными органами федеральных органов исполнительной власти в сфере пр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>дупреждения правонарушений и наркомании, а также с общественными объединениями, вовлечения в указанную деятельность организаций всех форм собственности</w:t>
      </w:r>
    </w:p>
    <w:p w:rsidR="00233EBE" w:rsidRPr="00AA6919" w:rsidRDefault="00233EBE" w:rsidP="008477AE">
      <w:pPr>
        <w:jc w:val="both"/>
        <w:rPr>
          <w:rFonts w:ascii="Arial" w:hAnsi="Arial" w:cs="Arial"/>
        </w:rPr>
      </w:pPr>
    </w:p>
    <w:p w:rsidR="00233EBE" w:rsidRPr="00AA6919" w:rsidRDefault="00233EBE" w:rsidP="008477AE">
      <w:pPr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ПОСТАНОВЛЯЮ:</w:t>
      </w:r>
    </w:p>
    <w:p w:rsidR="00233EBE" w:rsidRPr="00AA6919" w:rsidRDefault="00233EBE" w:rsidP="008477AE">
      <w:pPr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ab/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1. Утвердить    муниципальную   программу «  Профилактика  безнадзорности    и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правонарушений несовершеннолетних    на территории Кривошеинского района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на 2014-2016 годы».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2. Постановление Главы Кривошеинского района от 19.05.2011 года № 217  «Об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утверждении районной  целевой Программы  «Профилактика безнадзорности 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и  правонарушений несовершеннолетних    на территории Кривошеинского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района на 2011-2013 годы» считать утратившим силу с 01.01.2014 года</w:t>
      </w:r>
    </w:p>
    <w:p w:rsidR="00233EBE" w:rsidRPr="00AA6919" w:rsidRDefault="00233EBE" w:rsidP="00AA6919">
      <w:pPr>
        <w:ind w:left="900" w:hanging="900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3. Настоящее постановление вступает в силу с 01.01.2014 года.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4. Настоящее постановление  опубликовать в сборнике нормативных актов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Администрации Кривошеинского района в официальном бюллетене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и разместить на официальном сайте муниципального образования 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Кривошеинский район в сети Интернет.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5. Контроль  над   исполнением   программы    возложить  на  заместителя Главы  </w:t>
      </w:r>
    </w:p>
    <w:p w:rsidR="00233EBE" w:rsidRPr="00AA6919" w:rsidRDefault="00233EBE" w:rsidP="00AA6919">
      <w:pPr>
        <w:ind w:left="705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муниципального образования по  вопросам ЖКХ , строительства,  транспорта, </w:t>
      </w:r>
    </w:p>
    <w:p w:rsidR="00233EBE" w:rsidRPr="00AA6919" w:rsidRDefault="00233EBE" w:rsidP="00AA6919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связи, ГО и ЧС  и социальным  вопросам Кондратьева Дмитрия Владимировича. </w:t>
      </w: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</w:rPr>
      </w:pPr>
      <w:r w:rsidRPr="00AA6919">
        <w:rPr>
          <w:rFonts w:ascii="Arial" w:hAnsi="Arial" w:cs="Arial"/>
        </w:rPr>
        <w:t>Глава Кривошеинского района                                                                      А. В. Разумников</w:t>
      </w:r>
    </w:p>
    <w:p w:rsidR="00233EBE" w:rsidRPr="00AA6919" w:rsidRDefault="00233EBE" w:rsidP="008477AE">
      <w:pPr>
        <w:rPr>
          <w:rFonts w:ascii="Arial" w:hAnsi="Arial" w:cs="Arial"/>
        </w:rPr>
      </w:pPr>
      <w:r w:rsidRPr="00AA6919">
        <w:rPr>
          <w:rFonts w:ascii="Arial" w:hAnsi="Arial" w:cs="Arial"/>
        </w:rPr>
        <w:t>(Глава администрации)</w:t>
      </w: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8477AE">
      <w:pPr>
        <w:rPr>
          <w:rFonts w:ascii="Arial" w:hAnsi="Arial" w:cs="Arial"/>
          <w:sz w:val="16"/>
          <w:szCs w:val="16"/>
        </w:rPr>
      </w:pPr>
    </w:p>
    <w:p w:rsidR="00233EBE" w:rsidRPr="00AA6919" w:rsidRDefault="00233EBE" w:rsidP="009B6738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           </w:t>
      </w:r>
    </w:p>
    <w:p w:rsidR="00233EBE" w:rsidRPr="00AA6919" w:rsidRDefault="00233EBE" w:rsidP="008477AE">
      <w:pPr>
        <w:jc w:val="center"/>
        <w:rPr>
          <w:rFonts w:ascii="Arial" w:hAnsi="Arial" w:cs="Arial"/>
          <w:sz w:val="20"/>
          <w:szCs w:val="20"/>
        </w:rPr>
      </w:pPr>
      <w:r w:rsidRPr="00AA6919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A6919">
        <w:rPr>
          <w:rFonts w:ascii="Arial" w:hAnsi="Arial" w:cs="Arial"/>
        </w:rPr>
        <w:t xml:space="preserve">   </w:t>
      </w:r>
      <w:r w:rsidRPr="00AA6919">
        <w:rPr>
          <w:rFonts w:ascii="Arial" w:hAnsi="Arial" w:cs="Arial"/>
          <w:sz w:val="20"/>
          <w:szCs w:val="20"/>
        </w:rPr>
        <w:t>УТВЕРЖДЕНА</w:t>
      </w:r>
    </w:p>
    <w:p w:rsidR="00233EBE" w:rsidRPr="00AA6919" w:rsidRDefault="00233EBE" w:rsidP="0063374D">
      <w:pPr>
        <w:jc w:val="both"/>
        <w:rPr>
          <w:rFonts w:ascii="Arial" w:hAnsi="Arial" w:cs="Arial"/>
          <w:sz w:val="20"/>
          <w:szCs w:val="20"/>
        </w:rPr>
      </w:pPr>
      <w:r w:rsidRPr="00AA69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Постановление Администрации</w:t>
      </w:r>
    </w:p>
    <w:p w:rsidR="00233EBE" w:rsidRPr="00AA6919" w:rsidRDefault="00233EBE" w:rsidP="0063374D">
      <w:pPr>
        <w:jc w:val="both"/>
        <w:rPr>
          <w:rFonts w:ascii="Arial" w:hAnsi="Arial" w:cs="Arial"/>
          <w:sz w:val="20"/>
          <w:szCs w:val="20"/>
        </w:rPr>
      </w:pPr>
      <w:r w:rsidRPr="00AA69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Кривошеинского района                                                                                                    </w:t>
      </w:r>
    </w:p>
    <w:p w:rsidR="00233EBE" w:rsidRPr="00AA6919" w:rsidRDefault="00233EBE">
      <w:pPr>
        <w:rPr>
          <w:rFonts w:ascii="Arial" w:hAnsi="Arial" w:cs="Arial"/>
          <w:sz w:val="20"/>
          <w:szCs w:val="20"/>
        </w:rPr>
      </w:pPr>
      <w:r w:rsidRPr="00AA691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от  25.12.2013     №  953</w:t>
      </w:r>
    </w:p>
    <w:p w:rsidR="00233EBE" w:rsidRPr="00AA6919" w:rsidRDefault="00233EBE">
      <w:pPr>
        <w:rPr>
          <w:rFonts w:ascii="Arial" w:hAnsi="Arial" w:cs="Arial"/>
        </w:rPr>
      </w:pPr>
    </w:p>
    <w:p w:rsidR="00233EBE" w:rsidRPr="00AA6919" w:rsidRDefault="00233EBE" w:rsidP="0089481D">
      <w:pPr>
        <w:jc w:val="center"/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>МУНИЦИПАЛЬНАЯ ПРОГРАММА</w:t>
      </w:r>
    </w:p>
    <w:p w:rsidR="00233EBE" w:rsidRPr="00AA6919" w:rsidRDefault="00233EBE" w:rsidP="0089481D">
      <w:pPr>
        <w:jc w:val="center"/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>«Профилактика безнадзорности и правонарушений</w:t>
      </w:r>
    </w:p>
    <w:p w:rsidR="00233EBE" w:rsidRPr="00AA6919" w:rsidRDefault="00233EBE" w:rsidP="0089481D">
      <w:pPr>
        <w:jc w:val="center"/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>несовершеннолетних на 2014-2016 годы»</w:t>
      </w:r>
    </w:p>
    <w:p w:rsidR="00233EBE" w:rsidRPr="00AA6919" w:rsidRDefault="00233EBE" w:rsidP="0089481D">
      <w:pPr>
        <w:jc w:val="center"/>
        <w:rPr>
          <w:rFonts w:ascii="Arial" w:hAnsi="Arial" w:cs="Arial"/>
          <w:b/>
        </w:rPr>
      </w:pPr>
    </w:p>
    <w:p w:rsidR="00233EBE" w:rsidRPr="00AA6919" w:rsidRDefault="00233EBE" w:rsidP="0089481D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2"/>
        <w:gridCol w:w="6604"/>
      </w:tblGrid>
      <w:tr w:rsidR="00233EBE" w:rsidRPr="00AA6919" w:rsidTr="002C4D28">
        <w:trPr>
          <w:trHeight w:val="130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Наименование  Пр</w:t>
            </w:r>
            <w:r w:rsidRPr="002C4D28">
              <w:rPr>
                <w:rFonts w:ascii="Arial" w:hAnsi="Arial" w:cs="Arial"/>
                <w:b/>
              </w:rPr>
              <w:t>о</w:t>
            </w:r>
            <w:r w:rsidRPr="002C4D28">
              <w:rPr>
                <w:rFonts w:ascii="Arial" w:hAnsi="Arial" w:cs="Arial"/>
                <w:b/>
              </w:rPr>
              <w:t>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Муниципальная Программа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«Профилактика безнадзорности и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правонарушений несовершеннолетних на территории Кривошеинского района на 2014-2016 годы»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BE" w:rsidRPr="00AA6919" w:rsidTr="002C4D28">
        <w:trPr>
          <w:trHeight w:val="214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Основание для разр</w:t>
            </w:r>
            <w:r w:rsidRPr="002C4D28">
              <w:rPr>
                <w:rFonts w:ascii="Arial" w:hAnsi="Arial" w:cs="Arial"/>
                <w:b/>
              </w:rPr>
              <w:t>а</w:t>
            </w:r>
            <w:r w:rsidRPr="002C4D28">
              <w:rPr>
                <w:rFonts w:ascii="Arial" w:hAnsi="Arial" w:cs="Arial"/>
                <w:b/>
              </w:rPr>
              <w:t>ботки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 xml:space="preserve">Программы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Закон Российской Федерации от 24.06.1999 г. № 120 ФЗ «Об основах системы профилактики безнадзорности и правонарушений несовершеннолетних» (в редакции ФЗ от 25.11.2013 г. № 317-ФЗ)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Закон Томской области от 06.04.2009 г. № 47-ОЗ «О профилактике правонарушений в Томской области» </w:t>
            </w:r>
            <w:r w:rsidRPr="002C4D28">
              <w:rPr>
                <w:rFonts w:ascii="Arial" w:hAnsi="Arial" w:cs="Arial"/>
                <w:lang w:eastAsia="ru-RU"/>
              </w:rPr>
              <w:t xml:space="preserve">(в ред. Законов Томской области от 05.04.2010 </w:t>
            </w:r>
            <w:hyperlink r:id="rId4" w:history="1">
              <w:r w:rsidRPr="002C4D28">
                <w:rPr>
                  <w:rFonts w:ascii="Arial" w:hAnsi="Arial" w:cs="Arial"/>
                  <w:color w:val="0000FF"/>
                  <w:lang w:eastAsia="ru-RU"/>
                </w:rPr>
                <w:t>N 46-ОЗ</w:t>
              </w:r>
            </w:hyperlink>
            <w:r w:rsidRPr="002C4D28">
              <w:rPr>
                <w:rFonts w:ascii="Arial" w:hAnsi="Arial" w:cs="Arial"/>
                <w:lang w:eastAsia="ru-RU"/>
              </w:rPr>
              <w:t xml:space="preserve">, от 14.04.2011 </w:t>
            </w:r>
            <w:hyperlink r:id="rId5" w:history="1">
              <w:r w:rsidRPr="002C4D28">
                <w:rPr>
                  <w:rFonts w:ascii="Arial" w:hAnsi="Arial" w:cs="Arial"/>
                  <w:color w:val="0000FF"/>
                  <w:lang w:eastAsia="ru-RU"/>
                </w:rPr>
                <w:t>N 65-ОЗ</w:t>
              </w:r>
            </w:hyperlink>
            <w:r w:rsidRPr="002C4D28">
              <w:rPr>
                <w:rFonts w:ascii="Arial" w:hAnsi="Arial" w:cs="Arial"/>
                <w:lang w:eastAsia="ru-RU"/>
              </w:rPr>
              <w:t>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BE" w:rsidRPr="00AA6919" w:rsidTr="002C4D28">
        <w:trPr>
          <w:trHeight w:val="1123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Сроки и этапы реализ</w:t>
            </w:r>
            <w:r w:rsidRPr="002C4D28">
              <w:rPr>
                <w:rFonts w:ascii="Arial" w:hAnsi="Arial" w:cs="Arial"/>
                <w:b/>
              </w:rPr>
              <w:t>а</w:t>
            </w:r>
            <w:r w:rsidRPr="002C4D28">
              <w:rPr>
                <w:rFonts w:ascii="Arial" w:hAnsi="Arial" w:cs="Arial"/>
                <w:b/>
              </w:rPr>
              <w:t>ции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Программа реализуется в 2014-2016 годах по этапам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1-й этап: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C4D28">
                <w:rPr>
                  <w:rFonts w:ascii="Arial" w:hAnsi="Arial" w:cs="Arial"/>
                </w:rPr>
                <w:t>2014 г</w:t>
              </w:r>
            </w:smartTag>
            <w:r w:rsidRPr="002C4D28">
              <w:rPr>
                <w:rFonts w:ascii="Arial" w:hAnsi="Arial" w:cs="Arial"/>
              </w:rPr>
              <w:t>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2-й этап: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C4D28">
                <w:rPr>
                  <w:rFonts w:ascii="Arial" w:hAnsi="Arial" w:cs="Arial"/>
                </w:rPr>
                <w:t>2015 г</w:t>
              </w:r>
            </w:smartTag>
            <w:r w:rsidRPr="002C4D28">
              <w:rPr>
                <w:rFonts w:ascii="Arial" w:hAnsi="Arial" w:cs="Arial"/>
              </w:rPr>
              <w:t>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4D28">
              <w:rPr>
                <w:rFonts w:ascii="Arial" w:hAnsi="Arial" w:cs="Arial"/>
              </w:rPr>
              <w:t xml:space="preserve">3_й этап: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C4D28">
                <w:rPr>
                  <w:rFonts w:ascii="Arial" w:hAnsi="Arial" w:cs="Arial"/>
                </w:rPr>
                <w:t>2016 г</w:t>
              </w:r>
            </w:smartTag>
            <w:r w:rsidRPr="002C4D28">
              <w:rPr>
                <w:rFonts w:ascii="Arial" w:hAnsi="Arial" w:cs="Arial"/>
              </w:rPr>
              <w:t>.</w:t>
            </w:r>
          </w:p>
        </w:tc>
      </w:tr>
      <w:tr w:rsidR="00233EBE" w:rsidRPr="00AA6919" w:rsidTr="002C4D28">
        <w:trPr>
          <w:trHeight w:val="2505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Источники и объёмы финансирования пр</w:t>
            </w:r>
            <w:r w:rsidRPr="002C4D28">
              <w:rPr>
                <w:rFonts w:ascii="Arial" w:hAnsi="Arial" w:cs="Arial"/>
                <w:b/>
              </w:rPr>
              <w:t>о</w:t>
            </w:r>
            <w:r w:rsidRPr="002C4D28">
              <w:rPr>
                <w:rFonts w:ascii="Arial" w:hAnsi="Arial" w:cs="Arial"/>
                <w:b/>
              </w:rPr>
              <w:t>граммы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 годам: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C4D28">
                <w:rPr>
                  <w:rFonts w:ascii="Arial" w:hAnsi="Arial" w:cs="Arial"/>
                </w:rPr>
                <w:t>2014 г</w:t>
              </w:r>
            </w:smartTag>
            <w:r w:rsidRPr="002C4D28">
              <w:rPr>
                <w:rFonts w:ascii="Arial" w:hAnsi="Arial" w:cs="Arial"/>
              </w:rPr>
              <w:t xml:space="preserve">. – </w:t>
            </w:r>
            <w:r w:rsidRPr="002C4D28">
              <w:rPr>
                <w:rFonts w:ascii="Arial" w:hAnsi="Arial" w:cs="Arial"/>
                <w:b/>
              </w:rPr>
              <w:t>150 000 рублей</w:t>
            </w:r>
            <w:r w:rsidRPr="002C4D28">
              <w:rPr>
                <w:rFonts w:ascii="Arial" w:hAnsi="Arial" w:cs="Arial"/>
              </w:rPr>
              <w:t xml:space="preserve"> ( из них: 150 000 руб. за счёт средств местного бюджета)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C4D28">
                <w:rPr>
                  <w:rFonts w:ascii="Arial" w:hAnsi="Arial" w:cs="Arial"/>
                </w:rPr>
                <w:t>2015 г</w:t>
              </w:r>
            </w:smartTag>
            <w:r w:rsidRPr="002C4D28">
              <w:rPr>
                <w:rFonts w:ascii="Arial" w:hAnsi="Arial" w:cs="Arial"/>
              </w:rPr>
              <w:t>.-</w:t>
            </w:r>
            <w:r w:rsidRPr="002C4D28">
              <w:rPr>
                <w:rFonts w:ascii="Arial" w:hAnsi="Arial" w:cs="Arial"/>
                <w:b/>
              </w:rPr>
              <w:t xml:space="preserve"> </w:t>
            </w:r>
            <w:r w:rsidRPr="002C4D28">
              <w:rPr>
                <w:rFonts w:ascii="Arial" w:hAnsi="Arial" w:cs="Arial"/>
              </w:rPr>
              <w:t xml:space="preserve"> прогноз</w:t>
            </w:r>
            <w:r w:rsidRPr="002C4D28">
              <w:rPr>
                <w:rFonts w:ascii="Arial" w:hAnsi="Arial" w:cs="Arial"/>
                <w:b/>
              </w:rPr>
              <w:t xml:space="preserve"> 300 000 рублей </w:t>
            </w:r>
            <w:r w:rsidRPr="002C4D28">
              <w:rPr>
                <w:rFonts w:ascii="Arial" w:hAnsi="Arial" w:cs="Arial"/>
              </w:rPr>
              <w:t>( из них: 300 000 руб. за счёт средств местного бюджета)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C4D28">
                <w:rPr>
                  <w:rFonts w:ascii="Arial" w:hAnsi="Arial" w:cs="Arial"/>
                </w:rPr>
                <w:t>2016 г</w:t>
              </w:r>
            </w:smartTag>
            <w:r w:rsidRPr="002C4D28">
              <w:rPr>
                <w:rFonts w:ascii="Arial" w:hAnsi="Arial" w:cs="Arial"/>
              </w:rPr>
              <w:t xml:space="preserve">. – прогноз </w:t>
            </w:r>
            <w:r>
              <w:rPr>
                <w:rFonts w:ascii="Arial" w:hAnsi="Arial" w:cs="Arial"/>
                <w:b/>
              </w:rPr>
              <w:t>2</w:t>
            </w:r>
            <w:r w:rsidRPr="002C4D28">
              <w:rPr>
                <w:rFonts w:ascii="Arial" w:hAnsi="Arial" w:cs="Arial"/>
                <w:b/>
              </w:rPr>
              <w:t>00 000 рублей</w:t>
            </w:r>
            <w:r>
              <w:rPr>
                <w:rFonts w:ascii="Arial" w:hAnsi="Arial" w:cs="Arial"/>
              </w:rPr>
              <w:t xml:space="preserve"> ( из них: 2</w:t>
            </w:r>
            <w:r w:rsidRPr="002C4D28">
              <w:rPr>
                <w:rFonts w:ascii="Arial" w:hAnsi="Arial" w:cs="Arial"/>
              </w:rPr>
              <w:t>00 000 руб. за счёт средств местного бюджета)</w:t>
            </w:r>
          </w:p>
        </w:tc>
      </w:tr>
      <w:tr w:rsidR="00233EBE" w:rsidRPr="00AA6919" w:rsidTr="002C4D28">
        <w:trPr>
          <w:trHeight w:val="334"/>
        </w:trPr>
        <w:tc>
          <w:tcPr>
            <w:tcW w:w="3232" w:type="dxa"/>
            <w:tcBorders>
              <w:top w:val="nil"/>
              <w:left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Заказчик Программы</w:t>
            </w:r>
          </w:p>
        </w:tc>
        <w:tc>
          <w:tcPr>
            <w:tcW w:w="6604" w:type="dxa"/>
            <w:tcBorders>
              <w:top w:val="nil"/>
              <w:left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Администрация Кривошеинского района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EBE" w:rsidRPr="00AA6919" w:rsidTr="002C4D28">
        <w:trPr>
          <w:trHeight w:val="1275"/>
        </w:trPr>
        <w:tc>
          <w:tcPr>
            <w:tcW w:w="3232" w:type="dxa"/>
            <w:tcBorders>
              <w:left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 xml:space="preserve">Разработчик Программы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Администрация Кривошеинского района,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Комиссия по делам несовершеннолетних и защите их прав Администрации Кривошеинского района.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</w:tr>
      <w:tr w:rsidR="00233EBE" w:rsidRPr="00AA6919" w:rsidTr="002C4D28">
        <w:trPr>
          <w:trHeight w:val="5420"/>
        </w:trPr>
        <w:tc>
          <w:tcPr>
            <w:tcW w:w="3232" w:type="dxa"/>
            <w:tcBorders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Исполнители</w:t>
            </w:r>
          </w:p>
        </w:tc>
        <w:tc>
          <w:tcPr>
            <w:tcW w:w="6604" w:type="dxa"/>
            <w:tcBorders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Органы и учреждения, входящие в систему профила</w:t>
            </w:r>
            <w:r w:rsidRPr="002C4D28">
              <w:rPr>
                <w:rFonts w:ascii="Arial" w:hAnsi="Arial" w:cs="Arial"/>
              </w:rPr>
              <w:t>к</w:t>
            </w:r>
            <w:r w:rsidRPr="002C4D28">
              <w:rPr>
                <w:rFonts w:ascii="Arial" w:hAnsi="Arial" w:cs="Arial"/>
              </w:rPr>
              <w:t>тики: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Комиссия по делам несовершеннолетних и защите их прав Администрации Кривошеинского района (далее КДН); специалисты по опеке и попечительству Админ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страции Кривошеинского района; инспекторы по делам несовершеннолетних отдела внутренних дел Кривош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инского района (далее ПДН); Районное управление о</w:t>
            </w:r>
            <w:r w:rsidRPr="002C4D28">
              <w:rPr>
                <w:rFonts w:ascii="Arial" w:hAnsi="Arial" w:cs="Arial"/>
              </w:rPr>
              <w:t>б</w:t>
            </w:r>
            <w:r w:rsidRPr="002C4D28">
              <w:rPr>
                <w:rFonts w:ascii="Arial" w:hAnsi="Arial" w:cs="Arial"/>
              </w:rPr>
              <w:t>разования (далее РУО);  Образовательные учреждения (далее ОУ);  ОГКУ «Центр социальной поддержки нас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ления» (далее ОГУ «ЦСПН»); МБУЗ «Кривошеинская Центральная районная больница» (далее ЦРБ); МБОУ ДОД «Дом детского творчества» (далее ДДТ); МБОУ ДОД « Кривошеинская детская школа искусств; ОГКУ Социально реабилитационный центр несовершенн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летних (далее ОГКУ «СРЦН»); Психолого - педагогич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ская и социальная служба (далее ППиС-служба);  МУ Центральная межрайонная библиотека (далее МУ МБ); МБОУ ДОД «Детско - юношеская спортивная школа» (далее ДЮСШ); главный специалист по молодёжной политике и спорту; ОГБОУ СПО «КАПТ» (далее КАПТ). МБУК «Кривошеинская МЦКС» (далее МЦКС).</w:t>
            </w:r>
          </w:p>
        </w:tc>
      </w:tr>
      <w:tr w:rsidR="00233EBE" w:rsidRPr="00AA6919" w:rsidTr="002C4D28">
        <w:trPr>
          <w:trHeight w:val="14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Цель и задачи Програ</w:t>
            </w:r>
            <w:r w:rsidRPr="002C4D28">
              <w:rPr>
                <w:rFonts w:ascii="Arial" w:hAnsi="Arial" w:cs="Arial"/>
                <w:b/>
              </w:rPr>
              <w:t>м</w:t>
            </w:r>
            <w:r w:rsidRPr="002C4D28">
              <w:rPr>
                <w:rFonts w:ascii="Arial" w:hAnsi="Arial" w:cs="Arial"/>
                <w:b/>
              </w:rPr>
              <w:t>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 Укрепление системы профилактики безнадзорности и правонарушений несовершеннолетних. Создание усл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вий для реабилитации детей, находящихся в трудной жизненной ситуации.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 Усиление ответственности родителей за воспитание детей, предупреждения социального сиротства, детской беспризорности и безнадзорности.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 Пропаганда здорового образа жизни;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4. Обеспечение взаимодействия органов местного с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моуправления с территориальными органами фед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ральных органов исполнительной власти в сфере пр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дупреждения правонарушений и наркомании, а также с общественными объединениями, вовлечение в указа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ную деятельность организаций всех форм собственн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сти;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5. Организация занятости несовершеннолетних.</w:t>
            </w:r>
          </w:p>
        </w:tc>
      </w:tr>
      <w:tr w:rsidR="00233EBE" w:rsidRPr="00AA6919" w:rsidTr="002C4D28">
        <w:trPr>
          <w:trHeight w:val="1820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Основные направления Программы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Информационно-аналитическое и организационно-методическое обеспечение работы по профилактике безнадзорности и правонарушений несовершеннолетни. Развитие новых форм работы по профилактике безна</w:t>
            </w:r>
            <w:r w:rsidRPr="002C4D28">
              <w:rPr>
                <w:rFonts w:ascii="Arial" w:hAnsi="Arial" w:cs="Arial"/>
              </w:rPr>
              <w:t>д</w:t>
            </w:r>
            <w:r w:rsidRPr="002C4D28">
              <w:rPr>
                <w:rFonts w:ascii="Arial" w:hAnsi="Arial" w:cs="Arial"/>
              </w:rPr>
              <w:t>зорности и правонарушений  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233EBE" w:rsidRPr="00AA6919" w:rsidTr="002C4D28">
        <w:trPr>
          <w:trHeight w:val="912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Показатели, отража</w:t>
            </w:r>
            <w:r w:rsidRPr="002C4D28">
              <w:rPr>
                <w:rFonts w:ascii="Arial" w:hAnsi="Arial" w:cs="Arial"/>
                <w:b/>
              </w:rPr>
              <w:t>ю</w:t>
            </w:r>
            <w:r w:rsidRPr="002C4D28">
              <w:rPr>
                <w:rFonts w:ascii="Arial" w:hAnsi="Arial" w:cs="Arial"/>
                <w:b/>
              </w:rPr>
              <w:t>щие состояние работы в сфере профилактики безнадзорности и пр</w:t>
            </w:r>
            <w:r w:rsidRPr="002C4D28">
              <w:rPr>
                <w:rFonts w:ascii="Arial" w:hAnsi="Arial" w:cs="Arial"/>
                <w:b/>
              </w:rPr>
              <w:t>а</w:t>
            </w:r>
            <w:r w:rsidRPr="002C4D28">
              <w:rPr>
                <w:rFonts w:ascii="Arial" w:hAnsi="Arial" w:cs="Arial"/>
                <w:b/>
              </w:rPr>
              <w:t>вонарушений несове</w:t>
            </w:r>
            <w:r w:rsidRPr="002C4D28">
              <w:rPr>
                <w:rFonts w:ascii="Arial" w:hAnsi="Arial" w:cs="Arial"/>
                <w:b/>
              </w:rPr>
              <w:t>р</w:t>
            </w:r>
            <w:r w:rsidRPr="002C4D28">
              <w:rPr>
                <w:rFonts w:ascii="Arial" w:hAnsi="Arial" w:cs="Arial"/>
                <w:b/>
              </w:rPr>
              <w:t>шеннолетних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 Снижение доли несовершеннолетних, употребля</w:t>
            </w:r>
            <w:r w:rsidRPr="002C4D28">
              <w:rPr>
                <w:rFonts w:ascii="Arial" w:hAnsi="Arial" w:cs="Arial"/>
              </w:rPr>
              <w:t>ю</w:t>
            </w:r>
            <w:r w:rsidRPr="002C4D28">
              <w:rPr>
                <w:rFonts w:ascii="Arial" w:hAnsi="Arial" w:cs="Arial"/>
              </w:rPr>
              <w:t>щих алкогольную  и спиртосодержащую продукцию, п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во и напитки, изготовленные на его основе, наркотич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ские вещества, ПАВ;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 Увеличение доли трудоустроенных при содействии службы занятости несовершеннолетних, состоящих на учёте в КДН и ГДН;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 Снижение доли, удельного веса несовершенноле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них, совершивших правонарушение, к общей численн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сти детского населения.</w:t>
            </w:r>
          </w:p>
          <w:p w:rsidR="00233EBE" w:rsidRPr="002C4D28" w:rsidRDefault="00233EBE" w:rsidP="005207C3">
            <w:pPr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4. Снижение количества преступлений, совершенных несовершеннолетними или при их соучастии.</w:t>
            </w:r>
          </w:p>
        </w:tc>
      </w:tr>
      <w:tr w:rsidR="00233EBE" w:rsidRPr="00AA6919" w:rsidTr="002C4D28">
        <w:trPr>
          <w:trHeight w:val="546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Контроль за исполнен</w:t>
            </w:r>
            <w:r w:rsidRPr="002C4D28">
              <w:rPr>
                <w:rFonts w:ascii="Arial" w:hAnsi="Arial" w:cs="Arial"/>
                <w:b/>
              </w:rPr>
              <w:t>и</w:t>
            </w:r>
            <w:r w:rsidRPr="002C4D28">
              <w:rPr>
                <w:rFonts w:ascii="Arial" w:hAnsi="Arial" w:cs="Arial"/>
                <w:b/>
              </w:rPr>
              <w:t>ем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Администрация Кривошеинского района</w:t>
            </w:r>
          </w:p>
        </w:tc>
      </w:tr>
    </w:tbl>
    <w:p w:rsidR="00233EBE" w:rsidRPr="00AA6919" w:rsidRDefault="00233EBE">
      <w:pPr>
        <w:rPr>
          <w:rFonts w:ascii="Arial" w:hAnsi="Arial" w:cs="Arial"/>
        </w:rPr>
      </w:pPr>
    </w:p>
    <w:p w:rsidR="00233EBE" w:rsidRPr="00AA6919" w:rsidRDefault="00233EBE" w:rsidP="00705C8F">
      <w:pPr>
        <w:pStyle w:val="BodyText"/>
        <w:spacing w:before="0" w:beforeAutospacing="0" w:after="120" w:afterAutospacing="0" w:line="270" w:lineRule="atLeast"/>
        <w:ind w:firstLine="708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В Кривошеинском районе ведется всесторонняя работа, направленная на повыш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>ние эффективности принимаемых мер по устранению причин и условий совершения пр</w:t>
      </w:r>
      <w:r w:rsidRPr="00AA6919">
        <w:rPr>
          <w:rFonts w:ascii="Arial" w:hAnsi="Arial" w:cs="Arial"/>
        </w:rPr>
        <w:t>а</w:t>
      </w:r>
      <w:r w:rsidRPr="00AA6919">
        <w:rPr>
          <w:rFonts w:ascii="Arial" w:hAnsi="Arial" w:cs="Arial"/>
        </w:rPr>
        <w:t>вонарушений и обеспечение правопорядка путем оптимизации взаимодействия всех субъектов профилактики правонарушений: органов местного самоуправления, правоо</w:t>
      </w:r>
      <w:r w:rsidRPr="00AA6919">
        <w:rPr>
          <w:rFonts w:ascii="Arial" w:hAnsi="Arial" w:cs="Arial"/>
        </w:rPr>
        <w:t>х</w:t>
      </w:r>
      <w:r w:rsidRPr="00AA6919">
        <w:rPr>
          <w:rFonts w:ascii="Arial" w:hAnsi="Arial" w:cs="Arial"/>
        </w:rPr>
        <w:t>ранительных органов, организаций, общественных объединений и граждан.</w:t>
      </w:r>
      <w:r w:rsidRPr="00AA6919">
        <w:rPr>
          <w:rFonts w:ascii="Arial" w:eastAsia="Times New Roman" w:hAnsi="Arial" w:cs="Arial"/>
          <w:bCs/>
        </w:rPr>
        <w:t xml:space="preserve"> Программа «Профилактика безнадзорности  и правонарушений несовершеннолетних на территории Кривошеинского района  на 2014 - 2016 годы» является логическим продолжением ко</w:t>
      </w:r>
      <w:r w:rsidRPr="00AA6919">
        <w:rPr>
          <w:rFonts w:ascii="Arial" w:eastAsia="Times New Roman" w:hAnsi="Arial" w:cs="Arial"/>
          <w:bCs/>
        </w:rPr>
        <w:t>м</w:t>
      </w:r>
      <w:r w:rsidRPr="00AA6919">
        <w:rPr>
          <w:rFonts w:ascii="Arial" w:eastAsia="Times New Roman" w:hAnsi="Arial" w:cs="Arial"/>
          <w:bCs/>
        </w:rPr>
        <w:t>плекса мероприятий по реализации мер по профилактике преступности, безнадзорности и правонарушений несовершеннолетних, который был организован в предшествующие годы.</w:t>
      </w:r>
    </w:p>
    <w:p w:rsidR="00233EBE" w:rsidRPr="00AA6919" w:rsidRDefault="00233EBE" w:rsidP="00705C8F">
      <w:pPr>
        <w:spacing w:line="270" w:lineRule="atLeast"/>
        <w:ind w:firstLine="708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Комиссия по делам несовершеннолетних и защите их прав, координируя деятел</w:t>
      </w:r>
      <w:r w:rsidRPr="00AA6919">
        <w:rPr>
          <w:rFonts w:ascii="Arial" w:hAnsi="Arial" w:cs="Arial"/>
        </w:rPr>
        <w:t>ь</w:t>
      </w:r>
      <w:r w:rsidRPr="00AA6919">
        <w:rPr>
          <w:rFonts w:ascii="Arial" w:hAnsi="Arial" w:cs="Arial"/>
        </w:rPr>
        <w:t xml:space="preserve">ность органов и учреждений системы профилактики </w:t>
      </w:r>
      <w:r w:rsidRPr="00AA6919">
        <w:rPr>
          <w:rFonts w:ascii="Arial" w:eastAsia="Times New Roman" w:hAnsi="Arial" w:cs="Arial"/>
          <w:bCs/>
        </w:rPr>
        <w:t>безнадзорности и правонарушений несовершеннолетних, анализирует причины и условия совершаемых общественно-опасных деяний, правонарушений и преступлений несовершеннолетних, состояние бе</w:t>
      </w:r>
      <w:r w:rsidRPr="00AA6919">
        <w:rPr>
          <w:rFonts w:ascii="Arial" w:eastAsia="Times New Roman" w:hAnsi="Arial" w:cs="Arial"/>
          <w:bCs/>
        </w:rPr>
        <w:t>з</w:t>
      </w:r>
      <w:r w:rsidRPr="00AA6919">
        <w:rPr>
          <w:rFonts w:ascii="Arial" w:eastAsia="Times New Roman" w:hAnsi="Arial" w:cs="Arial"/>
          <w:bCs/>
        </w:rPr>
        <w:t>надзорности детей и подростков на территории Кривошеинского района</w:t>
      </w:r>
    </w:p>
    <w:p w:rsidR="00233EBE" w:rsidRPr="00AA6919" w:rsidRDefault="00233EBE" w:rsidP="00705C8F">
      <w:pPr>
        <w:spacing w:line="270" w:lineRule="atLeast"/>
        <w:ind w:firstLine="790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Налажено взаимодействие органов и учреждений, входящих в систему профила</w:t>
      </w:r>
      <w:r w:rsidRPr="00AA6919">
        <w:rPr>
          <w:rFonts w:ascii="Arial" w:hAnsi="Arial" w:cs="Arial"/>
        </w:rPr>
        <w:t>к</w:t>
      </w:r>
      <w:r w:rsidRPr="00AA6919">
        <w:rPr>
          <w:rFonts w:ascii="Arial" w:hAnsi="Arial" w:cs="Arial"/>
        </w:rPr>
        <w:t>тики безнадзорности и правонарушений несовершеннолетних, кадровый потенциал и м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 xml:space="preserve">тодическое обеспечение которых позволяют оказать необходимую помощь  выявленным семьям и несовершеннолетним, оказавшимся в социально опасном положении и трудных жизненных ситуациях, нуждающихся в социальной реабилитации. </w:t>
      </w:r>
    </w:p>
    <w:p w:rsidR="00233EBE" w:rsidRPr="00AA6919" w:rsidRDefault="00233EBE" w:rsidP="00705C8F">
      <w:pPr>
        <w:spacing w:line="270" w:lineRule="atLeast"/>
        <w:ind w:firstLine="817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Актуальной на сегодняшний день остается проблема распространения пивного алкоголизма среди подростков, неустроенность и незанятость ранее совершавших пр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>ступления и правонарушения  несовершеннолетних, уклонение от обучения детей, по</w:t>
      </w:r>
      <w:r w:rsidRPr="00AA6919">
        <w:rPr>
          <w:rFonts w:ascii="Arial" w:hAnsi="Arial" w:cs="Arial"/>
        </w:rPr>
        <w:t>д</w:t>
      </w:r>
      <w:r w:rsidRPr="00AA6919">
        <w:rPr>
          <w:rFonts w:ascii="Arial" w:hAnsi="Arial" w:cs="Arial"/>
        </w:rPr>
        <w:t>ростковая жестокость и агрессия, неблагополучие в семьях. Характер преступности об</w:t>
      </w:r>
      <w:r w:rsidRPr="00AA6919">
        <w:rPr>
          <w:rFonts w:ascii="Arial" w:hAnsi="Arial" w:cs="Arial"/>
        </w:rPr>
        <w:t>у</w:t>
      </w:r>
      <w:r w:rsidRPr="00AA6919">
        <w:rPr>
          <w:rFonts w:ascii="Arial" w:hAnsi="Arial" w:cs="Arial"/>
        </w:rPr>
        <w:t>словлен социальной нестабильностью ситуации в семьях, отсутствием материальных средств и возможности трудоустроиться, алкоголизацией родителей. Характеризуя семьи, можно отметить ряд неблагополучных факторов: социально-экономические, медико-социальные, социально – демографические, социально-психологические и криминальные.</w:t>
      </w:r>
    </w:p>
    <w:p w:rsidR="00233EBE" w:rsidRPr="00AA6919" w:rsidRDefault="00233EBE" w:rsidP="00705C8F">
      <w:pPr>
        <w:spacing w:line="270" w:lineRule="atLeast"/>
        <w:ind w:firstLine="708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>Наличие того или иного фактора социального риска в большинстве означают во</w:t>
      </w:r>
      <w:r w:rsidRPr="00AA6919">
        <w:rPr>
          <w:rFonts w:ascii="Arial" w:hAnsi="Arial" w:cs="Arial"/>
        </w:rPr>
        <w:t>з</w:t>
      </w:r>
      <w:r w:rsidRPr="00AA6919">
        <w:rPr>
          <w:rFonts w:ascii="Arial" w:hAnsi="Arial" w:cs="Arial"/>
        </w:rPr>
        <w:t>никновение социальных отклонений в поведении детей, рождают безнадзорность и пр</w:t>
      </w:r>
      <w:r w:rsidRPr="00AA6919">
        <w:rPr>
          <w:rFonts w:ascii="Arial" w:hAnsi="Arial" w:cs="Arial"/>
        </w:rPr>
        <w:t>е</w:t>
      </w:r>
      <w:r w:rsidRPr="00AA6919">
        <w:rPr>
          <w:rFonts w:ascii="Arial" w:hAnsi="Arial" w:cs="Arial"/>
        </w:rPr>
        <w:t>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</w:t>
      </w:r>
      <w:r w:rsidRPr="00AA6919">
        <w:rPr>
          <w:rFonts w:ascii="Arial" w:hAnsi="Arial" w:cs="Arial"/>
        </w:rPr>
        <w:t>ю</w:t>
      </w:r>
      <w:r w:rsidRPr="00AA6919">
        <w:rPr>
          <w:rFonts w:ascii="Arial" w:hAnsi="Arial" w:cs="Arial"/>
        </w:rPr>
        <w:t>щихся в социальной реабилитации. Органы и учреждения системы профилактики безна</w:t>
      </w:r>
      <w:r w:rsidRPr="00AA6919">
        <w:rPr>
          <w:rFonts w:ascii="Arial" w:hAnsi="Arial" w:cs="Arial"/>
        </w:rPr>
        <w:t>д</w:t>
      </w:r>
      <w:r w:rsidRPr="00AA6919">
        <w:rPr>
          <w:rFonts w:ascii="Arial" w:hAnsi="Arial" w:cs="Arial"/>
        </w:rPr>
        <w:t>зорности и правонарушений несовершеннолетних комплексно подходят к решению в</w:t>
      </w:r>
      <w:r w:rsidRPr="00AA6919">
        <w:rPr>
          <w:rFonts w:ascii="Arial" w:hAnsi="Arial" w:cs="Arial"/>
        </w:rPr>
        <w:t>о</w:t>
      </w:r>
      <w:r w:rsidRPr="00AA6919">
        <w:rPr>
          <w:rFonts w:ascii="Arial" w:hAnsi="Arial" w:cs="Arial"/>
        </w:rPr>
        <w:t>просов детской безнадзорности, но, несмотря на это, уровень преступности среди нес</w:t>
      </w:r>
      <w:r w:rsidRPr="00AA6919">
        <w:rPr>
          <w:rFonts w:ascii="Arial" w:hAnsi="Arial" w:cs="Arial"/>
        </w:rPr>
        <w:t>о</w:t>
      </w:r>
      <w:r w:rsidRPr="00AA6919">
        <w:rPr>
          <w:rFonts w:ascii="Arial" w:hAnsi="Arial" w:cs="Arial"/>
        </w:rPr>
        <w:t>вершеннолетних остается высоким.</w:t>
      </w:r>
    </w:p>
    <w:p w:rsidR="00233EBE" w:rsidRPr="00AA6919" w:rsidRDefault="00233EBE" w:rsidP="00705C8F">
      <w:pPr>
        <w:spacing w:line="270" w:lineRule="atLeast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Накопленный опыт подтверждает целесообразность продолжения работы в ра</w:t>
      </w:r>
      <w:r w:rsidRPr="00AA6919">
        <w:rPr>
          <w:rFonts w:ascii="Arial" w:hAnsi="Arial" w:cs="Arial"/>
        </w:rPr>
        <w:t>м</w:t>
      </w:r>
      <w:r w:rsidRPr="00AA6919">
        <w:rPr>
          <w:rFonts w:ascii="Arial" w:hAnsi="Arial" w:cs="Arial"/>
        </w:rPr>
        <w:t>ках реализации программных мероприятий.</w:t>
      </w:r>
    </w:p>
    <w:p w:rsidR="00233EBE" w:rsidRPr="00AA6919" w:rsidRDefault="00233EBE" w:rsidP="00705C8F">
      <w:pPr>
        <w:spacing w:line="270" w:lineRule="atLeast"/>
        <w:ind w:firstLine="708"/>
        <w:jc w:val="both"/>
        <w:rPr>
          <w:rFonts w:ascii="Arial" w:hAnsi="Arial" w:cs="Arial"/>
        </w:rPr>
      </w:pPr>
      <w:r w:rsidRPr="00AA6919">
        <w:rPr>
          <w:rFonts w:ascii="Arial" w:eastAsia="Times New Roman" w:hAnsi="Arial" w:cs="Arial"/>
        </w:rPr>
        <w:t>Решение указанных проблем представляется возможным с применением пр</w:t>
      </w:r>
      <w:r w:rsidRPr="00AA6919">
        <w:rPr>
          <w:rFonts w:ascii="Arial" w:eastAsia="Times New Roman" w:hAnsi="Arial" w:cs="Arial"/>
        </w:rPr>
        <w:t>о</w:t>
      </w:r>
      <w:r w:rsidRPr="00AA6919">
        <w:rPr>
          <w:rFonts w:ascii="Arial" w:eastAsia="Times New Roman" w:hAnsi="Arial" w:cs="Arial"/>
        </w:rPr>
        <w:t>граммно-целевого метода, который предусматривает постановку четких задач,  разрабо</w:t>
      </w:r>
      <w:r w:rsidRPr="00AA6919">
        <w:rPr>
          <w:rFonts w:ascii="Arial" w:eastAsia="Times New Roman" w:hAnsi="Arial" w:cs="Arial"/>
        </w:rPr>
        <w:t>т</w:t>
      </w:r>
      <w:r w:rsidRPr="00AA6919">
        <w:rPr>
          <w:rFonts w:ascii="Arial" w:eastAsia="Times New Roman" w:hAnsi="Arial" w:cs="Arial"/>
        </w:rPr>
        <w:t>ку системы мероприятий для их решения.</w:t>
      </w:r>
    </w:p>
    <w:p w:rsidR="00233EBE" w:rsidRPr="00AA6919" w:rsidRDefault="00233EBE" w:rsidP="00705C8F">
      <w:pPr>
        <w:spacing w:line="270" w:lineRule="atLeast"/>
        <w:ind w:firstLine="817"/>
        <w:jc w:val="both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Поставленные цели могут быть достигнуты исключительно путем реализации комплекса мероприятий</w:t>
      </w:r>
      <w:r w:rsidRPr="00AA6919">
        <w:rPr>
          <w:rFonts w:ascii="Arial" w:hAnsi="Arial" w:cs="Arial"/>
          <w:lang w:val="be-BY"/>
        </w:rPr>
        <w:t xml:space="preserve"> на уровне межведомственного взаимодействия</w:t>
      </w:r>
      <w:r w:rsidRPr="00AA6919">
        <w:rPr>
          <w:rFonts w:ascii="Arial" w:hAnsi="Arial" w:cs="Arial"/>
        </w:rPr>
        <w:t>.</w:t>
      </w:r>
    </w:p>
    <w:p w:rsidR="00233EBE" w:rsidRPr="00AA6919" w:rsidRDefault="00233EBE" w:rsidP="00705C8F">
      <w:pPr>
        <w:tabs>
          <w:tab w:val="left" w:pos="750"/>
        </w:tabs>
        <w:spacing w:line="270" w:lineRule="atLeast"/>
        <w:ind w:firstLine="723"/>
        <w:jc w:val="both"/>
        <w:rPr>
          <w:rFonts w:ascii="Arial" w:hAnsi="Arial" w:cs="Arial"/>
        </w:rPr>
      </w:pPr>
      <w:r w:rsidRPr="00AA6919">
        <w:rPr>
          <w:rFonts w:ascii="Arial" w:eastAsia="Times New Roman" w:hAnsi="Arial" w:cs="Arial"/>
        </w:rPr>
        <w:t xml:space="preserve">Реализация программы </w:t>
      </w:r>
      <w:r w:rsidRPr="00AA6919">
        <w:rPr>
          <w:rFonts w:ascii="Arial" w:eastAsia="Times New Roman" w:hAnsi="Arial" w:cs="Arial"/>
          <w:bCs/>
        </w:rPr>
        <w:t>«Профилактика безнадзорности  и правонарушений нес</w:t>
      </w:r>
      <w:r w:rsidRPr="00AA6919">
        <w:rPr>
          <w:rFonts w:ascii="Arial" w:eastAsia="Times New Roman" w:hAnsi="Arial" w:cs="Arial"/>
          <w:bCs/>
        </w:rPr>
        <w:t>о</w:t>
      </w:r>
      <w:r w:rsidRPr="00AA6919">
        <w:rPr>
          <w:rFonts w:ascii="Arial" w:eastAsia="Times New Roman" w:hAnsi="Arial" w:cs="Arial"/>
          <w:bCs/>
        </w:rPr>
        <w:t>вершеннолетних на территории Кривошеинского района  на 2014 - 2016 годы»</w:t>
      </w:r>
      <w:r w:rsidRPr="00AA6919">
        <w:rPr>
          <w:rFonts w:ascii="Arial" w:eastAsia="Times New Roman" w:hAnsi="Arial" w:cs="Arial"/>
        </w:rPr>
        <w:t xml:space="preserve"> (далее - Программа) поможет создать условия для эффективной реабилитации и всестороннего развития детей и подростков, оказавшихся в трудных жизненных ситуациях, снизить ур</w:t>
      </w:r>
      <w:r w:rsidRPr="00AA6919">
        <w:rPr>
          <w:rFonts w:ascii="Arial" w:eastAsia="Times New Roman" w:hAnsi="Arial" w:cs="Arial"/>
        </w:rPr>
        <w:t>о</w:t>
      </w:r>
      <w:r w:rsidRPr="00AA6919">
        <w:rPr>
          <w:rFonts w:ascii="Arial" w:eastAsia="Times New Roman" w:hAnsi="Arial" w:cs="Arial"/>
        </w:rPr>
        <w:t>вень безнадзорности, количество детей и семей, находящихся в социально опасном п</w:t>
      </w:r>
      <w:r w:rsidRPr="00AA6919">
        <w:rPr>
          <w:rFonts w:ascii="Arial" w:eastAsia="Times New Roman" w:hAnsi="Arial" w:cs="Arial"/>
        </w:rPr>
        <w:t>о</w:t>
      </w:r>
      <w:r w:rsidRPr="00AA6919">
        <w:rPr>
          <w:rFonts w:ascii="Arial" w:eastAsia="Times New Roman" w:hAnsi="Arial" w:cs="Arial"/>
        </w:rPr>
        <w:t>ложении и в трудной жизненной ситуации, предотвратить многие правонарушения в ср</w:t>
      </w:r>
      <w:r w:rsidRPr="00AA6919">
        <w:rPr>
          <w:rFonts w:ascii="Arial" w:eastAsia="Times New Roman" w:hAnsi="Arial" w:cs="Arial"/>
        </w:rPr>
        <w:t>е</w:t>
      </w:r>
      <w:r w:rsidRPr="00AA6919">
        <w:rPr>
          <w:rFonts w:ascii="Arial" w:eastAsia="Times New Roman" w:hAnsi="Arial" w:cs="Arial"/>
        </w:rPr>
        <w:t>де несовершеннолетних.</w:t>
      </w:r>
    </w:p>
    <w:p w:rsidR="00233EBE" w:rsidRPr="00AA6919" w:rsidRDefault="00233EBE" w:rsidP="00705C8F">
      <w:pPr>
        <w:tabs>
          <w:tab w:val="left" w:pos="750"/>
        </w:tabs>
        <w:spacing w:line="270" w:lineRule="atLeast"/>
        <w:rPr>
          <w:rFonts w:ascii="Arial" w:hAnsi="Arial" w:cs="Arial"/>
        </w:rPr>
      </w:pPr>
      <w:r w:rsidRPr="00AA6919">
        <w:rPr>
          <w:rFonts w:ascii="Arial" w:hAnsi="Arial" w:cs="Arial"/>
        </w:rPr>
        <w:t> </w:t>
      </w:r>
    </w:p>
    <w:p w:rsidR="00233EBE" w:rsidRPr="00AA6919" w:rsidRDefault="00233EBE" w:rsidP="00705C8F">
      <w:pPr>
        <w:rPr>
          <w:rFonts w:ascii="Arial" w:hAnsi="Arial" w:cs="Arial"/>
        </w:rPr>
      </w:pPr>
    </w:p>
    <w:p w:rsidR="00233EBE" w:rsidRPr="00AA6919" w:rsidRDefault="00233EBE" w:rsidP="00705C8F">
      <w:pPr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</w:t>
      </w:r>
    </w:p>
    <w:p w:rsidR="00233EBE" w:rsidRPr="00AA6919" w:rsidRDefault="00233EBE">
      <w:pPr>
        <w:rPr>
          <w:rFonts w:ascii="Arial" w:hAnsi="Arial" w:cs="Arial"/>
        </w:rPr>
        <w:sectPr w:rsidR="00233EBE" w:rsidRPr="00AA6919" w:rsidSect="0063374D">
          <w:pgSz w:w="11906" w:h="16838"/>
          <w:pgMar w:top="540" w:right="567" w:bottom="360" w:left="1134" w:header="709" w:footer="709" w:gutter="0"/>
          <w:cols w:space="708"/>
          <w:docGrid w:linePitch="360"/>
        </w:sectPr>
      </w:pPr>
    </w:p>
    <w:p w:rsidR="00233EBE" w:rsidRPr="00AA6919" w:rsidRDefault="00233EBE" w:rsidP="00455FCB">
      <w:pPr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233EBE" w:rsidRPr="00AA6919" w:rsidRDefault="00233EBE" w:rsidP="00455FCB">
      <w:pPr>
        <w:jc w:val="center"/>
        <w:rPr>
          <w:rFonts w:ascii="Arial" w:hAnsi="Arial" w:cs="Arial"/>
        </w:rPr>
      </w:pPr>
    </w:p>
    <w:p w:rsidR="00233EBE" w:rsidRPr="00AA6919" w:rsidRDefault="00233EBE" w:rsidP="00455FCB">
      <w:pPr>
        <w:jc w:val="center"/>
        <w:rPr>
          <w:rFonts w:ascii="Arial" w:hAnsi="Arial" w:cs="Arial"/>
        </w:rPr>
      </w:pPr>
    </w:p>
    <w:p w:rsidR="00233EBE" w:rsidRPr="00AA6919" w:rsidRDefault="00233EBE" w:rsidP="00AA6919">
      <w:pPr>
        <w:ind w:left="7788" w:firstLine="2487"/>
        <w:jc w:val="center"/>
        <w:rPr>
          <w:rFonts w:ascii="Arial" w:hAnsi="Arial" w:cs="Arial"/>
        </w:rPr>
      </w:pPr>
      <w:r w:rsidRPr="00AA6919">
        <w:rPr>
          <w:rFonts w:ascii="Arial" w:hAnsi="Arial" w:cs="Arial"/>
        </w:rPr>
        <w:t>Приложение      к      муниципальной     программе</w:t>
      </w:r>
    </w:p>
    <w:p w:rsidR="00233EBE" w:rsidRPr="00AA6919" w:rsidRDefault="00233EBE" w:rsidP="00074139">
      <w:pPr>
        <w:jc w:val="right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    «Профилактика безнадзорности и правонарушений</w:t>
      </w:r>
    </w:p>
    <w:p w:rsidR="00233EBE" w:rsidRPr="00AA6919" w:rsidRDefault="00233EBE" w:rsidP="007D41FE">
      <w:pPr>
        <w:jc w:val="right"/>
        <w:rPr>
          <w:rFonts w:ascii="Arial" w:hAnsi="Arial" w:cs="Arial"/>
        </w:rPr>
      </w:pPr>
      <w:r w:rsidRPr="00AA6919">
        <w:rPr>
          <w:rFonts w:ascii="Arial" w:hAnsi="Arial" w:cs="Arial"/>
        </w:rPr>
        <w:t xml:space="preserve">несовершеннолетних            на              территории </w:t>
      </w:r>
    </w:p>
    <w:p w:rsidR="00233EBE" w:rsidRPr="00AA6919" w:rsidRDefault="00233EBE" w:rsidP="007D41FE">
      <w:pPr>
        <w:jc w:val="right"/>
        <w:rPr>
          <w:rFonts w:ascii="Arial" w:hAnsi="Arial" w:cs="Arial"/>
        </w:rPr>
      </w:pPr>
      <w:r w:rsidRPr="00AA6919">
        <w:rPr>
          <w:rFonts w:ascii="Arial" w:hAnsi="Arial" w:cs="Arial"/>
        </w:rPr>
        <w:t>Кривошеинского            района   2014 - 2016 годы»</w:t>
      </w:r>
    </w:p>
    <w:p w:rsidR="00233EBE" w:rsidRPr="00AA6919" w:rsidRDefault="00233EBE">
      <w:pPr>
        <w:rPr>
          <w:rFonts w:ascii="Arial" w:hAnsi="Arial" w:cs="Arial"/>
          <w:b/>
        </w:rPr>
      </w:pPr>
    </w:p>
    <w:p w:rsidR="00233EBE" w:rsidRPr="00AA6919" w:rsidRDefault="00233EBE" w:rsidP="00BB538B">
      <w:pPr>
        <w:jc w:val="center"/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>Мероприятия муниципальной программы «Профилактика безнадзорности и правонарушений несовершеннолетних</w:t>
      </w:r>
    </w:p>
    <w:p w:rsidR="00233EBE" w:rsidRPr="00AA6919" w:rsidRDefault="00233EBE" w:rsidP="00BB538B">
      <w:pPr>
        <w:jc w:val="center"/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>на 2014-2016 годы»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620"/>
        <w:gridCol w:w="2936"/>
        <w:gridCol w:w="1228"/>
        <w:gridCol w:w="1228"/>
        <w:gridCol w:w="1229"/>
        <w:gridCol w:w="3663"/>
      </w:tblGrid>
      <w:tr w:rsidR="00233EBE" w:rsidRPr="00AA6919" w:rsidTr="002C4D28">
        <w:tc>
          <w:tcPr>
            <w:tcW w:w="57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№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п/п</w:t>
            </w:r>
          </w:p>
        </w:tc>
        <w:tc>
          <w:tcPr>
            <w:tcW w:w="462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Мероприятия </w:t>
            </w:r>
          </w:p>
        </w:tc>
        <w:tc>
          <w:tcPr>
            <w:tcW w:w="293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Исполнители</w:t>
            </w:r>
          </w:p>
        </w:tc>
        <w:tc>
          <w:tcPr>
            <w:tcW w:w="3685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Сроки исполнения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Финансирование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2014-2016 г.г.</w:t>
            </w:r>
          </w:p>
        </w:tc>
        <w:tc>
          <w:tcPr>
            <w:tcW w:w="3663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Ожидаемые результаты</w:t>
            </w:r>
          </w:p>
        </w:tc>
      </w:tr>
      <w:tr w:rsidR="00233EBE" w:rsidRPr="00AA6919" w:rsidTr="002C4D28">
        <w:tc>
          <w:tcPr>
            <w:tcW w:w="57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</w:t>
            </w:r>
          </w:p>
        </w:tc>
        <w:tc>
          <w:tcPr>
            <w:tcW w:w="462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</w:t>
            </w:r>
          </w:p>
        </w:tc>
        <w:tc>
          <w:tcPr>
            <w:tcW w:w="293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5</w:t>
            </w:r>
          </w:p>
        </w:tc>
        <w:tc>
          <w:tcPr>
            <w:tcW w:w="1229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6</w:t>
            </w:r>
          </w:p>
        </w:tc>
        <w:tc>
          <w:tcPr>
            <w:tcW w:w="3663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7</w:t>
            </w:r>
          </w:p>
        </w:tc>
      </w:tr>
      <w:tr w:rsidR="00233EBE" w:rsidRPr="00AA6919" w:rsidTr="002C4D28">
        <w:tc>
          <w:tcPr>
            <w:tcW w:w="15480" w:type="dxa"/>
            <w:gridSpan w:val="7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1. Укрепление системы профилактики безнадзорности и правонарушений несовершеннолетних.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Создание условий для реабилитации детей, находящихся в трудной жизненной ситуации.</w:t>
            </w:r>
          </w:p>
        </w:tc>
      </w:tr>
      <w:tr w:rsidR="00233EBE" w:rsidRPr="00AA6919" w:rsidTr="002C4D28">
        <w:tc>
          <w:tcPr>
            <w:tcW w:w="57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1.1</w:t>
            </w:r>
          </w:p>
        </w:tc>
        <w:tc>
          <w:tcPr>
            <w:tcW w:w="462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Содержание в актуальном состоянии муниципального банка данных: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 о детях школьного возраста, не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сещающих или систематически пр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пускающих по неуважительным пр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чинам занятия в образовательных у</w:t>
            </w:r>
            <w:r w:rsidRPr="002C4D28">
              <w:rPr>
                <w:rFonts w:ascii="Arial" w:hAnsi="Arial" w:cs="Arial"/>
              </w:rPr>
              <w:t>ч</w:t>
            </w:r>
            <w:r w:rsidRPr="002C4D28">
              <w:rPr>
                <w:rFonts w:ascii="Arial" w:hAnsi="Arial" w:cs="Arial"/>
              </w:rPr>
              <w:t>реждениях («Дети вне образования»);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безнадзорных детей,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подростков «группы риска»,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семей, находящихся в социально-опасном положении;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несовершеннолетних,стоящих на внутри-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школьном учете,  на учете в ГДН, КДН.</w:t>
            </w:r>
          </w:p>
        </w:tc>
        <w:tc>
          <w:tcPr>
            <w:tcW w:w="293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Специалисты по опеке, попечительству Администрации Крив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шеинского района, ОУ, Администрации сел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ских поселений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гласованию), ОПДН (по согласованию), ОГУ «ЦСПН (по согласов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 xml:space="preserve">нию), МУЗ «ЦРБ» (по согласованию). 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2014 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9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663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Создание единой системы учета детей: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школьного возраста, не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сещающих или систематич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ски пропускающих по неув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жительным причинам занятия в образовательных учрежд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ниях;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безнадзорных детей,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подростков «группы риска»,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семей, находящихся в соц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ально-опасном положении;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</w:tr>
      <w:tr w:rsidR="00233EBE" w:rsidRPr="00AA6919" w:rsidTr="002C4D28">
        <w:tc>
          <w:tcPr>
            <w:tcW w:w="576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1.2</w:t>
            </w:r>
          </w:p>
        </w:tc>
        <w:tc>
          <w:tcPr>
            <w:tcW w:w="462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Анализ деятельности органов и учр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ждений системы профилактики в соо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ветствии с Положением «О координ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ции деятельности по взаимодействию органов и учреждений системы пр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филактики безнадзорности и правон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рушений несовершеннолетних в Кр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вошеинском районе» рассматривать на заседании комиссии по делам н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совершеннолетних и защите их прав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Специалисты по опеке, попечительству Администрации Крив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шеинского района, РУО, ОУ, ОПДН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гласованию), ОГКУ «ЦСПН (по согласов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нию), МБУЗ «ЦРБ» (по согласованию), главный специалист по мол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дёжной политике и спорту, ОГКУ «СРЦН» (по согласованию), о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дел культуры.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дию</w:t>
            </w:r>
          </w:p>
        </w:tc>
        <w:tc>
          <w:tcPr>
            <w:tcW w:w="1228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дию</w:t>
            </w:r>
          </w:p>
        </w:tc>
        <w:tc>
          <w:tcPr>
            <w:tcW w:w="1229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дию</w:t>
            </w:r>
          </w:p>
        </w:tc>
        <w:tc>
          <w:tcPr>
            <w:tcW w:w="3663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Выявление проблем по вза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модействию органов и учре</w:t>
            </w:r>
            <w:r w:rsidRPr="002C4D28">
              <w:rPr>
                <w:rFonts w:ascii="Arial" w:hAnsi="Arial" w:cs="Arial"/>
              </w:rPr>
              <w:t>ж</w:t>
            </w:r>
            <w:r w:rsidRPr="002C4D28">
              <w:rPr>
                <w:rFonts w:ascii="Arial" w:hAnsi="Arial" w:cs="Arial"/>
              </w:rPr>
              <w:t xml:space="preserve">дений системы профилактики и пути их решения. </w:t>
            </w:r>
          </w:p>
        </w:tc>
      </w:tr>
    </w:tbl>
    <w:p w:rsidR="00233EBE" w:rsidRPr="00AA6919" w:rsidRDefault="00233EBE">
      <w:pPr>
        <w:rPr>
          <w:rFonts w:ascii="Arial" w:hAnsi="Arial" w:cs="Arial"/>
        </w:rPr>
      </w:pPr>
    </w:p>
    <w:p w:rsidR="00233EBE" w:rsidRPr="00AA6919" w:rsidRDefault="00233EBE">
      <w:pPr>
        <w:rPr>
          <w:rFonts w:ascii="Arial" w:hAnsi="Arial" w:cs="Arial"/>
        </w:rPr>
      </w:pPr>
    </w:p>
    <w:tbl>
      <w:tblPr>
        <w:tblW w:w="15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"/>
        <w:gridCol w:w="4284"/>
        <w:gridCol w:w="2700"/>
        <w:gridCol w:w="540"/>
        <w:gridCol w:w="32"/>
        <w:gridCol w:w="1048"/>
        <w:gridCol w:w="572"/>
        <w:gridCol w:w="1150"/>
        <w:gridCol w:w="78"/>
        <w:gridCol w:w="1073"/>
        <w:gridCol w:w="547"/>
        <w:gridCol w:w="3116"/>
      </w:tblGrid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1.3 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расширенных засед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ний о взаимодействии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24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Специалисты по опеке, попечительству Администрации Кривош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инского района, РУО, ОУ, ОПДН (по согласованию), ОГКУ «ЦСПН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ванию), МБУЗ «ЦРБ» (по согласованию), главный специалист по молодё</w:t>
            </w:r>
            <w:r w:rsidRPr="002C4D28">
              <w:rPr>
                <w:rFonts w:ascii="Arial" w:hAnsi="Arial" w:cs="Arial"/>
              </w:rPr>
              <w:t>ж</w:t>
            </w:r>
            <w:r w:rsidRPr="002C4D28">
              <w:rPr>
                <w:rFonts w:ascii="Arial" w:hAnsi="Arial" w:cs="Arial"/>
              </w:rPr>
              <w:t>ной политике и спорту, ОГКУ «СРЦН» (по согл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сованию), отдел культуры.</w:t>
            </w:r>
          </w:p>
        </w:tc>
        <w:tc>
          <w:tcPr>
            <w:tcW w:w="1652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полугодию</w:t>
            </w: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дию</w:t>
            </w:r>
          </w:p>
        </w:tc>
        <w:tc>
          <w:tcPr>
            <w:tcW w:w="1151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По 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полуг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дию</w:t>
            </w:r>
          </w:p>
        </w:tc>
        <w:tc>
          <w:tcPr>
            <w:tcW w:w="3663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Координирование работы всех заинтересованных служб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1.4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Выездные заседания комиссии по делам несовершеннолетних и з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щите их прав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72" w:type="dxa"/>
            <w:gridSpan w:val="3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общественные к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миссии на территориях сельских поселений</w:t>
            </w: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ежемесячно</w:t>
            </w: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ежем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сячно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ежем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сячно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3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Привлечение общественных комиссий, организаций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1.5.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практико-ориентированных обучающих с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минаров-тренингов по профилакт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ческим программам, образовател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ных семинаров по вопросам созд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ния эффективных форм помощи семьям, детям, находящимся в трудной жизненной ситуации</w:t>
            </w:r>
          </w:p>
        </w:tc>
        <w:tc>
          <w:tcPr>
            <w:tcW w:w="3272" w:type="dxa"/>
            <w:gridSpan w:val="3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УО, МБУЗ «ЦРБ», ППиС служба (по согласованию), КДН, ГДН (по согласов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нию), главный специалист по молодёжной политике и спорту</w:t>
            </w: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</w:tc>
        <w:tc>
          <w:tcPr>
            <w:tcW w:w="1151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663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Становление системы проф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лактической деятельности в образовательных учрежден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ях. Создание условий для развития эффективных форм помощи социально-опасным семьям.</w:t>
            </w:r>
          </w:p>
        </w:tc>
      </w:tr>
      <w:tr w:rsidR="00233EBE" w:rsidRPr="00AA6919" w:rsidTr="002C4D28">
        <w:tc>
          <w:tcPr>
            <w:tcW w:w="15716" w:type="dxa"/>
            <w:gridSpan w:val="13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  <w:b/>
              </w:rPr>
              <w:t>2. Усиление ответственности родителей за воспитание детей, предупреждения социального сиротства, детской беспризорн</w:t>
            </w:r>
            <w:r w:rsidRPr="002C4D28">
              <w:rPr>
                <w:rFonts w:ascii="Arial" w:hAnsi="Arial" w:cs="Arial"/>
                <w:b/>
              </w:rPr>
              <w:t>о</w:t>
            </w:r>
            <w:r w:rsidRPr="002C4D28">
              <w:rPr>
                <w:rFonts w:ascii="Arial" w:hAnsi="Arial" w:cs="Arial"/>
                <w:b/>
              </w:rPr>
              <w:t>сти и безнадзорности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2.1.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вечерних рейдов по неблагополучным семьям и общ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ственным местам.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РУО, ОПДН (по согласованию), ОГКУ «ЦСПН»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ванию), Специалисты по опеке, попеч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тельству, КАПТ, А</w:t>
            </w:r>
            <w:r w:rsidRPr="002C4D28">
              <w:rPr>
                <w:rFonts w:ascii="Arial" w:hAnsi="Arial" w:cs="Arial"/>
              </w:rPr>
              <w:t>д</w:t>
            </w:r>
            <w:r w:rsidRPr="002C4D28">
              <w:rPr>
                <w:rFonts w:ascii="Arial" w:hAnsi="Arial" w:cs="Arial"/>
              </w:rPr>
              <w:t>министрации Крив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шеинского района, главный специалист по молодёжной пол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тике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 графику</w:t>
            </w: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 гр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фику</w:t>
            </w: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 графику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Предупреждение прав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нарушений среди нес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вершеннолетних. Выя</w:t>
            </w:r>
            <w:r w:rsidRPr="002C4D28">
              <w:rPr>
                <w:rFonts w:ascii="Arial" w:hAnsi="Arial" w:cs="Arial"/>
              </w:rPr>
              <w:t>в</w:t>
            </w:r>
            <w:r w:rsidRPr="002C4D28">
              <w:rPr>
                <w:rFonts w:ascii="Arial" w:hAnsi="Arial" w:cs="Arial"/>
              </w:rPr>
              <w:t>ление беспризорных 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тей и семей, не обесп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чивающих надлежащего исполнения своих род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тельских обязанностей.</w:t>
            </w:r>
          </w:p>
        </w:tc>
      </w:tr>
      <w:tr w:rsidR="00233EBE" w:rsidRPr="00AA6919" w:rsidTr="002C4D28">
        <w:trPr>
          <w:trHeight w:val="1926"/>
        </w:trPr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2.2.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Выявление безнадзорных, беспр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зорных детей, определение их в детские учреждения всех видов и типов (детское  отделение, реаб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литационный  центр)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УО, Специалисты по опеке, попечительс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ву Администрации Кривошеинского ра</w:t>
            </w:r>
            <w:r w:rsidRPr="002C4D28">
              <w:rPr>
                <w:rFonts w:ascii="Arial" w:hAnsi="Arial" w:cs="Arial"/>
              </w:rPr>
              <w:t>й</w:t>
            </w:r>
            <w:r w:rsidRPr="002C4D28">
              <w:rPr>
                <w:rFonts w:ascii="Arial" w:hAnsi="Arial" w:cs="Arial"/>
              </w:rPr>
              <w:t>она, ОПДН (по согл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 xml:space="preserve">сованию), КДН, ЦРБ 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постоянно</w:t>
            </w: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пост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янно</w:t>
            </w: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постоянно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Создание единой сист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мы учета безнадзорных детей; семей, наход</w:t>
            </w:r>
            <w:r w:rsidRPr="002C4D28">
              <w:rPr>
                <w:rFonts w:ascii="Arial" w:hAnsi="Arial" w:cs="Arial"/>
              </w:rPr>
              <w:t>я</w:t>
            </w:r>
            <w:r w:rsidRPr="002C4D28">
              <w:rPr>
                <w:rFonts w:ascii="Arial" w:hAnsi="Arial" w:cs="Arial"/>
              </w:rPr>
              <w:t>щихся в социально-опасном положении; н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совершеннолетних,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вершивших администр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тивное или уголовное правонарушение, нах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дящихся в розыске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2.3.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Организация службы сопровожд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ния замещающих семей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Специалисты по оп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ке, попечительству Администрации Кр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вошеинского района, Администрация ОГКУ «СРЦН Кривошеи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 xml:space="preserve">ского района» 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Оказание замещающим родителям психолого - педагогической помощи в разрешении конфлик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ных ситуаций. Сокращ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ние числа возвратов 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тей. Определение уровня благополучия ребёнка в семье.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2.4.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консультаций для н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совершеннолетних на  «Молодё</w:t>
            </w:r>
            <w:r w:rsidRPr="002C4D28">
              <w:rPr>
                <w:rFonts w:ascii="Arial" w:hAnsi="Arial" w:cs="Arial"/>
              </w:rPr>
              <w:t>ж</w:t>
            </w:r>
            <w:r w:rsidRPr="002C4D28">
              <w:rPr>
                <w:rFonts w:ascii="Arial" w:hAnsi="Arial" w:cs="Arial"/>
              </w:rPr>
              <w:t>ном телефоне доверия»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УО, КДН, ОПДН (по согласованию), ППиС-служба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гласованию), главный специалист по мол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дёжной политике, ЦРБ, Специалисты по опеке, попечительс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ву Администрации Кривошеинского ра</w:t>
            </w:r>
            <w:r w:rsidRPr="002C4D28">
              <w:rPr>
                <w:rFonts w:ascii="Arial" w:hAnsi="Arial" w:cs="Arial"/>
              </w:rPr>
              <w:t>й</w:t>
            </w:r>
            <w:r w:rsidRPr="002C4D28">
              <w:rPr>
                <w:rFonts w:ascii="Arial" w:hAnsi="Arial" w:cs="Arial"/>
              </w:rPr>
              <w:t>она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Выяснение проблем, волнующих несоверше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нолетних, оказание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мощи подросткам, ок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завшимся в трудной жи</w:t>
            </w:r>
            <w:r w:rsidRPr="002C4D28">
              <w:rPr>
                <w:rFonts w:ascii="Arial" w:hAnsi="Arial" w:cs="Arial"/>
              </w:rPr>
              <w:t>з</w:t>
            </w:r>
            <w:r w:rsidRPr="002C4D28">
              <w:rPr>
                <w:rFonts w:ascii="Arial" w:hAnsi="Arial" w:cs="Arial"/>
              </w:rPr>
              <w:t>ненной ситуации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2.5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индивидуальной пе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вичной профилактики.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ОУ, ДОУ, ЦРБ, ППиС-служба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ванию),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Раннее выявление н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благополучных семей и оказание адресной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мощи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2.6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районного смотра-конкурса Советов по профилактике образовательных учреждений; ко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курс профилактических стендов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РУО, образовател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ные учреждения, КДН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Оценка эффективности организации профила</w:t>
            </w:r>
            <w:r w:rsidRPr="002C4D28">
              <w:rPr>
                <w:rFonts w:ascii="Arial" w:hAnsi="Arial" w:cs="Arial"/>
              </w:rPr>
              <w:t>к</w:t>
            </w:r>
            <w:r w:rsidRPr="002C4D28">
              <w:rPr>
                <w:rFonts w:ascii="Arial" w:hAnsi="Arial" w:cs="Arial"/>
              </w:rPr>
              <w:t>тической работы с об</w:t>
            </w:r>
            <w:r w:rsidRPr="002C4D28">
              <w:rPr>
                <w:rFonts w:ascii="Arial" w:hAnsi="Arial" w:cs="Arial"/>
              </w:rPr>
              <w:t>у</w:t>
            </w:r>
            <w:r w:rsidRPr="002C4D28">
              <w:rPr>
                <w:rFonts w:ascii="Arial" w:hAnsi="Arial" w:cs="Arial"/>
              </w:rPr>
              <w:t>чающимися и выявления позитивного опыта пе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вичной профилактики.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2.7.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акций: «Родительский урок»; «Школа правовых знаний. Закон и ответственность»;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 «Думай до, а не после…»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РУО, ОУ, КДН, ОПДН (по согласованию)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Взаимодействие школы, родителей, обучающи</w:t>
            </w:r>
            <w:r w:rsidRPr="002C4D28">
              <w:rPr>
                <w:rFonts w:ascii="Arial" w:hAnsi="Arial" w:cs="Arial"/>
              </w:rPr>
              <w:t>х</w:t>
            </w:r>
            <w:r w:rsidRPr="002C4D28">
              <w:rPr>
                <w:rFonts w:ascii="Arial" w:hAnsi="Arial" w:cs="Arial"/>
              </w:rPr>
              <w:t>ся, уменьшение колич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ства правонарушений.</w:t>
            </w:r>
          </w:p>
        </w:tc>
      </w:tr>
      <w:tr w:rsidR="00233EBE" w:rsidRPr="00AA6919" w:rsidTr="002C4D28">
        <w:tc>
          <w:tcPr>
            <w:tcW w:w="576" w:type="dxa"/>
            <w:gridSpan w:val="2"/>
          </w:tcPr>
          <w:p w:rsidR="00233EBE" w:rsidRPr="002C4D28" w:rsidRDefault="00233EBE" w:rsidP="002C4D28">
            <w:pPr>
              <w:ind w:right="-72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2.8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Содействие профессиональной ориентации, обучению и трудоус</w:t>
            </w:r>
            <w:r w:rsidRPr="002C4D28">
              <w:rPr>
                <w:rFonts w:ascii="Arial" w:hAnsi="Arial" w:cs="Arial"/>
              </w:rPr>
              <w:t>т</w:t>
            </w:r>
            <w:r w:rsidRPr="002C4D28">
              <w:rPr>
                <w:rFonts w:ascii="Arial" w:hAnsi="Arial" w:cs="Arial"/>
              </w:rPr>
              <w:t>ройству несовершеннолетних, ок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завшимся в трудной жизненной с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туации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ОГУ «ЦЗН»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гласованию), КАПТ (по согласованию), УО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Снижение численности безнадзорных детей и трудоустройство нес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вершеннолетних. Сокр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щение учащихся вне о</w:t>
            </w:r>
            <w:r w:rsidRPr="002C4D28">
              <w:rPr>
                <w:rFonts w:ascii="Arial" w:hAnsi="Arial" w:cs="Arial"/>
              </w:rPr>
              <w:t>б</w:t>
            </w:r>
            <w:r w:rsidRPr="002C4D28">
              <w:rPr>
                <w:rFonts w:ascii="Arial" w:hAnsi="Arial" w:cs="Arial"/>
              </w:rPr>
              <w:t>разования</w:t>
            </w:r>
          </w:p>
        </w:tc>
      </w:tr>
      <w:tr w:rsidR="00233EBE" w:rsidRPr="00AA6919" w:rsidTr="002C4D28">
        <w:trPr>
          <w:trHeight w:val="2548"/>
        </w:trPr>
        <w:tc>
          <w:tcPr>
            <w:tcW w:w="576" w:type="dxa"/>
            <w:gridSpan w:val="2"/>
          </w:tcPr>
          <w:p w:rsidR="00233EBE" w:rsidRPr="002C4D28" w:rsidRDefault="00233EBE" w:rsidP="002C4D28">
            <w:pPr>
              <w:ind w:right="-72"/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2.9</w:t>
            </w:r>
          </w:p>
        </w:tc>
        <w:tc>
          <w:tcPr>
            <w:tcW w:w="4284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Ведение рубрики в газете «Райо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ные вести».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КДН, Специалисты по опеке и попечител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ству Администрации Кривошеинского ра</w:t>
            </w:r>
            <w:r w:rsidRPr="002C4D28">
              <w:rPr>
                <w:rFonts w:ascii="Arial" w:hAnsi="Arial" w:cs="Arial"/>
              </w:rPr>
              <w:t>й</w:t>
            </w:r>
            <w:r w:rsidRPr="002C4D28">
              <w:rPr>
                <w:rFonts w:ascii="Arial" w:hAnsi="Arial" w:cs="Arial"/>
              </w:rPr>
              <w:t>она, РУО, ОУ, ОПДН (по согласованию), ОГКУ «ЦСПН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гласованию), МБУЗ «ЦРБ»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 xml:space="preserve">ванию), </w:t>
            </w:r>
          </w:p>
        </w:tc>
        <w:tc>
          <w:tcPr>
            <w:tcW w:w="2192" w:type="dxa"/>
            <w:gridSpan w:val="4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Информированность н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селения</w:t>
            </w:r>
          </w:p>
        </w:tc>
      </w:tr>
      <w:tr w:rsidR="00233EBE" w:rsidRPr="00AA6919" w:rsidTr="002C4D28">
        <w:tc>
          <w:tcPr>
            <w:tcW w:w="15716" w:type="dxa"/>
            <w:gridSpan w:val="13"/>
          </w:tcPr>
          <w:p w:rsidR="00233EBE" w:rsidRPr="002C4D28" w:rsidRDefault="00233EBE" w:rsidP="004944EA">
            <w:pPr>
              <w:rPr>
                <w:rFonts w:ascii="Arial" w:hAnsi="Arial" w:cs="Arial"/>
                <w:b/>
              </w:rPr>
            </w:pPr>
            <w:r w:rsidRPr="002C4D28">
              <w:rPr>
                <w:rFonts w:ascii="Arial" w:hAnsi="Arial" w:cs="Arial"/>
                <w:b/>
              </w:rPr>
              <w:t>3. Пропаганда здорового образа жизни.</w:t>
            </w:r>
          </w:p>
        </w:tc>
      </w:tr>
      <w:tr w:rsidR="00233EBE" w:rsidRPr="00AA6919" w:rsidTr="002C4D28">
        <w:trPr>
          <w:trHeight w:val="2396"/>
        </w:trPr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Отдых, оздоровление и занятость несовершеннолетних в летний 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риод.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 На базе ЦРБ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трудоустройство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Организация и проведение для 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тей и подростков палаточных лаг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рей «Витязь»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РУО, КДН, «Центр занятости насел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ния» (по согласов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нию), Главы сельских поселений (по согл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сованию), ЦРБ, МУ ЦМБ.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2014</w:t>
            </w:r>
          </w:p>
          <w:p w:rsidR="00233EBE" w:rsidRPr="002C4D28" w:rsidRDefault="00233EBE" w:rsidP="003875D5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3875D5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3875D5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3875D5">
            <w:pPr>
              <w:rPr>
                <w:rFonts w:ascii="Arial" w:hAnsi="Arial" w:cs="Arial"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МБ-</w:t>
            </w:r>
            <w:r w:rsidRPr="002C4D28">
              <w:rPr>
                <w:rFonts w:ascii="Arial" w:hAnsi="Arial" w:cs="Arial"/>
                <w:b/>
                <w:sz w:val="23"/>
                <w:szCs w:val="23"/>
              </w:rPr>
              <w:t>150000р</w:t>
            </w:r>
            <w:r w:rsidRPr="002C4D28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33EBE" w:rsidRPr="002C4D28" w:rsidRDefault="00233EBE" w:rsidP="003875D5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6F7098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6F7098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6F7098">
            <w:pPr>
              <w:rPr>
                <w:rFonts w:ascii="Arial" w:hAnsi="Arial" w:cs="Arial"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МБ-</w:t>
            </w:r>
            <w:r w:rsidRPr="002C4D28">
              <w:rPr>
                <w:rFonts w:ascii="Arial" w:hAnsi="Arial" w:cs="Arial"/>
                <w:b/>
                <w:sz w:val="23"/>
                <w:szCs w:val="23"/>
              </w:rPr>
              <w:t>300000р</w:t>
            </w:r>
            <w:r w:rsidRPr="002C4D28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33EBE" w:rsidRPr="002C4D28" w:rsidRDefault="00233EBE" w:rsidP="006F7098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2016</w:t>
            </w:r>
          </w:p>
          <w:p w:rsidR="00233EBE" w:rsidRPr="002C4D28" w:rsidRDefault="00233EBE" w:rsidP="00C37E43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5E2C9C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5E2C9C">
            <w:pPr>
              <w:rPr>
                <w:rFonts w:ascii="Arial" w:hAnsi="Arial" w:cs="Arial"/>
                <w:sz w:val="23"/>
                <w:szCs w:val="23"/>
              </w:rPr>
            </w:pPr>
          </w:p>
          <w:p w:rsidR="00233EBE" w:rsidRPr="002C4D28" w:rsidRDefault="00233EBE" w:rsidP="005E2C9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2C4D28">
              <w:rPr>
                <w:rFonts w:ascii="Arial" w:hAnsi="Arial" w:cs="Arial"/>
                <w:sz w:val="23"/>
                <w:szCs w:val="23"/>
              </w:rPr>
              <w:t>МБ-</w:t>
            </w:r>
            <w:r>
              <w:rPr>
                <w:rFonts w:ascii="Arial" w:hAnsi="Arial" w:cs="Arial"/>
                <w:b/>
                <w:sz w:val="23"/>
                <w:szCs w:val="23"/>
              </w:rPr>
              <w:t>2</w:t>
            </w:r>
            <w:r w:rsidRPr="002C4D28">
              <w:rPr>
                <w:rFonts w:ascii="Arial" w:hAnsi="Arial" w:cs="Arial"/>
                <w:b/>
                <w:sz w:val="23"/>
                <w:szCs w:val="23"/>
              </w:rPr>
              <w:t>00000р.</w:t>
            </w:r>
          </w:p>
          <w:p w:rsidR="00233EBE" w:rsidRPr="002C4D28" w:rsidRDefault="00233EBE" w:rsidP="005E2C9C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Обеспечение занятости несовершеннолетних, оказавшихся в трудной жизненной ситуации.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Самореализация подр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 xml:space="preserve">стков в экстремальных условиях.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Профилактика вредных привычек и правонар</w:t>
            </w:r>
            <w:r w:rsidRPr="002C4D28">
              <w:rPr>
                <w:rFonts w:ascii="Arial" w:hAnsi="Arial" w:cs="Arial"/>
              </w:rPr>
              <w:t>у</w:t>
            </w:r>
            <w:r w:rsidRPr="002C4D28">
              <w:rPr>
                <w:rFonts w:ascii="Arial" w:hAnsi="Arial" w:cs="Arial"/>
              </w:rPr>
              <w:t>шений среди детей и подростков</w:t>
            </w:r>
          </w:p>
        </w:tc>
      </w:tr>
      <w:tr w:rsidR="00233EBE" w:rsidRPr="00AA6919" w:rsidTr="002C4D28"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3.2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социальных конкурсов (проектов), направленных на фо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 xml:space="preserve">мирование здорового образа жизни.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районного конкурса и участие в областном конкурсе «Мы - здоровое поколение»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УО, главный специ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лист по молодёжной политике и спорту, Главы сельских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селений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C85CA3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Разработка и внедрение проектов, направленных на профилактику соц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ально-опасных явлений среди подростков</w:t>
            </w:r>
          </w:p>
        </w:tc>
      </w:tr>
      <w:tr w:rsidR="00233EBE" w:rsidRPr="00AA6919" w:rsidTr="002C4D28">
        <w:trPr>
          <w:trHeight w:val="1428"/>
        </w:trPr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3.3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FF6EDF">
            <w:pPr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7E7283">
            <w:pPr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мероприятий: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культурно-массовых: «День защ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ты детей» (июнь); районный конкурс «Сибирский звездопад»; конкурс «Людям планету без воин»; игровые программы для детей в летний 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риод.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спортивно-массовых: районный турнир дворовых команд по футб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лу памяти В. Кубрина (летом); «Кросс наций» (осень); «Лыжня России» (зимой)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-летняя и зимняя спартакиада Кр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вошеинского района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 районный конкурс рисунков, ант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рекламы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-цикл видеолекторий на темы: «Нет вредным привычкам», «Не ост</w:t>
            </w:r>
            <w:r w:rsidRPr="002C4D28">
              <w:rPr>
                <w:rFonts w:ascii="Arial" w:hAnsi="Arial" w:cs="Arial"/>
              </w:rPr>
              <w:t>у</w:t>
            </w:r>
            <w:r w:rsidRPr="002C4D28">
              <w:rPr>
                <w:rFonts w:ascii="Arial" w:hAnsi="Arial" w:cs="Arial"/>
              </w:rPr>
              <w:t xml:space="preserve">пись»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8756CA">
            <w:pPr>
              <w:rPr>
                <w:rFonts w:ascii="Arial" w:eastAsia="Arial Unicode MS" w:hAnsi="Arial" w:cs="Arial"/>
                <w:i/>
                <w:iCs/>
              </w:rPr>
            </w:pPr>
            <w:r w:rsidRPr="002C4D28">
              <w:rPr>
                <w:rFonts w:ascii="Arial" w:hAnsi="Arial" w:cs="Arial"/>
              </w:rPr>
              <w:t>Проведение антинаркотических а</w:t>
            </w:r>
            <w:r w:rsidRPr="002C4D28">
              <w:rPr>
                <w:rFonts w:ascii="Arial" w:hAnsi="Arial" w:cs="Arial"/>
              </w:rPr>
              <w:t>к</w:t>
            </w:r>
            <w:r w:rsidRPr="002C4D28">
              <w:rPr>
                <w:rFonts w:ascii="Arial" w:hAnsi="Arial" w:cs="Arial"/>
              </w:rPr>
              <w:t xml:space="preserve">ций и мероприятий, волонтёрские движения в рамках программы </w:t>
            </w:r>
            <w:r w:rsidRPr="002C4D28">
              <w:rPr>
                <w:rFonts w:ascii="Arial" w:eastAsia="Arial Unicode MS" w:hAnsi="Arial" w:cs="Arial"/>
                <w:i/>
                <w:iCs/>
              </w:rPr>
              <w:t>«Развитие  молодёжной политики  на территории  Кривошеинского  района.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ОУ, (Детская школа искусств, «ДЮСШ», «ДДТ»), Отдел кул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туры, главный сп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циалист по молодё</w:t>
            </w:r>
            <w:r w:rsidRPr="002C4D28">
              <w:rPr>
                <w:rFonts w:ascii="Arial" w:hAnsi="Arial" w:cs="Arial"/>
              </w:rPr>
              <w:t>ж</w:t>
            </w:r>
            <w:r w:rsidRPr="002C4D28">
              <w:rPr>
                <w:rFonts w:ascii="Arial" w:hAnsi="Arial" w:cs="Arial"/>
              </w:rPr>
              <w:t>ной политике и спо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ту, МУ ЦМБ (по 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гласованию)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УО, главный специ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лист по молодёжной политике и спорту, ЦРБ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FF6EDF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FF6EDF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CB54F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b/>
              </w:rPr>
            </w:pPr>
          </w:p>
          <w:p w:rsidR="00233EBE" w:rsidRPr="002C4D28" w:rsidRDefault="00233EBE" w:rsidP="008721E0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FF6EDF">
            <w:pPr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CB54F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Вовлечение несове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шеннолетних: в культу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но-массовые меропри</w:t>
            </w:r>
            <w:r w:rsidRPr="002C4D28">
              <w:rPr>
                <w:rFonts w:ascii="Arial" w:hAnsi="Arial" w:cs="Arial"/>
              </w:rPr>
              <w:t>я</w:t>
            </w:r>
            <w:r w:rsidRPr="002C4D28">
              <w:rPr>
                <w:rFonts w:ascii="Arial" w:hAnsi="Arial" w:cs="Arial"/>
              </w:rPr>
              <w:t>тия, направленные на развитие самодеятел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ного  творчества, спо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тивные мероприятия, н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правленные на физич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ское развитие и ориент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 xml:space="preserve">рованные на здоровый образ жизни.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Повышение социальной антинаркотической а</w:t>
            </w:r>
            <w:r w:rsidRPr="002C4D28">
              <w:rPr>
                <w:rFonts w:ascii="Arial" w:hAnsi="Arial" w:cs="Arial"/>
              </w:rPr>
              <w:t>к</w:t>
            </w:r>
            <w:r w:rsidRPr="002C4D28">
              <w:rPr>
                <w:rFonts w:ascii="Arial" w:hAnsi="Arial" w:cs="Arial"/>
              </w:rPr>
              <w:t>тивности</w:t>
            </w:r>
          </w:p>
        </w:tc>
      </w:tr>
      <w:tr w:rsidR="00233EBE" w:rsidRPr="00AA6919" w:rsidTr="002C4D28">
        <w:trPr>
          <w:trHeight w:val="1428"/>
        </w:trPr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3.5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локальных акций, н</w:t>
            </w:r>
            <w:r w:rsidRPr="002C4D28">
              <w:rPr>
                <w:rFonts w:ascii="Arial" w:hAnsi="Arial" w:cs="Arial"/>
              </w:rPr>
              <w:t>а</w:t>
            </w:r>
            <w:r w:rsidRPr="002C4D28">
              <w:rPr>
                <w:rFonts w:ascii="Arial" w:hAnsi="Arial" w:cs="Arial"/>
              </w:rPr>
              <w:t>правленных на борьбу с алкоголи</w:t>
            </w:r>
            <w:r w:rsidRPr="002C4D28">
              <w:rPr>
                <w:rFonts w:ascii="Arial" w:hAnsi="Arial" w:cs="Arial"/>
              </w:rPr>
              <w:t>з</w:t>
            </w:r>
            <w:r w:rsidRPr="002C4D28">
              <w:rPr>
                <w:rFonts w:ascii="Arial" w:hAnsi="Arial" w:cs="Arial"/>
              </w:rPr>
              <w:t>мом, наркоманией и табакокурен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 xml:space="preserve">ем «День семьи», «День защиты детей», «День молодёжи»  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«Автобус профилактики»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МБУК «Кривошеи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ская МЦКС»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МУ ЦМБ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B82F1F">
            <w:pPr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Повышение социальной антинаркотической, алк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гольной активности</w:t>
            </w:r>
          </w:p>
        </w:tc>
      </w:tr>
      <w:tr w:rsidR="00233EBE" w:rsidRPr="00AA6919" w:rsidTr="002C4D28">
        <w:trPr>
          <w:trHeight w:val="1068"/>
        </w:trPr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3.6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Проведение мероприятий в рамках Всероссийской акции «За здоровье и безопасность детей»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РУО, ОУ, ДДТ, ДЮСШ, ГИБДД (по согласованию), КДН.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Вовлечение  обучающи</w:t>
            </w:r>
            <w:r w:rsidRPr="002C4D28">
              <w:rPr>
                <w:rFonts w:ascii="Arial" w:hAnsi="Arial" w:cs="Arial"/>
              </w:rPr>
              <w:t>х</w:t>
            </w:r>
            <w:r w:rsidRPr="002C4D28">
              <w:rPr>
                <w:rFonts w:ascii="Arial" w:hAnsi="Arial" w:cs="Arial"/>
              </w:rPr>
              <w:t>ся в кружки, секции, в спортивные меропри</w:t>
            </w:r>
            <w:r w:rsidRPr="002C4D28">
              <w:rPr>
                <w:rFonts w:ascii="Arial" w:hAnsi="Arial" w:cs="Arial"/>
              </w:rPr>
              <w:t>я</w:t>
            </w:r>
            <w:r w:rsidRPr="002C4D28">
              <w:rPr>
                <w:rFonts w:ascii="Arial" w:hAnsi="Arial" w:cs="Arial"/>
              </w:rPr>
              <w:t>тия.</w:t>
            </w:r>
          </w:p>
        </w:tc>
      </w:tr>
      <w:tr w:rsidR="00233EBE" w:rsidRPr="00AA6919" w:rsidTr="002C4D28"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3.7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Вовлечение несовершеннолетних в группы по интересам при ДДТ, о</w:t>
            </w:r>
            <w:r w:rsidRPr="002C4D28">
              <w:rPr>
                <w:rFonts w:ascii="Arial" w:hAnsi="Arial" w:cs="Arial"/>
              </w:rPr>
              <w:t>б</w:t>
            </w:r>
            <w:r w:rsidRPr="002C4D28">
              <w:rPr>
                <w:rFonts w:ascii="Arial" w:hAnsi="Arial" w:cs="Arial"/>
              </w:rPr>
              <w:t>разовательных учреждениях, отд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ла культуры (кружки, спортивные секции, факультативы)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УО (Детская школа искусств, «ДЮСШ» и «ДДТ»)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 xml:space="preserve">Отдел культуры 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Занятость несоверше</w:t>
            </w:r>
            <w:r w:rsidRPr="002C4D28">
              <w:rPr>
                <w:rFonts w:ascii="Arial" w:hAnsi="Arial" w:cs="Arial"/>
              </w:rPr>
              <w:t>н</w:t>
            </w:r>
            <w:r w:rsidRPr="002C4D28">
              <w:rPr>
                <w:rFonts w:ascii="Arial" w:hAnsi="Arial" w:cs="Arial"/>
              </w:rPr>
              <w:t>нолетних в свободное время.</w:t>
            </w:r>
          </w:p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Всестороннее развитие детей, находящихся в трудной жизненной с</w:t>
            </w:r>
            <w:r w:rsidRPr="002C4D28">
              <w:rPr>
                <w:rFonts w:ascii="Arial" w:hAnsi="Arial" w:cs="Arial"/>
              </w:rPr>
              <w:t>и</w:t>
            </w:r>
            <w:r w:rsidRPr="002C4D28">
              <w:rPr>
                <w:rFonts w:ascii="Arial" w:hAnsi="Arial" w:cs="Arial"/>
              </w:rPr>
              <w:t>туации.</w:t>
            </w:r>
          </w:p>
        </w:tc>
      </w:tr>
      <w:tr w:rsidR="00233EBE" w:rsidRPr="00AA6919" w:rsidTr="002C4D28">
        <w:trPr>
          <w:trHeight w:val="1062"/>
        </w:trPr>
        <w:tc>
          <w:tcPr>
            <w:tcW w:w="540" w:type="dxa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3.8</w:t>
            </w:r>
          </w:p>
        </w:tc>
        <w:tc>
          <w:tcPr>
            <w:tcW w:w="4320" w:type="dxa"/>
            <w:gridSpan w:val="2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Вовлечение несовершеннолетних в занятие  спортом по месту жител</w:t>
            </w:r>
            <w:r w:rsidRPr="002C4D28">
              <w:rPr>
                <w:rFonts w:ascii="Arial" w:hAnsi="Arial" w:cs="Arial"/>
              </w:rPr>
              <w:t>ь</w:t>
            </w:r>
            <w:r w:rsidRPr="002C4D28">
              <w:rPr>
                <w:rFonts w:ascii="Arial" w:hAnsi="Arial" w:cs="Arial"/>
              </w:rPr>
              <w:t>ства</w:t>
            </w:r>
          </w:p>
        </w:tc>
        <w:tc>
          <w:tcPr>
            <w:tcW w:w="2700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Главы сельских п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селений (по соглас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ванию), главный сп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циалист по молодё</w:t>
            </w:r>
            <w:r w:rsidRPr="002C4D28">
              <w:rPr>
                <w:rFonts w:ascii="Arial" w:hAnsi="Arial" w:cs="Arial"/>
              </w:rPr>
              <w:t>ж</w:t>
            </w:r>
            <w:r w:rsidRPr="002C4D28">
              <w:rPr>
                <w:rFonts w:ascii="Arial" w:hAnsi="Arial" w:cs="Arial"/>
              </w:rPr>
              <w:t>ной политике и спо</w:t>
            </w:r>
            <w:r w:rsidRPr="002C4D28">
              <w:rPr>
                <w:rFonts w:ascii="Arial" w:hAnsi="Arial" w:cs="Arial"/>
              </w:rPr>
              <w:t>р</w:t>
            </w:r>
            <w:r w:rsidRPr="002C4D28">
              <w:rPr>
                <w:rFonts w:ascii="Arial" w:hAnsi="Arial" w:cs="Arial"/>
              </w:rPr>
              <w:t>ту</w:t>
            </w:r>
          </w:p>
        </w:tc>
        <w:tc>
          <w:tcPr>
            <w:tcW w:w="162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2014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3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2015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</w:tcPr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2016</w:t>
            </w:r>
          </w:p>
          <w:p w:rsidR="00233EBE" w:rsidRPr="002C4D28" w:rsidRDefault="00233EBE" w:rsidP="002C4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233EBE" w:rsidRPr="002C4D28" w:rsidRDefault="00233EBE" w:rsidP="002C4D28">
            <w:pPr>
              <w:jc w:val="both"/>
              <w:rPr>
                <w:rFonts w:ascii="Arial" w:hAnsi="Arial" w:cs="Arial"/>
              </w:rPr>
            </w:pPr>
            <w:r w:rsidRPr="002C4D28">
              <w:rPr>
                <w:rFonts w:ascii="Arial" w:hAnsi="Arial" w:cs="Arial"/>
              </w:rPr>
              <w:t>Вовлечение подростков «группы риска», сниж</w:t>
            </w:r>
            <w:r w:rsidRPr="002C4D28">
              <w:rPr>
                <w:rFonts w:ascii="Arial" w:hAnsi="Arial" w:cs="Arial"/>
              </w:rPr>
              <w:t>е</w:t>
            </w:r>
            <w:r w:rsidRPr="002C4D28">
              <w:rPr>
                <w:rFonts w:ascii="Arial" w:hAnsi="Arial" w:cs="Arial"/>
              </w:rPr>
              <w:t>ние численности прав</w:t>
            </w:r>
            <w:r w:rsidRPr="002C4D28">
              <w:rPr>
                <w:rFonts w:ascii="Arial" w:hAnsi="Arial" w:cs="Arial"/>
              </w:rPr>
              <w:t>о</w:t>
            </w:r>
            <w:r w:rsidRPr="002C4D28">
              <w:rPr>
                <w:rFonts w:ascii="Arial" w:hAnsi="Arial" w:cs="Arial"/>
              </w:rPr>
              <w:t>нарушений</w:t>
            </w:r>
          </w:p>
        </w:tc>
      </w:tr>
    </w:tbl>
    <w:p w:rsidR="00233EBE" w:rsidRPr="00AA6919" w:rsidRDefault="00233EBE" w:rsidP="00B6343F">
      <w:pPr>
        <w:rPr>
          <w:rFonts w:ascii="Arial" w:hAnsi="Arial" w:cs="Arial"/>
          <w:b/>
        </w:rPr>
      </w:pPr>
      <w:r w:rsidRPr="00AA6919">
        <w:rPr>
          <w:rFonts w:ascii="Arial" w:hAnsi="Arial" w:cs="Arial"/>
          <w:b/>
        </w:rPr>
        <w:t xml:space="preserve">Данная программа в процессе исполнения может корректироваться. </w:t>
      </w:r>
    </w:p>
    <w:sectPr w:rsidR="00233EBE" w:rsidRPr="00AA6919" w:rsidSect="00955794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D1"/>
    <w:rsid w:val="000113EA"/>
    <w:rsid w:val="00012855"/>
    <w:rsid w:val="00037550"/>
    <w:rsid w:val="000379BF"/>
    <w:rsid w:val="00055576"/>
    <w:rsid w:val="00060FC5"/>
    <w:rsid w:val="00073B44"/>
    <w:rsid w:val="00074139"/>
    <w:rsid w:val="000846D1"/>
    <w:rsid w:val="000862F6"/>
    <w:rsid w:val="00093152"/>
    <w:rsid w:val="00096208"/>
    <w:rsid w:val="000A1AAF"/>
    <w:rsid w:val="000A6C20"/>
    <w:rsid w:val="000A72F1"/>
    <w:rsid w:val="000C0B18"/>
    <w:rsid w:val="000C3C85"/>
    <w:rsid w:val="000C3EE5"/>
    <w:rsid w:val="000C6603"/>
    <w:rsid w:val="000C6CF2"/>
    <w:rsid w:val="000E038A"/>
    <w:rsid w:val="00115AF4"/>
    <w:rsid w:val="00117985"/>
    <w:rsid w:val="001305A9"/>
    <w:rsid w:val="00142509"/>
    <w:rsid w:val="00152CBD"/>
    <w:rsid w:val="0016034E"/>
    <w:rsid w:val="00163E6A"/>
    <w:rsid w:val="00166DD4"/>
    <w:rsid w:val="00172ADE"/>
    <w:rsid w:val="00173C38"/>
    <w:rsid w:val="001813ED"/>
    <w:rsid w:val="00182768"/>
    <w:rsid w:val="00185D68"/>
    <w:rsid w:val="00191D71"/>
    <w:rsid w:val="00197774"/>
    <w:rsid w:val="001B2780"/>
    <w:rsid w:val="001B2DE4"/>
    <w:rsid w:val="001C044B"/>
    <w:rsid w:val="001D2C41"/>
    <w:rsid w:val="001E636B"/>
    <w:rsid w:val="002218E5"/>
    <w:rsid w:val="00224A6E"/>
    <w:rsid w:val="00233EBE"/>
    <w:rsid w:val="00237CF2"/>
    <w:rsid w:val="00254629"/>
    <w:rsid w:val="00257347"/>
    <w:rsid w:val="00266F1E"/>
    <w:rsid w:val="0026741F"/>
    <w:rsid w:val="00273488"/>
    <w:rsid w:val="00274C79"/>
    <w:rsid w:val="00275BE8"/>
    <w:rsid w:val="00281E1D"/>
    <w:rsid w:val="002A60BF"/>
    <w:rsid w:val="002A7EF7"/>
    <w:rsid w:val="002C4D28"/>
    <w:rsid w:val="002C5D90"/>
    <w:rsid w:val="002D3A2A"/>
    <w:rsid w:val="002E1261"/>
    <w:rsid w:val="002F582C"/>
    <w:rsid w:val="00301A81"/>
    <w:rsid w:val="00306170"/>
    <w:rsid w:val="003240FF"/>
    <w:rsid w:val="0034477A"/>
    <w:rsid w:val="0034781A"/>
    <w:rsid w:val="00347B07"/>
    <w:rsid w:val="00353EA4"/>
    <w:rsid w:val="00363C47"/>
    <w:rsid w:val="003722E2"/>
    <w:rsid w:val="0037347A"/>
    <w:rsid w:val="00376C7F"/>
    <w:rsid w:val="003869D3"/>
    <w:rsid w:val="00386C7E"/>
    <w:rsid w:val="003875D5"/>
    <w:rsid w:val="003930B6"/>
    <w:rsid w:val="003B00DD"/>
    <w:rsid w:val="003B3804"/>
    <w:rsid w:val="003B668E"/>
    <w:rsid w:val="003D0289"/>
    <w:rsid w:val="003D6E35"/>
    <w:rsid w:val="003D7FAD"/>
    <w:rsid w:val="003E70C3"/>
    <w:rsid w:val="003F0C6E"/>
    <w:rsid w:val="003F35A1"/>
    <w:rsid w:val="00400D48"/>
    <w:rsid w:val="0040174F"/>
    <w:rsid w:val="00414E18"/>
    <w:rsid w:val="00422383"/>
    <w:rsid w:val="004309F8"/>
    <w:rsid w:val="00431775"/>
    <w:rsid w:val="00437668"/>
    <w:rsid w:val="00446777"/>
    <w:rsid w:val="00455FCB"/>
    <w:rsid w:val="00460379"/>
    <w:rsid w:val="004640C2"/>
    <w:rsid w:val="004727EB"/>
    <w:rsid w:val="00475802"/>
    <w:rsid w:val="004804BE"/>
    <w:rsid w:val="00481B73"/>
    <w:rsid w:val="00485F8C"/>
    <w:rsid w:val="004905F2"/>
    <w:rsid w:val="004944EA"/>
    <w:rsid w:val="0049666B"/>
    <w:rsid w:val="004B5B07"/>
    <w:rsid w:val="004C542C"/>
    <w:rsid w:val="004E2E88"/>
    <w:rsid w:val="004E49CA"/>
    <w:rsid w:val="00512363"/>
    <w:rsid w:val="005132A1"/>
    <w:rsid w:val="00513E8A"/>
    <w:rsid w:val="00517110"/>
    <w:rsid w:val="005207C3"/>
    <w:rsid w:val="0052430C"/>
    <w:rsid w:val="005259D1"/>
    <w:rsid w:val="0052658C"/>
    <w:rsid w:val="00552B55"/>
    <w:rsid w:val="005642A2"/>
    <w:rsid w:val="0056579F"/>
    <w:rsid w:val="00565B1B"/>
    <w:rsid w:val="0056715A"/>
    <w:rsid w:val="00567BCE"/>
    <w:rsid w:val="005727A3"/>
    <w:rsid w:val="00572929"/>
    <w:rsid w:val="005736B7"/>
    <w:rsid w:val="00581003"/>
    <w:rsid w:val="00584F08"/>
    <w:rsid w:val="005867BF"/>
    <w:rsid w:val="005868FC"/>
    <w:rsid w:val="00592A69"/>
    <w:rsid w:val="00594512"/>
    <w:rsid w:val="0059492C"/>
    <w:rsid w:val="005A5716"/>
    <w:rsid w:val="005B335E"/>
    <w:rsid w:val="005C0BD4"/>
    <w:rsid w:val="005C321B"/>
    <w:rsid w:val="005C7659"/>
    <w:rsid w:val="005D4538"/>
    <w:rsid w:val="005D7A3A"/>
    <w:rsid w:val="005E2C9C"/>
    <w:rsid w:val="005F121F"/>
    <w:rsid w:val="005F1263"/>
    <w:rsid w:val="005F5DC9"/>
    <w:rsid w:val="00605216"/>
    <w:rsid w:val="0060562F"/>
    <w:rsid w:val="0062772F"/>
    <w:rsid w:val="00632E5E"/>
    <w:rsid w:val="0063374D"/>
    <w:rsid w:val="00634BD4"/>
    <w:rsid w:val="00646DCB"/>
    <w:rsid w:val="00656E67"/>
    <w:rsid w:val="006624B2"/>
    <w:rsid w:val="006655E2"/>
    <w:rsid w:val="00667F90"/>
    <w:rsid w:val="00671756"/>
    <w:rsid w:val="00681325"/>
    <w:rsid w:val="00687819"/>
    <w:rsid w:val="006974AA"/>
    <w:rsid w:val="006A5025"/>
    <w:rsid w:val="006A5AE2"/>
    <w:rsid w:val="006A683D"/>
    <w:rsid w:val="006C5CDB"/>
    <w:rsid w:val="006F7098"/>
    <w:rsid w:val="00705C8F"/>
    <w:rsid w:val="00710BE8"/>
    <w:rsid w:val="00710DC6"/>
    <w:rsid w:val="007117E9"/>
    <w:rsid w:val="00717A46"/>
    <w:rsid w:val="00717C71"/>
    <w:rsid w:val="007200D0"/>
    <w:rsid w:val="00723EBE"/>
    <w:rsid w:val="00724E77"/>
    <w:rsid w:val="0073681C"/>
    <w:rsid w:val="00747946"/>
    <w:rsid w:val="00753FE2"/>
    <w:rsid w:val="00766564"/>
    <w:rsid w:val="00770A56"/>
    <w:rsid w:val="0077597C"/>
    <w:rsid w:val="00783FD1"/>
    <w:rsid w:val="007950AD"/>
    <w:rsid w:val="007D26B0"/>
    <w:rsid w:val="007D41FE"/>
    <w:rsid w:val="007D6E8D"/>
    <w:rsid w:val="007E0B3E"/>
    <w:rsid w:val="007E11C8"/>
    <w:rsid w:val="007E6FD2"/>
    <w:rsid w:val="007E7283"/>
    <w:rsid w:val="007E7DCB"/>
    <w:rsid w:val="008173B7"/>
    <w:rsid w:val="008342C5"/>
    <w:rsid w:val="008421DB"/>
    <w:rsid w:val="0084430C"/>
    <w:rsid w:val="008477AE"/>
    <w:rsid w:val="00856673"/>
    <w:rsid w:val="008571C3"/>
    <w:rsid w:val="00861E09"/>
    <w:rsid w:val="008656D9"/>
    <w:rsid w:val="00865B06"/>
    <w:rsid w:val="008721E0"/>
    <w:rsid w:val="008756CA"/>
    <w:rsid w:val="008852EB"/>
    <w:rsid w:val="0089481D"/>
    <w:rsid w:val="00894E7D"/>
    <w:rsid w:val="00897B33"/>
    <w:rsid w:val="008C027E"/>
    <w:rsid w:val="008C0BFF"/>
    <w:rsid w:val="008C19C1"/>
    <w:rsid w:val="008C1A9C"/>
    <w:rsid w:val="008C3BC2"/>
    <w:rsid w:val="008E3C28"/>
    <w:rsid w:val="008E600E"/>
    <w:rsid w:val="008F11C5"/>
    <w:rsid w:val="008F3612"/>
    <w:rsid w:val="008F6687"/>
    <w:rsid w:val="009011F6"/>
    <w:rsid w:val="00924C0D"/>
    <w:rsid w:val="00925518"/>
    <w:rsid w:val="00931665"/>
    <w:rsid w:val="0094500C"/>
    <w:rsid w:val="00950E0A"/>
    <w:rsid w:val="00955794"/>
    <w:rsid w:val="00955AC5"/>
    <w:rsid w:val="0095612D"/>
    <w:rsid w:val="00970650"/>
    <w:rsid w:val="0097684F"/>
    <w:rsid w:val="009778E3"/>
    <w:rsid w:val="00996408"/>
    <w:rsid w:val="009A2C71"/>
    <w:rsid w:val="009B0E01"/>
    <w:rsid w:val="009B6738"/>
    <w:rsid w:val="009C6F84"/>
    <w:rsid w:val="009D002B"/>
    <w:rsid w:val="009D522A"/>
    <w:rsid w:val="009D5C8E"/>
    <w:rsid w:val="009E3EE1"/>
    <w:rsid w:val="009E78F0"/>
    <w:rsid w:val="009F00A6"/>
    <w:rsid w:val="009F028E"/>
    <w:rsid w:val="009F63AA"/>
    <w:rsid w:val="00A01263"/>
    <w:rsid w:val="00A01642"/>
    <w:rsid w:val="00A16875"/>
    <w:rsid w:val="00A33112"/>
    <w:rsid w:val="00A35696"/>
    <w:rsid w:val="00A44C42"/>
    <w:rsid w:val="00A5178A"/>
    <w:rsid w:val="00A55378"/>
    <w:rsid w:val="00A62290"/>
    <w:rsid w:val="00A74E37"/>
    <w:rsid w:val="00A90FB4"/>
    <w:rsid w:val="00AA037D"/>
    <w:rsid w:val="00AA6919"/>
    <w:rsid w:val="00AB2629"/>
    <w:rsid w:val="00AB3A63"/>
    <w:rsid w:val="00AB5705"/>
    <w:rsid w:val="00AD560C"/>
    <w:rsid w:val="00AD710B"/>
    <w:rsid w:val="00AF44B0"/>
    <w:rsid w:val="00B03E4E"/>
    <w:rsid w:val="00B052B6"/>
    <w:rsid w:val="00B0750E"/>
    <w:rsid w:val="00B14E66"/>
    <w:rsid w:val="00B21E3F"/>
    <w:rsid w:val="00B34872"/>
    <w:rsid w:val="00B4419A"/>
    <w:rsid w:val="00B50D85"/>
    <w:rsid w:val="00B612CD"/>
    <w:rsid w:val="00B6343F"/>
    <w:rsid w:val="00B702D3"/>
    <w:rsid w:val="00B77029"/>
    <w:rsid w:val="00B82F1F"/>
    <w:rsid w:val="00B856B2"/>
    <w:rsid w:val="00B90B8B"/>
    <w:rsid w:val="00BB538B"/>
    <w:rsid w:val="00BF0DA6"/>
    <w:rsid w:val="00BF3D53"/>
    <w:rsid w:val="00C03D43"/>
    <w:rsid w:val="00C12DB8"/>
    <w:rsid w:val="00C3460A"/>
    <w:rsid w:val="00C36153"/>
    <w:rsid w:val="00C37BBA"/>
    <w:rsid w:val="00C37E43"/>
    <w:rsid w:val="00C5105F"/>
    <w:rsid w:val="00C51CE1"/>
    <w:rsid w:val="00C536C6"/>
    <w:rsid w:val="00C54012"/>
    <w:rsid w:val="00C60851"/>
    <w:rsid w:val="00C62926"/>
    <w:rsid w:val="00C70F4B"/>
    <w:rsid w:val="00C71A10"/>
    <w:rsid w:val="00C72056"/>
    <w:rsid w:val="00C762CB"/>
    <w:rsid w:val="00C76798"/>
    <w:rsid w:val="00C84435"/>
    <w:rsid w:val="00C85CA3"/>
    <w:rsid w:val="00C90169"/>
    <w:rsid w:val="00CA3A0F"/>
    <w:rsid w:val="00CA67DD"/>
    <w:rsid w:val="00CB211C"/>
    <w:rsid w:val="00CB2980"/>
    <w:rsid w:val="00CB44D7"/>
    <w:rsid w:val="00CB54F7"/>
    <w:rsid w:val="00CB64A2"/>
    <w:rsid w:val="00CC095D"/>
    <w:rsid w:val="00CC429C"/>
    <w:rsid w:val="00CE16F7"/>
    <w:rsid w:val="00CE23CF"/>
    <w:rsid w:val="00CE4516"/>
    <w:rsid w:val="00D07924"/>
    <w:rsid w:val="00D25149"/>
    <w:rsid w:val="00D3001D"/>
    <w:rsid w:val="00D301E2"/>
    <w:rsid w:val="00D50D48"/>
    <w:rsid w:val="00D55E0F"/>
    <w:rsid w:val="00D614C7"/>
    <w:rsid w:val="00D65529"/>
    <w:rsid w:val="00D65C5E"/>
    <w:rsid w:val="00D70420"/>
    <w:rsid w:val="00D70E85"/>
    <w:rsid w:val="00D73AF4"/>
    <w:rsid w:val="00D8021B"/>
    <w:rsid w:val="00D80A6B"/>
    <w:rsid w:val="00D83FC4"/>
    <w:rsid w:val="00D908C2"/>
    <w:rsid w:val="00DB28E8"/>
    <w:rsid w:val="00DC7ABE"/>
    <w:rsid w:val="00DD687A"/>
    <w:rsid w:val="00DE257D"/>
    <w:rsid w:val="00DE2835"/>
    <w:rsid w:val="00DE59B8"/>
    <w:rsid w:val="00DF3E12"/>
    <w:rsid w:val="00DF7621"/>
    <w:rsid w:val="00E0085A"/>
    <w:rsid w:val="00E031A7"/>
    <w:rsid w:val="00E23ADD"/>
    <w:rsid w:val="00E3354B"/>
    <w:rsid w:val="00E33ADE"/>
    <w:rsid w:val="00E62185"/>
    <w:rsid w:val="00E85612"/>
    <w:rsid w:val="00E87A72"/>
    <w:rsid w:val="00E94866"/>
    <w:rsid w:val="00EA006D"/>
    <w:rsid w:val="00EB59FF"/>
    <w:rsid w:val="00EC2D8C"/>
    <w:rsid w:val="00EC7CC9"/>
    <w:rsid w:val="00ED2F6D"/>
    <w:rsid w:val="00ED6D2D"/>
    <w:rsid w:val="00EF163D"/>
    <w:rsid w:val="00F00315"/>
    <w:rsid w:val="00F00EEB"/>
    <w:rsid w:val="00F02096"/>
    <w:rsid w:val="00F14596"/>
    <w:rsid w:val="00F17CB0"/>
    <w:rsid w:val="00F33FA8"/>
    <w:rsid w:val="00F347FA"/>
    <w:rsid w:val="00F607DB"/>
    <w:rsid w:val="00F65F57"/>
    <w:rsid w:val="00FA0293"/>
    <w:rsid w:val="00FA23AF"/>
    <w:rsid w:val="00FB0AA0"/>
    <w:rsid w:val="00FB4735"/>
    <w:rsid w:val="00FC4629"/>
    <w:rsid w:val="00FD3975"/>
    <w:rsid w:val="00FD578D"/>
    <w:rsid w:val="00FE19DE"/>
    <w:rsid w:val="00FE3338"/>
    <w:rsid w:val="00FF364D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34E"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77AE"/>
    <w:pPr>
      <w:keepNext/>
      <w:jc w:val="center"/>
      <w:outlineLvl w:val="1"/>
    </w:pPr>
    <w:rPr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72B16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table" w:styleId="TableGrid">
    <w:name w:val="Table Grid"/>
    <w:basedOn w:val="TableNormal"/>
    <w:uiPriority w:val="99"/>
    <w:rsid w:val="007D4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80A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0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0A6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80A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D80A6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542C"/>
    <w:pPr>
      <w:spacing w:before="100" w:beforeAutospacing="1" w:after="100" w:afterAutospacing="1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2B16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627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16"/>
    <w:rPr>
      <w:sz w:val="0"/>
      <w:szCs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1A7E3794929DB8DC87F5DE0F23B8A0996BFDCEE87EC00FDBABC6CE06A55DA78E2A40D466C9DB3CA7D2CEOBl3D" TargetMode="External"/><Relationship Id="rId4" Type="http://schemas.openxmlformats.org/officeDocument/2006/relationships/hyperlink" Target="consultantplus://offline/ref=3D1A7E3794929DB8DC87F5DE0F23B8A0996BFDCEE978C309D1ABC6CE06A55DA78E2A40D466C9DB3CA7D2CEOBl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3223</Words>
  <Characters>18372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Рудова О.Н.</cp:lastModifiedBy>
  <cp:revision>3</cp:revision>
  <cp:lastPrinted>2013-12-26T08:44:00Z</cp:lastPrinted>
  <dcterms:created xsi:type="dcterms:W3CDTF">2015-03-10T04:29:00Z</dcterms:created>
  <dcterms:modified xsi:type="dcterms:W3CDTF">2016-02-15T05:26:00Z</dcterms:modified>
</cp:coreProperties>
</file>