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56" w:rsidRDefault="00C623E5" w:rsidP="00246BA0">
      <w:pPr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A0" w:rsidRPr="00246BA0" w:rsidRDefault="00246BA0" w:rsidP="00246BA0">
      <w:pPr>
        <w:jc w:val="center"/>
        <w:rPr>
          <w:b/>
          <w:sz w:val="26"/>
        </w:rPr>
      </w:pPr>
    </w:p>
    <w:p w:rsidR="00454856" w:rsidRPr="0044332F" w:rsidRDefault="0044332F" w:rsidP="00246BA0">
      <w:pPr>
        <w:jc w:val="center"/>
        <w:rPr>
          <w:b/>
        </w:rPr>
      </w:pPr>
      <w:r w:rsidRPr="0044332F">
        <w:rPr>
          <w:b/>
        </w:rPr>
        <w:t>АДМИНИСТРАЦИЯ КРИВОШЕИНСКОГО РАЙОНА</w:t>
      </w:r>
    </w:p>
    <w:p w:rsidR="00454856" w:rsidRPr="0044332F" w:rsidRDefault="0044332F" w:rsidP="00246BA0">
      <w:pPr>
        <w:rPr>
          <w:b/>
        </w:rPr>
      </w:pPr>
      <w:r>
        <w:t xml:space="preserve">                                                              </w:t>
      </w:r>
      <w:r w:rsidRPr="0044332F">
        <w:rPr>
          <w:b/>
        </w:rPr>
        <w:t>ПОСТАНОВЛЕНИЕ</w:t>
      </w:r>
    </w:p>
    <w:p w:rsidR="00454856" w:rsidRDefault="00454856" w:rsidP="00246BA0"/>
    <w:p w:rsidR="00246BA0" w:rsidRDefault="00246BA0" w:rsidP="00246BA0"/>
    <w:p w:rsidR="00246BA0" w:rsidRPr="0044332F" w:rsidRDefault="00246BA0" w:rsidP="00246BA0">
      <w:r>
        <w:t>30.01.2014</w:t>
      </w:r>
      <w:r w:rsidR="0044332F" w:rsidRPr="0044332F">
        <w:t xml:space="preserve">           </w:t>
      </w:r>
      <w:r>
        <w:t xml:space="preserve">                                                                                                                           </w:t>
      </w:r>
      <w:r w:rsidRPr="0044332F">
        <w:t xml:space="preserve"> №</w:t>
      </w:r>
      <w:r>
        <w:t xml:space="preserve"> 45</w:t>
      </w:r>
    </w:p>
    <w:p w:rsidR="00246BA0" w:rsidRDefault="0044332F" w:rsidP="00246BA0">
      <w:r w:rsidRPr="0044332F">
        <w:t xml:space="preserve">                             </w:t>
      </w:r>
      <w:r>
        <w:t xml:space="preserve">                    </w:t>
      </w:r>
    </w:p>
    <w:p w:rsidR="00454856" w:rsidRDefault="0044332F" w:rsidP="00246BA0">
      <w:pPr>
        <w:jc w:val="center"/>
      </w:pPr>
      <w:r>
        <w:t>с</w:t>
      </w:r>
      <w:r w:rsidRPr="0044332F">
        <w:t>. Кривошеино</w:t>
      </w:r>
    </w:p>
    <w:p w:rsidR="0044332F" w:rsidRDefault="0044332F" w:rsidP="00246BA0">
      <w:pPr>
        <w:jc w:val="center"/>
      </w:pPr>
      <w:r>
        <w:t>Томской области</w:t>
      </w:r>
    </w:p>
    <w:p w:rsidR="0044332F" w:rsidRDefault="00C623E5" w:rsidP="00246BA0">
      <w:r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6403975" cy="1111885"/>
                <wp:effectExtent l="8890" t="12065" r="6985" b="952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67" w:rsidRDefault="00633067" w:rsidP="00454856">
                            <w:pPr>
                              <w:pStyle w:val="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3067" w:rsidRPr="00633067" w:rsidRDefault="00633067" w:rsidP="0063306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Об утверждение Положения   о порядке и условиях предоставления социальных выплат в ра</w:t>
                            </w:r>
                            <w:r>
                              <w:t>м</w:t>
                            </w:r>
                            <w:r>
                              <w:t>ках  реализации   муниципальной программы    « Муниципальная  поддержка кадрового обе</w:t>
                            </w:r>
                            <w:r>
                              <w:t>с</w:t>
                            </w:r>
                            <w:r>
                              <w:t>печения предприятий агропр</w:t>
                            </w:r>
                            <w:r>
                              <w:t>о</w:t>
                            </w:r>
                            <w:r>
                              <w:t xml:space="preserve">мышленного комплекса Кривошеинского района на 2014-2016г.г». </w:t>
                            </w:r>
                            <w:r>
                              <w:rPr>
                                <w:i/>
                              </w:rPr>
                              <w:t>(в редакции постановления Администрации Кривошеинского района от 15.12.2014 № 841)</w:t>
                            </w:r>
                          </w:p>
                          <w:p w:rsidR="00633067" w:rsidRDefault="00633067" w:rsidP="00454856"/>
                          <w:p w:rsidR="00633067" w:rsidRDefault="00633067" w:rsidP="00454856"/>
                          <w:p w:rsidR="00633067" w:rsidRDefault="00633067" w:rsidP="00454856"/>
                          <w:p w:rsidR="00633067" w:rsidRDefault="00633067" w:rsidP="00454856"/>
                          <w:p w:rsidR="00633067" w:rsidRDefault="00633067" w:rsidP="00454856"/>
                          <w:p w:rsidR="00633067" w:rsidRDefault="00633067" w:rsidP="00454856"/>
                          <w:p w:rsidR="00633067" w:rsidRDefault="00633067" w:rsidP="00454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9pt;margin-top:9.25pt;width:504.25pt;height:8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0KKgIAAFo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" strokecolor="white">
                <v:textbox>
                  <w:txbxContent>
                    <w:p w:rsidR="00633067" w:rsidRDefault="00633067" w:rsidP="00454856">
                      <w:pPr>
                        <w:pStyle w:val="20"/>
                        <w:rPr>
                          <w:sz w:val="16"/>
                          <w:szCs w:val="16"/>
                        </w:rPr>
                      </w:pPr>
                    </w:p>
                    <w:p w:rsidR="00633067" w:rsidRPr="00633067" w:rsidRDefault="00633067" w:rsidP="00633067">
                      <w:pPr>
                        <w:jc w:val="center"/>
                        <w:rPr>
                          <w:i/>
                        </w:rPr>
                      </w:pPr>
                      <w:r>
                        <w:t>Об утверждение Положения   о порядке и условиях предоставления социальных выплат в ра</w:t>
                      </w:r>
                      <w:r>
                        <w:t>м</w:t>
                      </w:r>
                      <w:r>
                        <w:t>ках  реализации   муниципальной программы    « Муниципальная  поддержка кадрового обе</w:t>
                      </w:r>
                      <w:r>
                        <w:t>с</w:t>
                      </w:r>
                      <w:r>
                        <w:t>печения предприятий агропр</w:t>
                      </w:r>
                      <w:r>
                        <w:t>о</w:t>
                      </w:r>
                      <w:r>
                        <w:t xml:space="preserve">мышленного комплекса Кривошеинского района на 2014-2016г.г». </w:t>
                      </w:r>
                      <w:r>
                        <w:rPr>
                          <w:i/>
                        </w:rPr>
                        <w:t>(в редакции постановления Администрации Кривошеинского района от 15.12.2014 № 841)</w:t>
                      </w:r>
                    </w:p>
                    <w:p w:rsidR="00633067" w:rsidRDefault="00633067" w:rsidP="00454856"/>
                    <w:p w:rsidR="00633067" w:rsidRDefault="00633067" w:rsidP="00454856"/>
                    <w:p w:rsidR="00633067" w:rsidRDefault="00633067" w:rsidP="00454856"/>
                    <w:p w:rsidR="00633067" w:rsidRDefault="00633067" w:rsidP="00454856"/>
                    <w:p w:rsidR="00633067" w:rsidRDefault="00633067" w:rsidP="00454856"/>
                    <w:p w:rsidR="00633067" w:rsidRDefault="00633067" w:rsidP="00454856"/>
                    <w:p w:rsidR="00633067" w:rsidRDefault="00633067" w:rsidP="00454856"/>
                  </w:txbxContent>
                </v:textbox>
              </v:shape>
            </w:pict>
          </mc:Fallback>
        </mc:AlternateContent>
      </w:r>
    </w:p>
    <w:p w:rsidR="0044332F" w:rsidRPr="0044332F" w:rsidRDefault="0044332F" w:rsidP="00246BA0"/>
    <w:p w:rsidR="00454856" w:rsidRDefault="00454856" w:rsidP="00246BA0">
      <w:pPr>
        <w:jc w:val="right"/>
        <w:rPr>
          <w:sz w:val="26"/>
        </w:rPr>
      </w:pPr>
    </w:p>
    <w:p w:rsidR="0044332F" w:rsidRDefault="0044332F" w:rsidP="00246BA0">
      <w:pPr>
        <w:jc w:val="right"/>
        <w:rPr>
          <w:sz w:val="26"/>
        </w:rPr>
      </w:pPr>
    </w:p>
    <w:p w:rsidR="0044332F" w:rsidRDefault="0044332F" w:rsidP="00246BA0">
      <w:pPr>
        <w:jc w:val="right"/>
        <w:rPr>
          <w:sz w:val="26"/>
        </w:rPr>
      </w:pPr>
    </w:p>
    <w:p w:rsidR="00454856" w:rsidRDefault="00454856" w:rsidP="00246BA0">
      <w:pPr>
        <w:rPr>
          <w:sz w:val="26"/>
        </w:rPr>
      </w:pPr>
    </w:p>
    <w:p w:rsidR="00184AF3" w:rsidRDefault="00184AF3" w:rsidP="00246BA0">
      <w:pPr>
        <w:jc w:val="both"/>
      </w:pPr>
    </w:p>
    <w:p w:rsidR="00E771C8" w:rsidRDefault="00E771C8" w:rsidP="00246BA0">
      <w:pPr>
        <w:jc w:val="both"/>
      </w:pPr>
      <w:bookmarkStart w:id="0" w:name="_GoBack"/>
      <w:bookmarkEnd w:id="0"/>
    </w:p>
    <w:p w:rsidR="00184AF3" w:rsidRDefault="00E7442B" w:rsidP="00246BA0">
      <w:pPr>
        <w:jc w:val="both"/>
      </w:pPr>
      <w:r>
        <w:t xml:space="preserve">                  </w:t>
      </w:r>
      <w:r w:rsidR="00E771C8">
        <w:t xml:space="preserve"> В целях ре</w:t>
      </w:r>
      <w:r w:rsidR="00F53CBB">
        <w:t xml:space="preserve">ализации  постановления </w:t>
      </w:r>
      <w:r w:rsidR="00B50737">
        <w:t xml:space="preserve"> Администрации  Кривошеинского ра</w:t>
      </w:r>
      <w:r w:rsidR="00B50737">
        <w:t>й</w:t>
      </w:r>
      <w:r w:rsidR="00B50737">
        <w:t xml:space="preserve">она </w:t>
      </w:r>
      <w:r w:rsidR="00E771C8">
        <w:t xml:space="preserve"> </w:t>
      </w:r>
      <w:r w:rsidR="00184AF3">
        <w:t>от 25.12.2013 № 955 «Муниципальная поддержка кадрового обеспечения предприятий агропр</w:t>
      </w:r>
      <w:r w:rsidR="00184AF3">
        <w:t>о</w:t>
      </w:r>
      <w:r w:rsidR="00184AF3">
        <w:t>мышленного комплекса Кривош</w:t>
      </w:r>
      <w:r w:rsidR="00184AF3">
        <w:t>е</w:t>
      </w:r>
      <w:r w:rsidR="00184AF3">
        <w:t>инского района на 2014-2016г.г.»</w:t>
      </w:r>
    </w:p>
    <w:p w:rsidR="00184AF3" w:rsidRDefault="00184AF3" w:rsidP="00246BA0">
      <w:pPr>
        <w:jc w:val="both"/>
      </w:pPr>
      <w:r>
        <w:t xml:space="preserve"> П</w:t>
      </w:r>
      <w:r w:rsidR="00E771C8">
        <w:t>ОСТАНОВЛЯЮ</w:t>
      </w:r>
      <w:r>
        <w:t>:</w:t>
      </w:r>
    </w:p>
    <w:p w:rsidR="00192CDE" w:rsidRDefault="00F53CBB" w:rsidP="00246BA0">
      <w:pPr>
        <w:jc w:val="both"/>
      </w:pPr>
      <w:r>
        <w:t>1.</w:t>
      </w:r>
      <w:r w:rsidR="00E771C8">
        <w:t xml:space="preserve">Утвердить </w:t>
      </w:r>
      <w:r w:rsidR="00184AF3">
        <w:t>Положение о</w:t>
      </w:r>
      <w:r w:rsidR="00B50737">
        <w:t xml:space="preserve"> порядке </w:t>
      </w:r>
      <w:r w:rsidR="005E3BCC">
        <w:t xml:space="preserve"> и условиях</w:t>
      </w:r>
      <w:r w:rsidR="00192CDE">
        <w:t xml:space="preserve"> предоставления социальных выплат в рамка</w:t>
      </w:r>
      <w:r w:rsidR="00192CDE">
        <w:t>х</w:t>
      </w:r>
      <w:r w:rsidR="00192CDE">
        <w:t xml:space="preserve"> реализации муниципальной программы « Муниципальная поддержка кадрового обеспечения предприятий агропромышленного комплекса Кривошеинского района на 2014-2016г.г.»</w:t>
      </w:r>
      <w:r w:rsidR="006941DD">
        <w:t>.</w:t>
      </w:r>
      <w:r w:rsidR="005E3BCC">
        <w:t xml:space="preserve"> </w:t>
      </w:r>
    </w:p>
    <w:p w:rsidR="00184AF3" w:rsidRDefault="006941DD" w:rsidP="00246BA0">
      <w:pPr>
        <w:jc w:val="both"/>
      </w:pPr>
      <w:r>
        <w:t>(</w:t>
      </w:r>
      <w:r w:rsidR="00184AF3">
        <w:t xml:space="preserve"> Пр</w:t>
      </w:r>
      <w:r w:rsidR="00184AF3">
        <w:t>и</w:t>
      </w:r>
      <w:r>
        <w:t>ложение №1)</w:t>
      </w:r>
    </w:p>
    <w:p w:rsidR="00E771C8" w:rsidRDefault="00F53CBB" w:rsidP="00246BA0">
      <w:pPr>
        <w:jc w:val="both"/>
      </w:pPr>
      <w:r>
        <w:t>2.</w:t>
      </w:r>
      <w:r w:rsidR="00184AF3">
        <w:t xml:space="preserve"> Утвердить форму договора о предоставлении</w:t>
      </w:r>
      <w:r>
        <w:t xml:space="preserve">  социальной выплаты молодому специ</w:t>
      </w:r>
      <w:r>
        <w:t>а</w:t>
      </w:r>
      <w:r>
        <w:t xml:space="preserve">листу </w:t>
      </w:r>
      <w:r w:rsidR="00327C2C">
        <w:t xml:space="preserve"> Кривошеинского района.</w:t>
      </w:r>
      <w:r w:rsidR="006941DD">
        <w:t xml:space="preserve">  (Приложение №2).</w:t>
      </w:r>
    </w:p>
    <w:p w:rsidR="00192CDE" w:rsidRDefault="005575A7" w:rsidP="00246BA0">
      <w:pPr>
        <w:jc w:val="both"/>
      </w:pPr>
      <w:r>
        <w:t>3</w:t>
      </w:r>
      <w:r w:rsidR="00F53CBB">
        <w:t xml:space="preserve">. Настоящее постановление подлежит размещению на официальном сайте </w:t>
      </w:r>
      <w:r w:rsidR="005E3BCC">
        <w:t>муниципаль</w:t>
      </w:r>
      <w:r w:rsidR="00F53CBB">
        <w:t>н</w:t>
      </w:r>
      <w:r w:rsidR="00F53CBB">
        <w:t>о</w:t>
      </w:r>
      <w:r w:rsidR="00F53CBB">
        <w:t>го образования  Кривошеинский район в сети Интернет и в сборнике нормативных актов Адм</w:t>
      </w:r>
      <w:r w:rsidR="00F53CBB">
        <w:t>и</w:t>
      </w:r>
      <w:r w:rsidR="00F53CBB">
        <w:t>нистрации Кривошеинского района.</w:t>
      </w:r>
    </w:p>
    <w:p w:rsidR="00C33C27" w:rsidRDefault="005575A7" w:rsidP="00246BA0">
      <w:pPr>
        <w:jc w:val="both"/>
      </w:pPr>
      <w:r>
        <w:t>4</w:t>
      </w:r>
      <w:r w:rsidR="00C33C27">
        <w:t>. Контроль</w:t>
      </w:r>
      <w:r w:rsidR="00DB6F73">
        <w:t xml:space="preserve"> </w:t>
      </w:r>
      <w:r w:rsidR="00C33C27">
        <w:t xml:space="preserve"> за  исполнением настоящего постановления  возложить на  заместителя Главы муниципального образования по экономическим вопросам, реальному сектору экономики и и</w:t>
      </w:r>
      <w:r w:rsidR="00C33C27">
        <w:t>н</w:t>
      </w:r>
      <w:r w:rsidR="00C33C27">
        <w:t xml:space="preserve">новациям </w:t>
      </w:r>
      <w:r w:rsidR="00DB6F73">
        <w:t xml:space="preserve"> А.М. Архипова. </w:t>
      </w:r>
    </w:p>
    <w:p w:rsidR="00DB6F73" w:rsidRDefault="00DB6F73" w:rsidP="00246BA0">
      <w:pPr>
        <w:jc w:val="both"/>
      </w:pPr>
    </w:p>
    <w:p w:rsidR="00246BA0" w:rsidRDefault="00246BA0" w:rsidP="00246BA0">
      <w:pPr>
        <w:jc w:val="both"/>
      </w:pPr>
    </w:p>
    <w:p w:rsidR="00246BA0" w:rsidRPr="00697538" w:rsidRDefault="00246BA0" w:rsidP="00246BA0">
      <w:pPr>
        <w:jc w:val="both"/>
      </w:pPr>
    </w:p>
    <w:p w:rsidR="00225151" w:rsidRPr="00697538" w:rsidRDefault="00225151" w:rsidP="00246BA0">
      <w:pPr>
        <w:jc w:val="both"/>
      </w:pPr>
      <w:r w:rsidRPr="00697538">
        <w:t xml:space="preserve">(Глава Администрации)                                                                       </w:t>
      </w:r>
      <w:r w:rsidR="00246BA0">
        <w:t xml:space="preserve">             </w:t>
      </w:r>
      <w:r w:rsidRPr="00697538">
        <w:t xml:space="preserve">   А.В.Разумников</w:t>
      </w:r>
    </w:p>
    <w:p w:rsidR="00225151" w:rsidRDefault="00225151" w:rsidP="00246BA0">
      <w:pPr>
        <w:jc w:val="both"/>
      </w:pPr>
    </w:p>
    <w:p w:rsidR="00246BA0" w:rsidRDefault="00246BA0" w:rsidP="00246BA0">
      <w:pPr>
        <w:jc w:val="both"/>
      </w:pPr>
    </w:p>
    <w:p w:rsidR="00246BA0" w:rsidRPr="00697538" w:rsidRDefault="00246BA0" w:rsidP="00246BA0">
      <w:pPr>
        <w:jc w:val="both"/>
      </w:pPr>
    </w:p>
    <w:p w:rsidR="008875CF" w:rsidRDefault="00E771C8" w:rsidP="00246BA0">
      <w:pPr>
        <w:pStyle w:val="a4"/>
        <w:rPr>
          <w:sz w:val="20"/>
          <w:szCs w:val="20"/>
        </w:rPr>
      </w:pPr>
      <w:r w:rsidRPr="00E771C8">
        <w:rPr>
          <w:sz w:val="20"/>
          <w:szCs w:val="20"/>
        </w:rPr>
        <w:t>Петроченко Наталья Егоровна</w:t>
      </w:r>
    </w:p>
    <w:p w:rsidR="00E771C8" w:rsidRDefault="00E771C8" w:rsidP="00246BA0">
      <w:pPr>
        <w:pStyle w:val="a4"/>
        <w:rPr>
          <w:sz w:val="20"/>
          <w:szCs w:val="20"/>
        </w:rPr>
      </w:pPr>
    </w:p>
    <w:p w:rsidR="00246BA0" w:rsidRDefault="00246BA0" w:rsidP="00246BA0">
      <w:pPr>
        <w:pStyle w:val="a4"/>
        <w:rPr>
          <w:sz w:val="20"/>
          <w:szCs w:val="20"/>
        </w:rPr>
      </w:pPr>
    </w:p>
    <w:p w:rsidR="00246BA0" w:rsidRDefault="00246BA0" w:rsidP="00246BA0">
      <w:pPr>
        <w:pStyle w:val="a4"/>
        <w:rPr>
          <w:sz w:val="20"/>
          <w:szCs w:val="20"/>
        </w:rPr>
      </w:pPr>
    </w:p>
    <w:p w:rsidR="00E771C8" w:rsidRDefault="00E771C8" w:rsidP="00246BA0">
      <w:pPr>
        <w:pStyle w:val="a4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E771C8" w:rsidRDefault="00E771C8" w:rsidP="00246BA0">
      <w:pPr>
        <w:pStyle w:val="a4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E771C8" w:rsidRDefault="00E771C8" w:rsidP="00246BA0">
      <w:pPr>
        <w:pStyle w:val="a4"/>
        <w:rPr>
          <w:sz w:val="20"/>
          <w:szCs w:val="20"/>
        </w:rPr>
      </w:pPr>
      <w:r>
        <w:rPr>
          <w:sz w:val="20"/>
          <w:szCs w:val="20"/>
        </w:rPr>
        <w:t>Управление социально-экономического развития села</w:t>
      </w:r>
    </w:p>
    <w:p w:rsidR="00E771C8" w:rsidRDefault="00E771C8" w:rsidP="00246BA0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Бухгалтерия </w:t>
      </w:r>
    </w:p>
    <w:p w:rsidR="00246BA0" w:rsidRDefault="00E771C8" w:rsidP="00246BA0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Библиотека </w:t>
      </w:r>
    </w:p>
    <w:p w:rsidR="00E771C8" w:rsidRDefault="00D65D3A" w:rsidP="00246BA0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Предприятия АПК </w:t>
      </w:r>
      <w:r w:rsidR="00E771C8">
        <w:rPr>
          <w:sz w:val="20"/>
          <w:szCs w:val="20"/>
        </w:rPr>
        <w:t>по списку</w:t>
      </w:r>
    </w:p>
    <w:p w:rsidR="00C623E5" w:rsidRDefault="00C623E5" w:rsidP="00246BA0">
      <w:pPr>
        <w:pStyle w:val="a4"/>
        <w:rPr>
          <w:sz w:val="20"/>
          <w:szCs w:val="20"/>
        </w:rPr>
      </w:pPr>
    </w:p>
    <w:p w:rsidR="00C623E5" w:rsidRDefault="00C623E5" w:rsidP="00246BA0">
      <w:pPr>
        <w:pStyle w:val="a4"/>
        <w:rPr>
          <w:sz w:val="20"/>
          <w:szCs w:val="20"/>
        </w:rPr>
      </w:pPr>
    </w:p>
    <w:p w:rsidR="00C623E5" w:rsidRDefault="00C623E5" w:rsidP="00246BA0">
      <w:pPr>
        <w:pStyle w:val="a4"/>
        <w:rPr>
          <w:sz w:val="20"/>
          <w:szCs w:val="20"/>
        </w:rPr>
      </w:pPr>
    </w:p>
    <w:p w:rsidR="00C623E5" w:rsidRDefault="00C623E5" w:rsidP="00246BA0">
      <w:pPr>
        <w:pStyle w:val="a4"/>
        <w:rPr>
          <w:sz w:val="20"/>
          <w:szCs w:val="20"/>
        </w:rPr>
      </w:pPr>
    </w:p>
    <w:p w:rsidR="00C623E5" w:rsidRDefault="00C623E5" w:rsidP="00C623E5">
      <w:pPr>
        <w:jc w:val="right"/>
      </w:pPr>
      <w:r>
        <w:t>Приложение №1</w:t>
      </w:r>
    </w:p>
    <w:p w:rsidR="00C623E5" w:rsidRDefault="00C623E5" w:rsidP="00C623E5">
      <w:r>
        <w:t xml:space="preserve">                                                                           </w:t>
      </w:r>
      <w:r>
        <w:t xml:space="preserve">                           </w:t>
      </w:r>
      <w:r>
        <w:t xml:space="preserve">  к постановлению Администр</w:t>
      </w:r>
      <w:r>
        <w:t>а</w:t>
      </w:r>
      <w:r>
        <w:t>ц</w:t>
      </w:r>
      <w:r>
        <w:t xml:space="preserve">ии </w:t>
      </w:r>
    </w:p>
    <w:p w:rsidR="00C623E5" w:rsidRDefault="00C623E5" w:rsidP="00C623E5">
      <w:r>
        <w:t xml:space="preserve">                                                                                                      </w:t>
      </w:r>
      <w:r>
        <w:t xml:space="preserve">  </w:t>
      </w:r>
      <w:r>
        <w:t>Кривошеинского района</w:t>
      </w:r>
    </w:p>
    <w:p w:rsidR="00C623E5" w:rsidRDefault="00C623E5" w:rsidP="00C623E5">
      <w:r>
        <w:t xml:space="preserve">                                                                                                        от 30.01.2014  №  45</w:t>
      </w:r>
    </w:p>
    <w:p w:rsidR="00C623E5" w:rsidRDefault="00C623E5" w:rsidP="00C623E5"/>
    <w:p w:rsidR="00C623E5" w:rsidRDefault="00C623E5" w:rsidP="00C623E5">
      <w:pPr>
        <w:ind w:firstLine="708"/>
      </w:pPr>
      <w:r>
        <w:t>Положение  о  порядке и условиях  предоставления социальных выплат в рамках реал</w:t>
      </w:r>
      <w:r>
        <w:t>и</w:t>
      </w:r>
      <w:r>
        <w:t>зации муниципальной программы « Муниципальная поддержка кадрового обеспечения пре</w:t>
      </w:r>
      <w:r>
        <w:t>д</w:t>
      </w:r>
      <w:r>
        <w:t>приятий агропромышленного комплекса Кривошеинского района на 2014-2016 г.г.».</w:t>
      </w:r>
    </w:p>
    <w:p w:rsidR="00C623E5" w:rsidRDefault="00C623E5" w:rsidP="00C623E5"/>
    <w:p w:rsidR="00C623E5" w:rsidRPr="00B03283" w:rsidRDefault="00C623E5" w:rsidP="00C623E5">
      <w:pPr>
        <w:rPr>
          <w:b/>
        </w:rPr>
      </w:pPr>
      <w:r>
        <w:rPr>
          <w:b/>
        </w:rPr>
        <w:t xml:space="preserve">                                               </w:t>
      </w:r>
      <w:r w:rsidRPr="00B03283">
        <w:rPr>
          <w:b/>
        </w:rPr>
        <w:t xml:space="preserve"> 1. Общие положения</w:t>
      </w:r>
    </w:p>
    <w:p w:rsidR="00C623E5" w:rsidRDefault="00C623E5" w:rsidP="00C623E5">
      <w:pPr>
        <w:jc w:val="both"/>
      </w:pPr>
      <w:r>
        <w:t>1.1.  Положение   о  порядке и условиях  предоставления социальных выплат в рамках реал</w:t>
      </w:r>
      <w:r>
        <w:t>и</w:t>
      </w:r>
      <w:r>
        <w:t>зации муниципальной программы  « Муниципальная  поддержка кадрового обеспечения пре</w:t>
      </w:r>
      <w:r>
        <w:t>д</w:t>
      </w:r>
      <w:r>
        <w:t>приятий агропромышленного комплекса Кривошеинского ра</w:t>
      </w:r>
      <w:r>
        <w:t>й</w:t>
      </w:r>
      <w:r>
        <w:t>она на 2014-2016г» определяет порядок и условия  осуществления за счет средств районного бюджета социальных выплат, предусмотренных муниципальной программой,  молодым специалистам предприятий агр</w:t>
      </w:r>
      <w:r>
        <w:t>о</w:t>
      </w:r>
      <w:r>
        <w:t>промышленного комплекса Кривошеинского района.</w:t>
      </w:r>
    </w:p>
    <w:p w:rsidR="00C623E5" w:rsidRDefault="00C623E5" w:rsidP="00C623E5">
      <w:pPr>
        <w:jc w:val="both"/>
      </w:pPr>
      <w:r>
        <w:t>1.2. Настоящее Положение регулирует  взаимоотношения  между исполнительно- распоряд</w:t>
      </w:r>
      <w:r>
        <w:t>и</w:t>
      </w:r>
      <w:r>
        <w:t xml:space="preserve">тельным органом муниципального образования – Администрацией Кривошеинского района (далее -  Администрация),  предприятиями   агропромышленного комплекса Кривошеинского района  (далее –  предприятия  АПК),  молодыми специалистами  (далее - специалисты). </w:t>
      </w:r>
    </w:p>
    <w:p w:rsidR="00C623E5" w:rsidRDefault="00C623E5" w:rsidP="00C623E5">
      <w:pPr>
        <w:jc w:val="both"/>
      </w:pPr>
      <w:r>
        <w:t>1.3.</w:t>
      </w:r>
      <w:r w:rsidRPr="002D16CC">
        <w:t>Основные понятия, используемые для целей настоящего Положения</w:t>
      </w:r>
    </w:p>
    <w:p w:rsidR="00C623E5" w:rsidRPr="002D16CC" w:rsidRDefault="00C623E5" w:rsidP="00C623E5">
      <w:pPr>
        <w:jc w:val="both"/>
      </w:pPr>
      <w:r>
        <w:t xml:space="preserve">- </w:t>
      </w:r>
      <w:r w:rsidRPr="002D16CC">
        <w:t>Предприятия агропромышленного комплекса</w:t>
      </w:r>
      <w:r>
        <w:t xml:space="preserve">  -   организации,  зарегистрированные   в уст</w:t>
      </w:r>
      <w:r>
        <w:t>а</w:t>
      </w:r>
      <w:r>
        <w:t>новленном порядке на территории Кривошеинского района</w:t>
      </w:r>
      <w:r w:rsidRPr="002D16CC">
        <w:t>,</w:t>
      </w:r>
      <w:r>
        <w:t xml:space="preserve"> и  производящие </w:t>
      </w:r>
      <w:r w:rsidRPr="002D16CC">
        <w:t>сельскохозя</w:t>
      </w:r>
      <w:r w:rsidRPr="002D16CC">
        <w:t>й</w:t>
      </w:r>
      <w:r w:rsidRPr="002D16CC">
        <w:t>ственную продукцию, осуществляющие её первичную и последующую (промышленную) п</w:t>
      </w:r>
      <w:r w:rsidRPr="002D16CC">
        <w:t>е</w:t>
      </w:r>
      <w:r w:rsidRPr="002D16CC">
        <w:t>реработку и реализующие эту продукцию, при условии, что в общем доходе от реализации т</w:t>
      </w:r>
      <w:r w:rsidRPr="002D16CC">
        <w:t>о</w:t>
      </w:r>
      <w:r w:rsidRPr="002D16CC">
        <w:t>варов (работ, услуг) таких организаций доля дохода от реализации произведенной ими сел</w:t>
      </w:r>
      <w:r w:rsidRPr="002D16CC">
        <w:t>ь</w:t>
      </w:r>
      <w:r w:rsidRPr="002D16CC">
        <w:t>скохозяйственной продукции, включая продукцию её первичной переработки, произведенную ими из сельскохозяйственного сырья собственного производства, составляет не менее 50 пр</w:t>
      </w:r>
      <w:r w:rsidRPr="002D16CC">
        <w:t>о</w:t>
      </w:r>
      <w:r w:rsidRPr="002D16CC">
        <w:t>центов.</w:t>
      </w:r>
    </w:p>
    <w:p w:rsidR="00C623E5" w:rsidRDefault="00C623E5" w:rsidP="00C623E5">
      <w:pPr>
        <w:jc w:val="both"/>
      </w:pPr>
      <w:r>
        <w:t xml:space="preserve">- </w:t>
      </w:r>
      <w:r w:rsidRPr="002D16CC">
        <w:t>Молодые специалисты - лица в возрасте до 35 лет, окончившие образовательные учреждения высшего или среднего профессионального образования, принятые на работу и заключившие трудовые договора на срок не менее пяти лет  с  предприятиями  агропромышленного ко</w:t>
      </w:r>
      <w:r w:rsidRPr="002D16CC">
        <w:t>м</w:t>
      </w:r>
      <w:r w:rsidRPr="002D16CC">
        <w:t>плекса Кривошеинского района</w:t>
      </w:r>
      <w:r>
        <w:t xml:space="preserve">. </w:t>
      </w:r>
    </w:p>
    <w:p w:rsidR="00C623E5" w:rsidRDefault="00C623E5" w:rsidP="00C623E5">
      <w:pPr>
        <w:jc w:val="both"/>
      </w:pPr>
      <w:r>
        <w:t>1.4. Муниципальная поддержка  специалистам     предприятий АПК  оказывается по следу</w:t>
      </w:r>
      <w:r>
        <w:t>ю</w:t>
      </w:r>
      <w:r>
        <w:t>щим направлениям:</w:t>
      </w:r>
    </w:p>
    <w:p w:rsidR="00C623E5" w:rsidRDefault="00C623E5" w:rsidP="00C623E5">
      <w:pPr>
        <w:jc w:val="both"/>
      </w:pPr>
      <w:r>
        <w:t>- ежемесячная доплата к заработной плате;</w:t>
      </w:r>
    </w:p>
    <w:p w:rsidR="00C623E5" w:rsidRDefault="00C623E5" w:rsidP="00C623E5">
      <w:pPr>
        <w:jc w:val="both"/>
      </w:pPr>
      <w:r>
        <w:t xml:space="preserve">- разовая социальная выплата на хозяйственное обзаведение. </w:t>
      </w:r>
    </w:p>
    <w:p w:rsidR="00C623E5" w:rsidRPr="005624AC" w:rsidRDefault="00C623E5" w:rsidP="00C623E5">
      <w:pPr>
        <w:jc w:val="both"/>
        <w:rPr>
          <w:b/>
        </w:rPr>
      </w:pPr>
      <w:r w:rsidRPr="005624AC">
        <w:rPr>
          <w:b/>
        </w:rPr>
        <w:t>2. Порядок</w:t>
      </w:r>
      <w:r>
        <w:rPr>
          <w:b/>
        </w:rPr>
        <w:t xml:space="preserve"> ,</w:t>
      </w:r>
      <w:r w:rsidRPr="005624AC">
        <w:rPr>
          <w:b/>
        </w:rPr>
        <w:t xml:space="preserve"> выплаты</w:t>
      </w:r>
      <w:r>
        <w:rPr>
          <w:b/>
        </w:rPr>
        <w:t xml:space="preserve"> </w:t>
      </w:r>
      <w:r w:rsidRPr="005624AC">
        <w:rPr>
          <w:b/>
        </w:rPr>
        <w:t xml:space="preserve"> ежемесяч</w:t>
      </w:r>
      <w:r>
        <w:rPr>
          <w:b/>
        </w:rPr>
        <w:t xml:space="preserve">ной доплаты к заработной плате </w:t>
      </w:r>
      <w:r w:rsidRPr="005624AC">
        <w:rPr>
          <w:b/>
        </w:rPr>
        <w:t>специалисту</w:t>
      </w:r>
      <w:r>
        <w:rPr>
          <w:b/>
        </w:rPr>
        <w:t>,</w:t>
      </w:r>
      <w:r w:rsidRPr="005624AC">
        <w:rPr>
          <w:b/>
        </w:rPr>
        <w:t xml:space="preserve"> принят</w:t>
      </w:r>
      <w:r w:rsidRPr="005624AC">
        <w:rPr>
          <w:b/>
        </w:rPr>
        <w:t>о</w:t>
      </w:r>
      <w:r w:rsidRPr="005624AC">
        <w:rPr>
          <w:b/>
        </w:rPr>
        <w:t>му на работу в</w:t>
      </w:r>
      <w:r>
        <w:rPr>
          <w:b/>
        </w:rPr>
        <w:t xml:space="preserve"> предприятия  АПК </w:t>
      </w:r>
      <w:r w:rsidRPr="005624AC">
        <w:rPr>
          <w:b/>
        </w:rPr>
        <w:t xml:space="preserve"> за счет средств районного бюджета </w:t>
      </w:r>
    </w:p>
    <w:p w:rsidR="00C623E5" w:rsidRDefault="00C623E5" w:rsidP="00C623E5">
      <w:pPr>
        <w:jc w:val="both"/>
      </w:pPr>
      <w:r>
        <w:t>2.1.  Выплата  ежемесячной доплаты к заработной плате осуществляются  специалистам пре</w:t>
      </w:r>
      <w:r>
        <w:t>д</w:t>
      </w:r>
      <w:r>
        <w:t>приятий АПК, срок выплаты по которым не истек по ранее принятым нормативным актам Кривошеинского района, подлежат  выплате в полном объеме в размере:</w:t>
      </w:r>
    </w:p>
    <w:p w:rsidR="00C623E5" w:rsidRDefault="00C623E5" w:rsidP="00C623E5">
      <w:pPr>
        <w:jc w:val="both"/>
        <w:rPr>
          <w:color w:val="000000"/>
        </w:rPr>
      </w:pPr>
      <w:r>
        <w:rPr>
          <w:color w:val="000000"/>
        </w:rPr>
        <w:t>- специалисту с высши</w:t>
      </w:r>
      <w:r w:rsidRPr="00717D1C">
        <w:rPr>
          <w:color w:val="000000"/>
        </w:rPr>
        <w:t>м образованием 3300 ру</w:t>
      </w:r>
      <w:r w:rsidRPr="00717D1C">
        <w:rPr>
          <w:color w:val="000000"/>
        </w:rPr>
        <w:t>б</w:t>
      </w:r>
      <w:r>
        <w:rPr>
          <w:color w:val="000000"/>
        </w:rPr>
        <w:t>лей;</w:t>
      </w:r>
      <w:r w:rsidRPr="00717D1C">
        <w:rPr>
          <w:color w:val="000000"/>
        </w:rPr>
        <w:t xml:space="preserve"> </w:t>
      </w:r>
    </w:p>
    <w:p w:rsidR="00C623E5" w:rsidRPr="00EF79F5" w:rsidRDefault="00C623E5" w:rsidP="00C623E5">
      <w:pPr>
        <w:jc w:val="both"/>
        <w:rPr>
          <w:color w:val="000000"/>
        </w:rPr>
      </w:pPr>
      <w:r>
        <w:rPr>
          <w:color w:val="000000"/>
        </w:rPr>
        <w:t>- специалисту</w:t>
      </w:r>
      <w:r w:rsidRPr="00717D1C">
        <w:rPr>
          <w:color w:val="000000"/>
        </w:rPr>
        <w:t xml:space="preserve"> с среднем профессион</w:t>
      </w:r>
      <w:r>
        <w:rPr>
          <w:color w:val="000000"/>
        </w:rPr>
        <w:t>альном образованием 1650 рублей.</w:t>
      </w:r>
    </w:p>
    <w:p w:rsidR="00C623E5" w:rsidRDefault="00C623E5" w:rsidP="00C623E5">
      <w:pPr>
        <w:jc w:val="both"/>
      </w:pPr>
      <w:r w:rsidRPr="00173FC1">
        <w:t xml:space="preserve"> </w:t>
      </w:r>
      <w:r>
        <w:t>2.2. Основанием для  выплаты  ежемесячной доплаты к заработной плате является ранее з</w:t>
      </w:r>
      <w:r>
        <w:t>а</w:t>
      </w:r>
      <w:r>
        <w:t xml:space="preserve">ключенный  договор между  Администрацией,   Работодателем и  </w:t>
      </w:r>
      <w:r w:rsidRPr="00173FC1">
        <w:t xml:space="preserve"> Специалистом.</w:t>
      </w:r>
      <w:r>
        <w:t xml:space="preserve"> </w:t>
      </w:r>
    </w:p>
    <w:p w:rsidR="00C623E5" w:rsidRDefault="00C623E5" w:rsidP="00C623E5">
      <w:pPr>
        <w:jc w:val="both"/>
      </w:pPr>
      <w:r>
        <w:t xml:space="preserve">2.3. Доплата выплачивается   специалисту за каждый месяц, отработанный в  предприятии АПК. </w:t>
      </w:r>
    </w:p>
    <w:p w:rsidR="00C623E5" w:rsidRDefault="00C623E5" w:rsidP="00C623E5">
      <w:pPr>
        <w:jc w:val="both"/>
      </w:pPr>
      <w:r>
        <w:t>2</w:t>
      </w:r>
      <w:r w:rsidRPr="0056385F">
        <w:t xml:space="preserve">.4.  Основанием для выплаты настоящей ежемесячной  доплаты к заработной плате является  выписка из табеля выходов на работу специалиста в </w:t>
      </w:r>
      <w:r>
        <w:t xml:space="preserve"> предприятия АПК</w:t>
      </w:r>
      <w:r w:rsidRPr="0056385F">
        <w:t>, представленная в уст</w:t>
      </w:r>
      <w:r>
        <w:t xml:space="preserve">ановленном порядке  предприятием АПК  в </w:t>
      </w:r>
      <w:r w:rsidRPr="0056385F">
        <w:t xml:space="preserve"> </w:t>
      </w:r>
      <w:r>
        <w:t xml:space="preserve">Администрацию. </w:t>
      </w:r>
    </w:p>
    <w:p w:rsidR="00C623E5" w:rsidRDefault="00C623E5" w:rsidP="00C623E5">
      <w:pPr>
        <w:jc w:val="both"/>
      </w:pPr>
      <w:r>
        <w:t>2.5.  В случае расторжения трудового договора с  предприятием  АПК  выплата ежемесячной доплаты  специалисту  прекращается, при этом выплата ежемесячной доплаты за не полн</w:t>
      </w:r>
      <w:r>
        <w:t>о</w:t>
      </w:r>
      <w:r>
        <w:t xml:space="preserve">стью отработанный месяц не производится. </w:t>
      </w:r>
    </w:p>
    <w:p w:rsidR="00C623E5" w:rsidRDefault="00C623E5" w:rsidP="00C623E5">
      <w:pPr>
        <w:jc w:val="both"/>
      </w:pPr>
      <w:r>
        <w:lastRenderedPageBreak/>
        <w:t>2.6. Выплата ежемесячной доплаты к заработной плате   специалисту приостанавливается на период:</w:t>
      </w:r>
    </w:p>
    <w:p w:rsidR="00C623E5" w:rsidRDefault="00C623E5" w:rsidP="00C623E5">
      <w:pPr>
        <w:jc w:val="both"/>
      </w:pPr>
      <w:r>
        <w:t>- отпуска по беременности и родам;</w:t>
      </w:r>
    </w:p>
    <w:p w:rsidR="00C623E5" w:rsidRDefault="00C623E5" w:rsidP="00C623E5">
      <w:pPr>
        <w:jc w:val="both"/>
      </w:pPr>
      <w:r>
        <w:t>- отпуска по уходу за ребенком;</w:t>
      </w:r>
    </w:p>
    <w:p w:rsidR="00C623E5" w:rsidRDefault="00C623E5" w:rsidP="00C623E5">
      <w:pPr>
        <w:jc w:val="both"/>
      </w:pPr>
      <w:r>
        <w:t>2.7.  Выплата ежемесячной доплаты к заработной плате   специалисту приостанавливается с первого числа месяца, в котором наступило одно из событий, указанных в пункте 2.6 насто</w:t>
      </w:r>
      <w:r>
        <w:t>я</w:t>
      </w:r>
      <w:r>
        <w:t xml:space="preserve">щего Положения, и  возобновляется на оставшийся период с 1-го числа месяца, следующего за месяцем, в котором  специалист приступил к работе. </w:t>
      </w:r>
    </w:p>
    <w:p w:rsidR="00C623E5" w:rsidRDefault="00C623E5" w:rsidP="00C623E5">
      <w:pPr>
        <w:jc w:val="both"/>
      </w:pPr>
      <w:r>
        <w:t>2.8.  Получение  Администрацией   документа, подтверждающего расторжение трудового д</w:t>
      </w:r>
      <w:r>
        <w:t>о</w:t>
      </w:r>
      <w:r>
        <w:t>говора с специалистом, является основанием для расторжения в одностороннем порядке дог</w:t>
      </w:r>
      <w:r>
        <w:t>о</w:t>
      </w:r>
      <w:r>
        <w:t>вора.</w:t>
      </w:r>
    </w:p>
    <w:p w:rsidR="00C623E5" w:rsidRPr="00173FC1" w:rsidRDefault="00C623E5" w:rsidP="00C623E5">
      <w:pPr>
        <w:jc w:val="both"/>
      </w:pPr>
      <w:r>
        <w:t>2</w:t>
      </w:r>
      <w:r>
        <w:t>.9.  Администрация</w:t>
      </w:r>
      <w:r w:rsidRPr="00173FC1">
        <w:t xml:space="preserve"> произв</w:t>
      </w:r>
      <w:r>
        <w:t>одит</w:t>
      </w:r>
      <w:r w:rsidRPr="00173FC1">
        <w:t xml:space="preserve"> выплату ежемесячной доплаты к заработной плате   специ</w:t>
      </w:r>
      <w:r w:rsidRPr="00173FC1">
        <w:t>а</w:t>
      </w:r>
      <w:r w:rsidRPr="00173FC1">
        <w:t xml:space="preserve">листу  на оставшийся период в случаях: </w:t>
      </w:r>
    </w:p>
    <w:p w:rsidR="00C623E5" w:rsidRDefault="00C623E5" w:rsidP="00C623E5">
      <w:pPr>
        <w:jc w:val="both"/>
      </w:pPr>
      <w:r w:rsidRPr="00173FC1">
        <w:t>- расторжения работником трудового договора с  предприятием АПК на основании пункта 7 части первой статьи 77 Трудового кодекса Российской Федерации в связи с переводом в др</w:t>
      </w:r>
      <w:r w:rsidRPr="00173FC1">
        <w:t>у</w:t>
      </w:r>
      <w:r w:rsidRPr="00173FC1">
        <w:t>гое предприятие АПК на</w:t>
      </w:r>
      <w:r>
        <w:t xml:space="preserve">  должность специалиста;</w:t>
      </w:r>
    </w:p>
    <w:p w:rsidR="00C623E5" w:rsidRPr="00633067" w:rsidRDefault="00C623E5" w:rsidP="00C623E5">
      <w:pPr>
        <w:jc w:val="both"/>
        <w:rPr>
          <w:i/>
        </w:rPr>
      </w:pPr>
      <w:r>
        <w:t>- прекращения трудовых отношений с  предприятием АПК  в виду его ликвидации или бан</w:t>
      </w:r>
      <w:r>
        <w:t>к</w:t>
      </w:r>
      <w:r>
        <w:t xml:space="preserve">ротства и трудоустройства работника в другое предприятие АПК в течение месяца, с даты прекращения трудовых отношений с первым предприятием АПК. </w:t>
      </w:r>
      <w:r>
        <w:rPr>
          <w:i/>
        </w:rPr>
        <w:t>(в редакции постановления Администрации Кривошеинского района от 15.12.2014 № 841)</w:t>
      </w:r>
    </w:p>
    <w:p w:rsidR="00C623E5" w:rsidRDefault="00C623E5" w:rsidP="00C623E5">
      <w:pPr>
        <w:jc w:val="both"/>
      </w:pPr>
    </w:p>
    <w:p w:rsidR="00C623E5" w:rsidRDefault="00C623E5" w:rsidP="00C623E5">
      <w:pPr>
        <w:jc w:val="both"/>
      </w:pPr>
    </w:p>
    <w:p w:rsidR="00C623E5" w:rsidRPr="001B3491" w:rsidRDefault="00C623E5" w:rsidP="00C623E5">
      <w:pPr>
        <w:jc w:val="both"/>
        <w:rPr>
          <w:b/>
        </w:rPr>
      </w:pPr>
      <w:r>
        <w:rPr>
          <w:b/>
        </w:rPr>
        <w:t>3</w:t>
      </w:r>
      <w:r w:rsidRPr="001B3491">
        <w:rPr>
          <w:b/>
        </w:rPr>
        <w:t>.</w:t>
      </w:r>
      <w:r>
        <w:rPr>
          <w:b/>
        </w:rPr>
        <w:t xml:space="preserve"> Порядок  назначения и выплаты</w:t>
      </w:r>
      <w:r w:rsidRPr="00707C1B">
        <w:rPr>
          <w:b/>
        </w:rPr>
        <w:t xml:space="preserve"> </w:t>
      </w:r>
      <w:r w:rsidRPr="005624AC">
        <w:rPr>
          <w:b/>
        </w:rPr>
        <w:t>за счет средств районного бюджета</w:t>
      </w:r>
      <w:r>
        <w:rPr>
          <w:b/>
        </w:rPr>
        <w:t xml:space="preserve">  разовой   соц</w:t>
      </w:r>
      <w:r>
        <w:rPr>
          <w:b/>
        </w:rPr>
        <w:t>и</w:t>
      </w:r>
      <w:r>
        <w:rPr>
          <w:b/>
        </w:rPr>
        <w:t>альной выплаты  на хозяйственное обзаведение</w:t>
      </w:r>
      <w:r w:rsidRPr="001B3491">
        <w:rPr>
          <w:b/>
        </w:rPr>
        <w:t xml:space="preserve"> спе</w:t>
      </w:r>
      <w:r>
        <w:rPr>
          <w:b/>
        </w:rPr>
        <w:t>циалисту,</w:t>
      </w:r>
      <w:r w:rsidRPr="007A246A">
        <w:rPr>
          <w:b/>
        </w:rPr>
        <w:t xml:space="preserve"> </w:t>
      </w:r>
      <w:r w:rsidRPr="005624AC">
        <w:rPr>
          <w:b/>
        </w:rPr>
        <w:t>принятому на работу</w:t>
      </w:r>
      <w:r>
        <w:rPr>
          <w:b/>
        </w:rPr>
        <w:t xml:space="preserve"> в предприятия  АПК.</w:t>
      </w:r>
    </w:p>
    <w:p w:rsidR="00C623E5" w:rsidRDefault="00C623E5" w:rsidP="00C623E5">
      <w:pPr>
        <w:jc w:val="both"/>
      </w:pPr>
      <w:r>
        <w:t xml:space="preserve">3.1. Специалисту,  заключившему трудовой договор  с предприятиями  АПК  на срок не </w:t>
      </w:r>
      <w:r w:rsidRPr="00173FC1">
        <w:t xml:space="preserve">менее пяти лет, </w:t>
      </w:r>
      <w:r>
        <w:t xml:space="preserve"> </w:t>
      </w:r>
      <w:r w:rsidRPr="00173FC1">
        <w:t>выплачивается   разовая социальная выплата  на хозяйственное  обзаведение.</w:t>
      </w:r>
    </w:p>
    <w:p w:rsidR="00C623E5" w:rsidRDefault="00C623E5" w:rsidP="00C623E5">
      <w:pPr>
        <w:jc w:val="both"/>
      </w:pPr>
      <w:r>
        <w:t>3.2.  Разовая  социальная выплата  на хозяйственное обзаведение  выплачивается специалисту,  в следующих размерах:</w:t>
      </w:r>
    </w:p>
    <w:p w:rsidR="00C623E5" w:rsidRDefault="00C623E5" w:rsidP="00C623E5">
      <w:pPr>
        <w:jc w:val="both"/>
      </w:pPr>
      <w:r>
        <w:t xml:space="preserve"> -  в сумме </w:t>
      </w:r>
      <w:r w:rsidRPr="00717D1C">
        <w:t>16500 рублей</w:t>
      </w:r>
      <w:r>
        <w:t xml:space="preserve"> выплачивается  специалисту, отраб</w:t>
      </w:r>
      <w:r>
        <w:t>о</w:t>
      </w:r>
      <w:r>
        <w:t>тавшему   в предприятиях  АПК   более 1 года  и заключившему договор  о  предоставлении льгот и социальных гарантий сп</w:t>
      </w:r>
      <w:r>
        <w:t>е</w:t>
      </w:r>
      <w:r>
        <w:t xml:space="preserve">циалисту с Администрацией ,  предприятием АПК   </w:t>
      </w:r>
      <w:r w:rsidRPr="00173FC1">
        <w:t>в 2012</w:t>
      </w:r>
      <w:r>
        <w:t>, 2013 годах ;</w:t>
      </w:r>
    </w:p>
    <w:p w:rsidR="00C623E5" w:rsidRDefault="00C623E5" w:rsidP="00C623E5">
      <w:pPr>
        <w:jc w:val="both"/>
      </w:pPr>
      <w:r>
        <w:rPr>
          <w:color w:val="000000"/>
        </w:rPr>
        <w:t xml:space="preserve"> - в сумме 20000</w:t>
      </w:r>
      <w:r w:rsidRPr="00717D1C">
        <w:rPr>
          <w:color w:val="000000"/>
        </w:rPr>
        <w:t xml:space="preserve"> рублей</w:t>
      </w:r>
      <w:r>
        <w:rPr>
          <w:color w:val="000000"/>
        </w:rPr>
        <w:t xml:space="preserve"> специалисту, отработавшему 1 год в  предприятиях  АПК </w:t>
      </w:r>
      <w:r>
        <w:t>и закл</w:t>
      </w:r>
      <w:r>
        <w:t>ю</w:t>
      </w:r>
      <w:r>
        <w:t>чившему договор  о социальной  выплате  с Администрацией ,  предприятием АПК   в 2014 -2015 годах</w:t>
      </w:r>
      <w:r>
        <w:rPr>
          <w:color w:val="000000"/>
        </w:rPr>
        <w:t>;</w:t>
      </w:r>
    </w:p>
    <w:p w:rsidR="00C623E5" w:rsidRDefault="00C623E5" w:rsidP="00C623E5">
      <w:pPr>
        <w:jc w:val="both"/>
      </w:pPr>
      <w:r>
        <w:t>3.3. Для предоставления  разовой социальной выплаты  на хозяйственное обзаведение, пред</w:t>
      </w:r>
      <w:r>
        <w:t>у</w:t>
      </w:r>
      <w:r>
        <w:t>смотренной программой,   предприятие АПК  подает в Администрацию  следующие докуме</w:t>
      </w:r>
      <w:r>
        <w:t>н</w:t>
      </w:r>
      <w:r>
        <w:t>ты:</w:t>
      </w:r>
    </w:p>
    <w:p w:rsidR="00C623E5" w:rsidRDefault="00C623E5" w:rsidP="00C623E5">
      <w:pPr>
        <w:jc w:val="both"/>
      </w:pPr>
      <w:r>
        <w:tab/>
        <w:t>- ходатайство от предприятия АПК, в  котором  работает специалист;</w:t>
      </w:r>
    </w:p>
    <w:p w:rsidR="00C623E5" w:rsidRDefault="00C623E5" w:rsidP="00C623E5">
      <w:pPr>
        <w:jc w:val="both"/>
      </w:pPr>
      <w:r>
        <w:tab/>
        <w:t>- копию паспорта, заверенную руководителем  предприятия АПК ;</w:t>
      </w:r>
    </w:p>
    <w:p w:rsidR="00C623E5" w:rsidRDefault="00C623E5" w:rsidP="00C623E5">
      <w:pPr>
        <w:jc w:val="both"/>
      </w:pPr>
      <w:r>
        <w:tab/>
        <w:t>- копию документа об образовании, заверенную руководителем   предприятия АПК;</w:t>
      </w:r>
    </w:p>
    <w:p w:rsidR="00C623E5" w:rsidRDefault="00C623E5" w:rsidP="00C623E5">
      <w:pPr>
        <w:jc w:val="both"/>
      </w:pPr>
      <w:r>
        <w:tab/>
        <w:t>- копию трудового договора, заверенную</w:t>
      </w:r>
      <w:r w:rsidRPr="00262B96">
        <w:t xml:space="preserve"> </w:t>
      </w:r>
      <w:r>
        <w:t>руководителем   предприятия АПК;</w:t>
      </w:r>
    </w:p>
    <w:p w:rsidR="00C623E5" w:rsidRDefault="00C623E5" w:rsidP="00C623E5">
      <w:pPr>
        <w:jc w:val="both"/>
      </w:pPr>
      <w:r>
        <w:t xml:space="preserve"> </w:t>
      </w:r>
      <w:r>
        <w:tab/>
        <w:t>- реквизиты расчетного счета, открытого  специалистом в российской кредитной орг</w:t>
      </w:r>
      <w:r>
        <w:t>а</w:t>
      </w:r>
      <w:r>
        <w:t>низации, подписанную  специалистом.</w:t>
      </w:r>
    </w:p>
    <w:p w:rsidR="00C623E5" w:rsidRPr="00EE21D1" w:rsidRDefault="00C623E5" w:rsidP="00C623E5">
      <w:pPr>
        <w:jc w:val="both"/>
      </w:pPr>
      <w:r>
        <w:t>3.4. Администрация в лице его структурного подразделения Управления  социально-экономического развития села Администрации района  проверяет полученные документы, формирует личные дела и не позднее 10 рабочих дней со дня регистрации ходатайства, пер</w:t>
      </w:r>
      <w:r>
        <w:t>е</w:t>
      </w:r>
      <w:r>
        <w:t>дает документы на рассмотрение комиссии по реализации жилищных программ Администр</w:t>
      </w:r>
      <w:r>
        <w:t>а</w:t>
      </w:r>
      <w:r>
        <w:t>ции Кривошеинского района.</w:t>
      </w:r>
    </w:p>
    <w:p w:rsidR="00C623E5" w:rsidRDefault="00C623E5" w:rsidP="00C623E5">
      <w:pPr>
        <w:jc w:val="both"/>
      </w:pPr>
      <w:r>
        <w:t xml:space="preserve">3.5.  Комиссия  в </w:t>
      </w:r>
      <w:r w:rsidRPr="00315568">
        <w:t>течение 30 дней</w:t>
      </w:r>
      <w:r>
        <w:t xml:space="preserve"> со дня поступления документов рассматривает их и прин</w:t>
      </w:r>
      <w:r>
        <w:t>и</w:t>
      </w:r>
      <w:r>
        <w:t xml:space="preserve">мает решение о предоставлении или об отказе в предоставлении  разовой социальной выплаты на хозяйственное обзаведение. </w:t>
      </w:r>
    </w:p>
    <w:p w:rsidR="00C623E5" w:rsidRDefault="00C623E5" w:rsidP="00C623E5">
      <w:pPr>
        <w:jc w:val="both"/>
      </w:pPr>
      <w:r>
        <w:t>3.6. Решение об отказе в предоставлении разовой  социальной выплаты, предусмотренной пр</w:t>
      </w:r>
      <w:r>
        <w:t>о</w:t>
      </w:r>
      <w:r>
        <w:t>граммой, принимается  комиссией  в случаях отсутствия у   специалиста права на получение разовой социальной выплаты  на хозяйственное обзаведение либо непредставления докуме</w:t>
      </w:r>
      <w:r>
        <w:t>н</w:t>
      </w:r>
      <w:r>
        <w:t>тов, указанных в пункте 3.3. настоящего положения, в полном объеме.</w:t>
      </w:r>
    </w:p>
    <w:p w:rsidR="00C623E5" w:rsidRDefault="00C623E5" w:rsidP="00C623E5">
      <w:pPr>
        <w:jc w:val="both"/>
      </w:pPr>
      <w:r w:rsidRPr="005D08C7">
        <w:lastRenderedPageBreak/>
        <w:t xml:space="preserve"> </w:t>
      </w:r>
      <w:r>
        <w:t>3.7. Администрация  в  течение 10 рабочих дней  уведомляет   предприятия АПК,  которые предоставили личные дела специалистов, о решении комиссии о назначении  разовой  соц</w:t>
      </w:r>
      <w:r>
        <w:t>и</w:t>
      </w:r>
      <w:r>
        <w:t>альной выплаты  на хозяйственное обзаведение либо об отказе в его назначении, с указанием причины отказа.</w:t>
      </w:r>
    </w:p>
    <w:p w:rsidR="00C623E5" w:rsidRDefault="00C623E5" w:rsidP="00C623E5">
      <w:pPr>
        <w:jc w:val="both"/>
      </w:pPr>
      <w:r>
        <w:t>3.8.  В случае принятия решения  о предоставлении разовой  социальной выплаты на хозя</w:t>
      </w:r>
      <w:r>
        <w:t>й</w:t>
      </w:r>
      <w:r>
        <w:t>ственное обзаведение,   заключается договор о предоставлении социальной выплаты между Администрацией ,  предприятием АПК  и специалистом.</w:t>
      </w:r>
    </w:p>
    <w:p w:rsidR="00C623E5" w:rsidRDefault="00C623E5" w:rsidP="00C623E5">
      <w:pPr>
        <w:jc w:val="both"/>
      </w:pPr>
      <w:r>
        <w:t xml:space="preserve">3.9. </w:t>
      </w:r>
      <w:r w:rsidRPr="002D472A">
        <w:t>Администрация района осуществляют расчеты по</w:t>
      </w:r>
      <w:r w:rsidRPr="00707C1B">
        <w:t xml:space="preserve"> выплате</w:t>
      </w:r>
      <w:r>
        <w:t xml:space="preserve"> разовой   социальной выплаты на хозяйственное обзаведение   специалисту, на  основании распоряжения  Администрации Кривошеинского района.</w:t>
      </w:r>
    </w:p>
    <w:p w:rsidR="00C623E5" w:rsidRDefault="00C623E5" w:rsidP="00C623E5">
      <w:pPr>
        <w:jc w:val="both"/>
      </w:pPr>
      <w:r>
        <w:t>3.10</w:t>
      </w:r>
      <w:r w:rsidRPr="007B512E">
        <w:t xml:space="preserve">. </w:t>
      </w:r>
      <w:r>
        <w:t xml:space="preserve"> В случае нарушения условий</w:t>
      </w:r>
      <w:r w:rsidRPr="007B512E">
        <w:t xml:space="preserve">, установленных  при предоставлении </w:t>
      </w:r>
      <w:r>
        <w:t xml:space="preserve"> разовой </w:t>
      </w:r>
      <w:r w:rsidRPr="007B512E">
        <w:t>социальной выплаты</w:t>
      </w:r>
      <w:r>
        <w:t xml:space="preserve"> на хозяйственное обзаведение</w:t>
      </w:r>
      <w:r w:rsidRPr="007B512E">
        <w:t xml:space="preserve">, Администрация </w:t>
      </w:r>
      <w:r>
        <w:t xml:space="preserve"> направляет специалисту</w:t>
      </w:r>
      <w:r w:rsidRPr="007B512E">
        <w:t>, получи</w:t>
      </w:r>
      <w:r w:rsidRPr="007B512E">
        <w:t>в</w:t>
      </w:r>
      <w:r w:rsidRPr="007B512E">
        <w:t xml:space="preserve">шему </w:t>
      </w:r>
      <w:r>
        <w:t xml:space="preserve"> разовую </w:t>
      </w:r>
      <w:r w:rsidRPr="007B512E">
        <w:t>социальную выплату</w:t>
      </w:r>
      <w:r>
        <w:t xml:space="preserve"> на хозяйственное обзаведение,</w:t>
      </w:r>
      <w:r w:rsidRPr="007B512E">
        <w:t xml:space="preserve"> письменное мотивирова</w:t>
      </w:r>
      <w:r w:rsidRPr="007B512E">
        <w:t>н</w:t>
      </w:r>
      <w:r w:rsidRPr="007B512E">
        <w:t>ное уведомление</w:t>
      </w:r>
      <w:r>
        <w:t xml:space="preserve"> с </w:t>
      </w:r>
      <w:r w:rsidRPr="007B512E">
        <w:t xml:space="preserve">  требованием о возврате денежных средств. Уведомление должно  быть направлено в течение 10 рабочих дней  со дня обнаружения нарушения.  В течение </w:t>
      </w:r>
      <w:r w:rsidRPr="007B512E">
        <w:rPr>
          <w:b/>
        </w:rPr>
        <w:t>30 дней</w:t>
      </w:r>
      <w:r w:rsidRPr="007B512E">
        <w:t xml:space="preserve"> с  даты получения письменного уведомления о воз</w:t>
      </w:r>
      <w:r>
        <w:t>врате  средств, специалист</w:t>
      </w:r>
      <w:r w:rsidRPr="007B512E">
        <w:t xml:space="preserve">, получивший </w:t>
      </w:r>
      <w:r>
        <w:t xml:space="preserve"> раз</w:t>
      </w:r>
      <w:r>
        <w:t>о</w:t>
      </w:r>
      <w:r>
        <w:t xml:space="preserve">вую </w:t>
      </w:r>
      <w:r w:rsidRPr="007B512E">
        <w:t xml:space="preserve">социальную выплату </w:t>
      </w:r>
      <w:r>
        <w:t xml:space="preserve"> на хозяйственное обзаведение </w:t>
      </w:r>
      <w:r w:rsidRPr="007B512E">
        <w:t>осуществляет возврат полученной социальной выплаты</w:t>
      </w:r>
      <w:r>
        <w:t xml:space="preserve">  </w:t>
      </w:r>
      <w:r w:rsidRPr="007B512E">
        <w:t>в районный бюджет по платежным реквизитам, указанных в уведомл</w:t>
      </w:r>
      <w:r w:rsidRPr="007B512E">
        <w:t>е</w:t>
      </w:r>
      <w:r w:rsidRPr="007B512E">
        <w:t>нии</w:t>
      </w:r>
      <w:r>
        <w:rPr>
          <w:color w:val="FF0000"/>
        </w:rPr>
        <w:t>.</w:t>
      </w:r>
    </w:p>
    <w:p w:rsidR="00C623E5" w:rsidRDefault="00C623E5" w:rsidP="00C623E5">
      <w:pPr>
        <w:jc w:val="both"/>
      </w:pPr>
      <w:r>
        <w:t>3.11. В случае, если получатель  разовой социальной выплаты на хозяйственное обзаведение  не возвратил  социальную выплату в установленный срок или возвратил не в полном объеме, Администрация   обращается в суд с заявлением о взыскании денежных средств, затраченных на предоставление  разовой социальной выплаты, в полном объеме в доход  районного бюдж</w:t>
      </w:r>
      <w:r>
        <w:t>е</w:t>
      </w:r>
      <w:r>
        <w:t>та в соответствии с законодательством Российской Федерации.</w:t>
      </w:r>
    </w:p>
    <w:p w:rsidR="00C623E5" w:rsidRDefault="00C623E5" w:rsidP="00C623E5">
      <w:pPr>
        <w:jc w:val="both"/>
      </w:pPr>
      <w:r>
        <w:t xml:space="preserve"> 3.12. В случае расторжения трудового договора с  предприятиями АПК  по инициативе спец</w:t>
      </w:r>
      <w:r>
        <w:t>и</w:t>
      </w:r>
      <w:r>
        <w:t>алиста  в течение пяти лет с даты заключения  трудового договора, средства  районного  бю</w:t>
      </w:r>
      <w:r>
        <w:t>д</w:t>
      </w:r>
      <w:r>
        <w:t>жета, выделенные на  разовую  социальную выплату  на хозяйственное обзаведение  подлежат возврату в  районный  бюджет в полном объеме, за исключением следующих случаев:</w:t>
      </w:r>
    </w:p>
    <w:p w:rsidR="00C623E5" w:rsidRDefault="00C623E5" w:rsidP="00C623E5">
      <w:pPr>
        <w:jc w:val="both"/>
      </w:pPr>
      <w:r>
        <w:t>1) расторжение трудового договора с  предприятием АПК  на основании пунктов 1, 2 и 4 части первой статьи 81 Трудового кодекса Российской Федерации;</w:t>
      </w:r>
    </w:p>
    <w:p w:rsidR="00C623E5" w:rsidRDefault="00C623E5" w:rsidP="00C623E5">
      <w:pPr>
        <w:jc w:val="both"/>
      </w:pPr>
      <w:r>
        <w:t>2) прекращения трудового договора по основаниям, предусмотренным статьей 83 Трудового кодекса Российской Федерации.</w:t>
      </w:r>
    </w:p>
    <w:p w:rsidR="00C623E5" w:rsidRDefault="00C623E5" w:rsidP="00C623E5">
      <w:pPr>
        <w:jc w:val="both"/>
      </w:pPr>
      <w:r>
        <w:t>3.13. Получение  Администрацией   документа, подтверждающего расторжение трудового д</w:t>
      </w:r>
      <w:r>
        <w:t>о</w:t>
      </w:r>
      <w:r>
        <w:t>говора с специалистом по инициативе  специалиста, является основанием для предъявления требования о возврате выделенных средств в  районный  бюджет в полном объеме.</w:t>
      </w:r>
    </w:p>
    <w:p w:rsidR="00C623E5" w:rsidRDefault="00C623E5" w:rsidP="00C623E5">
      <w:pPr>
        <w:jc w:val="both"/>
      </w:pPr>
      <w:r w:rsidRPr="002D472A">
        <w:t>4. Администрация района  один раз в полугодие (по состоянию на 1 января – до 1 февраля и по состоянию на 1 июля – до 1 августа отчетного года) представляют в Управление финансов  Администрации Кривошеинского района  отчет  об исполнении  средств  выделенных на соц</w:t>
      </w:r>
      <w:r w:rsidRPr="002D472A">
        <w:t>и</w:t>
      </w:r>
      <w:r w:rsidRPr="002D472A">
        <w:t>альную выплату  специалистам</w:t>
      </w:r>
      <w:r>
        <w:t>.</w:t>
      </w:r>
    </w:p>
    <w:p w:rsidR="00C623E5" w:rsidRDefault="00C623E5" w:rsidP="00C623E5">
      <w:pPr>
        <w:jc w:val="both"/>
      </w:pPr>
    </w:p>
    <w:p w:rsidR="00C623E5" w:rsidRPr="00AB7B25" w:rsidRDefault="00C623E5" w:rsidP="00C623E5">
      <w:r>
        <w:rPr>
          <w:b/>
        </w:rPr>
        <w:t xml:space="preserve">                                                                                                               </w:t>
      </w:r>
      <w:r w:rsidRPr="00AB7B25">
        <w:t>Приложение №</w:t>
      </w:r>
      <w:r>
        <w:t xml:space="preserve"> </w:t>
      </w:r>
      <w:r w:rsidRPr="00AB7B25">
        <w:t>2</w:t>
      </w:r>
    </w:p>
    <w:p w:rsidR="00C623E5" w:rsidRPr="00AB7B25" w:rsidRDefault="00C623E5" w:rsidP="00C623E5">
      <w:r>
        <w:t xml:space="preserve">                                                                                                </w:t>
      </w:r>
      <w:r w:rsidRPr="00AB7B25">
        <w:t>к постановлению Администрации</w:t>
      </w:r>
    </w:p>
    <w:p w:rsidR="00C623E5" w:rsidRPr="00AB7B25" w:rsidRDefault="00C623E5" w:rsidP="00C623E5">
      <w:r>
        <w:t xml:space="preserve">                                                                                              </w:t>
      </w:r>
      <w:r w:rsidRPr="00AB7B25">
        <w:t>Кривошеинского района</w:t>
      </w:r>
    </w:p>
    <w:p w:rsidR="00C623E5" w:rsidRDefault="00C623E5" w:rsidP="00C623E5">
      <w:r>
        <w:t xml:space="preserve">                                                                                              </w:t>
      </w:r>
      <w:r w:rsidRPr="00AB7B25">
        <w:t xml:space="preserve">от </w:t>
      </w:r>
      <w:r>
        <w:t xml:space="preserve"> 30.01.2014    №  45</w:t>
      </w:r>
    </w:p>
    <w:p w:rsidR="00C623E5" w:rsidRDefault="00C623E5" w:rsidP="00C623E5"/>
    <w:p w:rsidR="00C623E5" w:rsidRPr="00AB7B25" w:rsidRDefault="00C623E5" w:rsidP="00C623E5">
      <w:r>
        <w:t xml:space="preserve">                                                                </w:t>
      </w:r>
      <w:r w:rsidRPr="00BF22FF">
        <w:rPr>
          <w:b/>
        </w:rPr>
        <w:t>Договор</w:t>
      </w:r>
    </w:p>
    <w:p w:rsidR="00C623E5" w:rsidRDefault="00C623E5" w:rsidP="00C623E5">
      <w:pPr>
        <w:jc w:val="center"/>
        <w:rPr>
          <w:b/>
        </w:rPr>
      </w:pPr>
      <w:r>
        <w:rPr>
          <w:b/>
        </w:rPr>
        <w:t>о предоставлении    социальной выплаты   молодому специалисту  Кривошеинского ра</w:t>
      </w:r>
      <w:r>
        <w:rPr>
          <w:b/>
        </w:rPr>
        <w:t>й</w:t>
      </w:r>
      <w:r>
        <w:rPr>
          <w:b/>
        </w:rPr>
        <w:t>она</w:t>
      </w:r>
    </w:p>
    <w:p w:rsidR="00C623E5" w:rsidRDefault="00C623E5" w:rsidP="00C623E5">
      <w:pPr>
        <w:jc w:val="center"/>
        <w:rPr>
          <w:b/>
        </w:rPr>
      </w:pPr>
    </w:p>
    <w:p w:rsidR="00C623E5" w:rsidRDefault="00C623E5" w:rsidP="00C623E5">
      <w:pPr>
        <w:jc w:val="both"/>
      </w:pPr>
      <w:r>
        <w:t xml:space="preserve">  _______ 20                                                                                                 с. Кривошеино</w:t>
      </w:r>
    </w:p>
    <w:p w:rsidR="00C623E5" w:rsidRDefault="00C623E5" w:rsidP="00C623E5">
      <w:pPr>
        <w:jc w:val="both"/>
      </w:pPr>
    </w:p>
    <w:p w:rsidR="00C623E5" w:rsidRDefault="00C623E5" w:rsidP="00C623E5">
      <w:pPr>
        <w:jc w:val="both"/>
      </w:pPr>
      <w:r>
        <w:t>Администрация (исполнительно- распорядительный орган муниципального образования) -  Администрации Кривошеинского района, в лице Главы Кривошеинского района (Главы А</w:t>
      </w:r>
      <w:r>
        <w:t>д</w:t>
      </w:r>
      <w:r>
        <w:t>министрации) Ф.И.О.  , действующего на основании Устава, именуемый в дальнейшем  «А</w:t>
      </w:r>
      <w:r>
        <w:t>д</w:t>
      </w:r>
      <w:r>
        <w:t>министрация» с одной стороны и  предприятие агропромышленного комплекса Кривошеи</w:t>
      </w:r>
      <w:r>
        <w:t>н</w:t>
      </w:r>
      <w:r>
        <w:t xml:space="preserve">ского района,  в лице  Ф.И.О. руководителя действующего на основании Устава, именуемого в </w:t>
      </w:r>
      <w:r>
        <w:lastRenderedPageBreak/>
        <w:t>дальнейшем «Работодатель»,  и  Ф. И.О специалиста проживающего по адресу,    именуемый  «Специалист», с другой стороны, заключили настоящий договор о нижеследующем:</w:t>
      </w:r>
    </w:p>
    <w:p w:rsidR="00C623E5" w:rsidRDefault="00C623E5" w:rsidP="00C623E5">
      <w:pPr>
        <w:jc w:val="center"/>
        <w:rPr>
          <w:b/>
        </w:rPr>
      </w:pPr>
      <w:r>
        <w:rPr>
          <w:b/>
        </w:rPr>
        <w:t>1.  Предмет договор</w:t>
      </w:r>
    </w:p>
    <w:p w:rsidR="00C623E5" w:rsidRDefault="00C623E5" w:rsidP="00C623E5">
      <w:pPr>
        <w:jc w:val="both"/>
        <w:rPr>
          <w:b/>
        </w:rPr>
      </w:pPr>
      <w:r w:rsidRPr="00485D28">
        <w:t>1.1</w:t>
      </w:r>
      <w:r>
        <w:t>. «Работодатель» представляет «Специалисту» рабочее место (наименование предприятия агропромышленного комплекса)  в качестве специалиста __________.</w:t>
      </w:r>
    </w:p>
    <w:p w:rsidR="00C623E5" w:rsidRDefault="00C623E5" w:rsidP="00C623E5">
      <w:pPr>
        <w:jc w:val="both"/>
      </w:pPr>
      <w:r>
        <w:t>1.2. «Специалист» принимает на себя обязательства надлежащим образом выполнять дол</w:t>
      </w:r>
      <w:r>
        <w:t>ж</w:t>
      </w:r>
      <w:r>
        <w:t>ностные обязанности по указанной специальности и не нарушать производственную дисц</w:t>
      </w:r>
      <w:r>
        <w:t>и</w:t>
      </w:r>
      <w:r>
        <w:t>плину.</w:t>
      </w:r>
    </w:p>
    <w:p w:rsidR="00C623E5" w:rsidRDefault="00C623E5" w:rsidP="00C623E5">
      <w:pPr>
        <w:jc w:val="both"/>
        <w:rPr>
          <w:b/>
        </w:rPr>
      </w:pPr>
      <w:r>
        <w:t xml:space="preserve">1.3. </w:t>
      </w:r>
      <w:r w:rsidRPr="00E61772">
        <w:t xml:space="preserve"> </w:t>
      </w:r>
      <w:r>
        <w:t>«Администрация» обязуется предоставлять социальную выплату   «Специалисту» на о</w:t>
      </w:r>
      <w:r>
        <w:t>с</w:t>
      </w:r>
      <w:r>
        <w:t>новании постановления Администрации Кривошеинского района    от 25 12.2013 № 955 « М</w:t>
      </w:r>
      <w:r>
        <w:t>у</w:t>
      </w:r>
      <w:r>
        <w:t>ниципальная поддержка кадрового обеспечения предприятий агропромышленного комплекса Кривошеинского района на 2014-2016 г.г.».</w:t>
      </w:r>
    </w:p>
    <w:p w:rsidR="00C623E5" w:rsidRPr="00E342D0" w:rsidRDefault="00C623E5" w:rsidP="00C623E5">
      <w:pPr>
        <w:jc w:val="both"/>
        <w:rPr>
          <w:b/>
        </w:rPr>
      </w:pPr>
      <w:r>
        <w:t>1.4. «Администрация» «Специалисту» выплачивает  разовую социальную выплату  на хозя</w:t>
      </w:r>
      <w:r>
        <w:t>й</w:t>
      </w:r>
      <w:r>
        <w:t>ственное  обзаведение  в сумме  _____ рублей.</w:t>
      </w:r>
    </w:p>
    <w:p w:rsidR="00C623E5" w:rsidRPr="00140F20" w:rsidRDefault="00C623E5" w:rsidP="00C623E5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center"/>
        <w:rPr>
          <w:b/>
        </w:rPr>
      </w:pPr>
      <w:r w:rsidRPr="00140F20">
        <w:rPr>
          <w:b/>
        </w:rPr>
        <w:t>Права и обязанности сторон</w:t>
      </w:r>
    </w:p>
    <w:p w:rsidR="00C623E5" w:rsidRPr="00140F20" w:rsidRDefault="00C623E5" w:rsidP="00C623E5">
      <w:pPr>
        <w:tabs>
          <w:tab w:val="num" w:pos="540"/>
        </w:tabs>
        <w:jc w:val="both"/>
      </w:pPr>
      <w:r>
        <w:t xml:space="preserve">2.1. </w:t>
      </w:r>
      <w:r w:rsidRPr="00140F20">
        <w:t>«Работодатель» обязан заключить с</w:t>
      </w:r>
      <w:r>
        <w:t>о</w:t>
      </w:r>
      <w:r w:rsidRPr="00140F20">
        <w:t xml:space="preserve"> «Специалистом» трудовой договор сроком на 5 лет.</w:t>
      </w:r>
    </w:p>
    <w:p w:rsidR="00C623E5" w:rsidRPr="00140F20" w:rsidRDefault="00C623E5" w:rsidP="00C623E5">
      <w:pPr>
        <w:tabs>
          <w:tab w:val="num" w:pos="720"/>
        </w:tabs>
        <w:jc w:val="both"/>
      </w:pPr>
      <w:r>
        <w:t xml:space="preserve">2.2. </w:t>
      </w:r>
      <w:r w:rsidRPr="00140F20">
        <w:t>«</w:t>
      </w:r>
      <w:r>
        <w:t xml:space="preserve">Специалист», получивший  разовую социальную выплату  на хозяйственное обзаведение   </w:t>
      </w:r>
      <w:r w:rsidRPr="00140F20">
        <w:t xml:space="preserve"> из</w:t>
      </w:r>
      <w:r>
        <w:t xml:space="preserve"> средств </w:t>
      </w:r>
      <w:r w:rsidRPr="00140F20">
        <w:t xml:space="preserve"> районного бюджета обязан отработать в хозяйстве </w:t>
      </w:r>
      <w:r>
        <w:t xml:space="preserve"> не менее </w:t>
      </w:r>
      <w:r w:rsidRPr="00140F20">
        <w:t>5 лет.</w:t>
      </w:r>
    </w:p>
    <w:p w:rsidR="00C623E5" w:rsidRDefault="00C623E5" w:rsidP="00C623E5">
      <w:pPr>
        <w:jc w:val="both"/>
      </w:pPr>
      <w:r>
        <w:t>2.3.</w:t>
      </w:r>
      <w:r w:rsidRPr="00140F20">
        <w:t>«Администрация» выплачивает «Специалисту» бюджетные средств</w:t>
      </w:r>
      <w:r>
        <w:t>а по  ходатайству  р</w:t>
      </w:r>
      <w:r>
        <w:t>у</w:t>
      </w:r>
      <w:r>
        <w:t>ководителя предприятия агропромышленного комплекса, с предоставлением:</w:t>
      </w:r>
    </w:p>
    <w:p w:rsidR="00C623E5" w:rsidRDefault="00C623E5" w:rsidP="00C623E5">
      <w:pPr>
        <w:ind w:firstLine="709"/>
        <w:jc w:val="both"/>
      </w:pPr>
      <w:r>
        <w:t>- копии паспорта;</w:t>
      </w:r>
    </w:p>
    <w:p w:rsidR="00C623E5" w:rsidRDefault="00C623E5" w:rsidP="00C623E5">
      <w:pPr>
        <w:ind w:firstLine="709"/>
        <w:jc w:val="both"/>
      </w:pPr>
      <w:r>
        <w:t>- копии документа об образовании;</w:t>
      </w:r>
    </w:p>
    <w:p w:rsidR="00C623E5" w:rsidRDefault="00C623E5" w:rsidP="00C623E5">
      <w:pPr>
        <w:jc w:val="both"/>
      </w:pPr>
      <w:r>
        <w:t xml:space="preserve">           - копии трудового договора;</w:t>
      </w:r>
    </w:p>
    <w:p w:rsidR="00C623E5" w:rsidRDefault="00C623E5" w:rsidP="00C623E5">
      <w:pPr>
        <w:ind w:firstLine="709"/>
        <w:jc w:val="both"/>
      </w:pPr>
      <w:r>
        <w:t>- реквизитов расчетного счета</w:t>
      </w:r>
      <w:r w:rsidRPr="00140F20">
        <w:t>.</w:t>
      </w:r>
    </w:p>
    <w:p w:rsidR="00C623E5" w:rsidRDefault="00C623E5" w:rsidP="00C623E5">
      <w:pPr>
        <w:jc w:val="center"/>
        <w:rPr>
          <w:b/>
        </w:rPr>
      </w:pPr>
      <w:r w:rsidRPr="00140F20">
        <w:rPr>
          <w:b/>
        </w:rPr>
        <w:t>3. Ответственность сторон</w:t>
      </w:r>
    </w:p>
    <w:p w:rsidR="00C623E5" w:rsidRPr="00692A8F" w:rsidRDefault="00C623E5" w:rsidP="00C623E5">
      <w:pPr>
        <w:jc w:val="both"/>
        <w:rPr>
          <w:b/>
        </w:rPr>
      </w:pPr>
      <w:r w:rsidRPr="00140F20">
        <w:t>3.1</w:t>
      </w:r>
      <w:r>
        <w:t xml:space="preserve">. </w:t>
      </w:r>
      <w:r>
        <w:rPr>
          <w:b/>
        </w:rPr>
        <w:t xml:space="preserve"> </w:t>
      </w:r>
      <w:r w:rsidRPr="00140F20">
        <w:t>«Работодатель» обязан пред</w:t>
      </w:r>
      <w:r>
        <w:t>о</w:t>
      </w:r>
      <w:r w:rsidRPr="00140F20">
        <w:t>ставить «Спе</w:t>
      </w:r>
      <w:r>
        <w:t xml:space="preserve">циалисту» рабочее место, а     в </w:t>
      </w:r>
      <w:r>
        <w:tab/>
      </w:r>
      <w:r w:rsidRPr="00140F20">
        <w:t>случае с</w:t>
      </w:r>
      <w:r w:rsidRPr="00140F20">
        <w:t>о</w:t>
      </w:r>
      <w:r w:rsidRPr="00140F20">
        <w:t>кращения численности штатов и</w:t>
      </w:r>
      <w:r>
        <w:t xml:space="preserve">ли реорганизации предприятия АПК - </w:t>
      </w:r>
      <w:r>
        <w:tab/>
      </w:r>
      <w:r w:rsidRPr="00140F20">
        <w:t>пред</w:t>
      </w:r>
      <w:r>
        <w:t>о</w:t>
      </w:r>
      <w:r w:rsidRPr="00140F20">
        <w:t>став</w:t>
      </w:r>
      <w:r>
        <w:t>ить раб</w:t>
      </w:r>
      <w:r>
        <w:t>о</w:t>
      </w:r>
      <w:r>
        <w:t>ту в рамках предприятия АПК</w:t>
      </w:r>
    </w:p>
    <w:p w:rsidR="00C623E5" w:rsidRDefault="00C623E5" w:rsidP="00C623E5">
      <w:pPr>
        <w:ind w:firstLine="709"/>
      </w:pPr>
      <w:r>
        <w:t>3.2. В случае расторжения трудового договора с предприятием  агропромышленного комплекса по инициативе работника в течение  пяти лет с даты заключения трудового догов</w:t>
      </w:r>
      <w:r>
        <w:t>о</w:t>
      </w:r>
      <w:r>
        <w:t>ра средства районного бюджета, выделенные на социальную выплату на хозяйственное обз</w:t>
      </w:r>
      <w:r>
        <w:t>а</w:t>
      </w:r>
      <w:r>
        <w:t xml:space="preserve">ведение подлежат возврату в районный бюджет в полном объеме, за исключением                                                                                                                   </w:t>
      </w:r>
    </w:p>
    <w:p w:rsidR="00C623E5" w:rsidRDefault="00C623E5" w:rsidP="00C623E5">
      <w:pPr>
        <w:ind w:firstLine="709"/>
        <w:jc w:val="both"/>
      </w:pPr>
      <w:r>
        <w:t>а) расторжение трудового договора с предприятиями агропромышленного комплекса на основании пунктов 1,2 и 4 части первой статьи 81 Трудового кодекса Российской Федерации;</w:t>
      </w:r>
    </w:p>
    <w:p w:rsidR="00C623E5" w:rsidRDefault="00C623E5" w:rsidP="00C623E5">
      <w:pPr>
        <w:ind w:left="191"/>
        <w:jc w:val="both"/>
      </w:pPr>
      <w:r>
        <w:t xml:space="preserve">        б) прекращение трудового договора по основаниям, предусмотренным статьей 83 Тр</w:t>
      </w:r>
      <w:r>
        <w:t>у</w:t>
      </w:r>
      <w:r>
        <w:t>дового кодекса Российской Федерации.</w:t>
      </w:r>
    </w:p>
    <w:p w:rsidR="00C623E5" w:rsidRDefault="00C623E5" w:rsidP="00C623E5">
      <w:pPr>
        <w:jc w:val="both"/>
      </w:pPr>
    </w:p>
    <w:p w:rsidR="00C623E5" w:rsidRDefault="00C623E5" w:rsidP="00C623E5">
      <w:pPr>
        <w:jc w:val="both"/>
      </w:pPr>
      <w:r>
        <w:t>3.5. В случае отказа добровольно возвратить полученную разовую социальную  выплату на хозяйственное обзаведение   в бюджет района «Администрация»  обращается в суд.</w:t>
      </w:r>
    </w:p>
    <w:p w:rsidR="00C623E5" w:rsidRDefault="00C623E5" w:rsidP="00C623E5">
      <w:pPr>
        <w:jc w:val="both"/>
      </w:pPr>
      <w:r>
        <w:t>3.7.  Стороны несут ответственность за невыполнение или ненадлежащие выполнение взятых на себя обязательств в соответствии с действующим законодательством РФ.</w:t>
      </w:r>
    </w:p>
    <w:p w:rsidR="00C623E5" w:rsidRDefault="00C623E5" w:rsidP="00C623E5">
      <w:pPr>
        <w:ind w:firstLine="900"/>
        <w:jc w:val="both"/>
      </w:pPr>
    </w:p>
    <w:p w:rsidR="00C623E5" w:rsidRPr="00E342D0" w:rsidRDefault="00C623E5" w:rsidP="00C623E5">
      <w:pPr>
        <w:ind w:firstLine="900"/>
        <w:jc w:val="center"/>
        <w:rPr>
          <w:b/>
        </w:rPr>
      </w:pPr>
      <w:r>
        <w:rPr>
          <w:b/>
        </w:rPr>
        <w:t xml:space="preserve">4. </w:t>
      </w:r>
      <w:r w:rsidRPr="00757012">
        <w:rPr>
          <w:b/>
        </w:rPr>
        <w:t>Прочие условия</w:t>
      </w:r>
    </w:p>
    <w:p w:rsidR="00C623E5" w:rsidRDefault="00C623E5" w:rsidP="00C623E5">
      <w:pPr>
        <w:jc w:val="both"/>
      </w:pPr>
      <w:r>
        <w:t>4.1. Все споры решаются сторонами путем переговоров, в случае разногласий в судебном п</w:t>
      </w:r>
      <w:r>
        <w:t>о</w:t>
      </w:r>
      <w:r>
        <w:t>рядке.</w:t>
      </w:r>
    </w:p>
    <w:p w:rsidR="00C623E5" w:rsidRDefault="00C623E5" w:rsidP="00C623E5">
      <w:pPr>
        <w:jc w:val="both"/>
      </w:pPr>
      <w:r>
        <w:t>4.2. Настоящий договор вступает в силу    с момента его подписания.</w:t>
      </w:r>
    </w:p>
    <w:p w:rsidR="00C623E5" w:rsidRDefault="00C623E5" w:rsidP="00C623E5">
      <w:pPr>
        <w:jc w:val="both"/>
      </w:pPr>
      <w:r>
        <w:t>4.3. Договор, может быть, расторгнут досрочно по соглашению сторон.</w:t>
      </w:r>
    </w:p>
    <w:p w:rsidR="00C623E5" w:rsidRDefault="00C623E5" w:rsidP="00C623E5">
      <w:pPr>
        <w:ind w:hanging="180"/>
        <w:jc w:val="both"/>
      </w:pPr>
      <w:r>
        <w:t xml:space="preserve">   4.4.При расторжении трудового договора по инициативе «Специалиста» или  «Работодателя» стороны в течение 10 дней должны уведомить «Администрацию» о причине расторжения тр</w:t>
      </w:r>
      <w:r>
        <w:t>у</w:t>
      </w:r>
      <w:r>
        <w:t>дового договора, а также решить вопрос о возврате денежных средств, полученных  специал</w:t>
      </w:r>
      <w:r>
        <w:t>и</w:t>
      </w:r>
      <w:r>
        <w:t>стом.</w:t>
      </w:r>
    </w:p>
    <w:p w:rsidR="00C623E5" w:rsidRDefault="00C623E5" w:rsidP="00C623E5">
      <w:pPr>
        <w:jc w:val="both"/>
      </w:pPr>
      <w:r>
        <w:t>4.5. Договор составлен в 4-х экземплярах, для каждой из сторон и один экземпляр находится в бухгалтерии администрации.</w:t>
      </w:r>
    </w:p>
    <w:p w:rsidR="00C623E5" w:rsidRDefault="00C623E5" w:rsidP="00C623E5">
      <w:pPr>
        <w:jc w:val="both"/>
      </w:pPr>
      <w:r>
        <w:t>5. Юридические адреса сторон</w:t>
      </w:r>
    </w:p>
    <w:p w:rsidR="00C623E5" w:rsidRDefault="00C623E5" w:rsidP="00C623E5">
      <w:pPr>
        <w:jc w:val="both"/>
      </w:pPr>
      <w:r>
        <w:t>«Администрация»</w:t>
      </w:r>
    </w:p>
    <w:p w:rsidR="00C623E5" w:rsidRDefault="00C623E5" w:rsidP="00C623E5">
      <w:pPr>
        <w:jc w:val="both"/>
      </w:pPr>
      <w:r>
        <w:t>636300 с. Кривошеино</w:t>
      </w:r>
    </w:p>
    <w:p w:rsidR="00C623E5" w:rsidRDefault="00C623E5" w:rsidP="00C623E5">
      <w:pPr>
        <w:jc w:val="both"/>
      </w:pPr>
      <w:r>
        <w:lastRenderedPageBreak/>
        <w:t>ул. Ленина, 26</w:t>
      </w:r>
    </w:p>
    <w:p w:rsidR="00C623E5" w:rsidRDefault="00C623E5" w:rsidP="00C623E5">
      <w:pPr>
        <w:jc w:val="both"/>
      </w:pPr>
      <w:r>
        <w:t>Глава Кривошеинского района</w:t>
      </w:r>
    </w:p>
    <w:p w:rsidR="00C623E5" w:rsidRDefault="00C623E5" w:rsidP="00C623E5">
      <w:pPr>
        <w:jc w:val="both"/>
      </w:pPr>
      <w:r>
        <w:t xml:space="preserve">(Глава Администрации)                                                            </w:t>
      </w:r>
    </w:p>
    <w:p w:rsidR="00C623E5" w:rsidRDefault="00C623E5" w:rsidP="00C623E5">
      <w:pPr>
        <w:jc w:val="both"/>
      </w:pPr>
      <w:r>
        <w:t xml:space="preserve">                                                              </w:t>
      </w:r>
    </w:p>
    <w:p w:rsidR="00C623E5" w:rsidRDefault="00C623E5" w:rsidP="00C623E5">
      <w:pPr>
        <w:jc w:val="both"/>
      </w:pPr>
      <w:r>
        <w:t xml:space="preserve"> «Работодатель»</w:t>
      </w:r>
    </w:p>
    <w:p w:rsidR="00C623E5" w:rsidRDefault="00C623E5" w:rsidP="00C623E5">
      <w:pPr>
        <w:jc w:val="both"/>
      </w:pPr>
      <w:r>
        <w:t xml:space="preserve"> Юридический адрес</w:t>
      </w:r>
    </w:p>
    <w:p w:rsidR="00C623E5" w:rsidRDefault="00C623E5" w:rsidP="00C623E5">
      <w:pPr>
        <w:jc w:val="both"/>
      </w:pPr>
      <w:r>
        <w:t xml:space="preserve"> Руководитель предприятия агропромышленного комплекса</w:t>
      </w:r>
    </w:p>
    <w:p w:rsidR="00C623E5" w:rsidRDefault="00C623E5" w:rsidP="00C623E5">
      <w:pPr>
        <w:jc w:val="both"/>
      </w:pPr>
      <w:r>
        <w:t>«Специалист»</w:t>
      </w:r>
    </w:p>
    <w:p w:rsidR="00C623E5" w:rsidRDefault="00C623E5" w:rsidP="00C623E5">
      <w:pPr>
        <w:jc w:val="both"/>
      </w:pPr>
      <w:r>
        <w:t>Домашний адрес</w:t>
      </w:r>
    </w:p>
    <w:p w:rsidR="00C623E5" w:rsidRPr="00E771C8" w:rsidRDefault="00C623E5" w:rsidP="00246BA0">
      <w:pPr>
        <w:pStyle w:val="a4"/>
        <w:rPr>
          <w:sz w:val="20"/>
          <w:szCs w:val="20"/>
        </w:rPr>
      </w:pPr>
    </w:p>
    <w:sectPr w:rsidR="00C623E5" w:rsidRPr="00E771C8" w:rsidSect="004E7597">
      <w:pgSz w:w="11906" w:h="16838"/>
      <w:pgMar w:top="851" w:right="79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945A3"/>
    <w:multiLevelType w:val="hybridMultilevel"/>
    <w:tmpl w:val="780AB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4A6B2F"/>
    <w:multiLevelType w:val="hybridMultilevel"/>
    <w:tmpl w:val="8F8EDD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A8"/>
    <w:rsid w:val="00010474"/>
    <w:rsid w:val="000154D9"/>
    <w:rsid w:val="000220F5"/>
    <w:rsid w:val="00025402"/>
    <w:rsid w:val="00031621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1E0"/>
    <w:rsid w:val="000B03E2"/>
    <w:rsid w:val="000B1ECE"/>
    <w:rsid w:val="000B2025"/>
    <w:rsid w:val="00113C53"/>
    <w:rsid w:val="00141B64"/>
    <w:rsid w:val="001456EA"/>
    <w:rsid w:val="001830F7"/>
    <w:rsid w:val="001848FD"/>
    <w:rsid w:val="00184AF3"/>
    <w:rsid w:val="00187B90"/>
    <w:rsid w:val="00192CDE"/>
    <w:rsid w:val="001955C2"/>
    <w:rsid w:val="001C686B"/>
    <w:rsid w:val="001D62AE"/>
    <w:rsid w:val="001F0289"/>
    <w:rsid w:val="001F37C9"/>
    <w:rsid w:val="001F46D6"/>
    <w:rsid w:val="0020096B"/>
    <w:rsid w:val="00213B77"/>
    <w:rsid w:val="00225151"/>
    <w:rsid w:val="002265A8"/>
    <w:rsid w:val="00234418"/>
    <w:rsid w:val="00246BA0"/>
    <w:rsid w:val="00247EA6"/>
    <w:rsid w:val="00267B8F"/>
    <w:rsid w:val="00283E77"/>
    <w:rsid w:val="00284724"/>
    <w:rsid w:val="00284CF4"/>
    <w:rsid w:val="00292636"/>
    <w:rsid w:val="00293BB0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C2C"/>
    <w:rsid w:val="00327F1A"/>
    <w:rsid w:val="00332822"/>
    <w:rsid w:val="003752C9"/>
    <w:rsid w:val="00392963"/>
    <w:rsid w:val="003A096A"/>
    <w:rsid w:val="003B0F6C"/>
    <w:rsid w:val="003B2E68"/>
    <w:rsid w:val="003D765D"/>
    <w:rsid w:val="003E16CD"/>
    <w:rsid w:val="00421D96"/>
    <w:rsid w:val="00440E49"/>
    <w:rsid w:val="00441FEC"/>
    <w:rsid w:val="0044332F"/>
    <w:rsid w:val="00444B82"/>
    <w:rsid w:val="00454856"/>
    <w:rsid w:val="0047649C"/>
    <w:rsid w:val="00483044"/>
    <w:rsid w:val="00483D1E"/>
    <w:rsid w:val="00490C0B"/>
    <w:rsid w:val="00496829"/>
    <w:rsid w:val="004B1925"/>
    <w:rsid w:val="004C22A1"/>
    <w:rsid w:val="004E4D74"/>
    <w:rsid w:val="004E6195"/>
    <w:rsid w:val="004E7597"/>
    <w:rsid w:val="005016E3"/>
    <w:rsid w:val="00515FF3"/>
    <w:rsid w:val="00522CA3"/>
    <w:rsid w:val="005347D5"/>
    <w:rsid w:val="005575A7"/>
    <w:rsid w:val="0056223B"/>
    <w:rsid w:val="00572CA4"/>
    <w:rsid w:val="00584FB7"/>
    <w:rsid w:val="0059386E"/>
    <w:rsid w:val="005B1E6A"/>
    <w:rsid w:val="005E3BCC"/>
    <w:rsid w:val="005E5787"/>
    <w:rsid w:val="006237D0"/>
    <w:rsid w:val="006308FF"/>
    <w:rsid w:val="00633067"/>
    <w:rsid w:val="00637C66"/>
    <w:rsid w:val="0066022F"/>
    <w:rsid w:val="0066517E"/>
    <w:rsid w:val="006941DD"/>
    <w:rsid w:val="00697538"/>
    <w:rsid w:val="006A20AC"/>
    <w:rsid w:val="006B0772"/>
    <w:rsid w:val="006B1A56"/>
    <w:rsid w:val="006B38F2"/>
    <w:rsid w:val="006B62E9"/>
    <w:rsid w:val="006C0C8C"/>
    <w:rsid w:val="006F03F5"/>
    <w:rsid w:val="006F0E7B"/>
    <w:rsid w:val="007065A0"/>
    <w:rsid w:val="00720A0C"/>
    <w:rsid w:val="007239F5"/>
    <w:rsid w:val="00725C6C"/>
    <w:rsid w:val="007325B1"/>
    <w:rsid w:val="00745390"/>
    <w:rsid w:val="00762CA7"/>
    <w:rsid w:val="007A00A9"/>
    <w:rsid w:val="007A02A8"/>
    <w:rsid w:val="007A73AE"/>
    <w:rsid w:val="007B2B4E"/>
    <w:rsid w:val="007B56C7"/>
    <w:rsid w:val="007C3AFF"/>
    <w:rsid w:val="007D2DE5"/>
    <w:rsid w:val="007E35D4"/>
    <w:rsid w:val="007E4147"/>
    <w:rsid w:val="00801E85"/>
    <w:rsid w:val="008029AA"/>
    <w:rsid w:val="00815CDF"/>
    <w:rsid w:val="00820D6B"/>
    <w:rsid w:val="00842F2D"/>
    <w:rsid w:val="00845101"/>
    <w:rsid w:val="00853183"/>
    <w:rsid w:val="00863DF6"/>
    <w:rsid w:val="00875E02"/>
    <w:rsid w:val="008875CF"/>
    <w:rsid w:val="0089137C"/>
    <w:rsid w:val="008A3087"/>
    <w:rsid w:val="008B3EE1"/>
    <w:rsid w:val="008E1ED2"/>
    <w:rsid w:val="008E7AC0"/>
    <w:rsid w:val="00915D8C"/>
    <w:rsid w:val="0092727E"/>
    <w:rsid w:val="00931DA2"/>
    <w:rsid w:val="00947DDC"/>
    <w:rsid w:val="009747C0"/>
    <w:rsid w:val="0098771F"/>
    <w:rsid w:val="00991AAC"/>
    <w:rsid w:val="009A7C39"/>
    <w:rsid w:val="009B5BA7"/>
    <w:rsid w:val="009C4E7F"/>
    <w:rsid w:val="009F1681"/>
    <w:rsid w:val="00A3524B"/>
    <w:rsid w:val="00A66012"/>
    <w:rsid w:val="00A700B1"/>
    <w:rsid w:val="00A7526E"/>
    <w:rsid w:val="00A90B77"/>
    <w:rsid w:val="00A9675A"/>
    <w:rsid w:val="00AA0660"/>
    <w:rsid w:val="00AA394D"/>
    <w:rsid w:val="00AC376B"/>
    <w:rsid w:val="00AC38FA"/>
    <w:rsid w:val="00AD21AD"/>
    <w:rsid w:val="00AE4B95"/>
    <w:rsid w:val="00AF2A9A"/>
    <w:rsid w:val="00B20DE1"/>
    <w:rsid w:val="00B25785"/>
    <w:rsid w:val="00B50737"/>
    <w:rsid w:val="00B96310"/>
    <w:rsid w:val="00B963C7"/>
    <w:rsid w:val="00BA1B33"/>
    <w:rsid w:val="00BA5869"/>
    <w:rsid w:val="00BB0686"/>
    <w:rsid w:val="00BB47CD"/>
    <w:rsid w:val="00BB7FA1"/>
    <w:rsid w:val="00BC22AB"/>
    <w:rsid w:val="00BF5C7E"/>
    <w:rsid w:val="00C0099C"/>
    <w:rsid w:val="00C052A2"/>
    <w:rsid w:val="00C07A4B"/>
    <w:rsid w:val="00C11EF8"/>
    <w:rsid w:val="00C200CE"/>
    <w:rsid w:val="00C31385"/>
    <w:rsid w:val="00C33C27"/>
    <w:rsid w:val="00C36075"/>
    <w:rsid w:val="00C40B68"/>
    <w:rsid w:val="00C41AD0"/>
    <w:rsid w:val="00C607C3"/>
    <w:rsid w:val="00C623E5"/>
    <w:rsid w:val="00C66F91"/>
    <w:rsid w:val="00C75CCB"/>
    <w:rsid w:val="00C826CA"/>
    <w:rsid w:val="00C854F7"/>
    <w:rsid w:val="00C93C9B"/>
    <w:rsid w:val="00CC1372"/>
    <w:rsid w:val="00CC649F"/>
    <w:rsid w:val="00CD1F77"/>
    <w:rsid w:val="00CE00C5"/>
    <w:rsid w:val="00CE4267"/>
    <w:rsid w:val="00CE4535"/>
    <w:rsid w:val="00CF0E07"/>
    <w:rsid w:val="00D02B37"/>
    <w:rsid w:val="00D02F07"/>
    <w:rsid w:val="00D134F4"/>
    <w:rsid w:val="00D1694B"/>
    <w:rsid w:val="00D20C95"/>
    <w:rsid w:val="00D24232"/>
    <w:rsid w:val="00D51508"/>
    <w:rsid w:val="00D57713"/>
    <w:rsid w:val="00D579F8"/>
    <w:rsid w:val="00D63176"/>
    <w:rsid w:val="00D65D3A"/>
    <w:rsid w:val="00D67F29"/>
    <w:rsid w:val="00D67F4B"/>
    <w:rsid w:val="00D77C5F"/>
    <w:rsid w:val="00D80933"/>
    <w:rsid w:val="00D80E25"/>
    <w:rsid w:val="00D95698"/>
    <w:rsid w:val="00DB06AA"/>
    <w:rsid w:val="00DB1F8E"/>
    <w:rsid w:val="00DB6F73"/>
    <w:rsid w:val="00DB798E"/>
    <w:rsid w:val="00DC14F1"/>
    <w:rsid w:val="00DC2E9C"/>
    <w:rsid w:val="00DC641C"/>
    <w:rsid w:val="00DF3745"/>
    <w:rsid w:val="00E0510F"/>
    <w:rsid w:val="00E1591B"/>
    <w:rsid w:val="00E26556"/>
    <w:rsid w:val="00E447D7"/>
    <w:rsid w:val="00E6083E"/>
    <w:rsid w:val="00E6564E"/>
    <w:rsid w:val="00E65E77"/>
    <w:rsid w:val="00E676B1"/>
    <w:rsid w:val="00E7442B"/>
    <w:rsid w:val="00E761F0"/>
    <w:rsid w:val="00E771C8"/>
    <w:rsid w:val="00EA7DE0"/>
    <w:rsid w:val="00EC65FC"/>
    <w:rsid w:val="00EE787B"/>
    <w:rsid w:val="00EF0F16"/>
    <w:rsid w:val="00EF7311"/>
    <w:rsid w:val="00F0047C"/>
    <w:rsid w:val="00F04E26"/>
    <w:rsid w:val="00F06D51"/>
    <w:rsid w:val="00F07690"/>
    <w:rsid w:val="00F17FAD"/>
    <w:rsid w:val="00F30623"/>
    <w:rsid w:val="00F45C86"/>
    <w:rsid w:val="00F53CBB"/>
    <w:rsid w:val="00F703C2"/>
    <w:rsid w:val="00FA7794"/>
    <w:rsid w:val="00FB2D2B"/>
    <w:rsid w:val="00FB7B45"/>
    <w:rsid w:val="00FD034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284"/>
    </w:pPr>
    <w:rPr>
      <w:sz w:val="28"/>
      <w:szCs w:val="20"/>
    </w:rPr>
  </w:style>
  <w:style w:type="paragraph" w:styleId="a4">
    <w:name w:val="Body Text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firstLine="284"/>
    </w:pPr>
    <w:rPr>
      <w:sz w:val="28"/>
      <w:szCs w:val="20"/>
    </w:rPr>
  </w:style>
  <w:style w:type="paragraph" w:styleId="a4">
    <w:name w:val="Body Text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2571</Words>
  <Characters>14657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cp:lastPrinted>2014-01-29T09:37:00Z</cp:lastPrinted>
  <dcterms:created xsi:type="dcterms:W3CDTF">2015-03-11T10:17:00Z</dcterms:created>
  <dcterms:modified xsi:type="dcterms:W3CDTF">2015-03-11T10:17:00Z</dcterms:modified>
</cp:coreProperties>
</file>