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CDB" w:rsidRPr="00DF7CFE" w:rsidRDefault="00007CDB" w:rsidP="00007CDB"/>
    <w:p w:rsidR="00007CDB" w:rsidRDefault="00007CDB" w:rsidP="00007CDB">
      <w:pPr>
        <w:pStyle w:val="2"/>
        <w:jc w:val="center"/>
        <w:rPr>
          <w:rFonts w:ascii="Times New Roman" w:hAnsi="Times New Roman"/>
          <w:b/>
          <w:noProof/>
        </w:rPr>
      </w:pPr>
    </w:p>
    <w:p w:rsidR="00007CDB" w:rsidRDefault="00007CDB" w:rsidP="00007CDB">
      <w:pPr>
        <w:pStyle w:val="2"/>
        <w:jc w:val="center"/>
        <w:rPr>
          <w:rFonts w:ascii="Times New Roman" w:hAnsi="Times New Roman"/>
          <w:color w:val="000000"/>
          <w:spacing w:val="12"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561975" cy="800100"/>
            <wp:effectExtent l="1905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CDB" w:rsidRDefault="00007CDB" w:rsidP="00007C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КРИВОШЕИНСКОГО РАЙОНА</w:t>
      </w:r>
    </w:p>
    <w:p w:rsidR="00007CDB" w:rsidRDefault="00007CDB" w:rsidP="00007C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CDB" w:rsidRDefault="00007CDB" w:rsidP="00007C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07CDB" w:rsidRPr="00D34C96" w:rsidRDefault="00007CDB" w:rsidP="00007C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17.02.2015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№ 89</w:t>
      </w:r>
    </w:p>
    <w:p w:rsidR="00007CDB" w:rsidRDefault="00007CDB" w:rsidP="00007CD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Кривошеино</w:t>
      </w:r>
    </w:p>
    <w:p w:rsidR="00007CDB" w:rsidRDefault="00007CDB" w:rsidP="00007CD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007CDB" w:rsidRDefault="00007CDB" w:rsidP="00007CDB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F402B4" w:rsidRDefault="00007CDB" w:rsidP="00F402B4">
      <w:pPr>
        <w:jc w:val="center"/>
        <w:rPr>
          <w:rFonts w:ascii="Times New Roman" w:hAnsi="Times New Roman" w:cs="Times New Roman"/>
          <w:sz w:val="24"/>
          <w:szCs w:val="24"/>
        </w:rPr>
      </w:pPr>
      <w:r w:rsidRPr="00F40F18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>
        <w:rPr>
          <w:rFonts w:ascii="Times New Roman" w:hAnsi="Times New Roman" w:cs="Times New Roman"/>
          <w:sz w:val="24"/>
          <w:szCs w:val="24"/>
        </w:rPr>
        <w:t xml:space="preserve">ведомственной целевой  программы «Создание условий и предоставление услуг по дополнительному образованию детей в учреждениях дополнительного образования на территории муниципального образования Кривошеинский район» на 2015 год.     </w:t>
      </w:r>
    </w:p>
    <w:p w:rsidR="00F402B4" w:rsidRPr="00CC4A52" w:rsidRDefault="00F402B4" w:rsidP="00F402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редакции постановлений Администрации Кривошеинского района  от 13.11.2015 №383, от 30.12.2015 №440)                                                      </w:t>
      </w:r>
    </w:p>
    <w:p w:rsidR="00007CDB" w:rsidRPr="00CC4A52" w:rsidRDefault="00007CDB" w:rsidP="00F402B4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007CDB" w:rsidRDefault="00007CDB" w:rsidP="00F402B4">
      <w:pPr>
        <w:shd w:val="clear" w:color="auto" w:fill="FFFFFF"/>
        <w:spacing w:before="317"/>
        <w:ind w:firstLine="658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о </w:t>
      </w:r>
      <w:hyperlink r:id="rId6" w:history="1">
        <w:r>
          <w:rPr>
            <w:rStyle w:val="a5"/>
            <w:rFonts w:ascii="Times New Roman" w:hAnsi="Times New Roman" w:cs="Times New Roman"/>
            <w:b w:val="0"/>
            <w:bCs/>
            <w:color w:val="000000"/>
          </w:rPr>
          <w:t>статьей 179.3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на основании постановления Администрации Кривошеинского района от 30.04.2013 № 322 «Об утверждении Порядка разработки, утверждения, реализации и мониторинга реализации ведомственных целевых программ муниципального образования Кривошеинский район» и  в целях </w:t>
      </w:r>
      <w:r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повышения эффективности и результативности расходования бюджетных средств</w:t>
      </w:r>
      <w:proofErr w:type="gramEnd"/>
    </w:p>
    <w:p w:rsidR="00007CDB" w:rsidRDefault="00007CDB" w:rsidP="00007CDB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007CDB" w:rsidRDefault="00007CDB" w:rsidP="00007CDB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007CDB" w:rsidRDefault="00007CDB" w:rsidP="00007CD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Утвердить:</w:t>
      </w:r>
    </w:p>
    <w:p w:rsidR="00007CDB" w:rsidRDefault="00007CDB" w:rsidP="00007CDB">
      <w:pPr>
        <w:ind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1.1. Ведомственную целевую программу  «Создание условий и предоставление услуг по дополнительному образованию детей в учреждениях дополнительного образования на территории муниципального образования Кривошеинский район» на 2015 год согласно приложению к настоящему постановлению.</w:t>
      </w:r>
    </w:p>
    <w:p w:rsidR="00007CDB" w:rsidRDefault="00007CDB" w:rsidP="00007C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Pr="0057239B">
        <w:rPr>
          <w:rFonts w:ascii="Times New Roman" w:hAnsi="Times New Roman" w:cs="Times New Roman"/>
          <w:sz w:val="24"/>
          <w:szCs w:val="24"/>
        </w:rPr>
        <w:t>Настоящее постанов</w:t>
      </w:r>
      <w:r>
        <w:rPr>
          <w:rFonts w:ascii="Times New Roman" w:hAnsi="Times New Roman" w:cs="Times New Roman"/>
          <w:sz w:val="24"/>
          <w:szCs w:val="24"/>
        </w:rPr>
        <w:t>ление подлежит опубликованию в С</w:t>
      </w:r>
      <w:r w:rsidRPr="0057239B">
        <w:rPr>
          <w:rFonts w:ascii="Times New Roman" w:hAnsi="Times New Roman" w:cs="Times New Roman"/>
          <w:sz w:val="24"/>
          <w:szCs w:val="24"/>
        </w:rPr>
        <w:t>борнике нормативных актов и размещению в сети Интернет на официальном сайте муниципального образования Кривошеинский район.</w:t>
      </w:r>
    </w:p>
    <w:p w:rsidR="00007CDB" w:rsidRDefault="00007CDB" w:rsidP="00007C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3.Настоящее постановление вступает в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 подписания и распространяется на правоотношения, возникшие с 01 января 2015 года.</w:t>
      </w:r>
    </w:p>
    <w:p w:rsidR="00007CDB" w:rsidRDefault="00007CDB" w:rsidP="00007CDB">
      <w:pPr>
        <w:pStyle w:val="11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4. </w:t>
      </w:r>
      <w:proofErr w:type="gramStart"/>
      <w:r w:rsidRPr="0057239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7239B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 на заместителя Главы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57239B">
        <w:rPr>
          <w:rFonts w:ascii="Times New Roman" w:hAnsi="Times New Roman" w:cs="Times New Roman"/>
          <w:sz w:val="24"/>
          <w:szCs w:val="24"/>
        </w:rPr>
        <w:t xml:space="preserve"> по вопросам ЖКХ, строительства, транспорта, связи, ГО и ЧС и социальным вопросам.</w:t>
      </w:r>
    </w:p>
    <w:p w:rsidR="00007CDB" w:rsidRDefault="00007CDB" w:rsidP="00007CDB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</w:p>
    <w:p w:rsidR="00007CDB" w:rsidRDefault="00007CDB" w:rsidP="00007CDB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Кривошеинского района</w:t>
      </w:r>
    </w:p>
    <w:p w:rsidR="00007CDB" w:rsidRDefault="00007CDB" w:rsidP="00007CDB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(Глава Администрации)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А.В. Разумников</w:t>
      </w:r>
    </w:p>
    <w:p w:rsidR="00007CDB" w:rsidRDefault="00007CDB" w:rsidP="00007CDB">
      <w:pPr>
        <w:rPr>
          <w:rFonts w:ascii="Times New Roman" w:hAnsi="Times New Roman" w:cs="Times New Roman"/>
          <w:sz w:val="20"/>
          <w:szCs w:val="20"/>
        </w:rPr>
      </w:pPr>
    </w:p>
    <w:p w:rsidR="00007CDB" w:rsidRDefault="00007CDB" w:rsidP="00007CDB">
      <w:pPr>
        <w:rPr>
          <w:rFonts w:ascii="Times New Roman" w:hAnsi="Times New Roman" w:cs="Times New Roman"/>
          <w:sz w:val="20"/>
          <w:szCs w:val="20"/>
        </w:rPr>
      </w:pPr>
    </w:p>
    <w:p w:rsidR="00007CDB" w:rsidRDefault="00007CDB" w:rsidP="00007CDB">
      <w:pPr>
        <w:rPr>
          <w:rFonts w:ascii="Times New Roman" w:hAnsi="Times New Roman" w:cs="Times New Roman"/>
          <w:sz w:val="20"/>
          <w:szCs w:val="20"/>
        </w:rPr>
      </w:pPr>
    </w:p>
    <w:p w:rsidR="00007CDB" w:rsidRDefault="00007CDB" w:rsidP="00007CDB">
      <w:pPr>
        <w:rPr>
          <w:rFonts w:ascii="Times New Roman" w:hAnsi="Times New Roman" w:cs="Times New Roman"/>
          <w:sz w:val="20"/>
          <w:szCs w:val="20"/>
        </w:rPr>
      </w:pPr>
    </w:p>
    <w:p w:rsidR="00007CDB" w:rsidRDefault="00007CDB" w:rsidP="00007CDB">
      <w:p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Кустова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М.Ф.</w:t>
      </w:r>
    </w:p>
    <w:p w:rsidR="00007CDB" w:rsidRDefault="00007CDB" w:rsidP="00007CD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2-19-74</w:t>
      </w:r>
    </w:p>
    <w:p w:rsidR="00007CDB" w:rsidRDefault="00007CDB" w:rsidP="00007CDB">
      <w:pPr>
        <w:rPr>
          <w:rFonts w:ascii="Times New Roman" w:hAnsi="Times New Roman" w:cs="Times New Roman"/>
          <w:sz w:val="24"/>
          <w:szCs w:val="24"/>
        </w:rPr>
      </w:pPr>
    </w:p>
    <w:p w:rsidR="00007CDB" w:rsidRDefault="00007CDB" w:rsidP="00007CDB">
      <w:pPr>
        <w:rPr>
          <w:rFonts w:ascii="Times New Roman" w:hAnsi="Times New Roman" w:cs="Times New Roman"/>
          <w:sz w:val="24"/>
          <w:szCs w:val="24"/>
        </w:rPr>
      </w:pPr>
    </w:p>
    <w:p w:rsidR="00007CDB" w:rsidRDefault="00007CDB" w:rsidP="00007CDB">
      <w:pPr>
        <w:rPr>
          <w:rFonts w:ascii="Times New Roman" w:hAnsi="Times New Roman" w:cs="Times New Roman"/>
          <w:sz w:val="24"/>
          <w:szCs w:val="24"/>
        </w:rPr>
      </w:pPr>
    </w:p>
    <w:p w:rsidR="00007CDB" w:rsidRDefault="00007CDB" w:rsidP="00007CDB">
      <w:pPr>
        <w:rPr>
          <w:rFonts w:ascii="Times New Roman" w:hAnsi="Times New Roman" w:cs="Times New Roman"/>
          <w:sz w:val="20"/>
          <w:szCs w:val="20"/>
        </w:rPr>
      </w:pPr>
      <w:r w:rsidRPr="008D61FE">
        <w:rPr>
          <w:rFonts w:ascii="Times New Roman" w:hAnsi="Times New Roman" w:cs="Times New Roman"/>
          <w:sz w:val="20"/>
          <w:szCs w:val="20"/>
        </w:rPr>
        <w:t xml:space="preserve">Направлено: Прокуратура, Архипов А.М., Кондратьев Д.В., Управление финансов, Управление образования, </w:t>
      </w:r>
    </w:p>
    <w:p w:rsidR="00007CDB" w:rsidRPr="008D61FE" w:rsidRDefault="00007CDB" w:rsidP="00007CDB">
      <w:pPr>
        <w:rPr>
          <w:rFonts w:ascii="Times New Roman" w:hAnsi="Times New Roman" w:cs="Times New Roman"/>
          <w:sz w:val="20"/>
          <w:szCs w:val="20"/>
        </w:rPr>
      </w:pPr>
      <w:r w:rsidRPr="008D61FE">
        <w:rPr>
          <w:rFonts w:ascii="Times New Roman" w:hAnsi="Times New Roman" w:cs="Times New Roman"/>
          <w:sz w:val="20"/>
          <w:szCs w:val="20"/>
        </w:rPr>
        <w:t>ОУ – 12, ЦМБ</w:t>
      </w:r>
    </w:p>
    <w:p w:rsidR="00007CDB" w:rsidRDefault="00007CDB" w:rsidP="00007CDB">
      <w:pPr>
        <w:pStyle w:val="1"/>
        <w:rPr>
          <w:rFonts w:ascii="Times New Roman" w:hAnsi="Times New Roman"/>
        </w:rPr>
      </w:pPr>
    </w:p>
    <w:p w:rsidR="00007CDB" w:rsidRPr="00DF7CFE" w:rsidRDefault="00007CDB" w:rsidP="00007CDB"/>
    <w:p w:rsidR="00007CDB" w:rsidRPr="00EA590E" w:rsidRDefault="00007CDB" w:rsidP="00007CDB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007CDB" w:rsidRDefault="00007CDB" w:rsidP="00007CD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07CDB" w:rsidRPr="009850FF" w:rsidRDefault="00007CDB" w:rsidP="00007CDB">
      <w:pPr>
        <w:jc w:val="right"/>
        <w:rPr>
          <w:rFonts w:ascii="Times New Roman" w:hAnsi="Times New Roman" w:cs="Times New Roman"/>
          <w:sz w:val="24"/>
          <w:szCs w:val="24"/>
        </w:rPr>
      </w:pPr>
      <w:r w:rsidRPr="009850FF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7CDB" w:rsidRDefault="00007CDB" w:rsidP="00007CDB">
      <w:pPr>
        <w:pStyle w:val="1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</w:t>
      </w:r>
      <w:r w:rsidRPr="00633494">
        <w:rPr>
          <w:rFonts w:ascii="Times New Roman" w:hAnsi="Times New Roman"/>
          <w:b w:val="0"/>
          <w:szCs w:val="24"/>
        </w:rPr>
        <w:t>к</w:t>
      </w:r>
      <w:r w:rsidRPr="00CC4A52">
        <w:rPr>
          <w:rFonts w:ascii="Times New Roman" w:hAnsi="Times New Roman"/>
          <w:b w:val="0"/>
          <w:szCs w:val="24"/>
        </w:rPr>
        <w:t xml:space="preserve"> постановлению от </w:t>
      </w:r>
      <w:r>
        <w:rPr>
          <w:rFonts w:ascii="Times New Roman" w:hAnsi="Times New Roman"/>
          <w:b w:val="0"/>
          <w:szCs w:val="24"/>
        </w:rPr>
        <w:t>17.</w:t>
      </w:r>
      <w:r w:rsidRPr="00CC4A52">
        <w:rPr>
          <w:rFonts w:ascii="Times New Roman" w:hAnsi="Times New Roman"/>
          <w:b w:val="0"/>
          <w:szCs w:val="24"/>
        </w:rPr>
        <w:t>02.2015  №</w:t>
      </w:r>
      <w:r>
        <w:rPr>
          <w:rFonts w:ascii="Times New Roman" w:hAnsi="Times New Roman"/>
          <w:b w:val="0"/>
          <w:szCs w:val="24"/>
        </w:rPr>
        <w:t>89</w:t>
      </w:r>
    </w:p>
    <w:p w:rsidR="00007CDB" w:rsidRPr="00EA590E" w:rsidRDefault="00007CDB" w:rsidP="00007CDB">
      <w:pPr>
        <w:rPr>
          <w:sz w:val="16"/>
          <w:szCs w:val="16"/>
        </w:rPr>
      </w:pPr>
    </w:p>
    <w:p w:rsidR="00007CDB" w:rsidRDefault="00007CDB" w:rsidP="00007CDB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Ведомственная целевая программа «Создание условий и предоставление услуг по дополнительному образованию детей в учреждениях дополнительного образования на территории муниципального образования Кривошеинский район» на 2015 год.</w:t>
      </w:r>
    </w:p>
    <w:p w:rsidR="00007CDB" w:rsidRPr="00EA590E" w:rsidRDefault="00007CDB" w:rsidP="00007CDB">
      <w:pPr>
        <w:rPr>
          <w:sz w:val="20"/>
          <w:szCs w:val="20"/>
        </w:rPr>
      </w:pPr>
    </w:p>
    <w:tbl>
      <w:tblPr>
        <w:tblW w:w="101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3525"/>
        <w:gridCol w:w="6615"/>
      </w:tblGrid>
      <w:tr w:rsidR="00007CDB" w:rsidTr="00A4258E">
        <w:tc>
          <w:tcPr>
            <w:tcW w:w="3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DB" w:rsidRDefault="00007CDB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субъекта бюджетного планирования (далее – СБП)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CDB" w:rsidRDefault="00007CDB" w:rsidP="00A4258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Муниципальное казённое учреждение «Управление образования Администрации Кривошеинского района» (далее МКУ «Управление образования Администрации Кривошеинского района»</w:t>
            </w:r>
            <w:proofErr w:type="gramEnd"/>
          </w:p>
        </w:tc>
      </w:tr>
      <w:tr w:rsidR="00007CDB" w:rsidTr="00A4258E">
        <w:tc>
          <w:tcPr>
            <w:tcW w:w="3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DB" w:rsidRDefault="00007CDB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ведомственной целевой программы (ВЦП)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CDB" w:rsidRDefault="00007CDB" w:rsidP="00A4258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условий и предоставление услуг по дополнительному образованию детей в учреждениях дополнительного образования на территории муниципального образования Кривошеинский район на 2015 год</w:t>
            </w:r>
          </w:p>
        </w:tc>
      </w:tr>
      <w:tr w:rsidR="00007CDB" w:rsidTr="00A4258E">
        <w:tc>
          <w:tcPr>
            <w:tcW w:w="3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DB" w:rsidRDefault="00007CDB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ВЦП целям Программы социально-экономического развития муниципального образования Кривошеинский район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CDB" w:rsidRDefault="00007CDB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уровня и качества жизни населения</w:t>
            </w:r>
          </w:p>
        </w:tc>
      </w:tr>
    </w:tbl>
    <w:p w:rsidR="00007CDB" w:rsidRDefault="00007CDB" w:rsidP="00007CDB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Паспорт ВЦП</w:t>
      </w:r>
    </w:p>
    <w:tbl>
      <w:tblPr>
        <w:tblW w:w="101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1986"/>
        <w:gridCol w:w="2498"/>
        <w:gridCol w:w="3151"/>
        <w:gridCol w:w="2505"/>
      </w:tblGrid>
      <w:tr w:rsidR="00007CDB" w:rsidTr="00A4258E">
        <w:tc>
          <w:tcPr>
            <w:tcW w:w="44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DB" w:rsidRDefault="00007CDB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DB" w:rsidRDefault="00007CDB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изменения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CDB" w:rsidRDefault="00007CDB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Очередной финансовый год 2015 </w:t>
            </w:r>
          </w:p>
        </w:tc>
      </w:tr>
      <w:tr w:rsidR="00007CDB" w:rsidTr="00A4258E">
        <w:tc>
          <w:tcPr>
            <w:tcW w:w="101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7CDB" w:rsidRDefault="00007CDB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СБП, цель ВЦП - Обеспечение функционирования и развития муниципальной системы дополнительного образования с учетом потребностей населения в образовательных услугах</w:t>
            </w:r>
          </w:p>
        </w:tc>
      </w:tr>
      <w:tr w:rsidR="00007CDB" w:rsidTr="00A4258E">
        <w:tc>
          <w:tcPr>
            <w:tcW w:w="44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DB" w:rsidRDefault="00007CDB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Удельный вес обучающихся в общем числе населения в возрасте от 5 до 18 лет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DB" w:rsidRDefault="00007CDB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CDB" w:rsidRDefault="00007CDB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62,0</w:t>
            </w:r>
          </w:p>
        </w:tc>
      </w:tr>
      <w:tr w:rsidR="00007CDB" w:rsidTr="00A4258E">
        <w:tc>
          <w:tcPr>
            <w:tcW w:w="101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7CDB" w:rsidRDefault="00007CDB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1 ВЦП Создание условий для обеспечения доступности дополнительного образования по учебным программам</w:t>
            </w:r>
          </w:p>
        </w:tc>
      </w:tr>
      <w:tr w:rsidR="00007CDB" w:rsidTr="00A4258E">
        <w:tc>
          <w:tcPr>
            <w:tcW w:w="44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DB" w:rsidRDefault="00007CDB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1 Численность учащихся, чел.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DB" w:rsidRDefault="00007CDB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CDB" w:rsidRDefault="00007CDB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1270</w:t>
            </w:r>
          </w:p>
        </w:tc>
      </w:tr>
      <w:tr w:rsidR="00007CDB" w:rsidTr="00A4258E">
        <w:tc>
          <w:tcPr>
            <w:tcW w:w="44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DB" w:rsidRDefault="00007CDB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2 Количество реализуемых программ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DB" w:rsidRDefault="00007CDB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CDB" w:rsidRDefault="00007CDB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</w:tr>
      <w:tr w:rsidR="00007CDB" w:rsidTr="00A4258E">
        <w:tc>
          <w:tcPr>
            <w:tcW w:w="101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7CDB" w:rsidRDefault="00007CDB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2 МП Организация и обеспечение условий для поддержки одаренных детей</w:t>
            </w:r>
          </w:p>
        </w:tc>
      </w:tr>
      <w:tr w:rsidR="00007CDB" w:rsidTr="00A4258E">
        <w:tc>
          <w:tcPr>
            <w:tcW w:w="44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DB" w:rsidRDefault="00007CDB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 1 Количество мероприятий (соревнований, конкурсов)  различных уровней 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DB" w:rsidRDefault="00007CDB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CDB" w:rsidRDefault="00007CDB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</w:t>
            </w:r>
          </w:p>
          <w:p w:rsidR="00007CDB" w:rsidRDefault="00007CDB" w:rsidP="00A4258E"/>
          <w:p w:rsidR="00007CDB" w:rsidRPr="004628D9" w:rsidRDefault="00007CDB" w:rsidP="00A4258E"/>
        </w:tc>
      </w:tr>
      <w:tr w:rsidR="00007CDB" w:rsidTr="00A4258E">
        <w:tc>
          <w:tcPr>
            <w:tcW w:w="44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DB" w:rsidRDefault="00007CDB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 2  Количество участников 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DB" w:rsidRDefault="00007CDB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CDB" w:rsidRPr="00813E8C" w:rsidRDefault="00007CDB" w:rsidP="00A4258E">
            <w:pPr>
              <w:pStyle w:val="a4"/>
              <w:rPr>
                <w:rFonts w:ascii="Times New Roman" w:hAnsi="Times New Roman" w:cs="Times New Roman"/>
                <w:highlight w:val="yellow"/>
              </w:rPr>
            </w:pPr>
            <w:r w:rsidRPr="004628D9">
              <w:rPr>
                <w:rFonts w:ascii="Times New Roman" w:hAnsi="Times New Roman" w:cs="Times New Roman"/>
              </w:rPr>
              <w:t>729</w:t>
            </w:r>
          </w:p>
        </w:tc>
      </w:tr>
      <w:tr w:rsidR="00007CDB" w:rsidTr="00A4258E">
        <w:tc>
          <w:tcPr>
            <w:tcW w:w="101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7CDB" w:rsidRDefault="00007CDB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и расходы на ВЦП</w:t>
            </w:r>
          </w:p>
        </w:tc>
      </w:tr>
      <w:tr w:rsidR="00007CDB" w:rsidTr="00A4258E">
        <w:tc>
          <w:tcPr>
            <w:tcW w:w="76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DB" w:rsidRDefault="00007CDB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реализации ВЦП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CDB" w:rsidRDefault="00007CDB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 год</w:t>
            </w:r>
          </w:p>
        </w:tc>
      </w:tr>
      <w:tr w:rsidR="00007CDB" w:rsidTr="00A4258E">
        <w:tc>
          <w:tcPr>
            <w:tcW w:w="101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7CDB" w:rsidRDefault="00007CDB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расходов местного бюджета на реализацию ВЦП</w:t>
            </w:r>
          </w:p>
        </w:tc>
      </w:tr>
      <w:tr w:rsidR="00007CDB" w:rsidTr="00A4258E">
        <w:tc>
          <w:tcPr>
            <w:tcW w:w="76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DB" w:rsidRDefault="00007CDB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Коды бюджетной классификации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CDB" w:rsidRDefault="00007CDB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Очередной финансовый год 2015</w:t>
            </w:r>
          </w:p>
          <w:p w:rsidR="00007CDB" w:rsidRDefault="00007CDB" w:rsidP="00A4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</w:tr>
      <w:tr w:rsidR="00007CDB" w:rsidTr="00A4258E"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DB" w:rsidRDefault="00007CDB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Раздел, подраздел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DB" w:rsidRDefault="00007CDB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DB" w:rsidRDefault="00007CDB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7CDB" w:rsidRDefault="00007CDB" w:rsidP="00A425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CDB" w:rsidTr="00A4258E"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DB" w:rsidRDefault="00007CDB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DB" w:rsidRDefault="00007CDB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4232001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DB" w:rsidRDefault="00007CDB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611, 612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CDB" w:rsidRDefault="00007CDB" w:rsidP="00F402B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F402B4">
              <w:rPr>
                <w:rFonts w:ascii="Times New Roman" w:hAnsi="Times New Roman" w:cs="Times New Roman"/>
              </w:rPr>
              <w:t>721,1</w:t>
            </w:r>
          </w:p>
        </w:tc>
      </w:tr>
    </w:tbl>
    <w:p w:rsidR="00007CDB" w:rsidRDefault="00007CDB" w:rsidP="00007CD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2376"/>
        <w:gridCol w:w="7759"/>
      </w:tblGrid>
      <w:tr w:rsidR="00007CDB" w:rsidTr="00A4258E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DB" w:rsidRDefault="00007CDB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СБП</w:t>
            </w: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CDB" w:rsidRDefault="00007CDB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«Управление образования Администрации Кривошеинского района»</w:t>
            </w:r>
          </w:p>
        </w:tc>
      </w:tr>
      <w:tr w:rsidR="00007CDB" w:rsidTr="00A4258E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DB" w:rsidRDefault="00007CDB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Наименование ВЦП</w:t>
            </w: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CDB" w:rsidRDefault="00007CDB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условий и предоставление услуг по дополнительному образованию детей в учреждениях дополнительного образования на территории муниципального образования Кривошеинский район на 2015 год</w:t>
            </w:r>
          </w:p>
        </w:tc>
      </w:tr>
    </w:tbl>
    <w:p w:rsidR="00007CDB" w:rsidRDefault="00007CDB" w:rsidP="00007CDB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Характеристика проблемы и цели СБП, на решение или реализацию которых направлена ВЦП</w:t>
      </w:r>
    </w:p>
    <w:p w:rsidR="00007CDB" w:rsidRDefault="00007CDB" w:rsidP="00007CD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2757"/>
        <w:gridCol w:w="7378"/>
      </w:tblGrid>
      <w:tr w:rsidR="00007CDB" w:rsidTr="00A4258E">
        <w:trPr>
          <w:trHeight w:val="299"/>
        </w:trPr>
        <w:tc>
          <w:tcPr>
            <w:tcW w:w="275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7CDB" w:rsidRDefault="00007CDB" w:rsidP="00A4258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состояния развития сферы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7CDB" w:rsidRDefault="00007CDB" w:rsidP="00A4258E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Муниципальному казённому учреждению  «Управление образования Администрации Кривошеинского района Томской области»  подведомственны 3 учреждения дополнительного образования детей, имеющие лицензию. Муниципальное бюджетное образовательное учреждение дополнительного образования «Дом детского творчества» (лицензия Серия 70Л01 №0000105 от 25.10.2012) осуществляет свою деятельность по 8 направлениям: - эколого-биологическое; - социально-педагогическое; - спортивно-техническое; физкультурно-спортивное; культурологическое; - художественно-эстетическое; - военно-патриотическое; - туристско-краеведческое. Оборудование учебных помещений обеспечивает реализацию образовательных программ. Оснащённость учебного процесса информационными ресурсами даёт возможность реализовывать образовательные программы сроком реализации от 1 до 5 лет обучения. Муниципальное бюджетное образовательное учреждение дополнительного образования «Детская школа искусств» (лицензия серия 70Л01 №0000123 от 23.11.2012) осуществляет свою деятельность по художественно-эстетическому направлению. Оборудование учебных помещений обеспечивает реализацию образовательных программ. Оснащённость учебного процесса музыкальными инструментами и информационными ресурсами даёт возможность реализовывать образовательные программы. Муниципальное бюджетное образовательное учреждение дополнительного образования «Детско-юношеская спортивная школа» (лицензия серия 70Л01 №0000106 от 25.10.2012) осуществляет свою деятельность по физкультурно-спортивному направлению. Оборудование обеспечивает реализацию образовательных программ.  </w:t>
            </w:r>
          </w:p>
          <w:p w:rsidR="00007CDB" w:rsidRDefault="00007CDB" w:rsidP="00A4258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Цель ВЦП: обеспечение функционирования и развития муниципальной системы дополнительного образования с учётом потребностей населения в образовательных услугах.</w:t>
            </w:r>
          </w:p>
        </w:tc>
      </w:tr>
      <w:tr w:rsidR="00007CDB" w:rsidTr="00A4258E"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DB" w:rsidRDefault="00007CDB" w:rsidP="00A4258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 проблем и цели ВЦП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CDB" w:rsidRDefault="00007CDB" w:rsidP="00A425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Дополнительное образование в процессе своей деятельности сталкивается с рядом проблем:</w:t>
            </w:r>
          </w:p>
          <w:p w:rsidR="00007CDB" w:rsidRDefault="00007CDB" w:rsidP="00A4258E">
            <w:pPr>
              <w:pStyle w:val="1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учреждениях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 детей не хватает молодых квалифицированных специалистов, а также педагогов дополнительного образования для развития новых направлений и видов образовательных услуг.</w:t>
            </w:r>
          </w:p>
          <w:p w:rsidR="00007CDB" w:rsidRDefault="00007CDB" w:rsidP="00A4258E">
            <w:pPr>
              <w:pStyle w:val="1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Имеющееся оборудование требует модернизации, компьютеризации учреждений дополнительного образования (администрации, детских объединений). Нужно новое оборудование и спортивный инвентарь для развития новых детских объединений технического, социально-педагогического и других направлений.</w:t>
            </w:r>
          </w:p>
          <w:p w:rsidR="00007CDB" w:rsidRDefault="00007CDB" w:rsidP="00A4258E">
            <w:pPr>
              <w:pStyle w:val="1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Недостаточное финансирование для организации проведения районных мероприятий, а также мероприятий учреждений дополнительного образования.</w:t>
            </w:r>
          </w:p>
          <w:p w:rsidR="00007CDB" w:rsidRDefault="00007CDB" w:rsidP="00A4258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Через систему дополнительного образования детей решаются не </w:t>
            </w:r>
            <w:r>
              <w:rPr>
                <w:rFonts w:ascii="Times New Roman" w:hAnsi="Times New Roman"/>
              </w:rPr>
              <w:lastRenderedPageBreak/>
              <w:t xml:space="preserve">только проблемы обеспечения качественного образования </w:t>
            </w: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007CDB" w:rsidRDefault="00007CDB" w:rsidP="00A4258E">
            <w:pPr>
              <w:pStyle w:val="a3"/>
              <w:rPr>
                <w:rFonts w:ascii="Times New Roman" w:hAnsi="Times New Roman"/>
              </w:rPr>
            </w:pPr>
          </w:p>
          <w:p w:rsidR="00007CDB" w:rsidRDefault="00007CDB" w:rsidP="00A4258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выбору, но и проблемы оздоровления, проблемы по социальному и гражданскому воспитанию, психолого-педагогической поддержке, реабилитации и адаптации детей. Эффективность и качество предоставляемых услуг зависит от теоретической и нормативно-правовой определённости содержания воспитательной деятельности и программ дополнительного образования детей.</w:t>
            </w:r>
          </w:p>
        </w:tc>
      </w:tr>
      <w:tr w:rsidR="00007CDB" w:rsidTr="00A4258E">
        <w:tc>
          <w:tcPr>
            <w:tcW w:w="2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DB" w:rsidRDefault="00007CDB" w:rsidP="00A4258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Направления работ по решению проблем и достижению цели ВЦП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CDB" w:rsidRDefault="00007CDB" w:rsidP="00A4258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Организация мероприятий, направленных на повышение качества учебного процесса.</w:t>
            </w:r>
          </w:p>
        </w:tc>
      </w:tr>
      <w:tr w:rsidR="00007CDB" w:rsidTr="00A4258E"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DB" w:rsidRDefault="00007CDB" w:rsidP="00A425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CDB" w:rsidRDefault="00007CDB" w:rsidP="00A4258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Продолжение работы по повышению квалификации педагогических кадров.</w:t>
            </w:r>
          </w:p>
        </w:tc>
      </w:tr>
      <w:tr w:rsidR="00007CDB" w:rsidTr="00A4258E"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DB" w:rsidRDefault="00007CDB" w:rsidP="00A425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CDB" w:rsidRDefault="00007CDB" w:rsidP="00A4258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Ведение культурно-просветительской работы.</w:t>
            </w:r>
          </w:p>
        </w:tc>
      </w:tr>
      <w:tr w:rsidR="00007CDB" w:rsidTr="00A4258E">
        <w:tc>
          <w:tcPr>
            <w:tcW w:w="2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DB" w:rsidRDefault="00007CDB" w:rsidP="00A425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CDB" w:rsidRDefault="00007CDB" w:rsidP="00A4258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Работа по разработке и внедрению в практику новых образовательных программ для повышения качества обучения.</w:t>
            </w:r>
          </w:p>
        </w:tc>
      </w:tr>
    </w:tbl>
    <w:p w:rsidR="00007CDB" w:rsidRDefault="00007CDB" w:rsidP="00007CD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07CDB" w:rsidRDefault="00007CDB" w:rsidP="00007CDB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Описание показателей ВЦП и методик их расчета и/или получения</w:t>
      </w:r>
    </w:p>
    <w:p w:rsidR="00007CDB" w:rsidRDefault="00007CDB" w:rsidP="00007CD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4361"/>
        <w:gridCol w:w="5774"/>
      </w:tblGrid>
      <w:tr w:rsidR="00007CDB" w:rsidTr="00A4258E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DB" w:rsidRDefault="00007CDB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CDB" w:rsidRDefault="00007CDB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Методика их расчета</w:t>
            </w:r>
          </w:p>
        </w:tc>
      </w:tr>
      <w:tr w:rsidR="00007CDB" w:rsidTr="00A4258E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DB" w:rsidRDefault="00007CDB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Удельный вес обучающихся в общем числе населения в возрасте от 5-18 лет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CDB" w:rsidRDefault="00007CDB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детей, охваченных дополнительным образованием / Количество детей в возрасте от 5 до 18 лет *100%</w:t>
            </w:r>
          </w:p>
        </w:tc>
      </w:tr>
      <w:tr w:rsidR="00007CDB" w:rsidTr="00A4258E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DB" w:rsidRDefault="00007CDB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учащихся, чел.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CDB" w:rsidRDefault="00007CDB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1 ДО (Департамент общего образования Томской области)</w:t>
            </w:r>
          </w:p>
        </w:tc>
      </w:tr>
      <w:tr w:rsidR="00007CDB" w:rsidTr="00A4258E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DB" w:rsidRDefault="00007CDB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реализуемых программ, ед.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CDB" w:rsidRDefault="00007CDB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</w:tr>
      <w:tr w:rsidR="00007CDB" w:rsidTr="00A4258E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DB" w:rsidRDefault="00007CDB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участий в соревнованиях разных уровней, ед.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CDB" w:rsidRDefault="00007CDB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</w:tr>
      <w:tr w:rsidR="00007CDB" w:rsidTr="00A4258E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DB" w:rsidRDefault="00007CDB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участников, чел.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CDB" w:rsidRDefault="00007CDB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</w:tr>
    </w:tbl>
    <w:p w:rsidR="00007CDB" w:rsidRDefault="00007CDB" w:rsidP="00007CD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07CDB" w:rsidRDefault="00007CDB" w:rsidP="00007CDB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Порядок управления ВЦП (описание механизма ее реализации), формы и порядок осуществления мониторинга реализации ВЦП, сроки и порядок формирования отчета о реализации ВЦП</w:t>
      </w:r>
    </w:p>
    <w:p w:rsidR="00007CDB" w:rsidRDefault="00007CDB" w:rsidP="00007CD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2943"/>
        <w:gridCol w:w="2126"/>
        <w:gridCol w:w="2792"/>
        <w:gridCol w:w="2217"/>
      </w:tblGrid>
      <w:tr w:rsidR="00007CDB" w:rsidTr="00A4258E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DB" w:rsidRDefault="00007CDB" w:rsidP="00A4258E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 реализацию ВЦП в целом</w:t>
            </w:r>
          </w:p>
        </w:tc>
        <w:tc>
          <w:tcPr>
            <w:tcW w:w="7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CDB" w:rsidRDefault="00007CDB" w:rsidP="00A4258E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Кустова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 Фёдоровна - руководитель МКУ «Управление образования Администрации Кривошеинского района»</w:t>
            </w:r>
          </w:p>
        </w:tc>
      </w:tr>
      <w:tr w:rsidR="00007CDB" w:rsidTr="00A4258E">
        <w:tc>
          <w:tcPr>
            <w:tcW w:w="29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DB" w:rsidRDefault="00007CDB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Порядок организации работы по реализации ВЦП</w:t>
            </w:r>
          </w:p>
        </w:tc>
        <w:tc>
          <w:tcPr>
            <w:tcW w:w="7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CDB" w:rsidRDefault="00007CDB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исполнением ВЦП</w:t>
            </w:r>
          </w:p>
        </w:tc>
      </w:tr>
      <w:tr w:rsidR="00007CDB" w:rsidTr="00A4258E">
        <w:tc>
          <w:tcPr>
            <w:tcW w:w="29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DB" w:rsidRDefault="00007CDB" w:rsidP="00A425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CDB" w:rsidRDefault="00007CDB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подготовка и представление в установленном порядке бюджетной заявки на мероприятия по программе на очередной финансовый год</w:t>
            </w:r>
          </w:p>
        </w:tc>
      </w:tr>
      <w:tr w:rsidR="00007CDB" w:rsidTr="00A4258E">
        <w:tc>
          <w:tcPr>
            <w:tcW w:w="29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DB" w:rsidRDefault="00007CDB" w:rsidP="00A425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CDB" w:rsidRDefault="00007CDB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мониторинг выполнения системы программных мероприятий</w:t>
            </w:r>
          </w:p>
        </w:tc>
      </w:tr>
      <w:tr w:rsidR="00007CDB" w:rsidTr="00A4258E">
        <w:tc>
          <w:tcPr>
            <w:tcW w:w="29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DB" w:rsidRDefault="00007CDB" w:rsidP="00A425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CDB" w:rsidRDefault="00007CDB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рациональным использованием выделяемых финансовых средств</w:t>
            </w:r>
          </w:p>
        </w:tc>
      </w:tr>
      <w:tr w:rsidR="00007CDB" w:rsidTr="00A4258E">
        <w:tc>
          <w:tcPr>
            <w:tcW w:w="29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DB" w:rsidRDefault="00007CDB" w:rsidP="00A425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CDB" w:rsidRDefault="00007CDB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подведение итогов реализации ВЦП</w:t>
            </w:r>
          </w:p>
        </w:tc>
      </w:tr>
      <w:tr w:rsidR="00007CDB" w:rsidTr="00A4258E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DB" w:rsidRDefault="00007CDB" w:rsidP="00A4258E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Ответственный за мониторинг реализации ВЦП и составление форм отчетности о реализации ВЦП</w:t>
            </w:r>
            <w:proofErr w:type="gramEnd"/>
          </w:p>
        </w:tc>
        <w:tc>
          <w:tcPr>
            <w:tcW w:w="7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CDB" w:rsidRDefault="00007CDB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Хлебникова Елена Викторовна, методист МКУ «Управление  образования Администрации Кривошеинского района», </w:t>
            </w:r>
          </w:p>
          <w:p w:rsidR="00007CDB" w:rsidRDefault="00007CDB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2-26-82;</w:t>
            </w:r>
          </w:p>
          <w:p w:rsidR="00007CDB" w:rsidRDefault="00007CDB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Алексеева Антонина Михайловна, ведущий экономист централизованной бухгалтерии МКУ «Управление образования Администрации Кривошеинского района», </w:t>
            </w:r>
          </w:p>
          <w:p w:rsidR="00007CDB" w:rsidRDefault="00007CDB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2-29-25</w:t>
            </w:r>
          </w:p>
        </w:tc>
      </w:tr>
      <w:tr w:rsidR="00007CDB" w:rsidTr="00A4258E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DB" w:rsidRDefault="00007CDB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текущего мониторинга ВЦП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DB" w:rsidRDefault="00007CDB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ежеквартально, до 10 числа месяца, следующего за </w:t>
            </w:r>
            <w:proofErr w:type="gramStart"/>
            <w:r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DB" w:rsidRDefault="00007CDB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формирования годового отчета о реализации ВЦП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CDB" w:rsidRDefault="00007CDB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01 февраля года, следующего за </w:t>
            </w:r>
            <w:proofErr w:type="gramStart"/>
            <w:r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</w:tr>
      <w:tr w:rsidR="00007CDB" w:rsidTr="00A4258E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DB" w:rsidRDefault="00007CDB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Порядок установления форм текущего мониторинга: отчетности о реализации мероприятий ВЦП и форм отчетности о реализации показателей ВЦП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DB" w:rsidRDefault="00007CDB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формам, утвержденным постановлением </w:t>
            </w:r>
          </w:p>
          <w:p w:rsidR="00007CDB" w:rsidRDefault="00007CDB" w:rsidP="00A4258E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Кривошеинского района от 30.04.2013 № 322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DB" w:rsidRDefault="00007CDB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Порядок установления форм годового мониторинга: отчетности о реализации мероприятий ВЦП и форм отчетности о реализации показателей ВЦП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CDB" w:rsidRDefault="00007CDB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формам, утвержденным постановлением</w:t>
            </w:r>
          </w:p>
          <w:p w:rsidR="00007CDB" w:rsidRDefault="00007CDB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Администрации Кривошеинского района от 30.04.2013 № 322 </w:t>
            </w:r>
          </w:p>
        </w:tc>
      </w:tr>
    </w:tbl>
    <w:p w:rsidR="00007CDB" w:rsidRDefault="00007CDB" w:rsidP="00007CD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07CDB" w:rsidRDefault="00007CDB" w:rsidP="00007CDB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Оценка рисков реализации ВЦП</w:t>
      </w:r>
    </w:p>
    <w:p w:rsidR="00007CDB" w:rsidRDefault="00007CDB" w:rsidP="00007CD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3510"/>
        <w:gridCol w:w="6625"/>
      </w:tblGrid>
      <w:tr w:rsidR="00007CDB" w:rsidTr="00A4258E"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DB" w:rsidRDefault="00007CDB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Внутренние риски реализации ВЦП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CDB" w:rsidRDefault="00007CDB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Дефицит квалифицированных кадров. Недостаточность материального обеспечения и реализация ремонтных работ.</w:t>
            </w:r>
          </w:p>
        </w:tc>
      </w:tr>
      <w:tr w:rsidR="00007CDB" w:rsidTr="00A4258E"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DB" w:rsidRDefault="00007CDB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Внешние риски реализации ВЦП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CDB" w:rsidRDefault="00007CDB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Демографическая ситуация - возрастной ценз от 5 до 18 лет, в эти годы наблюдался демографический кризис. Возникновение форс-мажорных обстоятельств (чрезвычайные ситуации, внеплановая поломка оборудования и т.п.). Недостаток бюджетного финансирования.</w:t>
            </w:r>
          </w:p>
        </w:tc>
      </w:tr>
      <w:tr w:rsidR="00007CDB" w:rsidTr="00A4258E"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DB" w:rsidRDefault="00007CDB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Возможные косвенные последствия реализации ВЦП, носящие отрицательный характер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CDB" w:rsidRDefault="00007CDB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просматриваются</w:t>
            </w:r>
          </w:p>
        </w:tc>
      </w:tr>
    </w:tbl>
    <w:p w:rsidR="00007CDB" w:rsidRDefault="00007CDB" w:rsidP="00007CD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07CDB" w:rsidRDefault="00007CDB" w:rsidP="00007CDB">
      <w:pPr>
        <w:pStyle w:val="1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Методика оценки экономической и общественной эффективности реализации ВЦП и, </w:t>
      </w:r>
    </w:p>
    <w:p w:rsidR="00007CDB" w:rsidRDefault="00007CDB" w:rsidP="00007CDB">
      <w:pPr>
        <w:pStyle w:val="1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по возможности, плановое значение экономической и общественной эффективности реализации ВЦП</w:t>
      </w:r>
    </w:p>
    <w:p w:rsidR="00007CDB" w:rsidRPr="00A62CFC" w:rsidRDefault="00007CDB" w:rsidP="00007CDB"/>
    <w:tbl>
      <w:tblPr>
        <w:tblW w:w="101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2093"/>
        <w:gridCol w:w="2835"/>
        <w:gridCol w:w="3402"/>
        <w:gridCol w:w="1805"/>
      </w:tblGrid>
      <w:tr w:rsidR="00007CDB" w:rsidTr="00A4258E">
        <w:tc>
          <w:tcPr>
            <w:tcW w:w="20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DB" w:rsidRDefault="00007CDB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 общественной эффективности реализации ВЦП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DB" w:rsidRDefault="00007CDB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Вовлеченность учащихся в образовательный процесс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DB" w:rsidRDefault="00007CDB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учащихся, вовлеченных в образовательный процесс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CDB" w:rsidRDefault="00007CDB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</w:tr>
      <w:tr w:rsidR="00007CDB" w:rsidTr="00A4258E">
        <w:trPr>
          <w:trHeight w:val="299"/>
        </w:trPr>
        <w:tc>
          <w:tcPr>
            <w:tcW w:w="20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DB" w:rsidRDefault="00007CDB" w:rsidP="00A425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DB" w:rsidRDefault="00007CDB" w:rsidP="00A425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7CDB" w:rsidRDefault="00007CDB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финансирования ВЦП</w:t>
            </w: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7CDB" w:rsidRDefault="00007CDB" w:rsidP="00A425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CDB" w:rsidTr="00A4258E">
        <w:tc>
          <w:tcPr>
            <w:tcW w:w="20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DB" w:rsidRDefault="00007CDB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 экономической эффективности реализации ВЦП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DB" w:rsidRDefault="00007CDB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финансирования ВЦП в расчете на одного получателя дополнительного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DB" w:rsidRDefault="00007CDB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финансирования ВЦП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CDB" w:rsidRDefault="00007CDB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</w:tr>
      <w:tr w:rsidR="00007CDB" w:rsidTr="00A4258E">
        <w:trPr>
          <w:trHeight w:val="299"/>
        </w:trPr>
        <w:tc>
          <w:tcPr>
            <w:tcW w:w="20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DB" w:rsidRDefault="00007CDB" w:rsidP="00A425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DB" w:rsidRDefault="00007CDB" w:rsidP="00A425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DB" w:rsidRDefault="00007CDB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получателей дополнительного образования</w:t>
            </w: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7CDB" w:rsidRDefault="00007CDB" w:rsidP="00A425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7CDB" w:rsidRDefault="00007CDB" w:rsidP="00007CD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07CDB" w:rsidRDefault="00007CDB" w:rsidP="00007CD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2376"/>
        <w:gridCol w:w="7759"/>
      </w:tblGrid>
      <w:tr w:rsidR="00007CDB" w:rsidTr="00A4258E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DB" w:rsidRDefault="00007CDB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СБП</w:t>
            </w: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CDB" w:rsidRDefault="00007CDB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«Управление образования Администрации Кривошеинского района»</w:t>
            </w:r>
          </w:p>
        </w:tc>
      </w:tr>
      <w:tr w:rsidR="00007CDB" w:rsidTr="00A4258E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DB" w:rsidRDefault="00007CDB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ВЦП</w:t>
            </w: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CDB" w:rsidRDefault="00007CDB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условий и предоставление услуг по дополнительному образованию детей в учреждениях дополнительного образования на территории муниципального образования Кривошеинский район на 2015 год</w:t>
            </w:r>
          </w:p>
        </w:tc>
      </w:tr>
    </w:tbl>
    <w:p w:rsidR="00007CDB" w:rsidRDefault="00007CDB" w:rsidP="00007CD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07CDB" w:rsidRDefault="00007CDB" w:rsidP="00007CDB">
      <w:pPr>
        <w:ind w:firstLine="720"/>
        <w:jc w:val="both"/>
        <w:rPr>
          <w:rFonts w:ascii="Times New Roman" w:hAnsi="Times New Roman" w:cs="Times New Roman"/>
          <w:sz w:val="24"/>
          <w:szCs w:val="24"/>
        </w:rPr>
        <w:sectPr w:rsidR="00007CDB" w:rsidSect="00633494">
          <w:pgSz w:w="11906" w:h="16838"/>
          <w:pgMar w:top="425" w:right="851" w:bottom="709" w:left="1701" w:header="709" w:footer="709" w:gutter="0"/>
          <w:cols w:space="708"/>
          <w:docGrid w:linePitch="360"/>
        </w:sectPr>
      </w:pPr>
    </w:p>
    <w:p w:rsidR="00007CDB" w:rsidRDefault="00007CDB" w:rsidP="00007CD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07CDB" w:rsidRPr="00F42303" w:rsidRDefault="00007CDB" w:rsidP="00007CDB">
      <w:pPr>
        <w:jc w:val="center"/>
        <w:rPr>
          <w:b/>
        </w:rPr>
      </w:pPr>
      <w:r w:rsidRPr="00F42303">
        <w:rPr>
          <w:rFonts w:ascii="Times New Roman" w:hAnsi="Times New Roman"/>
          <w:b/>
        </w:rPr>
        <w:t>Мероприятия</w:t>
      </w:r>
    </w:p>
    <w:p w:rsidR="00007CDB" w:rsidRDefault="00007CDB" w:rsidP="00007CD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7CDB" w:rsidRPr="00007CDB" w:rsidRDefault="00007CDB" w:rsidP="00007CDB">
      <w:pPr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page" w:horzAnchor="margin" w:tblpY="2011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736"/>
        <w:gridCol w:w="1548"/>
        <w:gridCol w:w="2961"/>
        <w:gridCol w:w="851"/>
        <w:gridCol w:w="850"/>
        <w:gridCol w:w="1418"/>
        <w:gridCol w:w="1134"/>
        <w:gridCol w:w="1134"/>
        <w:gridCol w:w="708"/>
        <w:gridCol w:w="851"/>
        <w:gridCol w:w="1701"/>
        <w:gridCol w:w="1134"/>
      </w:tblGrid>
      <w:tr w:rsidR="00007CDB" w:rsidTr="00007CDB">
        <w:trPr>
          <w:trHeight w:val="299"/>
        </w:trPr>
        <w:tc>
          <w:tcPr>
            <w:tcW w:w="73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DB" w:rsidRDefault="00007CDB" w:rsidP="00007C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DB" w:rsidRDefault="00007CDB" w:rsidP="00007C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DB" w:rsidRDefault="00007CDB" w:rsidP="00007C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мероприятия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DB" w:rsidRDefault="00007CDB" w:rsidP="00007C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DB" w:rsidRDefault="00007CDB" w:rsidP="00007C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(Ф.И.О.)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DB" w:rsidRDefault="00007CDB" w:rsidP="00007C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Организация, ответственная за реализацию ВЦП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DB" w:rsidRDefault="00007CDB" w:rsidP="00007C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организаций, участвующих в реализации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DB" w:rsidRDefault="00007CDB" w:rsidP="00007C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экономической классификации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DB" w:rsidRDefault="00007CDB" w:rsidP="00007C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мероприятие (тыс. руб.)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CDB" w:rsidRDefault="00007CDB" w:rsidP="00007C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реализации мероприятия (значение)</w:t>
            </w:r>
          </w:p>
        </w:tc>
      </w:tr>
      <w:tr w:rsidR="00007CDB" w:rsidTr="00007CDB">
        <w:tc>
          <w:tcPr>
            <w:tcW w:w="7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DB" w:rsidRDefault="00007CDB" w:rsidP="00007C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DB" w:rsidRDefault="00007CDB" w:rsidP="00007C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DB" w:rsidRDefault="00007CDB" w:rsidP="00007C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DB" w:rsidRDefault="00007CDB" w:rsidP="00007C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 (мес./</w:t>
            </w:r>
            <w:proofErr w:type="gramEnd"/>
          </w:p>
          <w:p w:rsidR="00007CDB" w:rsidRDefault="00007CDB" w:rsidP="00007C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DB" w:rsidRDefault="00007CDB" w:rsidP="00007C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 (мес./</w:t>
            </w:r>
            <w:proofErr w:type="gramEnd"/>
          </w:p>
          <w:p w:rsidR="00007CDB" w:rsidRDefault="00007CDB" w:rsidP="00007C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DB" w:rsidRDefault="00007CDB" w:rsidP="00007C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DB" w:rsidRDefault="00007CDB" w:rsidP="00007C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DB" w:rsidRDefault="00007CDB" w:rsidP="00007C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DB" w:rsidRDefault="00007CDB" w:rsidP="00007C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DB" w:rsidRDefault="00007CDB" w:rsidP="00007C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 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DB" w:rsidRDefault="00007CDB" w:rsidP="00007C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CDB" w:rsidRDefault="00007CDB" w:rsidP="00007C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 г.</w:t>
            </w:r>
          </w:p>
        </w:tc>
      </w:tr>
      <w:tr w:rsidR="00007CDB" w:rsidTr="00007CDB">
        <w:tc>
          <w:tcPr>
            <w:tcW w:w="73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DB" w:rsidRDefault="00007CDB" w:rsidP="00007C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DB" w:rsidRDefault="00007CDB" w:rsidP="00007C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населению муниципального образования Кривошеинский район услуг по дополнительному образованию детей</w:t>
            </w: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DB" w:rsidRDefault="00007CDB" w:rsidP="00007C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образовательного процесса и создание условий для функционирования учреждений дополнительного образования детей: комплектование кадрами (обеспечение работников заработной платой), повышение квалификации кадров, содержание территорий, зданий и помещений образовательных учреждений, оснащение учреждений мебелью, оборудованием, учебно-наглядными пособиями, проведение соревнований, фестивалей, конкурсов, обеспечение пожарной безопасности, охраны общественного порядка и др.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DB" w:rsidRDefault="00007CDB" w:rsidP="00007C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</w:t>
            </w:r>
          </w:p>
          <w:p w:rsidR="00007CDB" w:rsidRDefault="00007CDB" w:rsidP="00007C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DB" w:rsidRDefault="00007CDB" w:rsidP="00007C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</w:t>
            </w:r>
          </w:p>
          <w:p w:rsidR="00007CDB" w:rsidRDefault="00007CDB" w:rsidP="00007C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DB" w:rsidRDefault="00007CDB" w:rsidP="00007CD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Хлебникова Елена Викторовна, методист Управления образования, Алексеева Антонина Михайловна, ведущий экономист централизованной бухгалтерии Управления образования</w:t>
            </w:r>
          </w:p>
          <w:p w:rsidR="00007CDB" w:rsidRDefault="00007CDB" w:rsidP="00007C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DB" w:rsidRDefault="00007CDB" w:rsidP="00007C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МКУ Управление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Кривошеиского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DB" w:rsidRDefault="00007CDB" w:rsidP="00007CD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МБОУДО «ДШИ»</w:t>
            </w:r>
          </w:p>
          <w:p w:rsidR="00007CDB" w:rsidRDefault="00007CDB" w:rsidP="00007C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МБОУДО «ДДТ»</w:t>
            </w:r>
          </w:p>
          <w:p w:rsidR="00007CDB" w:rsidRDefault="00007CDB" w:rsidP="00007C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МБОУДО «ДЮСШ»</w:t>
            </w:r>
          </w:p>
          <w:p w:rsidR="00007CDB" w:rsidRDefault="00007CDB" w:rsidP="00007C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DB" w:rsidRDefault="00007CDB" w:rsidP="00007C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см. Паспорт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DB" w:rsidRPr="00F402B4" w:rsidRDefault="00F402B4" w:rsidP="00007CDB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02B4">
              <w:rPr>
                <w:rFonts w:ascii="Times New Roman" w:hAnsi="Times New Roman" w:cs="Times New Roman"/>
                <w:sz w:val="20"/>
                <w:szCs w:val="20"/>
              </w:rPr>
              <w:t>12721,1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DB" w:rsidRDefault="00007CDB" w:rsidP="00007C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Удельный вес обучающихся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общем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числе населения в возрасте от 5-18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CDB" w:rsidRDefault="00007CDB" w:rsidP="00007C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007CDB" w:rsidTr="00007CDB">
        <w:tc>
          <w:tcPr>
            <w:tcW w:w="7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DB" w:rsidRDefault="00007CDB" w:rsidP="00007C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DB" w:rsidRDefault="00007CDB" w:rsidP="00007C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DB" w:rsidRDefault="00007CDB" w:rsidP="00007C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DB" w:rsidRDefault="00007CDB" w:rsidP="00007C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DB" w:rsidRDefault="00007CDB" w:rsidP="00007C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DB" w:rsidRDefault="00007CDB" w:rsidP="00007C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DB" w:rsidRDefault="00007CDB" w:rsidP="00007C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DB" w:rsidRDefault="00007CDB" w:rsidP="00007C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DB" w:rsidRDefault="00007CDB" w:rsidP="00007C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DB" w:rsidRDefault="00007CDB" w:rsidP="00007C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DB" w:rsidRDefault="00007CDB" w:rsidP="00007C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Численность учащихся,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CDB" w:rsidRDefault="00007CDB" w:rsidP="00007C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1270</w:t>
            </w:r>
          </w:p>
        </w:tc>
      </w:tr>
      <w:tr w:rsidR="00007CDB" w:rsidTr="00007CDB">
        <w:tc>
          <w:tcPr>
            <w:tcW w:w="7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DB" w:rsidRDefault="00007CDB" w:rsidP="00007C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DB" w:rsidRDefault="00007CDB" w:rsidP="00007C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DB" w:rsidRDefault="00007CDB" w:rsidP="00007C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DB" w:rsidRDefault="00007CDB" w:rsidP="00007C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DB" w:rsidRDefault="00007CDB" w:rsidP="00007C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DB" w:rsidRDefault="00007CDB" w:rsidP="00007C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DB" w:rsidRDefault="00007CDB" w:rsidP="00007C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DB" w:rsidRDefault="00007CDB" w:rsidP="00007C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DB" w:rsidRDefault="00007CDB" w:rsidP="00007C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DB" w:rsidRDefault="00007CDB" w:rsidP="00007C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DB" w:rsidRDefault="00007CDB" w:rsidP="00007C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реализуемых программ,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CDB" w:rsidRDefault="00007CDB" w:rsidP="00007C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</w:tr>
      <w:tr w:rsidR="00007CDB" w:rsidTr="00007CDB">
        <w:tc>
          <w:tcPr>
            <w:tcW w:w="7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DB" w:rsidRDefault="00007CDB" w:rsidP="00007C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DB" w:rsidRDefault="00007CDB" w:rsidP="00007C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DB" w:rsidRDefault="00007CDB" w:rsidP="00007C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DB" w:rsidRDefault="00007CDB" w:rsidP="00007C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DB" w:rsidRDefault="00007CDB" w:rsidP="00007C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DB" w:rsidRDefault="00007CDB" w:rsidP="00007C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DB" w:rsidRDefault="00007CDB" w:rsidP="00007C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DB" w:rsidRDefault="00007CDB" w:rsidP="00007C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DB" w:rsidRDefault="00007CDB" w:rsidP="00007C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DB" w:rsidRDefault="00007CDB" w:rsidP="00007C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DB" w:rsidRPr="00254723" w:rsidRDefault="00007CDB" w:rsidP="00007C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54723">
              <w:rPr>
                <w:rFonts w:ascii="Times New Roman" w:hAnsi="Times New Roman" w:cs="Times New Roman"/>
                <w:sz w:val="20"/>
                <w:szCs w:val="20"/>
              </w:rPr>
              <w:t>Количество мероприятий (соревнований, конкурсов)  различных уровней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CDB" w:rsidRDefault="00007CDB" w:rsidP="00007C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  <w:p w:rsidR="00007CDB" w:rsidRDefault="00007CDB" w:rsidP="00007CDB"/>
          <w:p w:rsidR="00007CDB" w:rsidRPr="00254723" w:rsidRDefault="00007CDB" w:rsidP="00007CDB"/>
        </w:tc>
      </w:tr>
      <w:tr w:rsidR="00007CDB" w:rsidTr="00007CDB"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DB" w:rsidRDefault="00007CDB" w:rsidP="00007C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DB" w:rsidRDefault="00007CDB" w:rsidP="00007C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DB" w:rsidRDefault="00007CDB" w:rsidP="00007C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DB" w:rsidRDefault="00007CDB" w:rsidP="00007C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DB" w:rsidRDefault="00007CDB" w:rsidP="00007C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DB" w:rsidRDefault="00007CDB" w:rsidP="00007C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DB" w:rsidRDefault="00007CDB" w:rsidP="00007C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DB" w:rsidRDefault="00007CDB" w:rsidP="00007C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DB" w:rsidRDefault="00007CDB" w:rsidP="00007C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DB" w:rsidRDefault="00007CDB" w:rsidP="00007C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DB" w:rsidRPr="00254723" w:rsidRDefault="00007CDB" w:rsidP="00007C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54723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CDB" w:rsidRPr="00813E8C" w:rsidRDefault="00007CDB" w:rsidP="00007CDB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54723">
              <w:rPr>
                <w:rFonts w:ascii="Times New Roman" w:hAnsi="Times New Roman" w:cs="Times New Roman"/>
                <w:sz w:val="20"/>
                <w:szCs w:val="20"/>
              </w:rPr>
              <w:t>729</w:t>
            </w:r>
          </w:p>
        </w:tc>
      </w:tr>
    </w:tbl>
    <w:p w:rsidR="00007CDB" w:rsidRPr="00007CDB" w:rsidRDefault="00007CDB" w:rsidP="00007CDB">
      <w:pPr>
        <w:rPr>
          <w:rFonts w:ascii="Times New Roman" w:hAnsi="Times New Roman" w:cs="Times New Roman"/>
          <w:sz w:val="20"/>
          <w:szCs w:val="20"/>
        </w:rPr>
      </w:pPr>
    </w:p>
    <w:p w:rsidR="00007CDB" w:rsidRDefault="00007CDB" w:rsidP="00007CDB">
      <w:pPr>
        <w:rPr>
          <w:rFonts w:ascii="Times New Roman" w:hAnsi="Times New Roman" w:cs="Times New Roman"/>
          <w:sz w:val="20"/>
          <w:szCs w:val="20"/>
        </w:rPr>
      </w:pPr>
    </w:p>
    <w:p w:rsidR="00007CDB" w:rsidRPr="00007CDB" w:rsidRDefault="00007CDB" w:rsidP="00007CDB">
      <w:pPr>
        <w:rPr>
          <w:rFonts w:ascii="Times New Roman" w:hAnsi="Times New Roman" w:cs="Times New Roman"/>
          <w:sz w:val="20"/>
          <w:szCs w:val="20"/>
        </w:rPr>
        <w:sectPr w:rsidR="00007CDB" w:rsidRPr="00007CDB" w:rsidSect="00007CD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07CDB" w:rsidRPr="00F42303" w:rsidRDefault="00007CDB" w:rsidP="00007CD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7CDB" w:rsidRDefault="00007CDB" w:rsidP="00007CDB">
      <w:pPr>
        <w:jc w:val="center"/>
      </w:pPr>
    </w:p>
    <w:p w:rsidR="00CA6E46" w:rsidRDefault="00CA6E46"/>
    <w:sectPr w:rsidR="00CA6E46" w:rsidSect="00CA6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F06A8"/>
    <w:multiLevelType w:val="hybridMultilevel"/>
    <w:tmpl w:val="C5EA1CCA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7CDB"/>
    <w:rsid w:val="000008C4"/>
    <w:rsid w:val="00007CDB"/>
    <w:rsid w:val="008F13B5"/>
    <w:rsid w:val="00CA6E46"/>
    <w:rsid w:val="00F40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C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007CDB"/>
    <w:pPr>
      <w:spacing w:before="108" w:after="108"/>
      <w:jc w:val="center"/>
      <w:outlineLvl w:val="0"/>
    </w:pPr>
    <w:rPr>
      <w:rFonts w:cs="Times New Roman"/>
      <w:b/>
      <w:color w:val="26282F"/>
      <w:sz w:val="24"/>
      <w:szCs w:val="20"/>
    </w:rPr>
  </w:style>
  <w:style w:type="paragraph" w:styleId="2">
    <w:name w:val="heading 2"/>
    <w:basedOn w:val="1"/>
    <w:next w:val="a"/>
    <w:link w:val="20"/>
    <w:qFormat/>
    <w:rsid w:val="00007CDB"/>
    <w:pPr>
      <w:spacing w:before="0" w:after="0"/>
      <w:jc w:val="both"/>
      <w:outlineLvl w:val="1"/>
    </w:pPr>
    <w:rPr>
      <w:b w:val="0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7CDB"/>
    <w:rPr>
      <w:rFonts w:ascii="Arial" w:eastAsia="Calibri" w:hAnsi="Arial" w:cs="Times New Roman"/>
      <w:b/>
      <w:color w:val="26282F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07CDB"/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007CDB"/>
    <w:pPr>
      <w:jc w:val="both"/>
    </w:pPr>
    <w:rPr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007CDB"/>
    <w:rPr>
      <w:sz w:val="24"/>
      <w:szCs w:val="24"/>
    </w:rPr>
  </w:style>
  <w:style w:type="character" w:customStyle="1" w:styleId="a5">
    <w:name w:val="Гипертекстовая ссылка"/>
    <w:rsid w:val="00007CDB"/>
    <w:rPr>
      <w:b/>
      <w:color w:val="106BBE"/>
      <w:sz w:val="26"/>
    </w:rPr>
  </w:style>
  <w:style w:type="paragraph" w:customStyle="1" w:styleId="11">
    <w:name w:val="Абзац списка1"/>
    <w:basedOn w:val="a"/>
    <w:rsid w:val="00007CDB"/>
    <w:pPr>
      <w:ind w:left="720"/>
      <w:contextualSpacing/>
    </w:pPr>
  </w:style>
  <w:style w:type="paragraph" w:customStyle="1" w:styleId="12">
    <w:name w:val="Абзац списка1"/>
    <w:basedOn w:val="a"/>
    <w:uiPriority w:val="99"/>
    <w:rsid w:val="00007CD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07C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7CDB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12604.1793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1979</Words>
  <Characters>11286</Characters>
  <Application>Microsoft Office Word</Application>
  <DocSecurity>0</DocSecurity>
  <Lines>94</Lines>
  <Paragraphs>26</Paragraphs>
  <ScaleCrop>false</ScaleCrop>
  <Company>SPecialiST RePack</Company>
  <LinksUpToDate>false</LinksUpToDate>
  <CharactersWithSpaces>13239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cp:lastPrinted>2015-02-19T08:06:00Z</cp:lastPrinted>
  <dcterms:created xsi:type="dcterms:W3CDTF">2016-02-03T09:57:00Z</dcterms:created>
  <dcterms:modified xsi:type="dcterms:W3CDTF">2016-02-03T09:57:00Z</dcterms:modified>
</cp:coreProperties>
</file>