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12" w:rsidRPr="00287E05" w:rsidRDefault="00A55393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12" w:rsidRDefault="00D85B12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536068" w:rsidRPr="00287E05" w:rsidRDefault="00536068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5B12" w:rsidRPr="00287E05" w:rsidRDefault="00D85B12" w:rsidP="00D85B12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3D1813">
        <w:rPr>
          <w:rFonts w:ascii="Times New Roman" w:hAnsi="Times New Roman" w:cs="Times New Roman"/>
          <w:b w:val="0"/>
          <w:bCs w:val="0"/>
          <w:sz w:val="24"/>
          <w:szCs w:val="24"/>
        </w:rPr>
        <w:t>27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6106E">
        <w:rPr>
          <w:rFonts w:ascii="Times New Roman" w:hAnsi="Times New Roman" w:cs="Times New Roman"/>
          <w:b w:val="0"/>
          <w:bCs w:val="0"/>
          <w:sz w:val="24"/>
          <w:szCs w:val="24"/>
        </w:rPr>
        <w:t>01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F6106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№</w:t>
      </w:r>
      <w:r w:rsidR="003D18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35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D85B12" w:rsidRPr="00287E05" w:rsidRDefault="00D85B12" w:rsidP="00D85B12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D85B12" w:rsidRPr="00287E05" w:rsidRDefault="00D85B12" w:rsidP="00D85B12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7744A" w:rsidRPr="00287E05" w:rsidRDefault="00D85B12" w:rsidP="00491C2C">
      <w:pPr>
        <w:pStyle w:val="ConsPlusTitle"/>
        <w:widowControl/>
        <w:spacing w:line="240" w:lineRule="atLeast"/>
        <w:ind w:right="-65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 w:rsidR="00DF0C2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внесении изменений </w:t>
      </w:r>
      <w:r w:rsidR="00C046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дополнений </w:t>
      </w:r>
      <w:r w:rsidR="00DF0C2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постановление Администрации Кривошеинского района от 23.05.2014 №309 «Об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утверждении Порядк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распределения суб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венци</w:t>
      </w:r>
      <w:r w:rsidR="00F250B4">
        <w:rPr>
          <w:rFonts w:ascii="Times New Roman" w:hAnsi="Times New Roman" w:cs="Times New Roman"/>
          <w:b w:val="0"/>
          <w:bCs w:val="0"/>
          <w:sz w:val="24"/>
          <w:szCs w:val="24"/>
        </w:rPr>
        <w:t>й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х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обще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х</w:t>
      </w:r>
      <w:r w:rsidR="00086CD8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учреждения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х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7744A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Кривошеинского района</w:t>
      </w:r>
      <w:r w:rsidR="00DF0C27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85B12" w:rsidRPr="00287E05" w:rsidRDefault="00D85B12" w:rsidP="00D85B12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3753" w:rsidRPr="00BB4A04" w:rsidRDefault="00263753" w:rsidP="00263753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приведения в соответствие с действующим законодательством,</w:t>
      </w:r>
    </w:p>
    <w:p w:rsidR="00CF217D" w:rsidRDefault="00CF217D" w:rsidP="00CF217D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5B12" w:rsidRPr="00287E05" w:rsidRDefault="00D85B12" w:rsidP="00CF217D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1BC5" w:rsidRPr="00287E05" w:rsidRDefault="00951BC5" w:rsidP="00D85B12">
      <w:pPr>
        <w:pStyle w:val="ConsPlusNormal"/>
        <w:widowControl/>
        <w:spacing w:line="24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263753" w:rsidRDefault="00263753" w:rsidP="00263753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Кривошеинского района </w:t>
      </w:r>
      <w:r w:rsidRPr="00263753">
        <w:rPr>
          <w:rFonts w:ascii="Times New Roman" w:hAnsi="Times New Roman" w:cs="Times New Roman"/>
          <w:sz w:val="24"/>
          <w:szCs w:val="24"/>
        </w:rPr>
        <w:t>от 23.05.2014 №309 «Об утверждении Порядка распределения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муниципальных общеобразовательных учреждениях Кривошеинского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06E">
        <w:rPr>
          <w:rFonts w:ascii="Times New Roman" w:hAnsi="Times New Roman" w:cs="Times New Roman"/>
          <w:sz w:val="24"/>
          <w:szCs w:val="24"/>
        </w:rPr>
        <w:t xml:space="preserve"> (далее - постановление) </w:t>
      </w:r>
      <w:r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C006D1" w:rsidRDefault="00C006D1" w:rsidP="00C006D1">
      <w:pPr>
        <w:pStyle w:val="ConsPlusNormal"/>
        <w:widowControl/>
        <w:numPr>
          <w:ilvl w:val="1"/>
          <w:numId w:val="4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3 Порядка </w:t>
      </w:r>
      <w:r w:rsidRPr="00287E05">
        <w:rPr>
          <w:rFonts w:ascii="Times New Roman" w:hAnsi="Times New Roman" w:cs="Times New Roman"/>
          <w:sz w:val="24"/>
          <w:szCs w:val="24"/>
        </w:rPr>
        <w:t>распределения субвенци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87E05">
        <w:rPr>
          <w:rFonts w:ascii="Times New Roman" w:hAnsi="Times New Roman" w:cs="Times New Roman"/>
          <w:sz w:val="24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287E05">
        <w:rPr>
          <w:rFonts w:ascii="Times New Roman" w:hAnsi="Times New Roman" w:cs="Times New Roman"/>
          <w:sz w:val="24"/>
          <w:szCs w:val="24"/>
        </w:rPr>
        <w:t>дополнительного образования детей в муниципальных общеобразовательных учреждениях Кривошеинского района</w:t>
      </w:r>
      <w:r w:rsidR="00F6106E">
        <w:rPr>
          <w:rFonts w:ascii="Times New Roman" w:hAnsi="Times New Roman" w:cs="Times New Roman"/>
          <w:sz w:val="24"/>
          <w:szCs w:val="24"/>
        </w:rPr>
        <w:t xml:space="preserve"> (далее - Порядок), утвержденного постановлением,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36068">
        <w:rPr>
          <w:rFonts w:ascii="Times New Roman" w:hAnsi="Times New Roman" w:cs="Times New Roman"/>
          <w:sz w:val="24"/>
          <w:szCs w:val="24"/>
        </w:rPr>
        <w:t>3.</w:t>
      </w:r>
      <w:r w:rsidRPr="00536068">
        <w:rPr>
          <w:rFonts w:ascii="Times New Roman" w:hAnsi="Times New Roman" w:cs="Times New Roman"/>
          <w:sz w:val="24"/>
          <w:szCs w:val="24"/>
        </w:rPr>
        <w:tab/>
        <w:t>Размер субвенции для i-го муниципального общеобразовательного учреждения рассчитывается</w:t>
      </w:r>
      <w:r w:rsidR="00F6106E">
        <w:rPr>
          <w:rFonts w:ascii="Times New Roman" w:hAnsi="Times New Roman" w:cs="Times New Roman"/>
          <w:sz w:val="24"/>
          <w:szCs w:val="24"/>
        </w:rPr>
        <w:t>,</w:t>
      </w:r>
      <w:r w:rsidRPr="00536068">
        <w:rPr>
          <w:rFonts w:ascii="Times New Roman" w:hAnsi="Times New Roman" w:cs="Times New Roman"/>
          <w:sz w:val="24"/>
          <w:szCs w:val="24"/>
        </w:rPr>
        <w:t xml:space="preserve"> исходя из значений муниципальных нормативов расходов на одного обучающегося, обучающегося - инвалида, воспитанника дошкольного возраста, на один класс-комплект</w:t>
      </w:r>
      <w:r w:rsidR="00F6106E">
        <w:rPr>
          <w:rFonts w:ascii="Times New Roman" w:hAnsi="Times New Roman" w:cs="Times New Roman"/>
          <w:sz w:val="24"/>
          <w:szCs w:val="24"/>
        </w:rPr>
        <w:t>,</w:t>
      </w:r>
      <w:r w:rsidRPr="00536068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536068" w:rsidRPr="00536068" w:rsidRDefault="00536068" w:rsidP="00536068">
      <w:pPr>
        <w:pStyle w:val="ConsPlusNormal"/>
        <w:widowControl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536068" w:rsidRPr="00536068" w:rsidRDefault="00536068" w:rsidP="00536068">
      <w:pPr>
        <w:pStyle w:val="ConsPlusNormal"/>
        <w:widowControl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Si=(∑(Njuo*Hijuo)+∑(Nodi* Hiodi)+∑( Njuomk* Kijuomk)+∑(Njdo* Hijdo))*k,</w:t>
      </w:r>
    </w:p>
    <w:p w:rsidR="00536068" w:rsidRPr="00536068" w:rsidRDefault="00536068" w:rsidP="00536068">
      <w:pPr>
        <w:pStyle w:val="ConsPlusNormal"/>
        <w:widowControl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536068" w:rsidRDefault="00536068" w:rsidP="00536068">
      <w:pPr>
        <w:pStyle w:val="ConsPlusNormal"/>
        <w:widowControl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где:</w:t>
      </w:r>
    </w:p>
    <w:p w:rsidR="00491C2C" w:rsidRPr="00536068" w:rsidRDefault="00491C2C" w:rsidP="00536068">
      <w:pPr>
        <w:pStyle w:val="ConsPlusNormal"/>
        <w:widowControl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Si - объ</w:t>
      </w:r>
      <w:r w:rsidR="003E51D2">
        <w:rPr>
          <w:rFonts w:ascii="Times New Roman" w:hAnsi="Times New Roman" w:cs="Times New Roman"/>
          <w:sz w:val="24"/>
          <w:szCs w:val="24"/>
        </w:rPr>
        <w:t>ё</w:t>
      </w:r>
      <w:r w:rsidRPr="00536068">
        <w:rPr>
          <w:rFonts w:ascii="Times New Roman" w:hAnsi="Times New Roman" w:cs="Times New Roman"/>
          <w:sz w:val="24"/>
          <w:szCs w:val="24"/>
        </w:rPr>
        <w:t>м субвенции для i-го муниципального общеобразовательного учреждения</w:t>
      </w:r>
      <w:r w:rsidR="003E51D2">
        <w:rPr>
          <w:rFonts w:ascii="Times New Roman" w:hAnsi="Times New Roman" w:cs="Times New Roman"/>
          <w:sz w:val="24"/>
          <w:szCs w:val="24"/>
        </w:rPr>
        <w:t xml:space="preserve"> Кривошеинского ра</w:t>
      </w:r>
      <w:r w:rsidR="00F6106E">
        <w:rPr>
          <w:rFonts w:ascii="Times New Roman" w:hAnsi="Times New Roman" w:cs="Times New Roman"/>
          <w:sz w:val="24"/>
          <w:szCs w:val="24"/>
        </w:rPr>
        <w:t>й</w:t>
      </w:r>
      <w:r w:rsidR="003E51D2">
        <w:rPr>
          <w:rFonts w:ascii="Times New Roman" w:hAnsi="Times New Roman" w:cs="Times New Roman"/>
          <w:sz w:val="24"/>
          <w:szCs w:val="24"/>
        </w:rPr>
        <w:t>она</w:t>
      </w:r>
      <w:r w:rsidRPr="00536068">
        <w:rPr>
          <w:rFonts w:ascii="Times New Roman" w:hAnsi="Times New Roman" w:cs="Times New Roman"/>
          <w:sz w:val="24"/>
          <w:szCs w:val="24"/>
        </w:rPr>
        <w:t>;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 xml:space="preserve">Njuo -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обеспечение дополнительного образования детей в </w:t>
      </w:r>
      <w:r w:rsidRPr="00536068">
        <w:rPr>
          <w:rFonts w:ascii="Times New Roman" w:hAnsi="Times New Roman" w:cs="Times New Roman"/>
          <w:sz w:val="24"/>
          <w:szCs w:val="24"/>
        </w:rPr>
        <w:lastRenderedPageBreak/>
        <w:t>муниципальных общеобразовательных учреждениях,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обучающихся, на территории Кривошеинского района;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Nodi - муниципальный норматив расходов на реализацию основных общеобразовательных программ – программ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учреждениях на одного обучающегося - инвалида, получающего общее образование с применением дистанционных образовательных технологий, на территории Кривошеинского района;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Njuomk -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по уровням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учреждениях на один класс-комплект на территории Кривошеинского района;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Njdo - 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учреждениях на одного воспитанника по направленности групп с режимом кратковременного пребывания (от 3 до 5 часов), сокращенного дня (от 8 до 10,5 часов), на территории Кривошеинского района;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Нijuo - среднегодовая прогнозная численность обучающихся на соответствующий финансовый год в i-ом муниципальном общеобразовательном учреждении по уровням общего образования, видам и направленности (профилям) реализуемых общеобразовательных программ,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обучающихся, на территории Кривошеинского района;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Hiodi - среднегодовая прогнозная численность обучающихся-инвалидов i-го муниципального общеобразовательного учреждения, получающих общее образование с применением дистанционных образовательных технологий, на соответствующий финансовый год на территории Кривошеинского района;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Kijuomk - среднегодовое прогнозное количество классов-комплектов на соответствующий финансовый год в i-ом муниципальном малокомплектном общеобразовательном учреждении по уровням общего образования на территории Кривошеинского района;</w:t>
      </w:r>
    </w:p>
    <w:p w:rsidR="00536068" w:rsidRP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Hijdo - среднегодовая прогнозная численность воспитанников дошкольного возраста на соответствующий финансовый год в группах с режимом кратковременного пребывания (от 3 до 5 часов), сокращенного дня (от 8 до 10,5 часов) в i-ом муниципальном общеобразовательном учреждении в зависимости от направленности групп на территории Кривошеинского района;</w:t>
      </w:r>
    </w:p>
    <w:p w:rsidR="00536068" w:rsidRDefault="00536068" w:rsidP="005C78D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68">
        <w:rPr>
          <w:rFonts w:ascii="Times New Roman" w:hAnsi="Times New Roman" w:cs="Times New Roman"/>
          <w:sz w:val="24"/>
          <w:szCs w:val="24"/>
        </w:rPr>
        <w:t>k - районный коэффициент, процентная надбавка к заработной плате за стаж работы в районах Крайнего Севера и приравненных к ним ме</w:t>
      </w:r>
      <w:r>
        <w:rPr>
          <w:rFonts w:ascii="Times New Roman" w:hAnsi="Times New Roman" w:cs="Times New Roman"/>
          <w:sz w:val="24"/>
          <w:szCs w:val="24"/>
        </w:rPr>
        <w:t>стностях в Кривошеинском районе.»</w:t>
      </w:r>
    </w:p>
    <w:p w:rsidR="008F43A7" w:rsidRDefault="008F43A7" w:rsidP="008F43A7">
      <w:pPr>
        <w:pStyle w:val="ConsPlusNormal"/>
        <w:widowControl/>
        <w:numPr>
          <w:ilvl w:val="1"/>
          <w:numId w:val="4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1454A">
        <w:rPr>
          <w:rFonts w:ascii="Times New Roman" w:hAnsi="Times New Roman" w:cs="Times New Roman"/>
          <w:sz w:val="24"/>
          <w:szCs w:val="24"/>
        </w:rPr>
        <w:t>4</w:t>
      </w:r>
      <w:r w:rsidR="00075864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075864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075864" w:rsidRDefault="00075864" w:rsidP="00075864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Сборнике нормативных 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287E05">
        <w:rPr>
          <w:rFonts w:ascii="Times New Roman" w:hAnsi="Times New Roman" w:cs="Times New Roman"/>
          <w:sz w:val="24"/>
          <w:szCs w:val="24"/>
        </w:rPr>
        <w:t>и размещению в сети Интернет на официальном сайте муниципального образования Кривошеинский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068" w:rsidRPr="004F775A" w:rsidRDefault="00536068" w:rsidP="00536068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075864">
        <w:rPr>
          <w:rFonts w:ascii="Times New Roman" w:hAnsi="Times New Roman" w:cs="Times New Roman"/>
          <w:sz w:val="24"/>
          <w:szCs w:val="24"/>
        </w:rPr>
        <w:t xml:space="preserve">с даты его подписания и распространяется на правоотношения, возникшие </w:t>
      </w:r>
      <w:r w:rsidRPr="00287E05">
        <w:rPr>
          <w:rFonts w:ascii="Times New Roman" w:hAnsi="Times New Roman" w:cs="Times New Roman"/>
          <w:sz w:val="24"/>
          <w:szCs w:val="24"/>
        </w:rPr>
        <w:t xml:space="preserve">с </w:t>
      </w:r>
      <w:r w:rsidR="00C046BA">
        <w:rPr>
          <w:rFonts w:ascii="Times New Roman" w:hAnsi="Times New Roman" w:cs="Times New Roman"/>
          <w:sz w:val="24"/>
          <w:szCs w:val="24"/>
        </w:rPr>
        <w:t>1 января 201</w:t>
      </w:r>
      <w:r w:rsidR="00075864">
        <w:rPr>
          <w:rFonts w:ascii="Times New Roman" w:hAnsi="Times New Roman" w:cs="Times New Roman"/>
          <w:sz w:val="24"/>
          <w:szCs w:val="24"/>
        </w:rPr>
        <w:t>5</w:t>
      </w:r>
      <w:r w:rsidR="00C046B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87E05">
        <w:rPr>
          <w:rFonts w:ascii="Times New Roman" w:hAnsi="Times New Roman" w:cs="Times New Roman"/>
          <w:sz w:val="24"/>
          <w:szCs w:val="24"/>
        </w:rPr>
        <w:t>.</w:t>
      </w:r>
    </w:p>
    <w:p w:rsidR="00D85B12" w:rsidRPr="00287E05" w:rsidRDefault="00D85B12" w:rsidP="00951BC5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lastRenderedPageBreak/>
        <w:t>Контроль за исполнением настоящего постановления возложить на  заместителя Главы муниципального образования по вопросам ЖКХ, строительства,  транспорта, связи, ГО и ЧС и социальным вопросам.</w:t>
      </w:r>
    </w:p>
    <w:p w:rsidR="00D85B12" w:rsidRPr="00287E05" w:rsidRDefault="00D85B12" w:rsidP="00D85B12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1BC5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(Глава</w:t>
      </w:r>
      <w:r w:rsidR="00951BC5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Pr="00287E05">
        <w:rPr>
          <w:rFonts w:ascii="Times New Roman" w:hAnsi="Times New Roman" w:cs="Times New Roman"/>
          <w:sz w:val="24"/>
          <w:szCs w:val="24"/>
        </w:rPr>
        <w:t xml:space="preserve">Администрации) </w:t>
      </w:r>
      <w:r w:rsidR="00951BC5" w:rsidRPr="00287E05">
        <w:rPr>
          <w:rFonts w:ascii="Times New Roman" w:hAnsi="Times New Roman" w:cs="Times New Roman"/>
          <w:sz w:val="24"/>
          <w:szCs w:val="24"/>
        </w:rPr>
        <w:t xml:space="preserve">   </w:t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А.В.</w:t>
      </w:r>
      <w:r w:rsidR="00287E05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Pr="00287E05">
        <w:rPr>
          <w:rFonts w:ascii="Times New Roman" w:hAnsi="Times New Roman" w:cs="Times New Roman"/>
          <w:sz w:val="24"/>
          <w:szCs w:val="24"/>
        </w:rPr>
        <w:t>Разумников</w:t>
      </w:r>
    </w:p>
    <w:p w:rsidR="00D85B12" w:rsidRPr="00287E05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Исп. </w:t>
      </w:r>
      <w:r w:rsidR="0015796C">
        <w:rPr>
          <w:rFonts w:ascii="Times New Roman" w:hAnsi="Times New Roman" w:cs="Times New Roman"/>
          <w:sz w:val="18"/>
          <w:szCs w:val="18"/>
        </w:rPr>
        <w:t>Кустова М.Ф.</w:t>
      </w:r>
      <w:r w:rsidRPr="00F250B4">
        <w:rPr>
          <w:rFonts w:ascii="Times New Roman" w:hAnsi="Times New Roman" w:cs="Times New Roman"/>
          <w:sz w:val="18"/>
          <w:szCs w:val="18"/>
        </w:rPr>
        <w:t xml:space="preserve"> 21974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Направлено: 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ОУ-</w:t>
      </w:r>
      <w:r w:rsidR="00951BC5" w:rsidRPr="00F250B4">
        <w:rPr>
          <w:rFonts w:ascii="Times New Roman" w:hAnsi="Times New Roman" w:cs="Times New Roman"/>
          <w:sz w:val="18"/>
          <w:szCs w:val="18"/>
        </w:rPr>
        <w:t>10</w:t>
      </w:r>
      <w:r w:rsidRPr="00F250B4">
        <w:rPr>
          <w:rFonts w:ascii="Times New Roman" w:hAnsi="Times New Roman" w:cs="Times New Roman"/>
          <w:sz w:val="18"/>
          <w:szCs w:val="18"/>
        </w:rPr>
        <w:t xml:space="preserve">,  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</w:p>
    <w:p w:rsidR="00D85B12" w:rsidRPr="00F250B4" w:rsidRDefault="00D85B12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</w:p>
    <w:p w:rsidR="00951BC5" w:rsidRPr="00F250B4" w:rsidRDefault="00536068" w:rsidP="00D85B1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</w:p>
    <w:p w:rsidR="00D85B12" w:rsidRPr="00287E05" w:rsidRDefault="00D85B12" w:rsidP="00D85B12">
      <w:pPr>
        <w:rPr>
          <w:rFonts w:ascii="Times New Roman" w:hAnsi="Times New Roman" w:cs="Times New Roman"/>
        </w:rPr>
      </w:pPr>
    </w:p>
    <w:p w:rsidR="00F250B4" w:rsidRDefault="00F250B4" w:rsidP="00F250B4">
      <w:pPr>
        <w:pStyle w:val="afa"/>
        <w:ind w:left="0"/>
        <w:rPr>
          <w:rFonts w:ascii="Times New Roman" w:hAnsi="Times New Roman" w:cs="Times New Roman"/>
          <w:color w:val="000000"/>
        </w:rPr>
      </w:pPr>
    </w:p>
    <w:p w:rsidR="00D43EA1" w:rsidRPr="00CE0CB0" w:rsidRDefault="00536068" w:rsidP="00536068">
      <w:pPr>
        <w:ind w:firstLine="0"/>
        <w:rPr>
          <w:rFonts w:ascii="Times New Roman" w:hAnsi="Times New Roman" w:cs="Times New Roman"/>
          <w:color w:val="FF0000"/>
        </w:rPr>
      </w:pPr>
      <w:r w:rsidRPr="00CE0CB0">
        <w:rPr>
          <w:rFonts w:ascii="Times New Roman" w:hAnsi="Times New Roman" w:cs="Times New Roman"/>
          <w:color w:val="FF0000"/>
        </w:rPr>
        <w:t xml:space="preserve"> </w:t>
      </w:r>
    </w:p>
    <w:p w:rsidR="00D43EA1" w:rsidRPr="00287E05" w:rsidRDefault="00D43EA1" w:rsidP="002D177F">
      <w:pPr>
        <w:ind w:firstLine="0"/>
        <w:rPr>
          <w:rFonts w:ascii="Times New Roman" w:hAnsi="Times New Roman" w:cs="Times New Roman"/>
        </w:rPr>
      </w:pPr>
    </w:p>
    <w:sectPr w:rsidR="00D43EA1" w:rsidRPr="00287E05" w:rsidSect="003E51D2">
      <w:pgSz w:w="11900" w:h="16800"/>
      <w:pgMar w:top="1135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3511"/>
    <w:multiLevelType w:val="multilevel"/>
    <w:tmpl w:val="1902B3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6DEC4DE1"/>
    <w:multiLevelType w:val="multilevel"/>
    <w:tmpl w:val="AD6A27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70873BDC"/>
    <w:multiLevelType w:val="hybridMultilevel"/>
    <w:tmpl w:val="F8A8FF60"/>
    <w:lvl w:ilvl="0" w:tplc="540226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5B12"/>
    <w:rsid w:val="000050A3"/>
    <w:rsid w:val="00015C89"/>
    <w:rsid w:val="000260F6"/>
    <w:rsid w:val="00075864"/>
    <w:rsid w:val="00086CD8"/>
    <w:rsid w:val="000C2F23"/>
    <w:rsid w:val="000F2803"/>
    <w:rsid w:val="00121128"/>
    <w:rsid w:val="0015796C"/>
    <w:rsid w:val="001E424E"/>
    <w:rsid w:val="00221153"/>
    <w:rsid w:val="0024379C"/>
    <w:rsid w:val="00263753"/>
    <w:rsid w:val="00287E05"/>
    <w:rsid w:val="002D177F"/>
    <w:rsid w:val="002D1C0B"/>
    <w:rsid w:val="00300B2B"/>
    <w:rsid w:val="003339E4"/>
    <w:rsid w:val="003533EB"/>
    <w:rsid w:val="003C4C34"/>
    <w:rsid w:val="003D17A7"/>
    <w:rsid w:val="003D1813"/>
    <w:rsid w:val="003E51D2"/>
    <w:rsid w:val="00491C2C"/>
    <w:rsid w:val="004D38C8"/>
    <w:rsid w:val="004F775A"/>
    <w:rsid w:val="00536068"/>
    <w:rsid w:val="00542059"/>
    <w:rsid w:val="005C78D6"/>
    <w:rsid w:val="0062359E"/>
    <w:rsid w:val="006308DD"/>
    <w:rsid w:val="0065099F"/>
    <w:rsid w:val="00677601"/>
    <w:rsid w:val="0069318B"/>
    <w:rsid w:val="007061B6"/>
    <w:rsid w:val="0071454A"/>
    <w:rsid w:val="00745D84"/>
    <w:rsid w:val="00755975"/>
    <w:rsid w:val="007F04F7"/>
    <w:rsid w:val="00803F49"/>
    <w:rsid w:val="008440BB"/>
    <w:rsid w:val="008C2F87"/>
    <w:rsid w:val="008F077A"/>
    <w:rsid w:val="008F43A7"/>
    <w:rsid w:val="00951BC5"/>
    <w:rsid w:val="00A26B12"/>
    <w:rsid w:val="00A55393"/>
    <w:rsid w:val="00A56544"/>
    <w:rsid w:val="00A72366"/>
    <w:rsid w:val="00A7744A"/>
    <w:rsid w:val="00AC34A6"/>
    <w:rsid w:val="00B95A23"/>
    <w:rsid w:val="00BB4A04"/>
    <w:rsid w:val="00BB5B2A"/>
    <w:rsid w:val="00BD4129"/>
    <w:rsid w:val="00C006D1"/>
    <w:rsid w:val="00C046BA"/>
    <w:rsid w:val="00C6774D"/>
    <w:rsid w:val="00CA5751"/>
    <w:rsid w:val="00CE0CB0"/>
    <w:rsid w:val="00CF217D"/>
    <w:rsid w:val="00D0712A"/>
    <w:rsid w:val="00D43EA1"/>
    <w:rsid w:val="00D85B12"/>
    <w:rsid w:val="00DA3F10"/>
    <w:rsid w:val="00DB6E0F"/>
    <w:rsid w:val="00DB7CB2"/>
    <w:rsid w:val="00DF0C27"/>
    <w:rsid w:val="00E51C1D"/>
    <w:rsid w:val="00E6005E"/>
    <w:rsid w:val="00EA521B"/>
    <w:rsid w:val="00EC6A32"/>
    <w:rsid w:val="00F250B4"/>
    <w:rsid w:val="00F6106E"/>
    <w:rsid w:val="00FD550A"/>
    <w:rsid w:val="00FD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B1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D85B12"/>
    <w:rPr>
      <w:rFonts w:asciiTheme="majorHAnsi" w:eastAsiaTheme="majorEastAsia" w:hAnsiTheme="majorHAnsi" w:cs="Times New Roman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Body Text Indent"/>
    <w:basedOn w:val="a"/>
    <w:link w:val="affff"/>
    <w:uiPriority w:val="99"/>
    <w:rsid w:val="00D85B12"/>
    <w:pPr>
      <w:widowControl/>
      <w:spacing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ffff">
    <w:name w:val="Основной текст с отступом Знак"/>
    <w:basedOn w:val="a0"/>
    <w:link w:val="afffe"/>
    <w:uiPriority w:val="99"/>
    <w:locked/>
    <w:rsid w:val="00D85B12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8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85B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fff0">
    <w:name w:val="Balloon Text"/>
    <w:basedOn w:val="a"/>
    <w:link w:val="affff1"/>
    <w:uiPriority w:val="99"/>
    <w:semiHidden/>
    <w:unhideWhenUsed/>
    <w:rsid w:val="00A72366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A72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A9E5-D5D4-4E57-85CD-08D11804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5355</Characters>
  <Application>Microsoft Office Word</Application>
  <DocSecurity>0</DocSecurity>
  <Lines>44</Lines>
  <Paragraphs>12</Paragraphs>
  <ScaleCrop>false</ScaleCrop>
  <Company>НПП "Гарант-Сервис"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xxx</cp:lastModifiedBy>
  <cp:revision>2</cp:revision>
  <cp:lastPrinted>2015-01-26T03:33:00Z</cp:lastPrinted>
  <dcterms:created xsi:type="dcterms:W3CDTF">2024-11-21T02:55:00Z</dcterms:created>
  <dcterms:modified xsi:type="dcterms:W3CDTF">2024-11-21T02:55:00Z</dcterms:modified>
</cp:coreProperties>
</file>