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2102" w:rsidRPr="00846D46" w:rsidRDefault="00BA73AC" w:rsidP="00EC2102">
      <w:pPr>
        <w:jc w:val="both"/>
      </w:pPr>
      <w:r>
        <w:t>12</w:t>
      </w:r>
      <w:r w:rsidR="00B21AE7" w:rsidRPr="00846D46">
        <w:t>.</w:t>
      </w:r>
      <w:r w:rsidR="00E93099">
        <w:t>0</w:t>
      </w:r>
      <w:r w:rsidR="00717939">
        <w:t>5</w:t>
      </w:r>
      <w:r w:rsidR="00B21AE7" w:rsidRPr="00846D46">
        <w:t>.201</w:t>
      </w:r>
      <w:r w:rsidR="00E93099">
        <w:t>6</w:t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F6049F">
        <w:rPr>
          <w:sz w:val="28"/>
          <w:szCs w:val="28"/>
        </w:rPr>
        <w:tab/>
      </w:r>
      <w:r w:rsidR="00B21AE7" w:rsidRPr="00846D46">
        <w:t>№</w:t>
      </w:r>
      <w:r w:rsidR="00F6049F">
        <w:t xml:space="preserve"> </w:t>
      </w:r>
      <w:r>
        <w:t>153</w:t>
      </w:r>
    </w:p>
    <w:p w:rsidR="00EC2102" w:rsidRDefault="00EC2102" w:rsidP="00EC2102">
      <w:r>
        <w:t>с. Кривошеино</w:t>
      </w:r>
    </w:p>
    <w:p w:rsidR="00EC2102" w:rsidRDefault="00EC2102" w:rsidP="00EC2102">
      <w:r>
        <w:t>Томской области</w:t>
      </w:r>
    </w:p>
    <w:p w:rsidR="00EC2102" w:rsidRDefault="00EC2102" w:rsidP="00EC2102"/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EC2102" w:rsidTr="00D17306">
        <w:tc>
          <w:tcPr>
            <w:tcW w:w="9464" w:type="dxa"/>
            <w:hideMark/>
          </w:tcPr>
          <w:p w:rsidR="00EC2102" w:rsidRDefault="00D17306" w:rsidP="00D17306">
            <w:r>
              <w:t>О внесении изменений в постановление Администрации Кривошеинского района от 10.10.2014 № 687 «</w:t>
            </w:r>
            <w:r w:rsidR="00EC2102">
              <w:t>Об утверждении плана мероприятий по оптимизации расходов и повышению эффективности использования бюджетных средств на 2014-2018 годы в сфере образования Кривошеинского района</w:t>
            </w:r>
            <w:r>
              <w:t>»</w:t>
            </w:r>
          </w:p>
          <w:p w:rsidR="00EC2102" w:rsidRDefault="00EC2102">
            <w:pPr>
              <w:jc w:val="both"/>
            </w:pPr>
          </w:p>
        </w:tc>
        <w:tc>
          <w:tcPr>
            <w:tcW w:w="4360" w:type="dxa"/>
          </w:tcPr>
          <w:p w:rsidR="00EC2102" w:rsidRDefault="00EC2102"/>
        </w:tc>
      </w:tr>
    </w:tbl>
    <w:p w:rsidR="00EC2102" w:rsidRPr="00C05A9D" w:rsidRDefault="00EC2102" w:rsidP="0051579B">
      <w:pPr>
        <w:ind w:firstLine="708"/>
        <w:jc w:val="both"/>
      </w:pPr>
      <w:r w:rsidRPr="00C05A9D">
        <w:t xml:space="preserve">В </w:t>
      </w:r>
      <w:r w:rsidR="0051579B">
        <w:t>целях совершенствования нормативного правового акта</w:t>
      </w:r>
      <w:r w:rsidR="007B6FF9">
        <w:t>,</w:t>
      </w:r>
    </w:p>
    <w:p w:rsidR="00FE219A" w:rsidRDefault="00FE219A" w:rsidP="00EC2102">
      <w:pPr>
        <w:ind w:firstLine="708"/>
        <w:jc w:val="both"/>
      </w:pPr>
    </w:p>
    <w:p w:rsidR="00EC2102" w:rsidRPr="00EC2102" w:rsidRDefault="00EC2102" w:rsidP="00EC2102">
      <w:pPr>
        <w:ind w:firstLine="708"/>
        <w:jc w:val="both"/>
      </w:pPr>
      <w:r w:rsidRPr="00EC2102">
        <w:t>ПОСТАНОВЛЯЮ:</w:t>
      </w:r>
    </w:p>
    <w:p w:rsidR="00EC2102" w:rsidRDefault="001236F8" w:rsidP="00EF21E8">
      <w:pPr>
        <w:pStyle w:val="a3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Кривошеинского район</w:t>
      </w:r>
      <w:r w:rsidR="006C64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10.10.2014 №</w:t>
      </w:r>
      <w:r w:rsidR="00E9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687 «Об утверждении </w:t>
      </w:r>
      <w:r w:rsidR="00EC2102" w:rsidRPr="00EC2102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мероприятий по оптимизации расходов и повышению эффективности использования бюджетных средств на 2014-2018 годы в сфере образования Кривошеинского района</w:t>
      </w:r>
      <w:r w:rsidR="006C64A5">
        <w:rPr>
          <w:rFonts w:ascii="Times New Roman" w:hAnsi="Times New Roman" w:cs="Times New Roman"/>
          <w:sz w:val="24"/>
          <w:szCs w:val="24"/>
        </w:rPr>
        <w:t xml:space="preserve">» </w:t>
      </w:r>
      <w:r w:rsidR="003F2DB4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 w:rsidR="006C64A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D16DF" w:rsidRDefault="007D16DF" w:rsidP="007D16DF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наименовании постановления слова «на 2014-2018 годы» заменить словами «на 2016-2018 годы», далее по тексту. </w:t>
      </w:r>
    </w:p>
    <w:p w:rsidR="00717939" w:rsidRPr="00E552DC" w:rsidRDefault="00893D07" w:rsidP="00E552D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2DC">
        <w:rPr>
          <w:rFonts w:ascii="Times New Roman" w:hAnsi="Times New Roman" w:cs="Times New Roman"/>
          <w:sz w:val="24"/>
          <w:szCs w:val="24"/>
        </w:rPr>
        <w:t xml:space="preserve">пункт 1 постановления </w:t>
      </w:r>
      <w:r w:rsidR="00717939" w:rsidRPr="00E552DC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717939" w:rsidRDefault="00E552DC" w:rsidP="00717939">
      <w:pPr>
        <w:ind w:firstLine="851"/>
        <w:jc w:val="both"/>
      </w:pPr>
      <w:r>
        <w:t>«1.</w:t>
      </w:r>
      <w:r w:rsidR="00717939">
        <w:t xml:space="preserve"> Утвердить:</w:t>
      </w:r>
    </w:p>
    <w:p w:rsidR="00E552DC" w:rsidRDefault="00E552DC" w:rsidP="00717939">
      <w:pPr>
        <w:ind w:firstLine="851"/>
        <w:jc w:val="both"/>
      </w:pPr>
      <w:r>
        <w:t xml:space="preserve">1) </w:t>
      </w:r>
      <w:r w:rsidRPr="00717939">
        <w:t>План мероприятий по оптимизации расходов и повышению эффективности использования бюджетных средств на 2016-2018 годы в сфере образования Кривошеинского района</w:t>
      </w:r>
      <w:r>
        <w:t xml:space="preserve"> согласно приложению № 1 к настоящему постановлению;</w:t>
      </w:r>
    </w:p>
    <w:p w:rsidR="00717939" w:rsidRPr="00670D76" w:rsidRDefault="00E552DC" w:rsidP="00717939">
      <w:pPr>
        <w:ind w:firstLine="851"/>
        <w:jc w:val="both"/>
      </w:pPr>
      <w:r>
        <w:t>2)</w:t>
      </w:r>
      <w:r w:rsidR="00717939">
        <w:t xml:space="preserve"> </w:t>
      </w:r>
      <w:r w:rsidR="00717939" w:rsidRPr="00670D76">
        <w:t>Объем средств, направляемых на повышение заработной платы работников, определенных Указами Президента РФ (в рамках реализации «Дорожной карты») за счет мероприятий по оптимизации бюджетных расходов, других источников</w:t>
      </w:r>
      <w:r w:rsidR="00717939">
        <w:t xml:space="preserve"> согласно приложению № </w:t>
      </w:r>
      <w:r>
        <w:t>2</w:t>
      </w:r>
      <w:r w:rsidR="00717939">
        <w:t xml:space="preserve"> к настоящему постановлению;</w:t>
      </w:r>
    </w:p>
    <w:p w:rsidR="00893D07" w:rsidRPr="00717939" w:rsidRDefault="00717939" w:rsidP="00717939">
      <w:pPr>
        <w:ind w:firstLine="851"/>
        <w:jc w:val="both"/>
      </w:pPr>
      <w:r>
        <w:t>3</w:t>
      </w:r>
      <w:r w:rsidR="00E552DC">
        <w:t>)</w:t>
      </w:r>
      <w:r>
        <w:t xml:space="preserve"> </w:t>
      </w:r>
      <w:r w:rsidRPr="00717939">
        <w:t>План мероприятий по оптимизации расходов и повышению эффективности использо</w:t>
      </w:r>
      <w:r>
        <w:t>вания бюджетных средств на 2016 год согласно приложению №</w:t>
      </w:r>
      <w:r w:rsidR="00E552DC">
        <w:t xml:space="preserve"> 3 к настоящему постановлению</w:t>
      </w:r>
      <w:proofErr w:type="gramStart"/>
      <w:r w:rsidR="00E552DC">
        <w:t>.»;</w:t>
      </w:r>
      <w:proofErr w:type="gramEnd"/>
    </w:p>
    <w:p w:rsidR="00537ADE" w:rsidRDefault="00537ADE" w:rsidP="00537ADE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41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приложение № 1 к постановлению считать приложением № 2;</w:t>
      </w:r>
    </w:p>
    <w:p w:rsidR="00537ADE" w:rsidRDefault="00537ADE" w:rsidP="00537ADE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41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приложение № 2 к постановлению считать приложением № 1;</w:t>
      </w:r>
    </w:p>
    <w:p w:rsidR="00537ADE" w:rsidRDefault="00537ADE" w:rsidP="00537ADE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41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дополнить постановление приложением № 3 «</w:t>
      </w:r>
      <w:r w:rsidRPr="00E552DC">
        <w:rPr>
          <w:rFonts w:ascii="Times New Roman" w:hAnsi="Times New Roman" w:cs="Times New Roman"/>
          <w:sz w:val="24"/>
          <w:szCs w:val="24"/>
        </w:rPr>
        <w:t>План мероприятий по оптимизации расходов и повышению эффективности использования бюджетных средств на 2016 год</w:t>
      </w:r>
      <w:r>
        <w:rPr>
          <w:rFonts w:ascii="Times New Roman" w:hAnsi="Times New Roman" w:cs="Times New Roman"/>
          <w:sz w:val="24"/>
          <w:szCs w:val="24"/>
        </w:rPr>
        <w:t>» согласно приложению к настоящему постановлению;</w:t>
      </w:r>
    </w:p>
    <w:p w:rsidR="00E552DC" w:rsidRDefault="00537ADE" w:rsidP="00EF21E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41FF">
        <w:rPr>
          <w:rFonts w:ascii="Times New Roman" w:hAnsi="Times New Roman" w:cs="Times New Roman"/>
          <w:sz w:val="24"/>
          <w:szCs w:val="24"/>
        </w:rPr>
        <w:t>6</w:t>
      </w:r>
      <w:r w:rsidR="00E552DC">
        <w:rPr>
          <w:rFonts w:ascii="Times New Roman" w:hAnsi="Times New Roman" w:cs="Times New Roman"/>
          <w:sz w:val="24"/>
          <w:szCs w:val="24"/>
        </w:rPr>
        <w:t>. пункт 5 постановления изложить в новой редакции:</w:t>
      </w:r>
    </w:p>
    <w:p w:rsidR="00E552DC" w:rsidRDefault="00E552DC" w:rsidP="00EF21E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r w:rsidRPr="00EC210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EC2102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>Первого заместителя</w:t>
      </w:r>
      <w:r w:rsidRPr="00EC2102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537ADE">
        <w:rPr>
          <w:rFonts w:ascii="Times New Roman" w:hAnsi="Times New Roman" w:cs="Times New Roman"/>
          <w:sz w:val="24"/>
          <w:szCs w:val="24"/>
        </w:rPr>
        <w:t>Кривошеинского района</w:t>
      </w:r>
      <w:proofErr w:type="gramStart"/>
      <w:r w:rsidR="00537AD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436BB" w:rsidRDefault="00FE1A5D" w:rsidP="00EF21E8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08C8">
        <w:rPr>
          <w:rFonts w:ascii="Times New Roman" w:hAnsi="Times New Roman" w:cs="Times New Roman"/>
          <w:sz w:val="24"/>
          <w:szCs w:val="24"/>
        </w:rPr>
        <w:t xml:space="preserve">. 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4436BB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proofErr w:type="gramStart"/>
      <w:r w:rsidR="004436B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436BB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1008C8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01.01.201</w:t>
      </w:r>
      <w:r w:rsidR="00E93099">
        <w:rPr>
          <w:rFonts w:ascii="Times New Roman" w:hAnsi="Times New Roman" w:cs="Times New Roman"/>
          <w:sz w:val="24"/>
          <w:szCs w:val="24"/>
        </w:rPr>
        <w:t>6</w:t>
      </w:r>
      <w:r w:rsidR="001008C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43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A5D" w:rsidRPr="00EC2102" w:rsidRDefault="00FE1A5D" w:rsidP="00FE1A5D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Pr="00EC2102">
        <w:rPr>
          <w:rFonts w:ascii="Times New Roman" w:hAnsi="Times New Roman" w:cs="Times New Roman"/>
          <w:sz w:val="24"/>
          <w:szCs w:val="24"/>
        </w:rPr>
        <w:t>опубликова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C210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Сборнике нормативных актов Администрации Кривошеинского района </w:t>
      </w:r>
      <w:r w:rsidRPr="00EC2102">
        <w:rPr>
          <w:rFonts w:ascii="Times New Roman" w:hAnsi="Times New Roman" w:cs="Times New Roman"/>
          <w:sz w:val="24"/>
          <w:szCs w:val="24"/>
        </w:rPr>
        <w:t>и разме</w:t>
      </w:r>
      <w:r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EC2102">
        <w:rPr>
          <w:rFonts w:ascii="Times New Roman" w:hAnsi="Times New Roman" w:cs="Times New Roman"/>
          <w:sz w:val="24"/>
          <w:szCs w:val="24"/>
        </w:rPr>
        <w:t xml:space="preserve">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C210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2102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C2102" w:rsidRPr="00EC2102" w:rsidRDefault="00E93099" w:rsidP="001008C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08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2102" w:rsidRPr="00EC21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F6618E">
        <w:rPr>
          <w:rFonts w:ascii="Times New Roman" w:hAnsi="Times New Roman" w:cs="Times New Roman"/>
          <w:sz w:val="24"/>
          <w:szCs w:val="24"/>
        </w:rPr>
        <w:t>постановления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>Первого заместителя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EC2102" w:rsidRPr="00EC2102">
        <w:rPr>
          <w:rFonts w:ascii="Times New Roman" w:hAnsi="Times New Roman" w:cs="Times New Roman"/>
          <w:sz w:val="24"/>
          <w:szCs w:val="24"/>
        </w:rPr>
        <w:t>.</w:t>
      </w:r>
    </w:p>
    <w:p w:rsidR="00FE1A5D" w:rsidRDefault="00FE1A5D" w:rsidP="00EC2102">
      <w:pPr>
        <w:jc w:val="both"/>
      </w:pPr>
    </w:p>
    <w:p w:rsidR="00EC2102" w:rsidRDefault="00EC2102" w:rsidP="00EC2102">
      <w:pPr>
        <w:jc w:val="both"/>
      </w:pPr>
      <w:r>
        <w:t>Глав</w:t>
      </w:r>
      <w:r w:rsidR="007B6FF9">
        <w:t>а</w:t>
      </w:r>
      <w:r>
        <w:t xml:space="preserve"> Кривошеинского района</w:t>
      </w:r>
    </w:p>
    <w:p w:rsidR="00EC2102" w:rsidRDefault="00EC2102" w:rsidP="00EC2102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FF9">
        <w:t xml:space="preserve">С.А. </w:t>
      </w:r>
      <w:proofErr w:type="spellStart"/>
      <w:r w:rsidR="007B6FF9">
        <w:t>Тайлашев</w:t>
      </w:r>
      <w:proofErr w:type="spellEnd"/>
    </w:p>
    <w:p w:rsidR="002941FF" w:rsidRDefault="002941FF" w:rsidP="00EC2102">
      <w:pPr>
        <w:jc w:val="both"/>
        <w:rPr>
          <w:sz w:val="18"/>
          <w:szCs w:val="18"/>
        </w:rPr>
      </w:pPr>
    </w:p>
    <w:p w:rsidR="00EC2102" w:rsidRPr="00EE2EA8" w:rsidRDefault="00EC2102" w:rsidP="00EC2102">
      <w:pPr>
        <w:jc w:val="both"/>
        <w:rPr>
          <w:sz w:val="22"/>
          <w:szCs w:val="22"/>
        </w:rPr>
      </w:pPr>
      <w:proofErr w:type="spellStart"/>
      <w:r w:rsidRPr="003B2241">
        <w:rPr>
          <w:sz w:val="18"/>
          <w:szCs w:val="18"/>
        </w:rPr>
        <w:t>Кустова</w:t>
      </w:r>
      <w:proofErr w:type="spellEnd"/>
      <w:r w:rsidRPr="003B2241">
        <w:rPr>
          <w:sz w:val="18"/>
          <w:szCs w:val="18"/>
        </w:rPr>
        <w:t xml:space="preserve"> М.Ф.</w:t>
      </w:r>
      <w:r w:rsidR="00FE1A5D">
        <w:rPr>
          <w:sz w:val="18"/>
          <w:szCs w:val="18"/>
        </w:rPr>
        <w:t xml:space="preserve"> </w:t>
      </w:r>
      <w:r w:rsidRPr="003B2241">
        <w:rPr>
          <w:sz w:val="18"/>
          <w:szCs w:val="18"/>
        </w:rPr>
        <w:t>2-19-74</w:t>
      </w:r>
    </w:p>
    <w:p w:rsidR="003B2241" w:rsidRDefault="00C742F8" w:rsidP="003B22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Сальков Ю.Ю., </w:t>
      </w:r>
      <w:bookmarkStart w:id="0" w:name="_GoBack"/>
      <w:bookmarkEnd w:id="0"/>
      <w:r w:rsidR="003B2241">
        <w:rPr>
          <w:sz w:val="20"/>
          <w:szCs w:val="20"/>
        </w:rPr>
        <w:t xml:space="preserve">ОУ - 16, </w:t>
      </w:r>
      <w:r w:rsidR="001008C8" w:rsidRPr="00A223B4">
        <w:rPr>
          <w:sz w:val="20"/>
          <w:szCs w:val="20"/>
        </w:rPr>
        <w:t xml:space="preserve">Управление образования, </w:t>
      </w:r>
      <w:r w:rsidR="00EE2EA8" w:rsidRPr="00A223B4">
        <w:rPr>
          <w:sz w:val="20"/>
          <w:szCs w:val="20"/>
        </w:rPr>
        <w:t xml:space="preserve">Управление финансов, </w:t>
      </w:r>
      <w:r w:rsidR="001008C8" w:rsidRPr="00A223B4">
        <w:rPr>
          <w:sz w:val="20"/>
          <w:szCs w:val="20"/>
        </w:rPr>
        <w:t xml:space="preserve">Прокуратура, </w:t>
      </w:r>
      <w:r w:rsidR="00781019">
        <w:rPr>
          <w:sz w:val="20"/>
          <w:szCs w:val="20"/>
        </w:rPr>
        <w:t>Сборник</w:t>
      </w:r>
    </w:p>
    <w:p w:rsidR="004B2D7E" w:rsidRDefault="004B2D7E" w:rsidP="003B2241">
      <w:pPr>
        <w:jc w:val="right"/>
        <w:rPr>
          <w:sz w:val="22"/>
          <w:szCs w:val="22"/>
        </w:rPr>
        <w:sectPr w:rsidR="004B2D7E" w:rsidSect="002941F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5603F9" w:rsidRPr="00553863" w:rsidRDefault="004B2D7E" w:rsidP="004B2D7E">
      <w:pPr>
        <w:jc w:val="right"/>
      </w:pPr>
      <w:r w:rsidRPr="00553863">
        <w:lastRenderedPageBreak/>
        <w:t xml:space="preserve">Приложение к постановлению </w:t>
      </w:r>
    </w:p>
    <w:p w:rsidR="004B2D7E" w:rsidRPr="00553863" w:rsidRDefault="004B2D7E" w:rsidP="004B2D7E">
      <w:pPr>
        <w:jc w:val="right"/>
      </w:pPr>
      <w:r w:rsidRPr="00553863">
        <w:t>Администрации Кривошеинского района</w:t>
      </w:r>
    </w:p>
    <w:p w:rsidR="004B2D7E" w:rsidRDefault="004B2D7E" w:rsidP="004B2D7E">
      <w:pPr>
        <w:jc w:val="right"/>
      </w:pPr>
      <w:r w:rsidRPr="00553863">
        <w:t xml:space="preserve">от </w:t>
      </w:r>
      <w:r w:rsidR="00057C4D">
        <w:t>12</w:t>
      </w:r>
      <w:r w:rsidRPr="00553863">
        <w:t>.0</w:t>
      </w:r>
      <w:r w:rsidR="00717939">
        <w:t>5</w:t>
      </w:r>
      <w:r w:rsidRPr="00553863">
        <w:t>.2016 №</w:t>
      </w:r>
      <w:r w:rsidR="00057C4D">
        <w:t xml:space="preserve"> 153</w:t>
      </w:r>
    </w:p>
    <w:p w:rsidR="00FE1A5D" w:rsidRDefault="00FE1A5D" w:rsidP="004B2D7E">
      <w:pPr>
        <w:jc w:val="right"/>
      </w:pPr>
    </w:p>
    <w:p w:rsidR="00717939" w:rsidRDefault="00FE1A5D" w:rsidP="00FE1A5D">
      <w:r w:rsidRPr="00CB6CC6">
        <w:rPr>
          <w:bCs/>
          <w:sz w:val="18"/>
          <w:szCs w:val="18"/>
        </w:rPr>
        <w:t>ПЛАН МЕРОПРИЯТИЙ ПО ОПТИМИЗАЦИИ РАСХОДОВ И ПОВЫШЕНИЮ ЭФФЕКТИВНОСТИ ИСПОЛЬЗОВАНИЯ БЮДЖЕТНЫХ СРЕДСТВ НА 2016 ГОД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016"/>
        <w:gridCol w:w="4536"/>
        <w:gridCol w:w="6378"/>
      </w:tblGrid>
      <w:tr w:rsidR="004B2D7E" w:rsidRPr="00CB6CC6" w:rsidTr="0074000D">
        <w:trPr>
          <w:trHeight w:val="506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7E" w:rsidRPr="00CB6CC6" w:rsidRDefault="002258E3" w:rsidP="002258E3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ПЛАН МЕРОПРИЯТИЙ ПО ОПТИМИЗАЦИИ РАСХОДОВ И ПОВЫШЕНИЮ ЭФФЕКТИВНОСТИ ИСПОЛЬЗОВАНИЯ БЮДЖЕТНЫХ СРЕДСТВ НА 2016 ГОД ПО ДОШКОЛЬНЫМ ОБРАЗОВАТЕЛЬНЫМ ОРГАНИЗАЦИЯМ (КАТЕГОРИЯ "ПЕДАГОГИЧЕСКИЕ РАБОТНИКИ")</w:t>
            </w:r>
          </w:p>
        </w:tc>
      </w:tr>
      <w:tr w:rsidR="004B2D7E" w:rsidRPr="00CB6CC6" w:rsidTr="0074000D">
        <w:trPr>
          <w:trHeight w:val="80"/>
        </w:trPr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D7E" w:rsidRPr="00CB6CC6" w:rsidRDefault="004B2D7E" w:rsidP="00893D07">
            <w:pPr>
              <w:jc w:val="righ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  <w:r w:rsidR="00893D07" w:rsidRPr="00CB6CC6">
              <w:rPr>
                <w:sz w:val="18"/>
                <w:szCs w:val="18"/>
              </w:rPr>
              <w:t>Таблица 1.</w:t>
            </w:r>
          </w:p>
        </w:tc>
      </w:tr>
      <w:tr w:rsidR="004B2D7E" w:rsidRPr="00CB6CC6" w:rsidTr="0074000D">
        <w:trPr>
          <w:trHeight w:val="859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0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 xml:space="preserve">Основные направления оптимизации расходов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2D7E" w:rsidRPr="00CB6CC6" w:rsidRDefault="004B2D7E" w:rsidP="0074000D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Объем средств, направляемых на повышение заработной платы работни</w:t>
            </w:r>
            <w:r w:rsidR="00893D07" w:rsidRPr="00CB6CC6">
              <w:rPr>
                <w:bCs/>
                <w:sz w:val="18"/>
                <w:szCs w:val="18"/>
              </w:rPr>
              <w:t>к</w:t>
            </w:r>
            <w:r w:rsidRPr="00CB6CC6">
              <w:rPr>
                <w:bCs/>
                <w:sz w:val="18"/>
                <w:szCs w:val="18"/>
              </w:rPr>
              <w:t>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</w:t>
            </w:r>
          </w:p>
        </w:tc>
      </w:tr>
      <w:tr w:rsidR="004B2D7E" w:rsidRPr="00CB6CC6" w:rsidTr="0074000D">
        <w:trPr>
          <w:trHeight w:val="56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91,9</w:t>
            </w:r>
          </w:p>
        </w:tc>
      </w:tr>
      <w:tr w:rsidR="004B2D7E" w:rsidRPr="00CB6CC6" w:rsidTr="0074000D">
        <w:trPr>
          <w:trHeight w:val="43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1.1.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Оптимизация образовательных программ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с 01.01.2016 по 31.12.2016 гг. на вакансии находится 0,5 ставки учителя-логопеда МБДОУ "Колосок"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91,9</w:t>
            </w:r>
          </w:p>
        </w:tc>
      </w:tr>
      <w:tr w:rsidR="004B2D7E" w:rsidRPr="00CB6CC6" w:rsidTr="0074000D">
        <w:trPr>
          <w:trHeight w:val="21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1.2.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17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1.3.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191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и т.д.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396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272,3</w:t>
            </w:r>
          </w:p>
        </w:tc>
      </w:tr>
      <w:tr w:rsidR="004B2D7E" w:rsidRPr="00CB6CC6" w:rsidTr="0074000D">
        <w:trPr>
          <w:trHeight w:val="760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2.1.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с 01.01.2016 по 31.12.2016 гг. на вакансии находится 0,2 ставки заместителя руководителя, 0,5 ставки заместителя руков</w:t>
            </w:r>
            <w:r w:rsidR="008D0FCD" w:rsidRPr="00CB6CC6">
              <w:rPr>
                <w:sz w:val="18"/>
                <w:szCs w:val="18"/>
              </w:rPr>
              <w:t>о</w:t>
            </w:r>
            <w:r w:rsidRPr="00CB6CC6">
              <w:rPr>
                <w:sz w:val="18"/>
                <w:szCs w:val="18"/>
              </w:rPr>
              <w:t xml:space="preserve">дителя заняты </w:t>
            </w:r>
            <w:proofErr w:type="gramStart"/>
            <w:r w:rsidRPr="00CB6CC6">
              <w:rPr>
                <w:sz w:val="18"/>
                <w:szCs w:val="18"/>
              </w:rPr>
              <w:t>работником</w:t>
            </w:r>
            <w:proofErr w:type="gramEnd"/>
            <w:r w:rsidRPr="00CB6CC6">
              <w:rPr>
                <w:sz w:val="18"/>
                <w:szCs w:val="18"/>
              </w:rPr>
              <w:t xml:space="preserve"> замещающим педагогическую должность по основному месту работу МБДОУ "Березка"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272,3</w:t>
            </w:r>
          </w:p>
        </w:tc>
      </w:tr>
      <w:tr w:rsidR="004B2D7E" w:rsidRPr="00CB6CC6" w:rsidTr="0074000D">
        <w:trPr>
          <w:trHeight w:val="24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2.2.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27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2.3.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24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proofErr w:type="spellStart"/>
            <w:r w:rsidRPr="00CB6CC6">
              <w:rPr>
                <w:sz w:val="18"/>
                <w:szCs w:val="18"/>
              </w:rPr>
              <w:t>и.т.д</w:t>
            </w:r>
            <w:proofErr w:type="spellEnd"/>
            <w:r w:rsidRPr="00CB6CC6">
              <w:rPr>
                <w:sz w:val="18"/>
                <w:szCs w:val="1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551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0,0</w:t>
            </w:r>
          </w:p>
        </w:tc>
      </w:tr>
      <w:tr w:rsidR="004B2D7E" w:rsidRPr="00CB6CC6" w:rsidTr="0074000D">
        <w:trPr>
          <w:trHeight w:val="21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3.1.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269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3.2.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28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3.3.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26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proofErr w:type="spellStart"/>
            <w:r w:rsidRPr="00CB6CC6">
              <w:rPr>
                <w:sz w:val="18"/>
                <w:szCs w:val="18"/>
              </w:rPr>
              <w:t>и.т.д</w:t>
            </w:r>
            <w:proofErr w:type="spellEnd"/>
            <w:r w:rsidRPr="00CB6CC6">
              <w:rPr>
                <w:sz w:val="18"/>
                <w:szCs w:val="1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29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ВСЕГО оптимизация бюджетных расходов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364,2</w:t>
            </w:r>
          </w:p>
        </w:tc>
      </w:tr>
      <w:tr w:rsidR="004B2D7E" w:rsidRPr="00CB6CC6" w:rsidTr="0074000D">
        <w:trPr>
          <w:trHeight w:val="246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016" w:type="dxa"/>
            <w:shd w:val="clear" w:color="auto" w:fill="auto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Привлечение внебюджетных средств:</w:t>
            </w:r>
          </w:p>
        </w:tc>
        <w:tc>
          <w:tcPr>
            <w:tcW w:w="4536" w:type="dxa"/>
            <w:shd w:val="clear" w:color="auto" w:fill="auto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0,0</w:t>
            </w:r>
          </w:p>
        </w:tc>
      </w:tr>
      <w:tr w:rsidR="004B2D7E" w:rsidRPr="00CB6CC6" w:rsidTr="0074000D">
        <w:trPr>
          <w:trHeight w:val="124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4.1.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152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4.2.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227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и т.д.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rPr>
                <w:sz w:val="18"/>
                <w:szCs w:val="18"/>
              </w:rPr>
            </w:pPr>
            <w:r w:rsidRPr="00CB6CC6">
              <w:rPr>
                <w:sz w:val="18"/>
                <w:szCs w:val="18"/>
              </w:rPr>
              <w:t> </w:t>
            </w:r>
          </w:p>
        </w:tc>
      </w:tr>
      <w:tr w:rsidR="004B2D7E" w:rsidRPr="00CB6CC6" w:rsidTr="0074000D">
        <w:trPr>
          <w:trHeight w:val="468"/>
        </w:trPr>
        <w:tc>
          <w:tcPr>
            <w:tcW w:w="663" w:type="dxa"/>
            <w:shd w:val="clear" w:color="auto" w:fill="auto"/>
            <w:noWrap/>
            <w:vAlign w:val="bottom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01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B2D7E" w:rsidRPr="00CB6CC6" w:rsidRDefault="004B2D7E" w:rsidP="004B2D7E">
            <w:pPr>
              <w:jc w:val="left"/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:rsidR="004B2D7E" w:rsidRPr="00CB6CC6" w:rsidRDefault="004B2D7E" w:rsidP="004B2D7E">
            <w:pPr>
              <w:rPr>
                <w:bCs/>
                <w:sz w:val="18"/>
                <w:szCs w:val="18"/>
              </w:rPr>
            </w:pPr>
            <w:r w:rsidRPr="00CB6CC6">
              <w:rPr>
                <w:bCs/>
                <w:sz w:val="18"/>
                <w:szCs w:val="18"/>
              </w:rPr>
              <w:t>364,2</w:t>
            </w:r>
          </w:p>
        </w:tc>
      </w:tr>
    </w:tbl>
    <w:p w:rsidR="004B2D7E" w:rsidRDefault="004B2D7E" w:rsidP="004B2D7E">
      <w:pPr>
        <w:jc w:val="right"/>
        <w:rPr>
          <w:sz w:val="14"/>
          <w:szCs w:val="14"/>
        </w:rPr>
      </w:pPr>
    </w:p>
    <w:p w:rsidR="00CB6CC6" w:rsidRDefault="00CB6CC6" w:rsidP="004B2D7E">
      <w:pPr>
        <w:jc w:val="right"/>
        <w:rPr>
          <w:sz w:val="14"/>
          <w:szCs w:val="14"/>
        </w:rPr>
      </w:pPr>
    </w:p>
    <w:p w:rsidR="00CB6CC6" w:rsidRDefault="00CB6CC6" w:rsidP="004B2D7E">
      <w:pPr>
        <w:jc w:val="right"/>
        <w:rPr>
          <w:sz w:val="14"/>
          <w:szCs w:val="14"/>
        </w:rPr>
      </w:pPr>
    </w:p>
    <w:p w:rsidR="00CB6CC6" w:rsidRDefault="00CB6CC6" w:rsidP="004B2D7E">
      <w:pPr>
        <w:jc w:val="right"/>
        <w:rPr>
          <w:sz w:val="14"/>
          <w:szCs w:val="14"/>
        </w:rPr>
      </w:pPr>
    </w:p>
    <w:p w:rsidR="00CB6CC6" w:rsidRDefault="00CB6CC6" w:rsidP="004B2D7E">
      <w:pPr>
        <w:jc w:val="right"/>
        <w:rPr>
          <w:sz w:val="14"/>
          <w:szCs w:val="14"/>
        </w:rPr>
      </w:pPr>
    </w:p>
    <w:p w:rsidR="00CB6CC6" w:rsidRDefault="00CB6CC6" w:rsidP="00CB6CC6">
      <w:pPr>
        <w:jc w:val="right"/>
        <w:rPr>
          <w:sz w:val="22"/>
          <w:szCs w:val="22"/>
        </w:rPr>
      </w:pPr>
    </w:p>
    <w:tbl>
      <w:tblPr>
        <w:tblW w:w="16034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175"/>
        <w:gridCol w:w="6821"/>
        <w:gridCol w:w="4387"/>
      </w:tblGrid>
      <w:tr w:rsidR="0074000D" w:rsidRPr="0074000D" w:rsidTr="00CB6CC6">
        <w:trPr>
          <w:trHeight w:val="566"/>
          <w:jc w:val="center"/>
        </w:trPr>
        <w:tc>
          <w:tcPr>
            <w:tcW w:w="16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 xml:space="preserve">ПЛАН МЕРОПРИЯТИЙ ПО ОПТИМИЗАЦИИ РАСХОДОВ И ПОВЫШЕНИЮ ЭФФЕКТИВНОСТИ ИСПОЛЬЗОВАНИЯ БЮДЖЕТНЫХ СРЕДСТВ НА 2016 ГОД </w:t>
            </w:r>
            <w:r w:rsidRPr="0074000D">
              <w:rPr>
                <w:bCs/>
                <w:sz w:val="18"/>
                <w:szCs w:val="18"/>
              </w:rPr>
              <w:br/>
              <w:t>ПО ОБЩЕОБРАЗОВАТЕЛЬНЫМ ОРГАНИЗАЦИЯМ (КАТЕГОРИЯ "ПЕДАГОГИЧЕСКИЕ РАБОТНИКИ")</w:t>
            </w:r>
          </w:p>
        </w:tc>
      </w:tr>
      <w:tr w:rsidR="00CB6CC6" w:rsidRPr="0074000D" w:rsidTr="00CB6CC6">
        <w:trPr>
          <w:trHeight w:val="87"/>
          <w:jc w:val="center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00D" w:rsidRPr="0074000D" w:rsidRDefault="0074000D" w:rsidP="00CB6CC6">
            <w:pPr>
              <w:jc w:val="righ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  <w:r w:rsidRPr="00CB6CC6">
              <w:rPr>
                <w:sz w:val="18"/>
                <w:szCs w:val="18"/>
              </w:rPr>
              <w:t>Таблица 2.</w:t>
            </w:r>
          </w:p>
        </w:tc>
      </w:tr>
      <w:tr w:rsidR="0074000D" w:rsidRPr="00CB6CC6" w:rsidTr="00CB6CC6">
        <w:trPr>
          <w:trHeight w:val="1199"/>
          <w:jc w:val="center"/>
        </w:trPr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41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 xml:space="preserve">Основные направления оптимизации расходов </w:t>
            </w:r>
          </w:p>
        </w:tc>
        <w:tc>
          <w:tcPr>
            <w:tcW w:w="68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4000D" w:rsidRPr="0074000D" w:rsidRDefault="0074000D" w:rsidP="00553863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Объем средств, направляемых на повышение заработной платы работ</w:t>
            </w:r>
            <w:r w:rsidR="00553863">
              <w:rPr>
                <w:bCs/>
                <w:sz w:val="18"/>
                <w:szCs w:val="18"/>
              </w:rPr>
              <w:t>н</w:t>
            </w:r>
            <w:r w:rsidRPr="0074000D">
              <w:rPr>
                <w:bCs/>
                <w:sz w:val="18"/>
                <w:szCs w:val="18"/>
              </w:rPr>
              <w:t>и</w:t>
            </w:r>
            <w:r w:rsidR="00553863">
              <w:rPr>
                <w:bCs/>
                <w:sz w:val="18"/>
                <w:szCs w:val="18"/>
              </w:rPr>
              <w:t>к</w:t>
            </w:r>
            <w:r w:rsidRPr="0074000D">
              <w:rPr>
                <w:bCs/>
                <w:sz w:val="18"/>
                <w:szCs w:val="18"/>
              </w:rPr>
              <w:t>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74000D" w:rsidRPr="00CB6CC6" w:rsidTr="00CB6CC6">
        <w:trPr>
          <w:trHeight w:val="580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0,0</w:t>
            </w:r>
          </w:p>
        </w:tc>
      </w:tr>
      <w:tr w:rsidR="0074000D" w:rsidRPr="00CB6CC6" w:rsidTr="00CB6CC6">
        <w:trPr>
          <w:trHeight w:val="6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1.1.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</w:tr>
      <w:tr w:rsidR="0074000D" w:rsidRPr="00CB6CC6" w:rsidTr="00CB6CC6">
        <w:trPr>
          <w:trHeight w:val="7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1.2.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</w:tr>
      <w:tr w:rsidR="0074000D" w:rsidRPr="00CB6CC6" w:rsidTr="00CB6CC6">
        <w:trPr>
          <w:trHeight w:val="7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1.3.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</w:tr>
      <w:tr w:rsidR="0074000D" w:rsidRPr="00CB6CC6" w:rsidTr="00CB6CC6">
        <w:trPr>
          <w:trHeight w:val="7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и т.д.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</w:tr>
      <w:tr w:rsidR="0074000D" w:rsidRPr="00CB6CC6" w:rsidTr="00CB6CC6">
        <w:trPr>
          <w:trHeight w:val="113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1 345,4</w:t>
            </w:r>
          </w:p>
        </w:tc>
      </w:tr>
      <w:tr w:rsidR="0074000D" w:rsidRPr="00CB6CC6" w:rsidTr="00CB6CC6">
        <w:trPr>
          <w:trHeight w:val="738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оптим</w:t>
            </w:r>
            <w:r w:rsidR="00553863">
              <w:rPr>
                <w:sz w:val="18"/>
                <w:szCs w:val="18"/>
              </w:rPr>
              <w:t>и</w:t>
            </w:r>
            <w:r w:rsidRPr="0074000D">
              <w:rPr>
                <w:sz w:val="18"/>
                <w:szCs w:val="18"/>
              </w:rPr>
              <w:t>зация штатной численности и штатного расписания образовательных учреждений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31.12.2016 гг. должность заместителя директора МБОУ "Пудовская СОШ" в количестве 1 ставки занята педагогическими работниками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247,4</w:t>
            </w:r>
          </w:p>
        </w:tc>
      </w:tr>
      <w:tr w:rsidR="0074000D" w:rsidRPr="00CB6CC6" w:rsidTr="00CB6CC6">
        <w:trPr>
          <w:trHeight w:val="560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2.2.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 xml:space="preserve">с 01.01.2016 по 31.12.2016 </w:t>
            </w:r>
            <w:proofErr w:type="spellStart"/>
            <w:r w:rsidRPr="0074000D">
              <w:rPr>
                <w:sz w:val="18"/>
                <w:szCs w:val="18"/>
              </w:rPr>
              <w:t>гг</w:t>
            </w:r>
            <w:proofErr w:type="gramStart"/>
            <w:r w:rsidRPr="0074000D">
              <w:rPr>
                <w:sz w:val="18"/>
                <w:szCs w:val="18"/>
              </w:rPr>
              <w:t>.н</w:t>
            </w:r>
            <w:proofErr w:type="gramEnd"/>
            <w:r w:rsidRPr="0074000D">
              <w:rPr>
                <w:sz w:val="18"/>
                <w:szCs w:val="18"/>
              </w:rPr>
              <w:t>аходится</w:t>
            </w:r>
            <w:proofErr w:type="spellEnd"/>
            <w:r w:rsidRPr="0074000D">
              <w:rPr>
                <w:sz w:val="18"/>
                <w:szCs w:val="18"/>
              </w:rPr>
              <w:t xml:space="preserve"> на вакансии 1 ставка уборщика служебных помещений, 1 ставка сторожа в МБОУ "Красноярская СОШ"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300,0</w:t>
            </w:r>
          </w:p>
        </w:tc>
      </w:tr>
      <w:tr w:rsidR="0074000D" w:rsidRPr="00CB6CC6" w:rsidTr="00CB6CC6">
        <w:trPr>
          <w:trHeight w:val="270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2.3.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31.12.2016 гг. 0,25 ставки заведующего хозяйством заняты педагогическим работником в МБОУ "Малиновская ООШ"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44,0</w:t>
            </w:r>
          </w:p>
        </w:tc>
      </w:tr>
      <w:tr w:rsidR="0074000D" w:rsidRPr="00CB6CC6" w:rsidTr="00CB6CC6">
        <w:trPr>
          <w:trHeight w:val="390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2.4.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31.12.2016 гг. находится на вакансии 0,25 ставки уборщика служебных помещений в МКОУ "</w:t>
            </w:r>
            <w:proofErr w:type="gramStart"/>
            <w:r w:rsidRPr="0074000D">
              <w:rPr>
                <w:sz w:val="18"/>
                <w:szCs w:val="18"/>
              </w:rPr>
              <w:t>Петровская</w:t>
            </w:r>
            <w:proofErr w:type="gramEnd"/>
            <w:r w:rsidRPr="0074000D">
              <w:rPr>
                <w:sz w:val="18"/>
                <w:szCs w:val="18"/>
              </w:rPr>
              <w:t xml:space="preserve"> ООШ"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47,1</w:t>
            </w:r>
          </w:p>
        </w:tc>
      </w:tr>
      <w:tr w:rsidR="0074000D" w:rsidRPr="00CB6CC6" w:rsidTr="00CB6CC6">
        <w:trPr>
          <w:trHeight w:val="368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2.5.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31.12.2016 гг. находится на вакансии 1 ставка заместителя директора МБОУ "Володинская СОШ"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299,8</w:t>
            </w:r>
          </w:p>
        </w:tc>
      </w:tr>
      <w:tr w:rsidR="0074000D" w:rsidRPr="00CB6CC6" w:rsidTr="00CB6CC6">
        <w:trPr>
          <w:trHeight w:val="361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2.6.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31.12.2016 гг. находится на вакансии 0,4 ставки повара МБОУ "Новокривошеинская ООШ"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69,8</w:t>
            </w:r>
          </w:p>
        </w:tc>
      </w:tr>
      <w:tr w:rsidR="0074000D" w:rsidRPr="00CB6CC6" w:rsidTr="00CB6CC6">
        <w:trPr>
          <w:trHeight w:val="46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2.7.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с 01.01.2016 по 31.12.2016 гг. находится на вакансии 1 ставка заместителя директора МБОУ "Кривошеинская СОШ им. Героя Советского Союза Ф.М. Зинченко"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337,3</w:t>
            </w:r>
          </w:p>
        </w:tc>
      </w:tr>
      <w:tr w:rsidR="0074000D" w:rsidRPr="00CB6CC6" w:rsidTr="00CB6CC6">
        <w:trPr>
          <w:trHeight w:val="7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894,6</w:t>
            </w:r>
          </w:p>
        </w:tc>
      </w:tr>
      <w:tr w:rsidR="0074000D" w:rsidRPr="00CB6CC6" w:rsidTr="00CB6CC6">
        <w:trPr>
          <w:trHeight w:val="794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3.1.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 xml:space="preserve">Июнь-август закрытие групп дошкольного образования на летний период:  МБОУ "Иштанская ООШ" - 98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 xml:space="preserve">.; МБОУ "Малиновская ООШ" - 63,1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 xml:space="preserve">.; МКОУ "Петровская ООШ" - 60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 xml:space="preserve">.; МБОУ "Новокривошеинская ООШ" - 61,8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 xml:space="preserve">.; МБОУ "Белобугорская ООШ" - 179,7; МБОУ "Кривошеинская СОШ им. Героя Советского Союза Ф.М. Зинченко" - 432 </w:t>
            </w:r>
            <w:proofErr w:type="spellStart"/>
            <w:r w:rsidRPr="0074000D">
              <w:rPr>
                <w:sz w:val="18"/>
                <w:szCs w:val="18"/>
              </w:rPr>
              <w:t>т.р</w:t>
            </w:r>
            <w:proofErr w:type="spellEnd"/>
            <w:r w:rsidRPr="0074000D">
              <w:rPr>
                <w:sz w:val="18"/>
                <w:szCs w:val="18"/>
              </w:rPr>
              <w:t>.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894,6</w:t>
            </w:r>
          </w:p>
        </w:tc>
      </w:tr>
      <w:tr w:rsidR="0074000D" w:rsidRPr="00CB6CC6" w:rsidTr="00CB6CC6">
        <w:trPr>
          <w:trHeight w:val="67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ВСЕГО оптимизация бюджетных расходов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2 240,0</w:t>
            </w:r>
          </w:p>
        </w:tc>
      </w:tr>
      <w:tr w:rsidR="0074000D" w:rsidRPr="00CB6CC6" w:rsidTr="00CB6CC6">
        <w:trPr>
          <w:trHeight w:val="253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75" w:type="dxa"/>
            <w:shd w:val="clear" w:color="auto" w:fill="auto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Привлечение внебюджетных средств:</w:t>
            </w:r>
          </w:p>
        </w:tc>
        <w:tc>
          <w:tcPr>
            <w:tcW w:w="6821" w:type="dxa"/>
            <w:shd w:val="clear" w:color="auto" w:fill="auto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bottom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0,0</w:t>
            </w:r>
          </w:p>
        </w:tc>
      </w:tr>
      <w:tr w:rsidR="0074000D" w:rsidRPr="00CB6CC6" w:rsidTr="00CB6CC6">
        <w:trPr>
          <w:trHeight w:val="67"/>
          <w:jc w:val="center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4.1.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</w:tr>
      <w:tr w:rsidR="0074000D" w:rsidRPr="00CB6CC6" w:rsidTr="00CB6CC6">
        <w:trPr>
          <w:trHeight w:val="127"/>
          <w:jc w:val="center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4.2.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</w:tr>
      <w:tr w:rsidR="0074000D" w:rsidRPr="00CB6CC6" w:rsidTr="00CB6CC6">
        <w:trPr>
          <w:trHeight w:val="173"/>
          <w:jc w:val="center"/>
        </w:trPr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и т.д.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rPr>
                <w:sz w:val="18"/>
                <w:szCs w:val="18"/>
              </w:rPr>
            </w:pPr>
            <w:r w:rsidRPr="0074000D">
              <w:rPr>
                <w:sz w:val="18"/>
                <w:szCs w:val="18"/>
              </w:rPr>
              <w:t> </w:t>
            </w:r>
          </w:p>
        </w:tc>
      </w:tr>
      <w:tr w:rsidR="0074000D" w:rsidRPr="00CB6CC6" w:rsidTr="00CB6CC6">
        <w:trPr>
          <w:trHeight w:val="408"/>
          <w:jc w:val="center"/>
        </w:trPr>
        <w:tc>
          <w:tcPr>
            <w:tcW w:w="651" w:type="dxa"/>
            <w:shd w:val="clear" w:color="auto" w:fill="auto"/>
            <w:noWrap/>
            <w:vAlign w:val="bottom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6821" w:type="dxa"/>
            <w:shd w:val="clear" w:color="auto" w:fill="auto"/>
            <w:vAlign w:val="center"/>
            <w:hideMark/>
          </w:tcPr>
          <w:p w:rsidR="0074000D" w:rsidRPr="0074000D" w:rsidRDefault="0074000D" w:rsidP="00CB6CC6">
            <w:pPr>
              <w:jc w:val="left"/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74000D" w:rsidRPr="0074000D" w:rsidRDefault="0074000D" w:rsidP="00CB6CC6">
            <w:pPr>
              <w:rPr>
                <w:bCs/>
                <w:sz w:val="18"/>
                <w:szCs w:val="18"/>
              </w:rPr>
            </w:pPr>
            <w:r w:rsidRPr="0074000D">
              <w:rPr>
                <w:bCs/>
                <w:sz w:val="18"/>
                <w:szCs w:val="18"/>
              </w:rPr>
              <w:t>2 240,0</w:t>
            </w:r>
          </w:p>
        </w:tc>
      </w:tr>
    </w:tbl>
    <w:p w:rsidR="0024398C" w:rsidRDefault="0024398C" w:rsidP="004B2D7E">
      <w:pPr>
        <w:jc w:val="both"/>
        <w:rPr>
          <w:rFonts w:ascii="Arial CYR" w:hAnsi="Arial CYR" w:cs="Arial CYR"/>
          <w:sz w:val="14"/>
          <w:szCs w:val="14"/>
        </w:rPr>
      </w:pPr>
    </w:p>
    <w:p w:rsidR="00CB6CC6" w:rsidRDefault="00CB6CC6" w:rsidP="004B2D7E">
      <w:pPr>
        <w:jc w:val="both"/>
        <w:rPr>
          <w:rFonts w:ascii="Arial CYR" w:hAnsi="Arial CYR" w:cs="Arial CYR"/>
          <w:sz w:val="14"/>
          <w:szCs w:val="1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764"/>
        <w:gridCol w:w="5245"/>
        <w:gridCol w:w="5086"/>
      </w:tblGrid>
      <w:tr w:rsidR="00CB6CC6" w:rsidRPr="00CB6CC6" w:rsidTr="00CB6CC6">
        <w:trPr>
          <w:trHeight w:val="91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ПЛАН МЕРОПРИЯТИЙ ПО ОПТИМИЗАЦИИ РАСХОДОВ И ПОВЫШЕНИЮ ЭФФЕКТИВНОСТИ ИСПОЛЬЗОВАНИЯ БЮДЖЕТНЫХ СРЕДСТВ НА 2016 ГОД </w:t>
            </w:r>
            <w:r w:rsidRPr="00CB6CC6">
              <w:rPr>
                <w:bCs/>
                <w:sz w:val="19"/>
                <w:szCs w:val="19"/>
              </w:rPr>
              <w:br/>
              <w:t>ПО ОРГАНИЗАЦИЯМ ДОПОЛНИТЕЛЬНОГО ОБРАЗОВАНИЯ (КАТЕГОРИЯ "ПЕДАГОГИЧЕСКИЕ РАБОТНИКИ")</w:t>
            </w:r>
          </w:p>
        </w:tc>
      </w:tr>
      <w:tr w:rsidR="00CB6CC6" w:rsidRPr="00CB6CC6" w:rsidTr="00CB6CC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Таблица 3.</w:t>
            </w: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1189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№</w:t>
            </w:r>
          </w:p>
        </w:tc>
        <w:tc>
          <w:tcPr>
            <w:tcW w:w="47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Основные направления оптимизации расходов 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50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Объем средств, направляемых на повышение заработной платы </w:t>
            </w:r>
            <w:r w:rsidR="00553863" w:rsidRPr="0074000D">
              <w:rPr>
                <w:bCs/>
                <w:sz w:val="18"/>
                <w:szCs w:val="18"/>
              </w:rPr>
              <w:t>работ</w:t>
            </w:r>
            <w:r w:rsidR="00553863">
              <w:rPr>
                <w:bCs/>
                <w:sz w:val="18"/>
                <w:szCs w:val="18"/>
              </w:rPr>
              <w:t>н</w:t>
            </w:r>
            <w:r w:rsidR="00553863" w:rsidRPr="0074000D">
              <w:rPr>
                <w:bCs/>
                <w:sz w:val="18"/>
                <w:szCs w:val="18"/>
              </w:rPr>
              <w:t>и</w:t>
            </w:r>
            <w:r w:rsidR="00553863">
              <w:rPr>
                <w:bCs/>
                <w:sz w:val="18"/>
                <w:szCs w:val="18"/>
              </w:rPr>
              <w:t>к</w:t>
            </w:r>
            <w:r w:rsidR="00553863" w:rsidRPr="0074000D">
              <w:rPr>
                <w:bCs/>
                <w:sz w:val="18"/>
                <w:szCs w:val="18"/>
              </w:rPr>
              <w:t>ов</w:t>
            </w:r>
            <w:r w:rsidRPr="00CB6CC6">
              <w:rPr>
                <w:bCs/>
                <w:sz w:val="19"/>
                <w:szCs w:val="19"/>
              </w:rPr>
              <w:t>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CB6CC6" w:rsidRPr="00CB6CC6" w:rsidTr="00CB6CC6">
        <w:trPr>
          <w:trHeight w:val="69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177,9</w:t>
            </w:r>
          </w:p>
        </w:tc>
      </w:tr>
      <w:tr w:rsidR="00CB6CC6" w:rsidRPr="00CB6CC6" w:rsidTr="00CB6CC6">
        <w:trPr>
          <w:trHeight w:val="38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1.1.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553863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Оптимиз</w:t>
            </w:r>
            <w:r w:rsidR="00553863">
              <w:rPr>
                <w:sz w:val="19"/>
                <w:szCs w:val="19"/>
              </w:rPr>
              <w:t>а</w:t>
            </w:r>
            <w:r w:rsidRPr="00CB6CC6">
              <w:rPr>
                <w:sz w:val="19"/>
                <w:szCs w:val="19"/>
              </w:rPr>
              <w:t xml:space="preserve">ция образовательных программ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 xml:space="preserve">с 01.01.2016 по 31.03.2016 </w:t>
            </w:r>
            <w:proofErr w:type="spellStart"/>
            <w:r w:rsidRPr="00CB6CC6">
              <w:rPr>
                <w:sz w:val="19"/>
                <w:szCs w:val="19"/>
              </w:rPr>
              <w:t>гг</w:t>
            </w:r>
            <w:proofErr w:type="gramStart"/>
            <w:r w:rsidRPr="00CB6CC6">
              <w:rPr>
                <w:sz w:val="19"/>
                <w:szCs w:val="19"/>
              </w:rPr>
              <w:t>.в</w:t>
            </w:r>
            <w:proofErr w:type="gramEnd"/>
            <w:r w:rsidRPr="00CB6CC6">
              <w:rPr>
                <w:sz w:val="19"/>
                <w:szCs w:val="19"/>
              </w:rPr>
              <w:t>ыведены</w:t>
            </w:r>
            <w:proofErr w:type="spellEnd"/>
            <w:r w:rsidRPr="00CB6CC6">
              <w:rPr>
                <w:sz w:val="19"/>
                <w:szCs w:val="19"/>
              </w:rPr>
              <w:t xml:space="preserve"> на вакансию 1 ставка учителя-логопеда -58,2 </w:t>
            </w:r>
            <w:proofErr w:type="spellStart"/>
            <w:r w:rsidRPr="00CB6CC6">
              <w:rPr>
                <w:sz w:val="19"/>
                <w:szCs w:val="19"/>
              </w:rPr>
              <w:t>т.р</w:t>
            </w:r>
            <w:proofErr w:type="spellEnd"/>
            <w:r w:rsidRPr="00CB6CC6">
              <w:rPr>
                <w:sz w:val="19"/>
                <w:szCs w:val="19"/>
              </w:rPr>
              <w:t xml:space="preserve">., 1 ставка социальный педагог 57,7 </w:t>
            </w:r>
            <w:proofErr w:type="spellStart"/>
            <w:r w:rsidRPr="00CB6CC6">
              <w:rPr>
                <w:sz w:val="19"/>
                <w:szCs w:val="19"/>
              </w:rPr>
              <w:t>т.р</w:t>
            </w:r>
            <w:proofErr w:type="spellEnd"/>
            <w:r w:rsidRPr="00CB6CC6">
              <w:rPr>
                <w:sz w:val="19"/>
                <w:szCs w:val="19"/>
              </w:rPr>
              <w:t xml:space="preserve">., 1 ст. педагога-психолога 62,0 </w:t>
            </w:r>
            <w:proofErr w:type="spellStart"/>
            <w:r w:rsidRPr="00CB6CC6">
              <w:rPr>
                <w:sz w:val="19"/>
                <w:szCs w:val="19"/>
              </w:rPr>
              <w:t>т.р</w:t>
            </w:r>
            <w:proofErr w:type="spellEnd"/>
            <w:r w:rsidRPr="00CB6CC6">
              <w:rPr>
                <w:sz w:val="19"/>
                <w:szCs w:val="19"/>
              </w:rPr>
              <w:t xml:space="preserve">. МБОУ ДО "ДДТ" 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177,9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1.2.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1.3.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 т.д.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316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185,0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2.1.</w:t>
            </w:r>
          </w:p>
        </w:tc>
        <w:tc>
          <w:tcPr>
            <w:tcW w:w="4764" w:type="dxa"/>
            <w:vMerge w:val="restart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оптимизация численности персонала образовательных учреждений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с 01.01.2016 по 31.12.2016 гг. находится на вакансии 0,25 ставки уборщика служебных помещений, 0,5 ставки рабочего по комп</w:t>
            </w:r>
            <w:r w:rsidR="00553863">
              <w:rPr>
                <w:sz w:val="19"/>
                <w:szCs w:val="19"/>
              </w:rPr>
              <w:t>лексному</w:t>
            </w:r>
            <w:r w:rsidRPr="00CB6CC6">
              <w:rPr>
                <w:sz w:val="19"/>
                <w:szCs w:val="19"/>
              </w:rPr>
              <w:t xml:space="preserve"> обслуживанию зданий и сооружений МБОУ ДО "ДЮСШ"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102,0</w:t>
            </w:r>
          </w:p>
        </w:tc>
      </w:tr>
      <w:tr w:rsidR="00CB6CC6" w:rsidRPr="00CB6CC6" w:rsidTr="00CB6CC6">
        <w:trPr>
          <w:trHeight w:val="9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2.2.</w:t>
            </w:r>
          </w:p>
        </w:tc>
        <w:tc>
          <w:tcPr>
            <w:tcW w:w="4764" w:type="dxa"/>
            <w:vMerge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с 01.01.2016 по 31.12.2016 гг. находится на вакансии 0,5 ставки уборщика служебных помещений МБОУ ДО "ДШИ"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83,0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2.3.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proofErr w:type="spellStart"/>
            <w:r w:rsidRPr="00CB6CC6">
              <w:rPr>
                <w:sz w:val="19"/>
                <w:szCs w:val="19"/>
              </w:rPr>
              <w:t>и.т.д</w:t>
            </w:r>
            <w:proofErr w:type="spellEnd"/>
            <w:r w:rsidRPr="00CB6CC6">
              <w:rPr>
                <w:sz w:val="19"/>
                <w:szCs w:val="19"/>
              </w:rPr>
              <w:t>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33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3.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CB6CC6" w:rsidRPr="00CB6CC6" w:rsidTr="00CB6CC6">
        <w:trPr>
          <w:trHeight w:val="17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3.1.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3.2.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3.3.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proofErr w:type="spellStart"/>
            <w:r w:rsidRPr="00CB6CC6">
              <w:rPr>
                <w:sz w:val="19"/>
                <w:szCs w:val="19"/>
              </w:rPr>
              <w:t>и.т.д</w:t>
            </w:r>
            <w:proofErr w:type="spellEnd"/>
            <w:r w:rsidRPr="00CB6CC6">
              <w:rPr>
                <w:sz w:val="19"/>
                <w:szCs w:val="19"/>
              </w:rPr>
              <w:t>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ВСЕГО оптимизация бюджетных расходов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362,9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4.</w:t>
            </w:r>
          </w:p>
        </w:tc>
        <w:tc>
          <w:tcPr>
            <w:tcW w:w="4764" w:type="dxa"/>
            <w:shd w:val="clear" w:color="auto" w:fill="auto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Привлечение внебюджетных средств:</w:t>
            </w:r>
          </w:p>
        </w:tc>
        <w:tc>
          <w:tcPr>
            <w:tcW w:w="5245" w:type="dxa"/>
            <w:shd w:val="clear" w:color="auto" w:fill="auto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4.1.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4.2.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 т.д.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668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08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362,9</w:t>
            </w:r>
          </w:p>
        </w:tc>
      </w:tr>
    </w:tbl>
    <w:p w:rsidR="00CB6CC6" w:rsidRDefault="00CB6CC6" w:rsidP="00CB6CC6">
      <w:pPr>
        <w:jc w:val="right"/>
        <w:rPr>
          <w:rFonts w:ascii="Arial CYR" w:hAnsi="Arial CYR" w:cs="Arial CYR"/>
          <w:sz w:val="14"/>
          <w:szCs w:val="14"/>
        </w:rPr>
      </w:pPr>
    </w:p>
    <w:p w:rsidR="00CB6CC6" w:rsidRDefault="00CB6CC6" w:rsidP="00CB6CC6">
      <w:pPr>
        <w:jc w:val="right"/>
        <w:rPr>
          <w:rFonts w:ascii="Arial CYR" w:hAnsi="Arial CYR" w:cs="Arial CYR"/>
          <w:sz w:val="14"/>
          <w:szCs w:val="14"/>
        </w:rPr>
      </w:pPr>
    </w:p>
    <w:p w:rsidR="00CB6CC6" w:rsidRDefault="00CB6CC6" w:rsidP="004B2D7E">
      <w:pPr>
        <w:jc w:val="both"/>
        <w:rPr>
          <w:rFonts w:ascii="Arial CYR" w:hAnsi="Arial CYR" w:cs="Arial CYR"/>
          <w:sz w:val="14"/>
          <w:szCs w:val="14"/>
        </w:rPr>
      </w:pPr>
    </w:p>
    <w:p w:rsidR="00CB6CC6" w:rsidRDefault="00CB6CC6" w:rsidP="004B2D7E">
      <w:pPr>
        <w:jc w:val="both"/>
        <w:rPr>
          <w:rFonts w:ascii="Arial CYR" w:hAnsi="Arial CYR" w:cs="Arial CYR"/>
          <w:sz w:val="14"/>
          <w:szCs w:val="14"/>
        </w:rPr>
      </w:pPr>
    </w:p>
    <w:p w:rsidR="00CB6CC6" w:rsidRDefault="00CB6CC6" w:rsidP="00CB6CC6">
      <w:pPr>
        <w:jc w:val="right"/>
        <w:rPr>
          <w:sz w:val="20"/>
          <w:szCs w:val="20"/>
        </w:rPr>
      </w:pPr>
    </w:p>
    <w:tbl>
      <w:tblPr>
        <w:tblW w:w="1518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436"/>
        <w:gridCol w:w="4575"/>
        <w:gridCol w:w="4536"/>
      </w:tblGrid>
      <w:tr w:rsidR="00CB6CC6" w:rsidRPr="00CB6CC6" w:rsidTr="00CB6CC6">
        <w:trPr>
          <w:trHeight w:val="915"/>
        </w:trPr>
        <w:tc>
          <w:tcPr>
            <w:tcW w:w="15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ПЛАН МЕРОПРИЯТИЙ ПО ОПТИМИЗАЦИИ РАСХОДОВ И ПОВЫШЕНИЮ ЭФФЕКТИВНОСТИ ИСПОЛЬЗОВАНИЯ БЮДЖЕТНЫХ СРЕДСТВ НА 2016 ГОД </w:t>
            </w:r>
            <w:r w:rsidRPr="00CB6CC6">
              <w:rPr>
                <w:bCs/>
                <w:sz w:val="19"/>
                <w:szCs w:val="19"/>
              </w:rPr>
              <w:br/>
              <w:t>ПО ОРГАНИЗАЦИЯМ ДОШКОЛЬНОГО, ОБЩЕГО И ДОПОЛНИТЕЛЬНОГО ОБРАЗОВАНИЯ (КАТЕГОРИЯ "СРЕДНИЙ МЕДИЦИНСКИЙ ПЕРСОНАЛ")</w:t>
            </w:r>
          </w:p>
        </w:tc>
      </w:tr>
      <w:tr w:rsidR="00CB6CC6" w:rsidRPr="00CB6CC6" w:rsidTr="00CB6CC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9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jc w:val="righ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Таблица 4.</w:t>
            </w:r>
          </w:p>
        </w:tc>
      </w:tr>
      <w:tr w:rsidR="00CB6CC6" w:rsidRPr="00CB6CC6" w:rsidTr="00CB6CC6">
        <w:trPr>
          <w:trHeight w:val="1331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№</w:t>
            </w:r>
          </w:p>
        </w:tc>
        <w:tc>
          <w:tcPr>
            <w:tcW w:w="54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 xml:space="preserve">Основные направления оптимизации расходов </w:t>
            </w:r>
          </w:p>
        </w:tc>
        <w:tc>
          <w:tcPr>
            <w:tcW w:w="45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B6CC6" w:rsidRPr="00CB6CC6" w:rsidRDefault="00CB6CC6" w:rsidP="00717939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Объем средств, направляемых на повышение заработной платы работни</w:t>
            </w:r>
            <w:r w:rsidR="00717939">
              <w:rPr>
                <w:bCs/>
                <w:sz w:val="19"/>
                <w:szCs w:val="19"/>
              </w:rPr>
              <w:t>к</w:t>
            </w:r>
            <w:r w:rsidRPr="00CB6CC6">
              <w:rPr>
                <w:bCs/>
                <w:sz w:val="19"/>
                <w:szCs w:val="19"/>
              </w:rPr>
              <w:t>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CB6CC6" w:rsidRPr="00CB6CC6" w:rsidTr="00CB6CC6">
        <w:trPr>
          <w:trHeight w:val="6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1.1.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1.2.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1.3.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 т.д.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35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2.1.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2.2.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2.3.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proofErr w:type="spellStart"/>
            <w:r w:rsidRPr="00CB6CC6">
              <w:rPr>
                <w:sz w:val="19"/>
                <w:szCs w:val="19"/>
              </w:rPr>
              <w:t>и.т.д</w:t>
            </w:r>
            <w:proofErr w:type="spellEnd"/>
            <w:r w:rsidRPr="00CB6CC6">
              <w:rPr>
                <w:sz w:val="19"/>
                <w:szCs w:val="19"/>
              </w:rPr>
              <w:t>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42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3.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20,1</w:t>
            </w:r>
          </w:p>
        </w:tc>
      </w:tr>
      <w:tr w:rsidR="00CB6CC6" w:rsidRPr="00CB6CC6" w:rsidTr="00CB6CC6">
        <w:trPr>
          <w:trHeight w:val="40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3.1.</w:t>
            </w:r>
          </w:p>
        </w:tc>
        <w:tc>
          <w:tcPr>
            <w:tcW w:w="5436" w:type="dxa"/>
            <w:vMerge w:val="restart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Июнь-июль закрытие групп дошкольного образования на летний период МБДОУ "Березка"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14,7</w:t>
            </w:r>
          </w:p>
        </w:tc>
      </w:tr>
      <w:tr w:rsidR="00CB6CC6" w:rsidRPr="00CB6CC6" w:rsidTr="00CB6CC6">
        <w:trPr>
          <w:trHeight w:val="66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3.2.</w:t>
            </w:r>
          </w:p>
        </w:tc>
        <w:tc>
          <w:tcPr>
            <w:tcW w:w="5436" w:type="dxa"/>
            <w:vMerge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Июль-август закрытие групп дошкольного образования на летний период МБОУ "Кривошеинская СОШ им. Героя Советского Союза Ф.М. Зинченко"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5,4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3.3.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proofErr w:type="spellStart"/>
            <w:r w:rsidRPr="00CB6CC6">
              <w:rPr>
                <w:sz w:val="19"/>
                <w:szCs w:val="19"/>
              </w:rPr>
              <w:t>и.т.д</w:t>
            </w:r>
            <w:proofErr w:type="spellEnd"/>
            <w:r w:rsidRPr="00CB6CC6">
              <w:rPr>
                <w:sz w:val="19"/>
                <w:szCs w:val="19"/>
              </w:rPr>
              <w:t>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16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ВСЕГО оптимизация бюджетных расходов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20,1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4.</w:t>
            </w:r>
          </w:p>
        </w:tc>
        <w:tc>
          <w:tcPr>
            <w:tcW w:w="5436" w:type="dxa"/>
            <w:shd w:val="clear" w:color="auto" w:fill="auto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Привлечение внебюджетных средств:</w:t>
            </w:r>
          </w:p>
        </w:tc>
        <w:tc>
          <w:tcPr>
            <w:tcW w:w="4575" w:type="dxa"/>
            <w:shd w:val="clear" w:color="auto" w:fill="auto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0,0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4.1.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4.2.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и т.д.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sz w:val="19"/>
                <w:szCs w:val="19"/>
              </w:rPr>
            </w:pPr>
            <w:r w:rsidRPr="00CB6CC6">
              <w:rPr>
                <w:sz w:val="19"/>
                <w:szCs w:val="19"/>
              </w:rPr>
              <w:t> </w:t>
            </w:r>
          </w:p>
        </w:tc>
      </w:tr>
      <w:tr w:rsidR="00CB6CC6" w:rsidRPr="00CB6CC6" w:rsidTr="00CB6CC6">
        <w:trPr>
          <w:trHeight w:val="59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5436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575" w:type="dxa"/>
            <w:shd w:val="clear" w:color="auto" w:fill="auto"/>
            <w:vAlign w:val="center"/>
            <w:hideMark/>
          </w:tcPr>
          <w:p w:rsidR="00CB6CC6" w:rsidRPr="00CB6CC6" w:rsidRDefault="00CB6CC6" w:rsidP="00CB6CC6">
            <w:pPr>
              <w:jc w:val="left"/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B6CC6" w:rsidRPr="00CB6CC6" w:rsidRDefault="00CB6CC6" w:rsidP="00CB6CC6">
            <w:pPr>
              <w:rPr>
                <w:bCs/>
                <w:sz w:val="19"/>
                <w:szCs w:val="19"/>
              </w:rPr>
            </w:pPr>
            <w:r w:rsidRPr="00CB6CC6">
              <w:rPr>
                <w:bCs/>
                <w:sz w:val="19"/>
                <w:szCs w:val="19"/>
              </w:rPr>
              <w:t>20,1</w:t>
            </w:r>
          </w:p>
        </w:tc>
      </w:tr>
    </w:tbl>
    <w:p w:rsidR="00CB6CC6" w:rsidRPr="00CB6CC6" w:rsidRDefault="00CB6CC6" w:rsidP="00CB6CC6">
      <w:pPr>
        <w:jc w:val="right"/>
        <w:rPr>
          <w:sz w:val="20"/>
          <w:szCs w:val="20"/>
        </w:rPr>
      </w:pPr>
    </w:p>
    <w:p w:rsidR="00CB6CC6" w:rsidRPr="008D0FCD" w:rsidRDefault="00CB6CC6" w:rsidP="004B2D7E">
      <w:pPr>
        <w:jc w:val="both"/>
        <w:rPr>
          <w:rFonts w:ascii="Arial CYR" w:hAnsi="Arial CYR" w:cs="Arial CYR"/>
          <w:sz w:val="14"/>
          <w:szCs w:val="14"/>
        </w:rPr>
      </w:pPr>
    </w:p>
    <w:sectPr w:rsidR="00CB6CC6" w:rsidRPr="008D0FCD" w:rsidSect="000F30BF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3E" w:rsidRDefault="0062683E" w:rsidP="0091668F">
      <w:r>
        <w:separator/>
      </w:r>
    </w:p>
  </w:endnote>
  <w:endnote w:type="continuationSeparator" w:id="0">
    <w:p w:rsidR="0062683E" w:rsidRDefault="0062683E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3E" w:rsidRDefault="0062683E" w:rsidP="0091668F">
      <w:r>
        <w:separator/>
      </w:r>
    </w:p>
  </w:footnote>
  <w:footnote w:type="continuationSeparator" w:id="0">
    <w:p w:rsidR="0062683E" w:rsidRDefault="0062683E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1"/>
    <w:multiLevelType w:val="hybridMultilevel"/>
    <w:tmpl w:val="C8F62C0A"/>
    <w:lvl w:ilvl="0" w:tplc="4C92CE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197E63"/>
    <w:multiLevelType w:val="multilevel"/>
    <w:tmpl w:val="C574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102"/>
    <w:rsid w:val="00002204"/>
    <w:rsid w:val="00057812"/>
    <w:rsid w:val="00057C4D"/>
    <w:rsid w:val="00063EAD"/>
    <w:rsid w:val="0006418E"/>
    <w:rsid w:val="00077E3F"/>
    <w:rsid w:val="000923DA"/>
    <w:rsid w:val="0009607D"/>
    <w:rsid w:val="000E4B44"/>
    <w:rsid w:val="000F30BF"/>
    <w:rsid w:val="001008C8"/>
    <w:rsid w:val="001043B2"/>
    <w:rsid w:val="001216CC"/>
    <w:rsid w:val="001236F8"/>
    <w:rsid w:val="00144210"/>
    <w:rsid w:val="0014677C"/>
    <w:rsid w:val="00193AE6"/>
    <w:rsid w:val="00197358"/>
    <w:rsid w:val="001A0203"/>
    <w:rsid w:val="001B5FAE"/>
    <w:rsid w:val="001E07CD"/>
    <w:rsid w:val="002258E3"/>
    <w:rsid w:val="0024398C"/>
    <w:rsid w:val="00243AF8"/>
    <w:rsid w:val="002941FF"/>
    <w:rsid w:val="002A1C4A"/>
    <w:rsid w:val="002E2AC8"/>
    <w:rsid w:val="00302405"/>
    <w:rsid w:val="00320AA6"/>
    <w:rsid w:val="00331EDC"/>
    <w:rsid w:val="003615FF"/>
    <w:rsid w:val="003852A5"/>
    <w:rsid w:val="00387BA2"/>
    <w:rsid w:val="003B2241"/>
    <w:rsid w:val="003F0052"/>
    <w:rsid w:val="003F2DB4"/>
    <w:rsid w:val="003F4AE4"/>
    <w:rsid w:val="004338F6"/>
    <w:rsid w:val="00437098"/>
    <w:rsid w:val="004436BB"/>
    <w:rsid w:val="004473B3"/>
    <w:rsid w:val="004658D5"/>
    <w:rsid w:val="00467C52"/>
    <w:rsid w:val="00481AF1"/>
    <w:rsid w:val="004B2D7E"/>
    <w:rsid w:val="004C4936"/>
    <w:rsid w:val="004D2E1A"/>
    <w:rsid w:val="00501262"/>
    <w:rsid w:val="00507D17"/>
    <w:rsid w:val="005104D8"/>
    <w:rsid w:val="0051579B"/>
    <w:rsid w:val="00515CAE"/>
    <w:rsid w:val="00537ADE"/>
    <w:rsid w:val="00553863"/>
    <w:rsid w:val="005603F9"/>
    <w:rsid w:val="005A3345"/>
    <w:rsid w:val="005A4025"/>
    <w:rsid w:val="005E6A23"/>
    <w:rsid w:val="00601EE2"/>
    <w:rsid w:val="0062683E"/>
    <w:rsid w:val="00642697"/>
    <w:rsid w:val="0064746D"/>
    <w:rsid w:val="00670D76"/>
    <w:rsid w:val="0068001D"/>
    <w:rsid w:val="00683BAE"/>
    <w:rsid w:val="00685F47"/>
    <w:rsid w:val="00692038"/>
    <w:rsid w:val="006B15BC"/>
    <w:rsid w:val="006B448B"/>
    <w:rsid w:val="006B6D30"/>
    <w:rsid w:val="006B734C"/>
    <w:rsid w:val="006C22A9"/>
    <w:rsid w:val="006C64A5"/>
    <w:rsid w:val="00703E9B"/>
    <w:rsid w:val="00717939"/>
    <w:rsid w:val="00734762"/>
    <w:rsid w:val="0074000D"/>
    <w:rsid w:val="00781019"/>
    <w:rsid w:val="007824CB"/>
    <w:rsid w:val="007877A8"/>
    <w:rsid w:val="007957CC"/>
    <w:rsid w:val="007A77CC"/>
    <w:rsid w:val="007B6FF9"/>
    <w:rsid w:val="007D16DF"/>
    <w:rsid w:val="00806A55"/>
    <w:rsid w:val="00815573"/>
    <w:rsid w:val="00822F02"/>
    <w:rsid w:val="008231F3"/>
    <w:rsid w:val="00830591"/>
    <w:rsid w:val="00841322"/>
    <w:rsid w:val="00846D46"/>
    <w:rsid w:val="00893D07"/>
    <w:rsid w:val="008C6C60"/>
    <w:rsid w:val="008D062F"/>
    <w:rsid w:val="008D0FCD"/>
    <w:rsid w:val="008F5462"/>
    <w:rsid w:val="00913EE0"/>
    <w:rsid w:val="00913F8E"/>
    <w:rsid w:val="0091668F"/>
    <w:rsid w:val="00963F60"/>
    <w:rsid w:val="009C6573"/>
    <w:rsid w:val="00A05A53"/>
    <w:rsid w:val="00A223B4"/>
    <w:rsid w:val="00A33535"/>
    <w:rsid w:val="00AC3166"/>
    <w:rsid w:val="00AD6714"/>
    <w:rsid w:val="00AE1BB2"/>
    <w:rsid w:val="00AF5665"/>
    <w:rsid w:val="00B15E70"/>
    <w:rsid w:val="00B21AE7"/>
    <w:rsid w:val="00B321AC"/>
    <w:rsid w:val="00B6128C"/>
    <w:rsid w:val="00B61EDF"/>
    <w:rsid w:val="00B85F97"/>
    <w:rsid w:val="00BA73AC"/>
    <w:rsid w:val="00BB4EE1"/>
    <w:rsid w:val="00BC55D6"/>
    <w:rsid w:val="00BF6795"/>
    <w:rsid w:val="00C05A9D"/>
    <w:rsid w:val="00C07D8B"/>
    <w:rsid w:val="00C109C0"/>
    <w:rsid w:val="00C742F8"/>
    <w:rsid w:val="00C85F1D"/>
    <w:rsid w:val="00CA31CA"/>
    <w:rsid w:val="00CA3D12"/>
    <w:rsid w:val="00CB6CC6"/>
    <w:rsid w:val="00D061B0"/>
    <w:rsid w:val="00D17306"/>
    <w:rsid w:val="00D41B0A"/>
    <w:rsid w:val="00D54092"/>
    <w:rsid w:val="00D55BB8"/>
    <w:rsid w:val="00D93A66"/>
    <w:rsid w:val="00D97C31"/>
    <w:rsid w:val="00DC0287"/>
    <w:rsid w:val="00E52D64"/>
    <w:rsid w:val="00E53070"/>
    <w:rsid w:val="00E552DC"/>
    <w:rsid w:val="00E6609F"/>
    <w:rsid w:val="00E93099"/>
    <w:rsid w:val="00E965F1"/>
    <w:rsid w:val="00EA08C5"/>
    <w:rsid w:val="00EC2102"/>
    <w:rsid w:val="00ED5FE7"/>
    <w:rsid w:val="00EE2EA8"/>
    <w:rsid w:val="00EF21E8"/>
    <w:rsid w:val="00EF6F70"/>
    <w:rsid w:val="00F56823"/>
    <w:rsid w:val="00F6049F"/>
    <w:rsid w:val="00F6618E"/>
    <w:rsid w:val="00F7128D"/>
    <w:rsid w:val="00F749B2"/>
    <w:rsid w:val="00FA63E3"/>
    <w:rsid w:val="00FD2024"/>
    <w:rsid w:val="00FE1A5D"/>
    <w:rsid w:val="00FE219A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63FD-9B07-48A9-B9AB-55CC9525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KASS</cp:lastModifiedBy>
  <cp:revision>65</cp:revision>
  <cp:lastPrinted>2016-05-12T10:32:00Z</cp:lastPrinted>
  <dcterms:created xsi:type="dcterms:W3CDTF">2014-10-02T09:55:00Z</dcterms:created>
  <dcterms:modified xsi:type="dcterms:W3CDTF">2016-05-13T03:01:00Z</dcterms:modified>
</cp:coreProperties>
</file>