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E0" w:rsidRDefault="007775E0" w:rsidP="007775E0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E0" w:rsidRDefault="007775E0" w:rsidP="0077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5E0" w:rsidRPr="007775E0" w:rsidRDefault="007775E0" w:rsidP="007775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775E0"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7775E0" w:rsidRDefault="007775E0" w:rsidP="00777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5E0" w:rsidRPr="007775E0" w:rsidRDefault="007775E0" w:rsidP="00777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E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775E0" w:rsidRDefault="007775E0" w:rsidP="00777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E0" w:rsidRDefault="00A23144" w:rsidP="00A2314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18.12</w:t>
      </w:r>
      <w:r w:rsidR="007775E0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                        </w:t>
      </w:r>
      <w:r w:rsidR="007775E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775E0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572</w:t>
      </w:r>
    </w:p>
    <w:p w:rsidR="007775E0" w:rsidRDefault="007775E0" w:rsidP="0077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7775E0" w:rsidRDefault="007775E0" w:rsidP="0077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7775E0" w:rsidRDefault="007775E0" w:rsidP="0077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5E0" w:rsidRDefault="007775E0" w:rsidP="0077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открытого по составу участников </w:t>
      </w:r>
    </w:p>
    <w:p w:rsidR="007775E0" w:rsidRDefault="007775E0" w:rsidP="00777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форме подачи предложений, по продаже права аренды на земельный участок</w:t>
      </w:r>
    </w:p>
    <w:p w:rsidR="007775E0" w:rsidRDefault="007775E0" w:rsidP="007F2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ст. 39.11 Земельного кодекса Российской Федерации,   </w:t>
      </w: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73676" w:rsidRDefault="007775E0" w:rsidP="007775E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муниципального имущества, утвержденной постановлением Администрации Кривошеинского района от 07.08.2017 № 342, организовать и провести аукцион, открытый по составу участников и форме подачи предложений, по продаже права аренды на земельны</w:t>
      </w:r>
      <w:r w:rsidR="00673676">
        <w:rPr>
          <w:rFonts w:ascii="Times New Roman" w:hAnsi="Times New Roman" w:cs="Times New Roman"/>
          <w:sz w:val="24"/>
          <w:szCs w:val="24"/>
        </w:rPr>
        <w:t>е участки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75E0" w:rsidRDefault="00673676" w:rsidP="00673676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775E0">
        <w:rPr>
          <w:rFonts w:ascii="Times New Roman" w:hAnsi="Times New Roman" w:cs="Times New Roman"/>
          <w:sz w:val="24"/>
          <w:szCs w:val="24"/>
        </w:rPr>
        <w:t>Лот №1 – земельный участок с кадастровым номером 70:09:0100028:65, площадью 3434 кв.м., расположенный на землях сельскохозяйственного назначения по адресу: Российская Федерация, Томская область, Кривошеинский район, Кривошеинское сельское поселение, северо-западная часть кадастрового квартала 70:09:0100028 с разрешенн</w:t>
      </w:r>
      <w:r>
        <w:rPr>
          <w:rFonts w:ascii="Times New Roman" w:hAnsi="Times New Roman" w:cs="Times New Roman"/>
          <w:sz w:val="24"/>
          <w:szCs w:val="24"/>
        </w:rPr>
        <w:t>ым использованием – рыбоводство;</w:t>
      </w:r>
    </w:p>
    <w:p w:rsidR="00673676" w:rsidRDefault="00673676" w:rsidP="00673676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Лот №2 – земельный участок с кадастровым номером 70:09:0101005:1096, площадью 3100 кв.м., расположенный на землях населенных пунктов </w:t>
      </w:r>
      <w:r w:rsidR="004D10CF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4D10CF">
        <w:rPr>
          <w:rFonts w:ascii="Times New Roman" w:hAnsi="Times New Roman" w:cs="Times New Roman"/>
          <w:sz w:val="24"/>
          <w:szCs w:val="24"/>
        </w:rPr>
        <w:t>Российская Федерация, Томская область, Кривошеинский район, Кривошеинское сельское поселение, с. Кривошеино, ул. Калинина, с разрешенным использованием – для строительства нежилого здания (предпринимательство).</w:t>
      </w:r>
      <w:proofErr w:type="gramEnd"/>
    </w:p>
    <w:p w:rsidR="007775E0" w:rsidRDefault="007775E0" w:rsidP="007775E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открытого по составу участников и форме подачи предложений, по п</w:t>
      </w:r>
      <w:r w:rsidR="004D10CF">
        <w:rPr>
          <w:rFonts w:ascii="Times New Roman" w:hAnsi="Times New Roman" w:cs="Times New Roman"/>
          <w:sz w:val="24"/>
          <w:szCs w:val="24"/>
        </w:rPr>
        <w:t>родаже права аренды на земельные участки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5E0" w:rsidRDefault="007775E0" w:rsidP="007775E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 по муниципальному имуществу (А.Л. Петроченко) опубликовать 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на сайте </w:t>
      </w:r>
      <w:hyperlink r:id="rId6" w:history="1">
        <w:r>
          <w:rPr>
            <w:rStyle w:val="a3"/>
            <w:sz w:val="24"/>
            <w:lang w:val="en-US"/>
          </w:rPr>
          <w:t>www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torgi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gov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, на официальном сайте муниципального образования Кривошеинский район в сети «Интернет»</w:t>
      </w:r>
      <w:r>
        <w:t xml:space="preserve"> </w:t>
      </w:r>
      <w:hyperlink r:id="rId7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eastAsia="ar-SA"/>
          </w:rPr>
          <w:t>kradm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tomsk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официальном печатном издании – газете «Районные Вести».</w:t>
      </w:r>
    </w:p>
    <w:p w:rsidR="007775E0" w:rsidRDefault="007775E0" w:rsidP="007775E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775E0" w:rsidRDefault="007775E0" w:rsidP="007775E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7F23D0" w:rsidRDefault="007F23D0" w:rsidP="0077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D0" w:rsidRDefault="007F23D0" w:rsidP="0077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7F23D0" w:rsidRDefault="007F23D0" w:rsidP="00777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И.В. Сагеева</w:t>
      </w: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7775E0" w:rsidRDefault="007775E0" w:rsidP="007775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Росреестр</w:t>
      </w:r>
    </w:p>
    <w:p w:rsidR="00501725" w:rsidRPr="004D10CF" w:rsidRDefault="007775E0" w:rsidP="004D1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Петроченко </w:t>
      </w:r>
    </w:p>
    <w:sectPr w:rsidR="00501725" w:rsidRPr="004D10CF" w:rsidSect="007F23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460A3"/>
    <w:multiLevelType w:val="hybridMultilevel"/>
    <w:tmpl w:val="36FC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5E0"/>
    <w:rsid w:val="00091ED6"/>
    <w:rsid w:val="001909C6"/>
    <w:rsid w:val="004D10CF"/>
    <w:rsid w:val="00501725"/>
    <w:rsid w:val="00673135"/>
    <w:rsid w:val="00673676"/>
    <w:rsid w:val="007775E0"/>
    <w:rsid w:val="007F23D0"/>
    <w:rsid w:val="00A2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D6"/>
  </w:style>
  <w:style w:type="paragraph" w:styleId="2">
    <w:name w:val="heading 2"/>
    <w:basedOn w:val="a"/>
    <w:next w:val="a"/>
    <w:link w:val="20"/>
    <w:semiHidden/>
    <w:unhideWhenUsed/>
    <w:qFormat/>
    <w:rsid w:val="007775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75E0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7775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5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9</cp:revision>
  <cp:lastPrinted>2017-12-20T03:31:00Z</cp:lastPrinted>
  <dcterms:created xsi:type="dcterms:W3CDTF">2017-12-15T02:28:00Z</dcterms:created>
  <dcterms:modified xsi:type="dcterms:W3CDTF">2017-12-20T03:31:00Z</dcterms:modified>
</cp:coreProperties>
</file>