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8F" w:rsidRPr="00E32BF3" w:rsidRDefault="002E23DC" w:rsidP="0086598F">
      <w:pPr>
        <w:pStyle w:val="2"/>
        <w:rPr>
          <w:color w:val="000000"/>
          <w:spacing w:val="12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53085" cy="797560"/>
            <wp:effectExtent l="19050" t="0" r="0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98F" w:rsidRPr="00E32BF3" w:rsidRDefault="0086598F" w:rsidP="0086598F">
      <w:pPr>
        <w:pStyle w:val="2"/>
        <w:rPr>
          <w:b/>
          <w:sz w:val="28"/>
          <w:szCs w:val="28"/>
        </w:rPr>
      </w:pPr>
      <w:r w:rsidRPr="00E32BF3">
        <w:rPr>
          <w:b/>
          <w:sz w:val="28"/>
          <w:szCs w:val="28"/>
        </w:rPr>
        <w:t xml:space="preserve">АДМИНИСТРАЦИЯ КРИВОШЕИНСКОГО РАЙОНА </w:t>
      </w:r>
    </w:p>
    <w:p w:rsidR="0086598F" w:rsidRPr="00E32BF3" w:rsidRDefault="0086598F" w:rsidP="0086598F">
      <w:pPr>
        <w:jc w:val="center"/>
        <w:rPr>
          <w:b/>
          <w:sz w:val="28"/>
          <w:szCs w:val="28"/>
        </w:rPr>
      </w:pPr>
      <w:r w:rsidRPr="00E32BF3">
        <w:rPr>
          <w:b/>
          <w:sz w:val="28"/>
          <w:szCs w:val="28"/>
        </w:rPr>
        <w:t>ПОСТАНОВЛЕНИЕ</w:t>
      </w:r>
    </w:p>
    <w:p w:rsidR="0086598F" w:rsidRDefault="0086598F" w:rsidP="0086598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86598F" w:rsidRPr="003200C1" w:rsidRDefault="0086598F" w:rsidP="0086598F">
      <w:pPr>
        <w:jc w:val="center"/>
      </w:pPr>
      <w:r w:rsidRPr="003200C1">
        <w:t>с. Кривошеино</w:t>
      </w:r>
    </w:p>
    <w:p w:rsidR="0086598F" w:rsidRPr="003200C1" w:rsidRDefault="0086598F" w:rsidP="0086598F">
      <w:pPr>
        <w:jc w:val="center"/>
      </w:pPr>
      <w:r w:rsidRPr="003200C1">
        <w:t>Томской области</w:t>
      </w:r>
    </w:p>
    <w:p w:rsidR="0086598F" w:rsidRPr="003200C1" w:rsidRDefault="0086598F" w:rsidP="0086598F">
      <w:pPr>
        <w:jc w:val="center"/>
      </w:pPr>
    </w:p>
    <w:p w:rsidR="0086598F" w:rsidRPr="000B1014" w:rsidRDefault="00790502" w:rsidP="0086598F">
      <w:pPr>
        <w:jc w:val="both"/>
      </w:pPr>
      <w:r>
        <w:t>29</w:t>
      </w:r>
      <w:r w:rsidR="0009454F">
        <w:t>.</w:t>
      </w:r>
      <w:r w:rsidR="004D3F27">
        <w:t>04</w:t>
      </w:r>
      <w:r w:rsidR="0009454F">
        <w:t>.</w:t>
      </w:r>
      <w:r w:rsidR="0086598F" w:rsidRPr="000B1014">
        <w:t>201</w:t>
      </w:r>
      <w:r>
        <w:t>9</w:t>
      </w:r>
      <w:r w:rsidR="0086598F" w:rsidRPr="000B1014">
        <w:t xml:space="preserve"> г.                </w:t>
      </w:r>
      <w:r w:rsidR="003200C1" w:rsidRPr="000B1014">
        <w:t xml:space="preserve">     </w:t>
      </w:r>
      <w:r w:rsidR="0086598F" w:rsidRPr="000B1014">
        <w:t xml:space="preserve">                                                </w:t>
      </w:r>
      <w:r w:rsidR="00715154" w:rsidRPr="000B1014">
        <w:t xml:space="preserve">     </w:t>
      </w:r>
      <w:r w:rsidR="003200C1" w:rsidRPr="000B1014">
        <w:t xml:space="preserve">      </w:t>
      </w:r>
      <w:r w:rsidR="00715154" w:rsidRPr="000B1014">
        <w:t xml:space="preserve">        </w:t>
      </w:r>
      <w:r w:rsidR="0086598F" w:rsidRPr="000B1014">
        <w:t xml:space="preserve">   </w:t>
      </w:r>
      <w:r w:rsidR="00D36B68" w:rsidRPr="000B1014">
        <w:t xml:space="preserve">    </w:t>
      </w:r>
      <w:r w:rsidR="0009454F">
        <w:t xml:space="preserve">       </w:t>
      </w:r>
      <w:r w:rsidR="00D36B68" w:rsidRPr="000B1014">
        <w:t xml:space="preserve">   </w:t>
      </w:r>
      <w:r w:rsidR="0086598F" w:rsidRPr="000B1014">
        <w:t xml:space="preserve">№ </w:t>
      </w:r>
      <w:r>
        <w:t>255</w:t>
      </w:r>
    </w:p>
    <w:p w:rsidR="003200C1" w:rsidRPr="000B1014" w:rsidRDefault="003200C1" w:rsidP="006D737B">
      <w:pPr>
        <w:jc w:val="both"/>
      </w:pPr>
    </w:p>
    <w:p w:rsidR="002861BE" w:rsidRPr="000B1014" w:rsidRDefault="0042436B" w:rsidP="00D36B68">
      <w:pPr>
        <w:jc w:val="center"/>
      </w:pPr>
      <w:r w:rsidRPr="000B1014">
        <w:t xml:space="preserve">О внесении изменений в </w:t>
      </w:r>
      <w:r w:rsidR="00E32BF3">
        <w:t>п</w:t>
      </w:r>
      <w:r w:rsidR="006D737B" w:rsidRPr="000B1014">
        <w:t>остановление Администрации</w:t>
      </w:r>
    </w:p>
    <w:p w:rsidR="002861BE" w:rsidRPr="000B1014" w:rsidRDefault="006D737B" w:rsidP="00D36B68">
      <w:pPr>
        <w:jc w:val="center"/>
      </w:pPr>
      <w:proofErr w:type="spellStart"/>
      <w:r w:rsidRPr="000B1014">
        <w:t>Кривошеинского</w:t>
      </w:r>
      <w:proofErr w:type="spellEnd"/>
      <w:r w:rsidRPr="000B1014">
        <w:t xml:space="preserve"> района от  </w:t>
      </w:r>
      <w:r w:rsidR="00054D85" w:rsidRPr="000B1014">
        <w:t>09.04.2013 №</w:t>
      </w:r>
      <w:r w:rsidR="0009454F">
        <w:t xml:space="preserve"> </w:t>
      </w:r>
      <w:r w:rsidR="00054D85" w:rsidRPr="000B1014">
        <w:t>26</w:t>
      </w:r>
      <w:r w:rsidR="005D526A" w:rsidRPr="000B1014">
        <w:t>5</w:t>
      </w:r>
    </w:p>
    <w:p w:rsidR="002861BE" w:rsidRPr="000B1014" w:rsidRDefault="006D737B" w:rsidP="00D36B68">
      <w:pPr>
        <w:jc w:val="center"/>
        <w:rPr>
          <w:color w:val="000000"/>
        </w:rPr>
      </w:pPr>
      <w:r w:rsidRPr="000B1014">
        <w:t>«</w:t>
      </w:r>
      <w:r w:rsidR="0086598F" w:rsidRPr="000B1014">
        <w:t>Об утверждении</w:t>
      </w:r>
      <w:r w:rsidR="0086598F" w:rsidRPr="000B1014">
        <w:rPr>
          <w:color w:val="000000"/>
        </w:rPr>
        <w:t xml:space="preserve"> </w:t>
      </w:r>
      <w:r w:rsidR="00054D85" w:rsidRPr="000B1014">
        <w:rPr>
          <w:color w:val="000000"/>
        </w:rPr>
        <w:t>плана</w:t>
      </w:r>
      <w:r w:rsidR="002861BE" w:rsidRPr="000B1014">
        <w:rPr>
          <w:color w:val="000000"/>
        </w:rPr>
        <w:t xml:space="preserve"> </w:t>
      </w:r>
      <w:r w:rsidR="005D526A" w:rsidRPr="000B1014">
        <w:rPr>
          <w:color w:val="000000"/>
        </w:rPr>
        <w:t>мероприятий</w:t>
      </w:r>
      <w:r w:rsidR="0086598F" w:rsidRPr="000B1014">
        <w:rPr>
          <w:color w:val="000000"/>
        </w:rPr>
        <w:t xml:space="preserve"> (</w:t>
      </w:r>
      <w:r w:rsidR="00521CC4" w:rsidRPr="000B1014">
        <w:t>«</w:t>
      </w:r>
      <w:r w:rsidR="0086598F" w:rsidRPr="000B1014">
        <w:rPr>
          <w:color w:val="000000"/>
        </w:rPr>
        <w:t>дорожн</w:t>
      </w:r>
      <w:r w:rsidR="00ED59AD" w:rsidRPr="000B1014">
        <w:rPr>
          <w:color w:val="000000"/>
        </w:rPr>
        <w:t>ой</w:t>
      </w:r>
      <w:r w:rsidR="0086598F" w:rsidRPr="000B1014">
        <w:rPr>
          <w:color w:val="000000"/>
        </w:rPr>
        <w:t xml:space="preserve"> карт</w:t>
      </w:r>
      <w:r w:rsidR="00ED59AD" w:rsidRPr="000B1014">
        <w:rPr>
          <w:color w:val="000000"/>
        </w:rPr>
        <w:t>ы</w:t>
      </w:r>
      <w:r w:rsidR="00521CC4" w:rsidRPr="000B1014">
        <w:rPr>
          <w:color w:val="000000"/>
        </w:rPr>
        <w:t>»</w:t>
      </w:r>
      <w:r w:rsidR="0086598F" w:rsidRPr="000B1014">
        <w:rPr>
          <w:color w:val="000000"/>
        </w:rPr>
        <w:t>)</w:t>
      </w:r>
    </w:p>
    <w:p w:rsidR="00054D85" w:rsidRPr="000B1014" w:rsidRDefault="00521CC4" w:rsidP="00D36B68">
      <w:pPr>
        <w:jc w:val="center"/>
        <w:rPr>
          <w:color w:val="000000"/>
        </w:rPr>
      </w:pPr>
      <w:r w:rsidRPr="000B1014">
        <w:t>«</w:t>
      </w:r>
      <w:r w:rsidR="0086598F" w:rsidRPr="000B1014">
        <w:rPr>
          <w:color w:val="000000"/>
        </w:rPr>
        <w:t>Изменения в сфере культуры,</w:t>
      </w:r>
      <w:r w:rsidR="00054D85" w:rsidRPr="000B1014">
        <w:rPr>
          <w:color w:val="000000"/>
        </w:rPr>
        <w:t xml:space="preserve"> </w:t>
      </w:r>
      <w:r w:rsidR="0086598F" w:rsidRPr="000B1014">
        <w:rPr>
          <w:color w:val="000000"/>
        </w:rPr>
        <w:t>направленные на повышение</w:t>
      </w:r>
    </w:p>
    <w:p w:rsidR="0086598F" w:rsidRPr="000B1014" w:rsidRDefault="005D526A" w:rsidP="00D36B68">
      <w:pPr>
        <w:jc w:val="center"/>
      </w:pPr>
      <w:r w:rsidRPr="000B1014">
        <w:rPr>
          <w:color w:val="000000"/>
        </w:rPr>
        <w:t xml:space="preserve">ее </w:t>
      </w:r>
      <w:r w:rsidR="0086598F" w:rsidRPr="000B1014">
        <w:rPr>
          <w:color w:val="000000"/>
        </w:rPr>
        <w:t xml:space="preserve">эффективности в </w:t>
      </w:r>
      <w:proofErr w:type="spellStart"/>
      <w:r w:rsidR="0086598F" w:rsidRPr="000B1014">
        <w:t>Кривошеинском</w:t>
      </w:r>
      <w:proofErr w:type="spellEnd"/>
      <w:r w:rsidR="0086598F" w:rsidRPr="000B1014">
        <w:t xml:space="preserve"> районе</w:t>
      </w:r>
      <w:r w:rsidR="006D737B" w:rsidRPr="000B1014">
        <w:rPr>
          <w:color w:val="000000"/>
        </w:rPr>
        <w:t>»</w:t>
      </w:r>
    </w:p>
    <w:p w:rsidR="0086598F" w:rsidRPr="000B1014" w:rsidRDefault="0086598F" w:rsidP="0086598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87690" w:rsidRPr="000B1014" w:rsidRDefault="00687690" w:rsidP="008536B2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 w:rsidRPr="000B1014">
        <w:t>Руководствуясь Федеральным за</w:t>
      </w:r>
      <w:r w:rsidR="008536B2" w:rsidRPr="000B1014">
        <w:t>коном от 06 октября 2003 г. №</w:t>
      </w:r>
      <w:r w:rsidRPr="000B1014">
        <w:t xml:space="preserve">131-ФЗ «Об общих принципах организации местного самоуправления в Российской Федерации», распоряжением Администрации </w:t>
      </w:r>
      <w:r w:rsidR="008536B2" w:rsidRPr="000B1014">
        <w:t>Томской области от 01.03.2013 №</w:t>
      </w:r>
      <w:r w:rsidRPr="000B1014">
        <w:t xml:space="preserve">136-ра </w:t>
      </w:r>
      <w:r w:rsidRPr="000B1014">
        <w:rPr>
          <w:bCs/>
        </w:rPr>
        <w:t>«Об утверждении плана мероприятий</w:t>
      </w:r>
      <w:r w:rsidR="00054D85" w:rsidRPr="000B1014">
        <w:rPr>
          <w:bCs/>
        </w:rPr>
        <w:t xml:space="preserve"> </w:t>
      </w:r>
      <w:r w:rsidRPr="000B1014">
        <w:rPr>
          <w:bCs/>
        </w:rPr>
        <w:t>(«дорожн</w:t>
      </w:r>
      <w:r w:rsidR="008536B2" w:rsidRPr="000B1014">
        <w:rPr>
          <w:bCs/>
        </w:rPr>
        <w:t>ой</w:t>
      </w:r>
      <w:r w:rsidRPr="000B1014">
        <w:rPr>
          <w:bCs/>
        </w:rPr>
        <w:t xml:space="preserve"> карт</w:t>
      </w:r>
      <w:r w:rsidR="008536B2" w:rsidRPr="000B1014">
        <w:rPr>
          <w:bCs/>
        </w:rPr>
        <w:t>ы</w:t>
      </w:r>
      <w:r w:rsidRPr="000B1014">
        <w:rPr>
          <w:bCs/>
        </w:rPr>
        <w:t>») «Изменения в сфере культуры, направленные на повышение ее эффективности»</w:t>
      </w:r>
      <w:r w:rsidR="004D3F27">
        <w:rPr>
          <w:bCs/>
        </w:rPr>
        <w:t>,</w:t>
      </w:r>
      <w:r w:rsidR="008536B2" w:rsidRPr="000B1014">
        <w:rPr>
          <w:bCs/>
        </w:rPr>
        <w:t xml:space="preserve"> </w:t>
      </w:r>
    </w:p>
    <w:p w:rsidR="00CE116A" w:rsidRPr="000B1014" w:rsidRDefault="00CE116A" w:rsidP="0086598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D67E25" w:rsidRPr="000B1014" w:rsidRDefault="0086598F" w:rsidP="00790502">
      <w:pPr>
        <w:jc w:val="both"/>
        <w:rPr>
          <w:b/>
        </w:rPr>
      </w:pPr>
      <w:r w:rsidRPr="000B1014">
        <w:rPr>
          <w:b/>
        </w:rPr>
        <w:t>ПОСТАНОВЛЯЮ:</w:t>
      </w:r>
    </w:p>
    <w:p w:rsidR="00B42AE2" w:rsidRDefault="008536B2" w:rsidP="00B42AE2">
      <w:pPr>
        <w:ind w:firstLine="426"/>
        <w:jc w:val="both"/>
      </w:pPr>
      <w:r w:rsidRPr="000B1014">
        <w:t xml:space="preserve">1. </w:t>
      </w:r>
      <w:r w:rsidR="00890DB8" w:rsidRPr="000B1014">
        <w:t xml:space="preserve">   </w:t>
      </w:r>
      <w:r w:rsidR="00687690" w:rsidRPr="000B1014">
        <w:t xml:space="preserve">Внести </w:t>
      </w:r>
      <w:r w:rsidR="00890DB8" w:rsidRPr="000B1014">
        <w:t xml:space="preserve">в </w:t>
      </w:r>
      <w:r w:rsidR="00E32BF3">
        <w:t>п</w:t>
      </w:r>
      <w:r w:rsidR="00890DB8" w:rsidRPr="000B1014">
        <w:t xml:space="preserve">остановление Администрации </w:t>
      </w:r>
      <w:proofErr w:type="spellStart"/>
      <w:r w:rsidR="00890DB8" w:rsidRPr="000B1014">
        <w:t>Кривошеинского</w:t>
      </w:r>
      <w:proofErr w:type="spellEnd"/>
      <w:r w:rsidR="00890DB8" w:rsidRPr="000B1014">
        <w:t xml:space="preserve"> района от 09.04.2013 №265 «Об утверждении</w:t>
      </w:r>
      <w:r w:rsidR="00890DB8" w:rsidRPr="000B1014">
        <w:rPr>
          <w:color w:val="000000"/>
        </w:rPr>
        <w:t xml:space="preserve"> плана мероприятий (</w:t>
      </w:r>
      <w:r w:rsidR="00521CC4" w:rsidRPr="000B1014">
        <w:rPr>
          <w:bCs/>
        </w:rPr>
        <w:t>«дорожной карты»</w:t>
      </w:r>
      <w:r w:rsidR="00890DB8" w:rsidRPr="000B1014">
        <w:rPr>
          <w:color w:val="000000"/>
        </w:rPr>
        <w:t xml:space="preserve">) </w:t>
      </w:r>
      <w:r w:rsidR="00521CC4" w:rsidRPr="000B1014">
        <w:t>«</w:t>
      </w:r>
      <w:r w:rsidR="00890DB8" w:rsidRPr="000B1014">
        <w:rPr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="00890DB8" w:rsidRPr="000B1014">
        <w:t>Кривошеинском</w:t>
      </w:r>
      <w:proofErr w:type="spellEnd"/>
      <w:r w:rsidR="00890DB8" w:rsidRPr="000B1014">
        <w:t xml:space="preserve"> районе</w:t>
      </w:r>
      <w:r w:rsidR="00890DB8" w:rsidRPr="000B1014">
        <w:rPr>
          <w:color w:val="000000"/>
        </w:rPr>
        <w:t xml:space="preserve">» </w:t>
      </w:r>
      <w:r w:rsidR="00890DB8" w:rsidRPr="000B1014">
        <w:t xml:space="preserve">следующие </w:t>
      </w:r>
      <w:r w:rsidR="00687690" w:rsidRPr="000B1014">
        <w:t>изменения</w:t>
      </w:r>
      <w:r w:rsidR="00890DB8" w:rsidRPr="000B1014">
        <w:t>:</w:t>
      </w:r>
    </w:p>
    <w:p w:rsidR="008536B2" w:rsidRDefault="00B42AE2" w:rsidP="00B42AE2">
      <w:pPr>
        <w:ind w:firstLine="426"/>
        <w:jc w:val="both"/>
      </w:pPr>
      <w:r w:rsidRPr="000B1014">
        <w:t>1.1.</w:t>
      </w:r>
      <w:r w:rsidR="008F077B" w:rsidRPr="000B1014">
        <w:t xml:space="preserve"> </w:t>
      </w:r>
      <w:r w:rsidR="00805DCF">
        <w:t xml:space="preserve">пункт 1 главы 3 изложить </w:t>
      </w:r>
      <w:r w:rsidR="00805DCF" w:rsidRPr="000B1014">
        <w:t>в новой редакции</w:t>
      </w:r>
      <w:r w:rsidR="00805DCF">
        <w:t>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>
        <w:tab/>
      </w:r>
      <w:r w:rsidRPr="000B1014">
        <w:t>«</w:t>
      </w:r>
      <w:r w:rsidRPr="003C7A4F">
        <w:t>1.</w:t>
      </w:r>
      <w:r w:rsidRPr="003C7A4F">
        <w:rPr>
          <w:lang w:val="en-US"/>
        </w:rPr>
        <w:t> </w:t>
      </w:r>
      <w:r w:rsidRPr="003C7A4F">
        <w:t>С ростом эффективности и качества оказываемых услуг будут достигнуты следующие целевые показатели (индикаторы):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1</w:t>
      </w:r>
      <w:r w:rsidRPr="003C7A4F">
        <w:t>)</w:t>
      </w:r>
      <w:r w:rsidRPr="003C7A4F">
        <w:rPr>
          <w:lang w:val="en-US"/>
        </w:rPr>
        <w:t> </w:t>
      </w:r>
      <w:r w:rsidRPr="003C7A4F">
        <w:t>увеличение совокупного объема электронного каталога библиотек муниципального образования Томской области, в том числе библиографических записей (по сравнению с предыдущим годом):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(процентов)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4"/>
        <w:gridCol w:w="1135"/>
        <w:gridCol w:w="1134"/>
        <w:gridCol w:w="1134"/>
        <w:gridCol w:w="1134"/>
        <w:gridCol w:w="1134"/>
        <w:gridCol w:w="1132"/>
        <w:gridCol w:w="1275"/>
      </w:tblGrid>
      <w:tr w:rsidR="00790502" w:rsidRPr="003C7A4F" w:rsidTr="00790502">
        <w:trPr>
          <w:trHeight w:val="516"/>
        </w:trPr>
        <w:tc>
          <w:tcPr>
            <w:tcW w:w="667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609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608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608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608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608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607" w:type="pct"/>
          </w:tcPr>
          <w:p w:rsidR="00790502" w:rsidRPr="003C7A4F" w:rsidRDefault="00790502" w:rsidP="00790502">
            <w:pPr>
              <w:widowControl w:val="0"/>
              <w:autoSpaceDE w:val="0"/>
              <w:autoSpaceDN w:val="0"/>
              <w:adjustRightInd w:val="0"/>
            </w:pPr>
            <w:r w:rsidRPr="003C7A4F">
              <w:t>2018 год</w:t>
            </w:r>
          </w:p>
        </w:tc>
        <w:tc>
          <w:tcPr>
            <w:tcW w:w="684" w:type="pct"/>
          </w:tcPr>
          <w:p w:rsidR="00790502" w:rsidRPr="003C7A4F" w:rsidRDefault="00790502" w:rsidP="00790502">
            <w:pPr>
              <w:widowControl w:val="0"/>
              <w:autoSpaceDE w:val="0"/>
              <w:autoSpaceDN w:val="0"/>
              <w:adjustRightInd w:val="0"/>
            </w:pPr>
            <w:r>
              <w:t xml:space="preserve">  2019</w:t>
            </w:r>
            <w:r w:rsidRPr="003C7A4F">
              <w:t xml:space="preserve"> год</w:t>
            </w:r>
          </w:p>
        </w:tc>
      </w:tr>
      <w:tr w:rsidR="00790502" w:rsidRPr="003C7A4F" w:rsidTr="00790502">
        <w:trPr>
          <w:trHeight w:val="275"/>
        </w:trPr>
        <w:tc>
          <w:tcPr>
            <w:tcW w:w="667" w:type="pct"/>
          </w:tcPr>
          <w:p w:rsidR="00790502" w:rsidRPr="00E968DB" w:rsidRDefault="00790502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1,7</w:t>
            </w:r>
          </w:p>
        </w:tc>
        <w:tc>
          <w:tcPr>
            <w:tcW w:w="609" w:type="pct"/>
          </w:tcPr>
          <w:p w:rsidR="00790502" w:rsidRPr="00E968DB" w:rsidRDefault="00790502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1,8</w:t>
            </w:r>
          </w:p>
        </w:tc>
        <w:tc>
          <w:tcPr>
            <w:tcW w:w="608" w:type="pct"/>
          </w:tcPr>
          <w:p w:rsidR="00790502" w:rsidRPr="00E968DB" w:rsidRDefault="00790502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1,9</w:t>
            </w:r>
          </w:p>
        </w:tc>
        <w:tc>
          <w:tcPr>
            <w:tcW w:w="608" w:type="pct"/>
          </w:tcPr>
          <w:p w:rsidR="00790502" w:rsidRPr="00E968DB" w:rsidRDefault="00790502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2,0</w:t>
            </w:r>
          </w:p>
        </w:tc>
        <w:tc>
          <w:tcPr>
            <w:tcW w:w="608" w:type="pct"/>
          </w:tcPr>
          <w:p w:rsidR="00790502" w:rsidRPr="00E968DB" w:rsidRDefault="00790502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2,1</w:t>
            </w:r>
          </w:p>
        </w:tc>
        <w:tc>
          <w:tcPr>
            <w:tcW w:w="608" w:type="pct"/>
          </w:tcPr>
          <w:p w:rsidR="00790502" w:rsidRPr="00E968DB" w:rsidRDefault="00790502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2,2</w:t>
            </w:r>
          </w:p>
        </w:tc>
        <w:tc>
          <w:tcPr>
            <w:tcW w:w="607" w:type="pct"/>
          </w:tcPr>
          <w:p w:rsidR="00790502" w:rsidRPr="00E968DB" w:rsidRDefault="00790502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2,3</w:t>
            </w:r>
          </w:p>
        </w:tc>
        <w:tc>
          <w:tcPr>
            <w:tcW w:w="684" w:type="pct"/>
          </w:tcPr>
          <w:p w:rsidR="00790502" w:rsidRPr="00E968DB" w:rsidRDefault="00790502" w:rsidP="0079050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2,3</w:t>
            </w:r>
          </w:p>
        </w:tc>
      </w:tr>
    </w:tbl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2</w:t>
      </w:r>
      <w:r w:rsidRPr="003C7A4F">
        <w:t xml:space="preserve">) увеличение численности участников </w:t>
      </w:r>
      <w:proofErr w:type="spellStart"/>
      <w:r w:rsidRPr="003C7A4F">
        <w:t>культурно-досуговых</w:t>
      </w:r>
      <w:proofErr w:type="spellEnd"/>
      <w:r w:rsidRPr="003C7A4F">
        <w:t xml:space="preserve"> мероприятий (по сравнению с предыдущим годом):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1133"/>
        <w:gridCol w:w="1278"/>
        <w:gridCol w:w="1278"/>
        <w:gridCol w:w="1136"/>
        <w:gridCol w:w="1136"/>
        <w:gridCol w:w="1134"/>
        <w:gridCol w:w="1132"/>
      </w:tblGrid>
      <w:tr w:rsidR="00790502" w:rsidRPr="003C7A4F" w:rsidTr="00790502">
        <w:tc>
          <w:tcPr>
            <w:tcW w:w="65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599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675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675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600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600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599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  <w:tc>
          <w:tcPr>
            <w:tcW w:w="599" w:type="pct"/>
          </w:tcPr>
          <w:p w:rsidR="00790502" w:rsidRPr="003C7A4F" w:rsidRDefault="00790502" w:rsidP="007905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3C7A4F">
              <w:t xml:space="preserve"> год</w:t>
            </w:r>
          </w:p>
        </w:tc>
      </w:tr>
      <w:tr w:rsidR="00790502" w:rsidRPr="003C7A4F" w:rsidTr="00790502">
        <w:tc>
          <w:tcPr>
            <w:tcW w:w="65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6,5</w:t>
            </w:r>
          </w:p>
        </w:tc>
        <w:tc>
          <w:tcPr>
            <w:tcW w:w="599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6,6</w:t>
            </w:r>
          </w:p>
        </w:tc>
        <w:tc>
          <w:tcPr>
            <w:tcW w:w="675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6,7</w:t>
            </w:r>
          </w:p>
        </w:tc>
        <w:tc>
          <w:tcPr>
            <w:tcW w:w="675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6,8</w:t>
            </w:r>
          </w:p>
        </w:tc>
        <w:tc>
          <w:tcPr>
            <w:tcW w:w="600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</w:t>
            </w:r>
          </w:p>
        </w:tc>
        <w:tc>
          <w:tcPr>
            <w:tcW w:w="600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7,1</w:t>
            </w:r>
          </w:p>
        </w:tc>
        <w:tc>
          <w:tcPr>
            <w:tcW w:w="599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7,2</w:t>
            </w:r>
          </w:p>
        </w:tc>
        <w:tc>
          <w:tcPr>
            <w:tcW w:w="599" w:type="pct"/>
          </w:tcPr>
          <w:p w:rsidR="00790502" w:rsidRPr="003C7A4F" w:rsidRDefault="00790502" w:rsidP="00790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7,2</w:t>
            </w:r>
          </w:p>
        </w:tc>
      </w:tr>
    </w:tbl>
    <w:p w:rsidR="00805DCF" w:rsidRDefault="00805DCF" w:rsidP="00805DCF">
      <w:pPr>
        <w:widowControl w:val="0"/>
        <w:autoSpaceDE w:val="0"/>
        <w:autoSpaceDN w:val="0"/>
        <w:adjustRightInd w:val="0"/>
        <w:jc w:val="both"/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Pr="003C7A4F">
        <w:t>) повышение уровня удовлетворенности граждан Томской области качеством предоставления государственных и муниципальных услуг в сфере культуры: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"/>
        <w:gridCol w:w="1191"/>
        <w:gridCol w:w="1327"/>
        <w:gridCol w:w="1112"/>
        <w:gridCol w:w="1074"/>
        <w:gridCol w:w="1207"/>
        <w:gridCol w:w="1074"/>
        <w:gridCol w:w="1496"/>
      </w:tblGrid>
      <w:tr w:rsidR="00790502" w:rsidRPr="003C7A4F" w:rsidTr="00790502">
        <w:trPr>
          <w:trHeight w:val="337"/>
        </w:trPr>
        <w:tc>
          <w:tcPr>
            <w:tcW w:w="545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626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697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58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56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63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56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  <w:tc>
          <w:tcPr>
            <w:tcW w:w="786" w:type="pct"/>
          </w:tcPr>
          <w:p w:rsidR="00790502" w:rsidRPr="003C7A4F" w:rsidRDefault="00790502" w:rsidP="007905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3C7A4F">
              <w:t xml:space="preserve"> год</w:t>
            </w:r>
          </w:p>
        </w:tc>
      </w:tr>
      <w:tr w:rsidR="00790502" w:rsidRPr="003C7A4F" w:rsidTr="00790502">
        <w:trPr>
          <w:trHeight w:val="337"/>
        </w:trPr>
        <w:tc>
          <w:tcPr>
            <w:tcW w:w="545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44,8</w:t>
            </w:r>
          </w:p>
        </w:tc>
        <w:tc>
          <w:tcPr>
            <w:tcW w:w="626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50</w:t>
            </w:r>
          </w:p>
        </w:tc>
        <w:tc>
          <w:tcPr>
            <w:tcW w:w="697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54</w:t>
            </w:r>
          </w:p>
        </w:tc>
        <w:tc>
          <w:tcPr>
            <w:tcW w:w="58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60</w:t>
            </w:r>
          </w:p>
        </w:tc>
        <w:tc>
          <w:tcPr>
            <w:tcW w:w="56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68</w:t>
            </w:r>
          </w:p>
        </w:tc>
        <w:tc>
          <w:tcPr>
            <w:tcW w:w="63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78</w:t>
            </w:r>
          </w:p>
        </w:tc>
        <w:tc>
          <w:tcPr>
            <w:tcW w:w="564" w:type="pct"/>
          </w:tcPr>
          <w:p w:rsidR="00790502" w:rsidRPr="003C7A4F" w:rsidRDefault="00790502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90</w:t>
            </w:r>
          </w:p>
        </w:tc>
        <w:tc>
          <w:tcPr>
            <w:tcW w:w="786" w:type="pct"/>
          </w:tcPr>
          <w:p w:rsidR="00790502" w:rsidRPr="003C7A4F" w:rsidRDefault="00790502" w:rsidP="007905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90</w:t>
            </w:r>
          </w:p>
        </w:tc>
      </w:tr>
    </w:tbl>
    <w:p w:rsidR="00805DCF" w:rsidRPr="0022307C" w:rsidRDefault="00805DCF" w:rsidP="00805DCF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4</w:t>
      </w:r>
      <w:r w:rsidRPr="003C7A4F">
        <w:t xml:space="preserve">) увеличение доли публичных библиотек, подключенных к сети Интернет, </w:t>
      </w:r>
      <w:r w:rsidRPr="003C7A4F">
        <w:br/>
        <w:t xml:space="preserve">в общем количестве библиотек </w:t>
      </w:r>
      <w:proofErr w:type="spellStart"/>
      <w:r>
        <w:t>Кривошеинского</w:t>
      </w:r>
      <w:proofErr w:type="spellEnd"/>
      <w:r>
        <w:t xml:space="preserve"> района</w:t>
      </w:r>
      <w:r w:rsidRPr="003C7A4F">
        <w:t>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ind w:firstLine="540"/>
        <w:jc w:val="right"/>
      </w:pPr>
      <w:r w:rsidRPr="003C7A4F">
        <w:t>(процентов)</w:t>
      </w:r>
    </w:p>
    <w:tbl>
      <w:tblPr>
        <w:tblW w:w="52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276"/>
        <w:gridCol w:w="1278"/>
        <w:gridCol w:w="1418"/>
        <w:gridCol w:w="1416"/>
        <w:gridCol w:w="1278"/>
        <w:gridCol w:w="1131"/>
        <w:gridCol w:w="1131"/>
      </w:tblGrid>
      <w:tr w:rsidR="00A7406A" w:rsidRPr="00145551" w:rsidTr="00A7406A">
        <w:trPr>
          <w:jc w:val="center"/>
        </w:trPr>
        <w:tc>
          <w:tcPr>
            <w:tcW w:w="54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63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63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70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0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63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564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  <w:tc>
          <w:tcPr>
            <w:tcW w:w="564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3C7A4F">
              <w:t xml:space="preserve"> год</w:t>
            </w:r>
          </w:p>
        </w:tc>
      </w:tr>
      <w:tr w:rsidR="00A7406A" w:rsidRPr="00145551" w:rsidTr="00A7406A">
        <w:trPr>
          <w:jc w:val="center"/>
        </w:trPr>
        <w:tc>
          <w:tcPr>
            <w:tcW w:w="548" w:type="pct"/>
          </w:tcPr>
          <w:p w:rsidR="00A7406A" w:rsidRPr="00E968DB" w:rsidRDefault="00A7406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27,6</w:t>
            </w:r>
          </w:p>
        </w:tc>
        <w:tc>
          <w:tcPr>
            <w:tcW w:w="636" w:type="pct"/>
          </w:tcPr>
          <w:p w:rsidR="00A7406A" w:rsidRPr="00E968DB" w:rsidRDefault="00A7406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36,7</w:t>
            </w:r>
          </w:p>
        </w:tc>
        <w:tc>
          <w:tcPr>
            <w:tcW w:w="637" w:type="pct"/>
          </w:tcPr>
          <w:p w:rsidR="00A7406A" w:rsidRPr="00E968DB" w:rsidRDefault="00A7406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45,8</w:t>
            </w:r>
          </w:p>
        </w:tc>
        <w:tc>
          <w:tcPr>
            <w:tcW w:w="707" w:type="pct"/>
          </w:tcPr>
          <w:p w:rsidR="00A7406A" w:rsidRPr="00E968DB" w:rsidRDefault="00A7406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54,9</w:t>
            </w:r>
          </w:p>
        </w:tc>
        <w:tc>
          <w:tcPr>
            <w:tcW w:w="706" w:type="pct"/>
          </w:tcPr>
          <w:p w:rsidR="00A7406A" w:rsidRPr="00E968DB" w:rsidRDefault="00A7406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64</w:t>
            </w:r>
          </w:p>
        </w:tc>
        <w:tc>
          <w:tcPr>
            <w:tcW w:w="637" w:type="pct"/>
          </w:tcPr>
          <w:p w:rsidR="00A7406A" w:rsidRPr="00E968DB" w:rsidRDefault="00A7406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73,1</w:t>
            </w:r>
          </w:p>
        </w:tc>
        <w:tc>
          <w:tcPr>
            <w:tcW w:w="564" w:type="pct"/>
          </w:tcPr>
          <w:p w:rsidR="00A7406A" w:rsidRPr="00E968DB" w:rsidRDefault="00A7406A" w:rsidP="00565B0B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82,2</w:t>
            </w:r>
          </w:p>
        </w:tc>
        <w:tc>
          <w:tcPr>
            <w:tcW w:w="564" w:type="pct"/>
          </w:tcPr>
          <w:p w:rsidR="00A7406A" w:rsidRPr="00E968DB" w:rsidRDefault="00A7406A" w:rsidP="0029118F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82,2</w:t>
            </w:r>
          </w:p>
        </w:tc>
      </w:tr>
    </w:tbl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5</w:t>
      </w:r>
      <w:r w:rsidRPr="003C7A4F">
        <w:t>) увеличение количества выставочных проектов, осуществляемых</w:t>
      </w:r>
      <w:r>
        <w:t xml:space="preserve"> муниципальными учреждениями культуры </w:t>
      </w:r>
      <w:r w:rsidRPr="003C7A4F">
        <w:t>в Томской области и субъектах Российской Федерации: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 по отношению к 2012 году)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103"/>
        <w:gridCol w:w="1244"/>
        <w:gridCol w:w="1242"/>
        <w:gridCol w:w="1379"/>
        <w:gridCol w:w="1244"/>
        <w:gridCol w:w="1379"/>
        <w:gridCol w:w="1379"/>
      </w:tblGrid>
      <w:tr w:rsidR="00A7406A" w:rsidRPr="003C7A4F" w:rsidTr="00A7406A">
        <w:trPr>
          <w:trHeight w:val="553"/>
        </w:trPr>
        <w:tc>
          <w:tcPr>
            <w:tcW w:w="472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55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62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62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69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62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69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  <w:tc>
          <w:tcPr>
            <w:tcW w:w="696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3C7A4F">
              <w:t xml:space="preserve"> год</w:t>
            </w:r>
          </w:p>
        </w:tc>
      </w:tr>
      <w:tr w:rsidR="00A7406A" w:rsidRPr="003C7A4F" w:rsidTr="00A7406A">
        <w:trPr>
          <w:trHeight w:val="285"/>
        </w:trPr>
        <w:tc>
          <w:tcPr>
            <w:tcW w:w="472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–</w:t>
            </w:r>
          </w:p>
        </w:tc>
        <w:tc>
          <w:tcPr>
            <w:tcW w:w="55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</w:t>
            </w:r>
          </w:p>
        </w:tc>
        <w:tc>
          <w:tcPr>
            <w:tcW w:w="62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40</w:t>
            </w:r>
          </w:p>
        </w:tc>
        <w:tc>
          <w:tcPr>
            <w:tcW w:w="62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60</w:t>
            </w:r>
          </w:p>
        </w:tc>
        <w:tc>
          <w:tcPr>
            <w:tcW w:w="69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80</w:t>
            </w:r>
          </w:p>
        </w:tc>
        <w:tc>
          <w:tcPr>
            <w:tcW w:w="62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100</w:t>
            </w:r>
          </w:p>
        </w:tc>
        <w:tc>
          <w:tcPr>
            <w:tcW w:w="69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100</w:t>
            </w:r>
          </w:p>
        </w:tc>
        <w:tc>
          <w:tcPr>
            <w:tcW w:w="696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100</w:t>
            </w:r>
          </w:p>
        </w:tc>
      </w:tr>
    </w:tbl>
    <w:p w:rsidR="00805DCF" w:rsidRDefault="00805DCF" w:rsidP="00805DCF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6</w:t>
      </w:r>
      <w:r w:rsidRPr="003C7A4F">
        <w:t>) увеличение доли детей, привлекаемых к участию в творческих мероприятиях, в общем числе детей:</w:t>
      </w:r>
    </w:p>
    <w:p w:rsidR="00805DCF" w:rsidRPr="003C7A4F" w:rsidRDefault="00805DCF" w:rsidP="00805DCF">
      <w:pPr>
        <w:widowControl w:val="0"/>
        <w:autoSpaceDE w:val="0"/>
        <w:autoSpaceDN w:val="0"/>
        <w:adjustRightInd w:val="0"/>
        <w:jc w:val="right"/>
      </w:pPr>
      <w:r w:rsidRPr="003C7A4F">
        <w:t>(процентов)</w:t>
      </w:r>
    </w:p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1134"/>
        <w:gridCol w:w="1419"/>
        <w:gridCol w:w="1133"/>
        <w:gridCol w:w="1277"/>
        <w:gridCol w:w="1418"/>
        <w:gridCol w:w="1273"/>
        <w:gridCol w:w="1273"/>
      </w:tblGrid>
      <w:tr w:rsidR="00A7406A" w:rsidRPr="003C7A4F" w:rsidTr="00A7406A">
        <w:trPr>
          <w:jc w:val="center"/>
        </w:trPr>
        <w:tc>
          <w:tcPr>
            <w:tcW w:w="485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573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71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573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64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1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644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  <w:tc>
          <w:tcPr>
            <w:tcW w:w="644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3C7A4F">
              <w:t xml:space="preserve"> год</w:t>
            </w:r>
          </w:p>
        </w:tc>
      </w:tr>
      <w:tr w:rsidR="00A7406A" w:rsidRPr="003C7A4F" w:rsidTr="00A7406A">
        <w:trPr>
          <w:jc w:val="center"/>
        </w:trPr>
        <w:tc>
          <w:tcPr>
            <w:tcW w:w="485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1</w:t>
            </w:r>
          </w:p>
        </w:tc>
        <w:tc>
          <w:tcPr>
            <w:tcW w:w="573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</w:t>
            </w:r>
          </w:p>
        </w:tc>
        <w:tc>
          <w:tcPr>
            <w:tcW w:w="71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3</w:t>
            </w:r>
          </w:p>
        </w:tc>
        <w:tc>
          <w:tcPr>
            <w:tcW w:w="573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5</w:t>
            </w:r>
          </w:p>
        </w:tc>
        <w:tc>
          <w:tcPr>
            <w:tcW w:w="64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6</w:t>
            </w:r>
          </w:p>
        </w:tc>
        <w:tc>
          <w:tcPr>
            <w:tcW w:w="71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7</w:t>
            </w:r>
          </w:p>
        </w:tc>
        <w:tc>
          <w:tcPr>
            <w:tcW w:w="644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8</w:t>
            </w:r>
          </w:p>
        </w:tc>
        <w:tc>
          <w:tcPr>
            <w:tcW w:w="644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8</w:t>
            </w:r>
          </w:p>
        </w:tc>
      </w:tr>
    </w:tbl>
    <w:p w:rsidR="004B2A3A" w:rsidRDefault="00805DCF" w:rsidP="004B2A3A">
      <w:pPr>
        <w:widowControl w:val="0"/>
        <w:autoSpaceDE w:val="0"/>
        <w:autoSpaceDN w:val="0"/>
        <w:adjustRightInd w:val="0"/>
        <w:jc w:val="both"/>
      </w:pPr>
      <w:r w:rsidRPr="003C7A4F">
        <w:tab/>
      </w:r>
    </w:p>
    <w:p w:rsidR="004B2A3A" w:rsidRPr="003C7A4F" w:rsidRDefault="004B2A3A" w:rsidP="004B2A3A">
      <w:pPr>
        <w:widowControl w:val="0"/>
        <w:autoSpaceDE w:val="0"/>
        <w:autoSpaceDN w:val="0"/>
        <w:adjustRightInd w:val="0"/>
        <w:jc w:val="both"/>
      </w:pPr>
      <w:r>
        <w:tab/>
        <w:t>7</w:t>
      </w:r>
      <w:r w:rsidRPr="003C7A4F">
        <w:t xml:space="preserve">) увеличение </w:t>
      </w:r>
      <w:r>
        <w:t>посещаемости учреждений культуры</w:t>
      </w:r>
      <w:r w:rsidRPr="003C7A4F">
        <w:t>:</w:t>
      </w:r>
    </w:p>
    <w:p w:rsidR="004B2A3A" w:rsidRPr="003C7A4F" w:rsidRDefault="004B2A3A" w:rsidP="004B2A3A">
      <w:pPr>
        <w:widowControl w:val="0"/>
        <w:autoSpaceDE w:val="0"/>
        <w:autoSpaceDN w:val="0"/>
        <w:adjustRightInd w:val="0"/>
        <w:jc w:val="right"/>
      </w:pPr>
      <w:r w:rsidRPr="003C7A4F">
        <w:t>(процентов по отношению к 2012 году)</w:t>
      </w:r>
    </w:p>
    <w:tbl>
      <w:tblPr>
        <w:tblW w:w="51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1264"/>
        <w:gridCol w:w="1262"/>
        <w:gridCol w:w="1264"/>
        <w:gridCol w:w="1405"/>
        <w:gridCol w:w="1262"/>
        <w:gridCol w:w="1263"/>
        <w:gridCol w:w="1263"/>
      </w:tblGrid>
      <w:tr w:rsidR="00A7406A" w:rsidRPr="003C7A4F" w:rsidTr="00A7406A">
        <w:trPr>
          <w:trHeight w:val="547"/>
        </w:trPr>
        <w:tc>
          <w:tcPr>
            <w:tcW w:w="47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63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635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63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0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635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63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  <w:tc>
          <w:tcPr>
            <w:tcW w:w="636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3C7A4F">
              <w:t xml:space="preserve"> год</w:t>
            </w:r>
          </w:p>
        </w:tc>
      </w:tr>
      <w:tr w:rsidR="00A7406A" w:rsidRPr="003C7A4F" w:rsidTr="00A7406A">
        <w:trPr>
          <w:trHeight w:val="291"/>
        </w:trPr>
        <w:tc>
          <w:tcPr>
            <w:tcW w:w="47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3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35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3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70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35" w:type="pct"/>
          </w:tcPr>
          <w:p w:rsidR="00A7406A" w:rsidRPr="003C7A4F" w:rsidRDefault="00A7406A" w:rsidP="009C1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36" w:type="pct"/>
          </w:tcPr>
          <w:p w:rsidR="00A7406A" w:rsidRPr="003C7A4F" w:rsidRDefault="00A7406A" w:rsidP="009C1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36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4B2A3A" w:rsidRDefault="004B2A3A" w:rsidP="004B2A3A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4B2A3A" w:rsidRPr="003C7A4F" w:rsidRDefault="004B2A3A" w:rsidP="004B2A3A">
      <w:pPr>
        <w:widowControl w:val="0"/>
        <w:autoSpaceDE w:val="0"/>
        <w:autoSpaceDN w:val="0"/>
        <w:adjustRightInd w:val="0"/>
        <w:jc w:val="both"/>
      </w:pPr>
      <w:r w:rsidRPr="003C7A4F">
        <w:tab/>
      </w:r>
      <w:r>
        <w:t>8</w:t>
      </w:r>
      <w:r w:rsidRPr="003C7A4F">
        <w:t xml:space="preserve">) увеличение </w:t>
      </w:r>
      <w:r>
        <w:t>количества предоставляемых дополнительных услуг учреждениями культуры</w:t>
      </w:r>
      <w:r w:rsidRPr="003C7A4F">
        <w:t>:</w:t>
      </w:r>
    </w:p>
    <w:p w:rsidR="004B2A3A" w:rsidRPr="003C7A4F" w:rsidRDefault="004B2A3A" w:rsidP="004B2A3A">
      <w:pPr>
        <w:widowControl w:val="0"/>
        <w:autoSpaceDE w:val="0"/>
        <w:autoSpaceDN w:val="0"/>
        <w:adjustRightInd w:val="0"/>
        <w:jc w:val="right"/>
      </w:pPr>
      <w:r w:rsidRPr="003C7A4F">
        <w:t>(процентов</w:t>
      </w:r>
      <w:r w:rsidRPr="004B2A3A">
        <w:t xml:space="preserve"> </w:t>
      </w:r>
      <w:r w:rsidRPr="003C7A4F">
        <w:t>по отношению к 2012 году)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2"/>
        <w:gridCol w:w="1132"/>
        <w:gridCol w:w="1276"/>
        <w:gridCol w:w="1278"/>
        <w:gridCol w:w="1276"/>
        <w:gridCol w:w="1278"/>
        <w:gridCol w:w="1416"/>
        <w:gridCol w:w="1414"/>
      </w:tblGrid>
      <w:tr w:rsidR="00A7406A" w:rsidRPr="003C7A4F" w:rsidTr="00A7406A">
        <w:trPr>
          <w:jc w:val="center"/>
        </w:trPr>
        <w:tc>
          <w:tcPr>
            <w:tcW w:w="542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2012 год</w:t>
            </w:r>
          </w:p>
        </w:tc>
        <w:tc>
          <w:tcPr>
            <w:tcW w:w="55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62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62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62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62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696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  <w:tc>
          <w:tcPr>
            <w:tcW w:w="696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3C7A4F">
              <w:t xml:space="preserve"> год</w:t>
            </w:r>
          </w:p>
        </w:tc>
      </w:tr>
      <w:tr w:rsidR="00A7406A" w:rsidRPr="003C7A4F" w:rsidTr="00A7406A">
        <w:trPr>
          <w:jc w:val="center"/>
        </w:trPr>
        <w:tc>
          <w:tcPr>
            <w:tcW w:w="542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5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62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628" w:type="pct"/>
          </w:tcPr>
          <w:p w:rsidR="00A7406A" w:rsidRPr="003C7A4F" w:rsidRDefault="00A7406A" w:rsidP="009C1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696" w:type="pct"/>
          </w:tcPr>
          <w:p w:rsidR="00A7406A" w:rsidRPr="003C7A4F" w:rsidRDefault="00A7406A" w:rsidP="009C19C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696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A92F54" w:rsidRDefault="00A92F54" w:rsidP="00805DCF">
      <w:pPr>
        <w:widowControl w:val="0"/>
        <w:autoSpaceDE w:val="0"/>
        <w:autoSpaceDN w:val="0"/>
        <w:adjustRightInd w:val="0"/>
        <w:jc w:val="both"/>
      </w:pPr>
      <w:r>
        <w:tab/>
      </w:r>
    </w:p>
    <w:p w:rsidR="004B2A3A" w:rsidRDefault="001471CF" w:rsidP="00805DC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tab/>
      </w:r>
      <w:r w:rsidR="00A92F54">
        <w:t xml:space="preserve">Руководители учреждений культуры </w:t>
      </w:r>
      <w:proofErr w:type="spellStart"/>
      <w:r w:rsidR="00A92F54">
        <w:t>Кривошеинского</w:t>
      </w:r>
      <w:proofErr w:type="spellEnd"/>
      <w:r w:rsidR="00A92F54">
        <w:t xml:space="preserve"> района несут персональную ответственность за достижение целевых показателей </w:t>
      </w:r>
      <w:r w:rsidR="009C6384">
        <w:t>и реализацию мероприятий, определенных Президентом Российской Федерации в Указах</w:t>
      </w:r>
      <w:r w:rsidR="00565B0B">
        <w:t xml:space="preserve"> №</w:t>
      </w:r>
      <w:r w:rsidR="00521CC4">
        <w:t xml:space="preserve"> </w:t>
      </w:r>
      <w:r w:rsidR="00565B0B">
        <w:t>596 и 597 от 07.05.2012г</w:t>
      </w:r>
      <w:r w:rsidR="009C6384">
        <w:t>.</w:t>
      </w:r>
      <w:r w:rsidR="00A92F54" w:rsidRPr="000B1014">
        <w:rPr>
          <w:color w:val="000000"/>
        </w:rPr>
        <w:t>»</w:t>
      </w:r>
    </w:p>
    <w:p w:rsidR="009C6384" w:rsidRPr="003C7A4F" w:rsidRDefault="009C6384" w:rsidP="00805DCF">
      <w:pPr>
        <w:widowControl w:val="0"/>
        <w:autoSpaceDE w:val="0"/>
        <w:autoSpaceDN w:val="0"/>
        <w:adjustRightInd w:val="0"/>
        <w:jc w:val="both"/>
      </w:pPr>
    </w:p>
    <w:p w:rsidR="00B67606" w:rsidRDefault="00187846" w:rsidP="00B42AE2">
      <w:pPr>
        <w:ind w:firstLine="426"/>
        <w:jc w:val="both"/>
      </w:pPr>
      <w:r>
        <w:t xml:space="preserve">1.2. </w:t>
      </w:r>
      <w:r w:rsidR="00E66850">
        <w:t xml:space="preserve">таблицу подпункта 1) </w:t>
      </w:r>
      <w:r w:rsidR="00B67606">
        <w:t>пункт</w:t>
      </w:r>
      <w:r w:rsidR="00E66850">
        <w:t>а</w:t>
      </w:r>
      <w:r w:rsidR="00B67606">
        <w:t xml:space="preserve"> 4 главы 4 изложить </w:t>
      </w:r>
      <w:r w:rsidR="00B67606" w:rsidRPr="000B1014">
        <w:t>в новой редакции</w:t>
      </w:r>
      <w:r w:rsidR="00B67606">
        <w:t>:</w:t>
      </w:r>
    </w:p>
    <w:p w:rsidR="00B67606" w:rsidRPr="003C7A4F" w:rsidRDefault="00B67606" w:rsidP="00E66850">
      <w:pPr>
        <w:widowControl w:val="0"/>
        <w:autoSpaceDE w:val="0"/>
        <w:autoSpaceDN w:val="0"/>
        <w:adjustRightInd w:val="0"/>
        <w:jc w:val="both"/>
      </w:pPr>
      <w:r>
        <w:tab/>
      </w:r>
      <w:r w:rsidRPr="003C7A4F">
        <w:t xml:space="preserve"> 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417"/>
        <w:gridCol w:w="1134"/>
        <w:gridCol w:w="1418"/>
        <w:gridCol w:w="1558"/>
        <w:gridCol w:w="1418"/>
        <w:gridCol w:w="1418"/>
      </w:tblGrid>
      <w:tr w:rsidR="00A7406A" w:rsidRPr="003C7A4F" w:rsidTr="00A7406A">
        <w:tc>
          <w:tcPr>
            <w:tcW w:w="582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014">
              <w:t>«</w:t>
            </w:r>
            <w:r w:rsidRPr="003C7A4F">
              <w:t>2013 год</w:t>
            </w:r>
          </w:p>
        </w:tc>
        <w:tc>
          <w:tcPr>
            <w:tcW w:w="749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599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749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823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749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  <w:tc>
          <w:tcPr>
            <w:tcW w:w="749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3C7A4F">
              <w:t xml:space="preserve"> год</w:t>
            </w:r>
          </w:p>
        </w:tc>
      </w:tr>
      <w:tr w:rsidR="00A7406A" w:rsidRPr="003C7A4F" w:rsidTr="00A7406A">
        <w:tc>
          <w:tcPr>
            <w:tcW w:w="582" w:type="pct"/>
          </w:tcPr>
          <w:p w:rsidR="00A7406A" w:rsidRPr="003C7A4F" w:rsidRDefault="00A7406A" w:rsidP="002A6F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64,1</w:t>
            </w:r>
          </w:p>
        </w:tc>
        <w:tc>
          <w:tcPr>
            <w:tcW w:w="749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66,3</w:t>
            </w:r>
          </w:p>
        </w:tc>
        <w:tc>
          <w:tcPr>
            <w:tcW w:w="599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66,8</w:t>
            </w:r>
          </w:p>
        </w:tc>
        <w:tc>
          <w:tcPr>
            <w:tcW w:w="749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74,3</w:t>
            </w:r>
          </w:p>
        </w:tc>
        <w:tc>
          <w:tcPr>
            <w:tcW w:w="823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94,9</w:t>
            </w:r>
          </w:p>
        </w:tc>
        <w:tc>
          <w:tcPr>
            <w:tcW w:w="749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0B1014">
              <w:rPr>
                <w:color w:val="000000"/>
              </w:rPr>
              <w:t>»</w:t>
            </w:r>
          </w:p>
        </w:tc>
        <w:tc>
          <w:tcPr>
            <w:tcW w:w="749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Pr="000B1014">
              <w:rPr>
                <w:color w:val="000000"/>
              </w:rPr>
              <w:t>»</w:t>
            </w:r>
          </w:p>
        </w:tc>
      </w:tr>
    </w:tbl>
    <w:p w:rsidR="00B67606" w:rsidRPr="003C7A4F" w:rsidRDefault="00B67606" w:rsidP="00B67606">
      <w:pPr>
        <w:widowControl w:val="0"/>
        <w:autoSpaceDE w:val="0"/>
        <w:autoSpaceDN w:val="0"/>
        <w:adjustRightInd w:val="0"/>
        <w:jc w:val="both"/>
      </w:pPr>
    </w:p>
    <w:p w:rsidR="002A6FDB" w:rsidRDefault="002A6FDB" w:rsidP="002A6FDB">
      <w:pPr>
        <w:ind w:firstLine="426"/>
        <w:jc w:val="both"/>
      </w:pPr>
      <w:r>
        <w:t xml:space="preserve">1.3. таблицу подпункта 2) пункта 4 главы 4 изложить </w:t>
      </w:r>
      <w:r w:rsidRPr="000B1014">
        <w:t>в новой редакции</w:t>
      </w:r>
      <w:r>
        <w:t>:</w:t>
      </w:r>
    </w:p>
    <w:p w:rsidR="00B67606" w:rsidRPr="003C7A4F" w:rsidRDefault="002A6FDB" w:rsidP="00B67606">
      <w:pPr>
        <w:widowControl w:val="0"/>
        <w:autoSpaceDE w:val="0"/>
        <w:autoSpaceDN w:val="0"/>
        <w:adjustRightInd w:val="0"/>
        <w:jc w:val="both"/>
      </w:pPr>
      <w:r>
        <w:tab/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"/>
        <w:gridCol w:w="1132"/>
        <w:gridCol w:w="1278"/>
        <w:gridCol w:w="1132"/>
        <w:gridCol w:w="1274"/>
        <w:gridCol w:w="1418"/>
        <w:gridCol w:w="1136"/>
        <w:gridCol w:w="1136"/>
      </w:tblGrid>
      <w:tr w:rsidR="00A7406A" w:rsidRPr="003C7A4F" w:rsidTr="00A7406A">
        <w:tc>
          <w:tcPr>
            <w:tcW w:w="50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B1014">
              <w:t>«</w:t>
            </w:r>
            <w:r w:rsidRPr="003C7A4F">
              <w:t>2012 год</w:t>
            </w:r>
          </w:p>
        </w:tc>
        <w:tc>
          <w:tcPr>
            <w:tcW w:w="59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2013 год</w:t>
            </w:r>
          </w:p>
        </w:tc>
        <w:tc>
          <w:tcPr>
            <w:tcW w:w="675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2014 год</w:t>
            </w:r>
          </w:p>
        </w:tc>
        <w:tc>
          <w:tcPr>
            <w:tcW w:w="59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2015 год</w:t>
            </w:r>
          </w:p>
        </w:tc>
        <w:tc>
          <w:tcPr>
            <w:tcW w:w="673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2016 год</w:t>
            </w:r>
          </w:p>
        </w:tc>
        <w:tc>
          <w:tcPr>
            <w:tcW w:w="749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2017 год</w:t>
            </w:r>
          </w:p>
        </w:tc>
        <w:tc>
          <w:tcPr>
            <w:tcW w:w="600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7A4F">
              <w:t>2018 год</w:t>
            </w:r>
          </w:p>
        </w:tc>
        <w:tc>
          <w:tcPr>
            <w:tcW w:w="600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3C7A4F">
              <w:t xml:space="preserve"> год</w:t>
            </w:r>
          </w:p>
        </w:tc>
      </w:tr>
      <w:tr w:rsidR="00A7406A" w:rsidRPr="003C7A4F" w:rsidTr="00A7406A">
        <w:tc>
          <w:tcPr>
            <w:tcW w:w="507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59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</w:t>
            </w:r>
          </w:p>
        </w:tc>
        <w:tc>
          <w:tcPr>
            <w:tcW w:w="675" w:type="pct"/>
          </w:tcPr>
          <w:p w:rsidR="00A7406A" w:rsidRPr="003C7A4F" w:rsidRDefault="00A7406A" w:rsidP="00BF4B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598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673" w:type="pct"/>
          </w:tcPr>
          <w:p w:rsidR="00A7406A" w:rsidRPr="003C7A4F" w:rsidRDefault="00A7406A" w:rsidP="004972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749" w:type="pct"/>
          </w:tcPr>
          <w:p w:rsidR="00A7406A" w:rsidRPr="003C7A4F" w:rsidRDefault="00A7406A" w:rsidP="004972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600" w:type="pct"/>
          </w:tcPr>
          <w:p w:rsidR="00A7406A" w:rsidRPr="003C7A4F" w:rsidRDefault="00A7406A" w:rsidP="00565B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  <w:r w:rsidRPr="000B1014">
              <w:rPr>
                <w:color w:val="000000"/>
              </w:rPr>
              <w:t>»</w:t>
            </w:r>
          </w:p>
        </w:tc>
        <w:tc>
          <w:tcPr>
            <w:tcW w:w="600" w:type="pct"/>
          </w:tcPr>
          <w:p w:rsidR="00A7406A" w:rsidRPr="003C7A4F" w:rsidRDefault="00A7406A" w:rsidP="002911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  <w:r w:rsidRPr="000B1014">
              <w:rPr>
                <w:color w:val="000000"/>
              </w:rPr>
              <w:t>»</w:t>
            </w:r>
          </w:p>
        </w:tc>
      </w:tr>
    </w:tbl>
    <w:p w:rsidR="00B67606" w:rsidRDefault="00B67606" w:rsidP="00B42AE2">
      <w:pPr>
        <w:ind w:firstLine="426"/>
        <w:jc w:val="both"/>
      </w:pPr>
    </w:p>
    <w:p w:rsidR="00187846" w:rsidRPr="000B1014" w:rsidRDefault="00BF4B2A" w:rsidP="00B42AE2">
      <w:pPr>
        <w:ind w:firstLine="426"/>
        <w:jc w:val="both"/>
      </w:pPr>
      <w:r>
        <w:t xml:space="preserve">1.4. </w:t>
      </w:r>
      <w:r w:rsidR="00187846" w:rsidRPr="000B1014">
        <w:t xml:space="preserve">приложение № 2 </w:t>
      </w:r>
      <w:r w:rsidR="00521CC4" w:rsidRPr="000B1014">
        <w:t>«</w:t>
      </w:r>
      <w:r w:rsidR="00187846" w:rsidRPr="000B1014">
        <w:t xml:space="preserve">Финансово-экономическое обоснование к плану мероприятий («дорожной карте») «Изменения в сфере культуры, направленные на повышение ее </w:t>
      </w:r>
      <w:r w:rsidR="00187846" w:rsidRPr="000B1014">
        <w:lastRenderedPageBreak/>
        <w:t xml:space="preserve">эффективности в </w:t>
      </w:r>
      <w:proofErr w:type="spellStart"/>
      <w:r w:rsidR="00187846" w:rsidRPr="000B1014">
        <w:t>Кривошеинском</w:t>
      </w:r>
      <w:proofErr w:type="spellEnd"/>
      <w:r w:rsidR="00187846" w:rsidRPr="000B1014">
        <w:t xml:space="preserve"> районе» в части повышения заработной платы работников</w:t>
      </w:r>
      <w:r w:rsidR="00521CC4" w:rsidRPr="000B1014">
        <w:t>»</w:t>
      </w:r>
      <w:r w:rsidR="00187846" w:rsidRPr="000B1014">
        <w:t xml:space="preserve"> изложить в новой редакции согласно приложению к настоящему </w:t>
      </w:r>
      <w:r w:rsidR="00187846">
        <w:t>п</w:t>
      </w:r>
      <w:r w:rsidR="00187846" w:rsidRPr="000B1014">
        <w:t>остановлению</w:t>
      </w:r>
      <w:r>
        <w:t>.</w:t>
      </w:r>
    </w:p>
    <w:p w:rsidR="00D67E25" w:rsidRPr="000B1014" w:rsidRDefault="00D67E25" w:rsidP="00D67E25">
      <w:pPr>
        <w:ind w:firstLine="426"/>
        <w:jc w:val="both"/>
      </w:pPr>
      <w:r w:rsidRPr="000B1014">
        <w:t>2.  Настоящее постановление вступает в силу с даты его подписания и распространяет</w:t>
      </w:r>
      <w:r w:rsidR="00521CC4">
        <w:t>ся</w:t>
      </w:r>
      <w:r w:rsidRPr="000B1014">
        <w:t xml:space="preserve"> на правоотношения, возникшие с 1 </w:t>
      </w:r>
      <w:r w:rsidR="00D36B68" w:rsidRPr="000B1014">
        <w:t>января 201</w:t>
      </w:r>
      <w:r w:rsidR="005B217D">
        <w:t>9</w:t>
      </w:r>
      <w:r w:rsidRPr="000B1014">
        <w:t>г.</w:t>
      </w:r>
    </w:p>
    <w:p w:rsidR="00B42AE2" w:rsidRPr="000B1014" w:rsidRDefault="00B42AE2" w:rsidP="00B42AE2">
      <w:pPr>
        <w:tabs>
          <w:tab w:val="left" w:pos="426"/>
          <w:tab w:val="left" w:pos="1418"/>
        </w:tabs>
        <w:jc w:val="both"/>
      </w:pPr>
      <w:r w:rsidRPr="000B1014">
        <w:tab/>
      </w:r>
      <w:r w:rsidR="00D67E25" w:rsidRPr="000B1014">
        <w:t>3</w:t>
      </w:r>
      <w:r w:rsidR="00054D85" w:rsidRPr="000B1014">
        <w:t>.</w:t>
      </w:r>
      <w:r w:rsidR="008536B2" w:rsidRPr="000B1014">
        <w:t xml:space="preserve"> </w:t>
      </w:r>
      <w:r w:rsidRPr="000B1014">
        <w:t xml:space="preserve">Настоящее постановление опубликовать в Сборнике нормативных правовых актов Администрации </w:t>
      </w:r>
      <w:proofErr w:type="spellStart"/>
      <w:r w:rsidRPr="000B1014">
        <w:t>Кривошеинского</w:t>
      </w:r>
      <w:proofErr w:type="spellEnd"/>
      <w:r w:rsidRPr="000B1014">
        <w:t xml:space="preserve"> района и разместить в сети </w:t>
      </w:r>
      <w:r w:rsidR="000B1014" w:rsidRPr="000B1014">
        <w:rPr>
          <w:bCs/>
        </w:rPr>
        <w:t>«</w:t>
      </w:r>
      <w:r w:rsidRPr="000B1014">
        <w:t>Интернет</w:t>
      </w:r>
      <w:r w:rsidR="000B1014" w:rsidRPr="000B1014">
        <w:rPr>
          <w:bCs/>
        </w:rPr>
        <w:t>»</w:t>
      </w:r>
      <w:r w:rsidRPr="000B1014">
        <w:t xml:space="preserve"> на официальном сайте муниципального образования </w:t>
      </w:r>
      <w:proofErr w:type="spellStart"/>
      <w:r w:rsidRPr="000B1014">
        <w:t>Кривошеинский</w:t>
      </w:r>
      <w:proofErr w:type="spellEnd"/>
      <w:r w:rsidRPr="000B1014">
        <w:t xml:space="preserve"> район.</w:t>
      </w:r>
    </w:p>
    <w:p w:rsidR="00054D85" w:rsidRPr="000B1014" w:rsidRDefault="00B42AE2" w:rsidP="008536B2">
      <w:pPr>
        <w:ind w:firstLine="426"/>
        <w:jc w:val="both"/>
      </w:pPr>
      <w:r w:rsidRPr="000B1014">
        <w:t xml:space="preserve">4.  </w:t>
      </w:r>
      <w:r w:rsidR="00054D85" w:rsidRPr="000B1014">
        <w:t xml:space="preserve">Контроль за исполнением настоящего </w:t>
      </w:r>
      <w:r w:rsidR="00E32BF3">
        <w:t>п</w:t>
      </w:r>
      <w:r w:rsidR="00054D85" w:rsidRPr="000B1014">
        <w:t xml:space="preserve">остановления возлагается на </w:t>
      </w:r>
      <w:r w:rsidR="000B1014" w:rsidRPr="000B1014">
        <w:t xml:space="preserve">Первого заместителя Главы </w:t>
      </w:r>
      <w:proofErr w:type="spellStart"/>
      <w:r w:rsidR="000B1014" w:rsidRPr="000B1014">
        <w:t>Кривошеинского</w:t>
      </w:r>
      <w:proofErr w:type="spellEnd"/>
      <w:r w:rsidR="000B1014" w:rsidRPr="000B1014">
        <w:t xml:space="preserve"> района</w:t>
      </w:r>
      <w:r w:rsidR="00054D85" w:rsidRPr="000B1014">
        <w:t xml:space="preserve">.  </w:t>
      </w:r>
    </w:p>
    <w:p w:rsidR="0086598F" w:rsidRDefault="0086598F" w:rsidP="00CE116A">
      <w:pPr>
        <w:jc w:val="both"/>
      </w:pPr>
    </w:p>
    <w:p w:rsidR="00565B0B" w:rsidRDefault="00565B0B" w:rsidP="00CE116A">
      <w:pPr>
        <w:jc w:val="both"/>
      </w:pPr>
    </w:p>
    <w:p w:rsidR="00565B0B" w:rsidRDefault="00565B0B" w:rsidP="00CE116A">
      <w:pPr>
        <w:jc w:val="both"/>
      </w:pPr>
    </w:p>
    <w:p w:rsidR="00565B0B" w:rsidRDefault="00565B0B" w:rsidP="00CE116A">
      <w:pPr>
        <w:jc w:val="both"/>
      </w:pPr>
    </w:p>
    <w:p w:rsidR="00565B0B" w:rsidRPr="000B1014" w:rsidRDefault="00565B0B" w:rsidP="00CE116A">
      <w:pPr>
        <w:jc w:val="both"/>
      </w:pPr>
    </w:p>
    <w:p w:rsidR="00EB76A6" w:rsidRPr="000B1014" w:rsidRDefault="00EB76A6" w:rsidP="00EB76A6">
      <w:r w:rsidRPr="000B1014">
        <w:t xml:space="preserve">Глава </w:t>
      </w:r>
      <w:proofErr w:type="spellStart"/>
      <w:r w:rsidRPr="000B1014">
        <w:t>Кривошеинского</w:t>
      </w:r>
      <w:proofErr w:type="spellEnd"/>
      <w:r w:rsidRPr="000B1014">
        <w:t xml:space="preserve"> района  </w:t>
      </w:r>
    </w:p>
    <w:p w:rsidR="00EB76A6" w:rsidRPr="000B1014" w:rsidRDefault="00EB76A6" w:rsidP="00EB76A6">
      <w:r w:rsidRPr="000B1014">
        <w:t>(Глава Администрации)</w:t>
      </w:r>
      <w:r w:rsidRPr="000B1014">
        <w:tab/>
      </w:r>
      <w:r w:rsidRPr="000B1014">
        <w:tab/>
      </w:r>
      <w:r w:rsidRPr="000B1014">
        <w:tab/>
        <w:t xml:space="preserve">                                               </w:t>
      </w:r>
      <w:r w:rsidR="0017242E" w:rsidRPr="000B1014">
        <w:t xml:space="preserve">С.А. </w:t>
      </w:r>
      <w:proofErr w:type="spellStart"/>
      <w:r w:rsidR="0017242E" w:rsidRPr="000B1014">
        <w:t>Тайлашев</w:t>
      </w:r>
      <w:proofErr w:type="spellEnd"/>
      <w:r w:rsidRPr="000B1014">
        <w:t xml:space="preserve">                  </w:t>
      </w:r>
    </w:p>
    <w:p w:rsidR="0086598F" w:rsidRPr="000B1014" w:rsidRDefault="0086598F" w:rsidP="00CE116A">
      <w:pPr>
        <w:jc w:val="both"/>
      </w:pPr>
    </w:p>
    <w:p w:rsidR="000B1014" w:rsidRDefault="000B1014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565B0B" w:rsidRDefault="00565B0B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C12263" w:rsidRDefault="00C12263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</w:p>
    <w:p w:rsidR="006F5A96" w:rsidRDefault="0086598F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  <w:r w:rsidRPr="00EB76A6">
        <w:rPr>
          <w:sz w:val="22"/>
          <w:szCs w:val="22"/>
        </w:rPr>
        <w:t>Нестерова Татьяна Ивановна</w:t>
      </w:r>
      <w:r w:rsidR="002861BE">
        <w:rPr>
          <w:sz w:val="22"/>
          <w:szCs w:val="22"/>
        </w:rPr>
        <w:t xml:space="preserve"> </w:t>
      </w:r>
    </w:p>
    <w:p w:rsidR="0086598F" w:rsidRPr="00EB76A6" w:rsidRDefault="0086598F" w:rsidP="0086598F">
      <w:pPr>
        <w:tabs>
          <w:tab w:val="left" w:pos="1137"/>
          <w:tab w:val="left" w:pos="7080"/>
        </w:tabs>
        <w:jc w:val="both"/>
        <w:rPr>
          <w:sz w:val="22"/>
          <w:szCs w:val="22"/>
        </w:rPr>
      </w:pPr>
      <w:r w:rsidRPr="00EB76A6">
        <w:rPr>
          <w:sz w:val="22"/>
          <w:szCs w:val="22"/>
        </w:rPr>
        <w:t>21790</w:t>
      </w:r>
    </w:p>
    <w:p w:rsidR="00274ABC" w:rsidRPr="003200C1" w:rsidRDefault="00274ABC" w:rsidP="0086598F">
      <w:pPr>
        <w:tabs>
          <w:tab w:val="left" w:pos="1137"/>
          <w:tab w:val="left" w:pos="7080"/>
        </w:tabs>
        <w:jc w:val="both"/>
      </w:pPr>
    </w:p>
    <w:p w:rsidR="0086598F" w:rsidRDefault="0086598F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4D3F27" w:rsidRDefault="004D3F27" w:rsidP="0086598F">
      <w:pPr>
        <w:tabs>
          <w:tab w:val="left" w:pos="1137"/>
        </w:tabs>
      </w:pPr>
    </w:p>
    <w:p w:rsidR="004D3F27" w:rsidRDefault="004D3F27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565B0B" w:rsidRDefault="00565B0B" w:rsidP="0086598F">
      <w:pPr>
        <w:tabs>
          <w:tab w:val="left" w:pos="1137"/>
        </w:tabs>
      </w:pPr>
    </w:p>
    <w:p w:rsidR="0017242E" w:rsidRDefault="003200C1" w:rsidP="0086598F">
      <w:pPr>
        <w:tabs>
          <w:tab w:val="left" w:pos="1137"/>
        </w:tabs>
        <w:rPr>
          <w:sz w:val="22"/>
          <w:szCs w:val="22"/>
        </w:rPr>
      </w:pPr>
      <w:r w:rsidRPr="002861BE">
        <w:rPr>
          <w:sz w:val="22"/>
          <w:szCs w:val="22"/>
        </w:rPr>
        <w:t>Управление финансов</w:t>
      </w:r>
    </w:p>
    <w:p w:rsidR="0017242E" w:rsidRDefault="001471CF" w:rsidP="0086598F">
      <w:pPr>
        <w:tabs>
          <w:tab w:val="left" w:pos="1137"/>
        </w:tabs>
        <w:rPr>
          <w:sz w:val="22"/>
          <w:szCs w:val="22"/>
        </w:rPr>
      </w:pPr>
      <w:r>
        <w:rPr>
          <w:sz w:val="22"/>
          <w:szCs w:val="22"/>
        </w:rPr>
        <w:t>Сибиряков Д.В.</w:t>
      </w:r>
    </w:p>
    <w:p w:rsidR="0017242E" w:rsidRDefault="0086598F" w:rsidP="0086598F">
      <w:pPr>
        <w:tabs>
          <w:tab w:val="left" w:pos="1137"/>
        </w:tabs>
        <w:rPr>
          <w:sz w:val="22"/>
          <w:szCs w:val="22"/>
        </w:rPr>
      </w:pPr>
      <w:r w:rsidRPr="002861BE">
        <w:rPr>
          <w:sz w:val="22"/>
          <w:szCs w:val="22"/>
        </w:rPr>
        <w:t>Прокуратура</w:t>
      </w:r>
    </w:p>
    <w:p w:rsidR="002861BE" w:rsidRPr="002861BE" w:rsidRDefault="0086598F" w:rsidP="0086598F">
      <w:pPr>
        <w:tabs>
          <w:tab w:val="left" w:pos="1137"/>
        </w:tabs>
        <w:rPr>
          <w:sz w:val="22"/>
          <w:szCs w:val="22"/>
        </w:rPr>
      </w:pPr>
      <w:r w:rsidRPr="002861BE">
        <w:rPr>
          <w:sz w:val="22"/>
          <w:szCs w:val="22"/>
        </w:rPr>
        <w:t>МБУК «</w:t>
      </w:r>
      <w:proofErr w:type="spellStart"/>
      <w:r w:rsidRPr="002861BE">
        <w:rPr>
          <w:sz w:val="22"/>
          <w:szCs w:val="22"/>
        </w:rPr>
        <w:t>Кривошеинская</w:t>
      </w:r>
      <w:proofErr w:type="spellEnd"/>
      <w:r w:rsidRPr="002861BE">
        <w:rPr>
          <w:sz w:val="22"/>
          <w:szCs w:val="22"/>
        </w:rPr>
        <w:t xml:space="preserve"> МЦКС»</w:t>
      </w:r>
    </w:p>
    <w:p w:rsidR="00274ABC" w:rsidRDefault="0086598F" w:rsidP="00107B91">
      <w:pPr>
        <w:tabs>
          <w:tab w:val="left" w:pos="1137"/>
        </w:tabs>
        <w:rPr>
          <w:sz w:val="22"/>
          <w:szCs w:val="22"/>
        </w:rPr>
      </w:pPr>
      <w:r w:rsidRPr="002861BE">
        <w:rPr>
          <w:sz w:val="22"/>
          <w:szCs w:val="22"/>
        </w:rPr>
        <w:t xml:space="preserve">МБУ </w:t>
      </w:r>
      <w:proofErr w:type="spellStart"/>
      <w:r w:rsidRPr="002861BE">
        <w:rPr>
          <w:sz w:val="22"/>
          <w:szCs w:val="22"/>
        </w:rPr>
        <w:t>К</w:t>
      </w:r>
      <w:r w:rsidR="00107B91">
        <w:rPr>
          <w:sz w:val="22"/>
          <w:szCs w:val="22"/>
        </w:rPr>
        <w:t>ривошеинская</w:t>
      </w:r>
      <w:proofErr w:type="spellEnd"/>
      <w:r w:rsidR="00107B91">
        <w:rPr>
          <w:sz w:val="22"/>
          <w:szCs w:val="22"/>
        </w:rPr>
        <w:t xml:space="preserve"> ЦМБ</w:t>
      </w:r>
    </w:p>
    <w:p w:rsidR="002E23DC" w:rsidRDefault="002E23DC" w:rsidP="00107B91">
      <w:pPr>
        <w:tabs>
          <w:tab w:val="left" w:pos="1137"/>
        </w:tabs>
        <w:rPr>
          <w:sz w:val="22"/>
          <w:szCs w:val="22"/>
        </w:rPr>
      </w:pPr>
    </w:p>
    <w:p w:rsidR="002E23DC" w:rsidRDefault="002E23DC" w:rsidP="00107B91">
      <w:pPr>
        <w:tabs>
          <w:tab w:val="left" w:pos="1137"/>
        </w:tabs>
        <w:rPr>
          <w:sz w:val="22"/>
          <w:szCs w:val="22"/>
        </w:rPr>
      </w:pPr>
    </w:p>
    <w:p w:rsidR="002E23DC" w:rsidRDefault="002E23DC" w:rsidP="00107B91">
      <w:pPr>
        <w:tabs>
          <w:tab w:val="left" w:pos="1137"/>
        </w:tabs>
        <w:rPr>
          <w:sz w:val="22"/>
          <w:szCs w:val="22"/>
        </w:rPr>
        <w:sectPr w:rsidR="002E23DC" w:rsidSect="00107B91">
          <w:pgSz w:w="11906" w:h="16838"/>
          <w:pgMar w:top="1560" w:right="850" w:bottom="426" w:left="1701" w:header="708" w:footer="708" w:gutter="0"/>
          <w:cols w:space="708"/>
          <w:docGrid w:linePitch="360"/>
        </w:sectPr>
      </w:pPr>
    </w:p>
    <w:tbl>
      <w:tblPr>
        <w:tblW w:w="17218" w:type="dxa"/>
        <w:tblLayout w:type="fixed"/>
        <w:tblLook w:val="04A0"/>
      </w:tblPr>
      <w:tblGrid>
        <w:gridCol w:w="1685"/>
        <w:gridCol w:w="9"/>
        <w:gridCol w:w="1"/>
        <w:gridCol w:w="682"/>
        <w:gridCol w:w="172"/>
        <w:gridCol w:w="20"/>
        <w:gridCol w:w="78"/>
        <w:gridCol w:w="21"/>
        <w:gridCol w:w="117"/>
        <w:gridCol w:w="560"/>
        <w:gridCol w:w="281"/>
        <w:gridCol w:w="32"/>
        <w:gridCol w:w="45"/>
        <w:gridCol w:w="780"/>
        <w:gridCol w:w="77"/>
        <w:gridCol w:w="135"/>
        <w:gridCol w:w="103"/>
        <w:gridCol w:w="255"/>
        <w:gridCol w:w="286"/>
        <w:gridCol w:w="278"/>
        <w:gridCol w:w="212"/>
        <w:gridCol w:w="113"/>
        <w:gridCol w:w="678"/>
        <w:gridCol w:w="131"/>
        <w:gridCol w:w="354"/>
        <w:gridCol w:w="118"/>
        <w:gridCol w:w="394"/>
        <w:gridCol w:w="268"/>
        <w:gridCol w:w="283"/>
        <w:gridCol w:w="20"/>
        <w:gridCol w:w="568"/>
        <w:gridCol w:w="263"/>
        <w:gridCol w:w="445"/>
        <w:gridCol w:w="10"/>
        <w:gridCol w:w="27"/>
        <w:gridCol w:w="334"/>
        <w:gridCol w:w="237"/>
        <w:gridCol w:w="81"/>
        <w:gridCol w:w="156"/>
        <w:gridCol w:w="289"/>
        <w:gridCol w:w="10"/>
        <w:gridCol w:w="33"/>
        <w:gridCol w:w="651"/>
        <w:gridCol w:w="487"/>
        <w:gridCol w:w="4"/>
        <w:gridCol w:w="643"/>
        <w:gridCol w:w="156"/>
        <w:gridCol w:w="193"/>
        <w:gridCol w:w="44"/>
        <w:gridCol w:w="32"/>
        <w:gridCol w:w="372"/>
        <w:gridCol w:w="195"/>
        <w:gridCol w:w="278"/>
        <w:gridCol w:w="69"/>
        <w:gridCol w:w="2"/>
        <w:gridCol w:w="14"/>
        <w:gridCol w:w="6"/>
        <w:gridCol w:w="608"/>
        <w:gridCol w:w="15"/>
        <w:gridCol w:w="138"/>
        <w:gridCol w:w="30"/>
        <w:gridCol w:w="54"/>
        <w:gridCol w:w="43"/>
        <w:gridCol w:w="84"/>
        <w:gridCol w:w="58"/>
        <w:gridCol w:w="237"/>
        <w:gridCol w:w="358"/>
        <w:gridCol w:w="50"/>
        <w:gridCol w:w="229"/>
        <w:gridCol w:w="55"/>
        <w:gridCol w:w="6"/>
        <w:gridCol w:w="75"/>
        <w:gridCol w:w="6"/>
        <w:gridCol w:w="1385"/>
      </w:tblGrid>
      <w:tr w:rsidR="00B75444" w:rsidRPr="00994B6C" w:rsidTr="00C12263">
        <w:trPr>
          <w:gridAfter w:val="7"/>
          <w:wAfter w:w="1806" w:type="dxa"/>
          <w:trHeight w:val="540"/>
        </w:trPr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92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94B6C" w:rsidRDefault="00994B6C" w:rsidP="00994B6C">
            <w:pPr>
              <w:jc w:val="right"/>
              <w:rPr>
                <w:color w:val="000000"/>
                <w:sz w:val="26"/>
                <w:szCs w:val="26"/>
              </w:rPr>
            </w:pPr>
          </w:p>
          <w:p w:rsidR="00B75444" w:rsidRPr="00994B6C" w:rsidRDefault="00994B6C" w:rsidP="00994B6C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</w:t>
            </w:r>
            <w:r w:rsidR="00B75444" w:rsidRPr="00994B6C">
              <w:rPr>
                <w:color w:val="000000"/>
                <w:sz w:val="26"/>
                <w:szCs w:val="26"/>
              </w:rPr>
              <w:t xml:space="preserve">Приложение к постановлению </w:t>
            </w:r>
          </w:p>
          <w:p w:rsidR="00B75444" w:rsidRPr="00994B6C" w:rsidRDefault="00B75444" w:rsidP="00994B6C">
            <w:pPr>
              <w:jc w:val="right"/>
              <w:rPr>
                <w:color w:val="000000"/>
                <w:sz w:val="26"/>
                <w:szCs w:val="26"/>
              </w:rPr>
            </w:pPr>
            <w:r w:rsidRPr="00994B6C">
              <w:rPr>
                <w:color w:val="000000"/>
                <w:sz w:val="26"/>
                <w:szCs w:val="26"/>
              </w:rPr>
              <w:t xml:space="preserve">Администрации </w:t>
            </w:r>
            <w:proofErr w:type="spellStart"/>
            <w:r w:rsidRPr="00994B6C">
              <w:rPr>
                <w:color w:val="000000"/>
                <w:sz w:val="26"/>
                <w:szCs w:val="26"/>
              </w:rPr>
              <w:t>Кривошеинского</w:t>
            </w:r>
            <w:proofErr w:type="spellEnd"/>
            <w:r w:rsidRPr="00994B6C">
              <w:rPr>
                <w:color w:val="000000"/>
                <w:sz w:val="26"/>
                <w:szCs w:val="26"/>
              </w:rPr>
              <w:t xml:space="preserve"> района </w:t>
            </w:r>
          </w:p>
          <w:p w:rsidR="00B75444" w:rsidRPr="00994B6C" w:rsidRDefault="00B75444" w:rsidP="00994B6C">
            <w:pPr>
              <w:jc w:val="right"/>
              <w:rPr>
                <w:color w:val="000000"/>
                <w:sz w:val="26"/>
                <w:szCs w:val="26"/>
              </w:rPr>
            </w:pPr>
            <w:r w:rsidRPr="00994B6C">
              <w:rPr>
                <w:color w:val="000000"/>
                <w:sz w:val="26"/>
                <w:szCs w:val="26"/>
              </w:rPr>
              <w:t>от 29.04.2019 № 255</w:t>
            </w:r>
          </w:p>
        </w:tc>
      </w:tr>
      <w:tr w:rsidR="00B75444" w:rsidRPr="002E23DC" w:rsidTr="00C12263">
        <w:trPr>
          <w:gridAfter w:val="14"/>
          <w:wAfter w:w="2670" w:type="dxa"/>
          <w:trHeight w:val="540"/>
        </w:trPr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E23DC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994B6C" w:rsidRDefault="00B75444" w:rsidP="00994B6C">
            <w:pPr>
              <w:jc w:val="right"/>
              <w:rPr>
                <w:color w:val="000000"/>
                <w:sz w:val="22"/>
                <w:szCs w:val="22"/>
              </w:rPr>
            </w:pPr>
            <w:r w:rsidRPr="00994B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994B6C" w:rsidRDefault="00B75444" w:rsidP="00994B6C">
            <w:pPr>
              <w:jc w:val="right"/>
              <w:rPr>
                <w:color w:val="000000"/>
                <w:sz w:val="22"/>
                <w:szCs w:val="22"/>
              </w:rPr>
            </w:pPr>
            <w:r w:rsidRPr="00994B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994B6C" w:rsidRDefault="00B75444" w:rsidP="00994B6C">
            <w:pPr>
              <w:jc w:val="right"/>
              <w:rPr>
                <w:color w:val="000000"/>
                <w:sz w:val="22"/>
                <w:szCs w:val="22"/>
              </w:rPr>
            </w:pPr>
            <w:r w:rsidRPr="00994B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75444" w:rsidRPr="002E23DC" w:rsidTr="00C12263">
        <w:trPr>
          <w:gridAfter w:val="14"/>
          <w:wAfter w:w="2670" w:type="dxa"/>
          <w:trHeight w:val="540"/>
        </w:trPr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E23DC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5444" w:rsidRPr="002E23DC" w:rsidTr="00C12263">
        <w:trPr>
          <w:gridAfter w:val="14"/>
          <w:wAfter w:w="2670" w:type="dxa"/>
          <w:trHeight w:val="540"/>
        </w:trPr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 w:rsidRPr="002E23DC">
              <w:rPr>
                <w:rFonts w:ascii="Calibri" w:hAnsi="Calibri" w:cs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5444" w:rsidRPr="002E23DC" w:rsidTr="00C12263">
        <w:trPr>
          <w:gridAfter w:val="14"/>
          <w:wAfter w:w="2670" w:type="dxa"/>
          <w:trHeight w:val="540"/>
        </w:trPr>
        <w:tc>
          <w:tcPr>
            <w:tcW w:w="2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0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75444" w:rsidRPr="002E23DC" w:rsidTr="00C12263">
        <w:trPr>
          <w:gridAfter w:val="7"/>
          <w:wAfter w:w="1806" w:type="dxa"/>
          <w:trHeight w:val="660"/>
        </w:trPr>
        <w:tc>
          <w:tcPr>
            <w:tcW w:w="15412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75444" w:rsidRPr="002E23DC" w:rsidRDefault="00B75444" w:rsidP="00994B6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 xml:space="preserve">Финансовое экономическое  обоснование к плану мероприятий  («дорожной карте») «Изменения в сфере культуры, направленные на повышение ее эффективности в </w:t>
            </w:r>
            <w:proofErr w:type="spellStart"/>
            <w:r w:rsidRPr="002E23DC">
              <w:rPr>
                <w:color w:val="000000"/>
              </w:rPr>
              <w:t>Кривошеинском</w:t>
            </w:r>
            <w:proofErr w:type="spellEnd"/>
            <w:r w:rsidRPr="002E23DC">
              <w:rPr>
                <w:color w:val="000000"/>
              </w:rPr>
              <w:t xml:space="preserve"> районе» в части повышения заработной платы работников</w:t>
            </w:r>
          </w:p>
        </w:tc>
      </w:tr>
      <w:tr w:rsidR="00B75444" w:rsidRPr="002E23DC" w:rsidTr="00C12263">
        <w:trPr>
          <w:gridAfter w:val="31"/>
          <w:wAfter w:w="5926" w:type="dxa"/>
          <w:trHeight w:val="30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2E23DC" w:rsidRDefault="00B75444" w:rsidP="002E23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23DC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9118F" w:rsidRPr="002E23DC" w:rsidTr="00C12263">
        <w:trPr>
          <w:gridAfter w:val="6"/>
          <w:wAfter w:w="1756" w:type="dxa"/>
          <w:trHeight w:val="63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2E23DC" w:rsidRDefault="00B75444" w:rsidP="002E23DC">
            <w:pPr>
              <w:jc w:val="center"/>
              <w:rPr>
                <w:color w:val="000000"/>
              </w:rPr>
            </w:pPr>
            <w:r w:rsidRPr="002E23DC">
              <w:rPr>
                <w:color w:val="000000"/>
              </w:rPr>
              <w:t>Наименование показателей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 xml:space="preserve">2012 год 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2013 год (план)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2013 год (факт)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2014 год (план)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2014 год (факт)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2015 год (план)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2015 год (факт)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2016 год</w:t>
            </w:r>
          </w:p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2016 год</w:t>
            </w:r>
          </w:p>
          <w:p w:rsidR="00B75444" w:rsidRPr="00C86D57" w:rsidRDefault="00B75444" w:rsidP="002E23DC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(факт)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  <w:r w:rsidRPr="00C86D57">
              <w:rPr>
                <w:color w:val="000000"/>
                <w:sz w:val="20"/>
                <w:szCs w:val="20"/>
              </w:rPr>
              <w:t xml:space="preserve"> год (план)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2017</w:t>
            </w:r>
            <w:r w:rsidRPr="00C86D57">
              <w:rPr>
                <w:color w:val="000000"/>
                <w:sz w:val="20"/>
                <w:szCs w:val="20"/>
              </w:rPr>
              <w:t xml:space="preserve"> год (факт)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Default="00B75444" w:rsidP="002911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  <w:p w:rsidR="00B75444" w:rsidRPr="00C86D57" w:rsidRDefault="00B75444" w:rsidP="0029118F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Default="00B75444" w:rsidP="002911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  <w:p w:rsidR="00B75444" w:rsidRPr="00C86D57" w:rsidRDefault="00B75444" w:rsidP="0029118F">
            <w:pPr>
              <w:jc w:val="center"/>
              <w:rPr>
                <w:color w:val="000000"/>
                <w:sz w:val="20"/>
                <w:szCs w:val="20"/>
              </w:rPr>
            </w:pPr>
            <w:r w:rsidRPr="00C86D57">
              <w:rPr>
                <w:color w:val="000000"/>
                <w:sz w:val="20"/>
                <w:szCs w:val="20"/>
              </w:rPr>
              <w:t>год</w:t>
            </w:r>
          </w:p>
        </w:tc>
      </w:tr>
      <w:tr w:rsidR="00B75444" w:rsidRPr="002E23DC" w:rsidTr="00C12263">
        <w:trPr>
          <w:gridAfter w:val="7"/>
          <w:wAfter w:w="1806" w:type="dxa"/>
          <w:trHeight w:val="525"/>
        </w:trPr>
        <w:tc>
          <w:tcPr>
            <w:tcW w:w="15412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C3C68" w:rsidRDefault="00B75444" w:rsidP="00DC3C68">
            <w:r w:rsidRPr="00DC3C68">
              <w:t>Исходная информация для расчета</w:t>
            </w:r>
            <w:r>
              <w:t xml:space="preserve"> </w:t>
            </w:r>
            <w:r w:rsidRPr="00DC3C68">
              <w:t>дополнительной потребности средств на повышение заработной платы  работников учреждений культуры</w:t>
            </w:r>
          </w:p>
        </w:tc>
      </w:tr>
      <w:tr w:rsidR="0029118F" w:rsidRPr="00C86D57" w:rsidTr="00C12263">
        <w:trPr>
          <w:gridAfter w:val="6"/>
          <w:wAfter w:w="1756" w:type="dxa"/>
          <w:trHeight w:val="315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Численность населения Томской области, чел.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1 060 997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1 067 187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1 067 187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1 076 995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1 074 453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1 079 138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1 075 608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1 078 256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 xml:space="preserve">1 </w:t>
            </w:r>
            <w:r w:rsidR="0029118F">
              <w:rPr>
                <w:sz w:val="16"/>
                <w:szCs w:val="16"/>
              </w:rPr>
              <w:t>077 826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 xml:space="preserve">1 079 </w:t>
            </w:r>
            <w:r w:rsidR="0029118F">
              <w:rPr>
                <w:sz w:val="16"/>
                <w:szCs w:val="16"/>
              </w:rPr>
              <w:t>337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</w:t>
            </w:r>
            <w:r w:rsidR="0029118F">
              <w:rPr>
                <w:sz w:val="16"/>
                <w:szCs w:val="16"/>
              </w:rPr>
              <w:t>8 585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 xml:space="preserve">1 078 </w:t>
            </w:r>
            <w:r w:rsidR="0029118F">
              <w:rPr>
                <w:sz w:val="16"/>
                <w:szCs w:val="16"/>
              </w:rPr>
              <w:t>710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</w:t>
            </w:r>
            <w:r w:rsidR="0029118F">
              <w:rPr>
                <w:sz w:val="16"/>
                <w:szCs w:val="16"/>
              </w:rPr>
              <w:t>80 200</w:t>
            </w:r>
          </w:p>
        </w:tc>
      </w:tr>
      <w:tr w:rsidR="0029118F" w:rsidRPr="00C86D57" w:rsidTr="00C12263">
        <w:trPr>
          <w:gridAfter w:val="6"/>
          <w:wAfter w:w="1756" w:type="dxa"/>
          <w:trHeight w:val="63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Прогнозируемая средняя заработная плата по Томской области, руб.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27 075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29 692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30 446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32 988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32 503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33 998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29118F" w:rsidP="0029118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0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29118F" w:rsidRPr="00C86D57" w:rsidTr="00C12263">
        <w:trPr>
          <w:gridAfter w:val="6"/>
          <w:wAfter w:w="1756" w:type="dxa"/>
          <w:trHeight w:val="73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Среднемесячный доход от трудовой деятельности по Томской области, руб.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29 000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30 071,3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31 719,0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</w:t>
            </w:r>
            <w:r w:rsidR="0029118F">
              <w:rPr>
                <w:sz w:val="16"/>
                <w:szCs w:val="16"/>
              </w:rPr>
              <w:t>1 604,10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29118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34 200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</w:t>
            </w:r>
            <w:r w:rsidR="0029118F">
              <w:rPr>
                <w:sz w:val="16"/>
                <w:szCs w:val="16"/>
              </w:rPr>
              <w:t>2 871,1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</w:t>
            </w:r>
            <w:r w:rsidR="00497756">
              <w:rPr>
                <w:sz w:val="16"/>
                <w:szCs w:val="16"/>
              </w:rPr>
              <w:t>6 297,0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36 297,0</w:t>
            </w:r>
          </w:p>
        </w:tc>
      </w:tr>
      <w:tr w:rsidR="0029118F" w:rsidRPr="00C86D57" w:rsidTr="00C12263">
        <w:trPr>
          <w:gridAfter w:val="6"/>
          <w:wAfter w:w="1756" w:type="dxa"/>
          <w:trHeight w:val="63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Темп роста средней заработной платы по Томской области к предыдущему году, %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110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112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108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107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105,5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10</w:t>
            </w:r>
            <w:r w:rsidR="00497756">
              <w:rPr>
                <w:sz w:val="16"/>
                <w:szCs w:val="16"/>
              </w:rPr>
              <w:t>5,1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756" w:rsidRDefault="00497756">
            <w:pPr>
              <w:rPr>
                <w:sz w:val="16"/>
                <w:szCs w:val="16"/>
              </w:rPr>
            </w:pPr>
          </w:p>
          <w:p w:rsidR="00497756" w:rsidRDefault="00497756">
            <w:pPr>
              <w:rPr>
                <w:sz w:val="16"/>
                <w:szCs w:val="16"/>
              </w:rPr>
            </w:pPr>
          </w:p>
          <w:p w:rsidR="00B75444" w:rsidRPr="00C86D57" w:rsidRDefault="0049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44" w:rsidRDefault="00B75444">
            <w:pPr>
              <w:rPr>
                <w:sz w:val="16"/>
                <w:szCs w:val="16"/>
              </w:rPr>
            </w:pPr>
          </w:p>
          <w:p w:rsidR="00497756" w:rsidRDefault="00497756">
            <w:pPr>
              <w:rPr>
                <w:sz w:val="16"/>
                <w:szCs w:val="16"/>
              </w:rPr>
            </w:pPr>
          </w:p>
          <w:p w:rsidR="00497756" w:rsidRPr="00C86D57" w:rsidRDefault="0049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44" w:rsidRDefault="00B75444">
            <w:pPr>
              <w:rPr>
                <w:sz w:val="16"/>
                <w:szCs w:val="16"/>
              </w:rPr>
            </w:pPr>
          </w:p>
          <w:p w:rsidR="00497756" w:rsidRDefault="00497756">
            <w:pPr>
              <w:rPr>
                <w:sz w:val="16"/>
                <w:szCs w:val="16"/>
              </w:rPr>
            </w:pPr>
          </w:p>
          <w:p w:rsidR="00497756" w:rsidRPr="00C86D57" w:rsidRDefault="004977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110,4</w:t>
            </w:r>
          </w:p>
        </w:tc>
        <w:tc>
          <w:tcPr>
            <w:tcW w:w="105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44" w:rsidRDefault="00B75444" w:rsidP="0029118F">
            <w:pPr>
              <w:rPr>
                <w:sz w:val="16"/>
                <w:szCs w:val="16"/>
              </w:rPr>
            </w:pPr>
          </w:p>
          <w:p w:rsidR="00497756" w:rsidRDefault="00497756" w:rsidP="0029118F">
            <w:pPr>
              <w:rPr>
                <w:sz w:val="16"/>
                <w:szCs w:val="16"/>
              </w:rPr>
            </w:pPr>
          </w:p>
          <w:p w:rsidR="00497756" w:rsidRPr="00C86D57" w:rsidRDefault="00497756" w:rsidP="002911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9118F" w:rsidRPr="00C86D57" w:rsidTr="00C12263">
        <w:trPr>
          <w:trHeight w:val="1740"/>
        </w:trPr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lastRenderedPageBreak/>
              <w:t>Соотношение средней заработной платы работников учреждений культуры и средней заработной платы по Томской области, % (с факта 2015 года соотношение средней заработной платы работников учреждений культуры и среднемесячного дохода от трудовой деятельности по Томской области)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FC3792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 </w:t>
            </w:r>
            <w:r w:rsidR="00497756" w:rsidRPr="00497756">
              <w:rPr>
                <w:bCs/>
                <w:sz w:val="16"/>
                <w:szCs w:val="16"/>
              </w:rPr>
              <w:t>48,4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60,0</w:t>
            </w:r>
            <w:r w:rsidR="00FC3792" w:rsidRPr="0049775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60,4</w:t>
            </w:r>
            <w:r w:rsidR="00FC3792" w:rsidRPr="0049775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64,9</w:t>
            </w:r>
            <w:r w:rsidR="00FC3792" w:rsidRPr="0049775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66,3</w:t>
            </w:r>
            <w:r w:rsidR="00FC3792" w:rsidRPr="0049775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FC3792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 </w:t>
            </w:r>
            <w:r w:rsidR="00497756" w:rsidRPr="00497756">
              <w:rPr>
                <w:bCs/>
                <w:sz w:val="16"/>
                <w:szCs w:val="16"/>
              </w:rPr>
              <w:t>63,4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74,1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70,8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72,4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 w:rsidRPr="00497756">
              <w:rPr>
                <w:sz w:val="16"/>
                <w:szCs w:val="16"/>
              </w:rPr>
              <w:t>90,0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94,0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29118F" w:rsidRPr="00C86D57" w:rsidTr="00C12263">
        <w:trPr>
          <w:trHeight w:val="60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Планируемая среднемесячная заработная плата </w:t>
            </w:r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работников учреждений культуры</w:t>
            </w:r>
            <w:r w:rsidRPr="00C86D57">
              <w:rPr>
                <w:color w:val="000000"/>
                <w:sz w:val="16"/>
                <w:szCs w:val="16"/>
              </w:rPr>
              <w:t xml:space="preserve">  в Томской области, руб.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13 093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17 815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18 378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21 409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21 557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2 1557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22 292,2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22 462,3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22 889,7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30 780,0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30 896,4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36 297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F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36 297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29118F" w:rsidRPr="00C86D57" w:rsidTr="00C12263">
        <w:trPr>
          <w:trHeight w:val="81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Темп роста средней заработной платы</w:t>
            </w:r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 работников учреждений культуры</w:t>
            </w:r>
            <w:r w:rsidRPr="00C86D57">
              <w:rPr>
                <w:color w:val="000000"/>
                <w:sz w:val="16"/>
                <w:szCs w:val="16"/>
              </w:rPr>
              <w:t xml:space="preserve"> в Томской области к предыдущему году,  %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</w:t>
            </w:r>
            <w:r w:rsidR="00497756">
              <w:rPr>
                <w:sz w:val="16"/>
                <w:szCs w:val="16"/>
              </w:rPr>
              <w:t>36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100,8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134,5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29118F" w:rsidRPr="00C86D57" w:rsidTr="00C12263">
        <w:trPr>
          <w:trHeight w:val="103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Планируемая среднемесячная заработная плата </w:t>
            </w:r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работников учреждений культуры </w:t>
            </w:r>
            <w:proofErr w:type="spellStart"/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Кривошеинского</w:t>
            </w:r>
            <w:proofErr w:type="spellEnd"/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района Томской области</w:t>
            </w:r>
            <w:r w:rsidRPr="00C86D57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12 098,8</w:t>
            </w:r>
            <w:r w:rsidR="00FC3792" w:rsidRPr="0049775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19 017,8</w:t>
            </w:r>
            <w:r w:rsidR="00FC3792" w:rsidRPr="0049775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19 295,1</w:t>
            </w:r>
            <w:r w:rsidR="00FC3792" w:rsidRPr="0049775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21 875,3</w:t>
            </w:r>
            <w:r w:rsidR="00FC3792" w:rsidRPr="00497756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21959,9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22 706,6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23 763,4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23 559,0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9118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23 703,2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32 808,4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32 808,4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38 682,2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38 727,0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29118F" w:rsidRPr="00C86D57" w:rsidTr="00C12263">
        <w:trPr>
          <w:trHeight w:val="46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29118F" w:rsidRPr="00C86D57" w:rsidTr="00C12263">
        <w:trPr>
          <w:trHeight w:val="43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Административно-управленческий персонал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FC3792" w:rsidP="002E23DC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FC3792" w:rsidP="002E23DC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1,7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FC3792" w:rsidP="002E23DC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1,</w:t>
            </w:r>
            <w:r w:rsidR="00497756" w:rsidRPr="00497756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 w:rsidRPr="00497756">
              <w:rPr>
                <w:sz w:val="16"/>
                <w:szCs w:val="16"/>
              </w:rPr>
              <w:t>1,7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F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29118F" w:rsidRPr="00C86D57" w:rsidTr="00C12263">
        <w:trPr>
          <w:trHeight w:val="603"/>
        </w:trPr>
        <w:tc>
          <w:tcPr>
            <w:tcW w:w="168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Основной персонал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E2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497756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29118F" w:rsidRPr="00C86D57" w:rsidTr="00C12263">
        <w:trPr>
          <w:trHeight w:val="555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lastRenderedPageBreak/>
              <w:t>Вспомогательный персонал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b/>
                <w:bCs/>
                <w:sz w:val="16"/>
                <w:szCs w:val="16"/>
              </w:rPr>
            </w:pPr>
            <w:r w:rsidRPr="00C86D57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FC3792" w:rsidP="002E23DC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0,5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FC3792" w:rsidP="002E23DC">
            <w:pPr>
              <w:jc w:val="center"/>
              <w:rPr>
                <w:bCs/>
                <w:sz w:val="16"/>
                <w:szCs w:val="16"/>
              </w:rPr>
            </w:pPr>
            <w:r w:rsidRPr="00497756">
              <w:rPr>
                <w:bCs/>
                <w:sz w:val="16"/>
                <w:szCs w:val="16"/>
              </w:rPr>
              <w:t>0,6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497756" w:rsidRDefault="00497756" w:rsidP="002E23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497756" w:rsidRDefault="00497756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29118F" w:rsidRPr="00C86D57" w:rsidTr="00C12263">
        <w:trPr>
          <w:trHeight w:val="1020"/>
        </w:trPr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Соотношение средней заработной платы  </w:t>
            </w:r>
            <w:r w:rsidRPr="00C86D57">
              <w:rPr>
                <w:b/>
                <w:bCs/>
                <w:color w:val="000000"/>
                <w:sz w:val="16"/>
                <w:szCs w:val="16"/>
              </w:rPr>
              <w:t xml:space="preserve">работников учреждений культуры </w:t>
            </w:r>
            <w:proofErr w:type="spellStart"/>
            <w:r w:rsidRPr="00C86D57">
              <w:rPr>
                <w:b/>
                <w:bCs/>
                <w:color w:val="000000"/>
                <w:sz w:val="16"/>
                <w:szCs w:val="16"/>
              </w:rPr>
              <w:t>Кривошеинского</w:t>
            </w:r>
            <w:proofErr w:type="spellEnd"/>
            <w:r w:rsidRPr="00C86D57">
              <w:rPr>
                <w:b/>
                <w:bCs/>
                <w:color w:val="000000"/>
                <w:sz w:val="16"/>
                <w:szCs w:val="16"/>
              </w:rPr>
              <w:t xml:space="preserve"> района Томской области </w:t>
            </w:r>
            <w:r w:rsidRPr="00C86D57">
              <w:rPr>
                <w:color w:val="000000"/>
                <w:sz w:val="16"/>
                <w:szCs w:val="16"/>
              </w:rPr>
              <w:t>и средней заработной платы по Томской области, %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44,7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64,1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63,4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66,3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67,6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66,8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79,0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74,3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94,9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106,6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F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29118F" w:rsidRPr="00C86D57" w:rsidTr="00C12263">
        <w:trPr>
          <w:trHeight w:val="1095"/>
        </w:trPr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Темп роста средней заработной платы</w:t>
            </w:r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 работников учреждений культуры</w:t>
            </w:r>
            <w:r w:rsidRPr="00C86D5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Кривошеинского</w:t>
            </w:r>
            <w:proofErr w:type="spellEnd"/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района Томской области </w:t>
            </w:r>
            <w:r w:rsidRPr="00C86D57">
              <w:rPr>
                <w:color w:val="000000"/>
                <w:sz w:val="16"/>
                <w:szCs w:val="16"/>
              </w:rPr>
              <w:t>к предыдущему году,  %</w:t>
            </w:r>
          </w:p>
        </w:tc>
        <w:tc>
          <w:tcPr>
            <w:tcW w:w="9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157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159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113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114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103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108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99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FC3792" w:rsidRPr="00C86D57" w:rsidTr="00C12263">
        <w:trPr>
          <w:trHeight w:val="525"/>
        </w:trPr>
        <w:tc>
          <w:tcPr>
            <w:tcW w:w="1258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 xml:space="preserve">Информация, рекомендованная Минкультуры России, для расчета дополнительной потребности средств на повышение заработной платы </w:t>
            </w:r>
            <w:r w:rsidRPr="00C86D57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работников учреждений культуры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3792" w:rsidRPr="00C86D57" w:rsidRDefault="00FC3792">
            <w:pPr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3792" w:rsidRPr="00C86D57" w:rsidRDefault="00FC3792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2" w:rsidRPr="00C86D57" w:rsidRDefault="00FC3792">
            <w:pPr>
              <w:rPr>
                <w:sz w:val="16"/>
                <w:szCs w:val="16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92" w:rsidRPr="00C86D57" w:rsidRDefault="00FC3792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</w:tcPr>
          <w:p w:rsidR="00FC3792" w:rsidRPr="00C86D57" w:rsidRDefault="00FC3792">
            <w:pPr>
              <w:rPr>
                <w:sz w:val="16"/>
                <w:szCs w:val="16"/>
              </w:rPr>
            </w:pPr>
          </w:p>
        </w:tc>
      </w:tr>
      <w:tr w:rsidR="00FC3792" w:rsidRPr="00C86D57" w:rsidTr="00C12263">
        <w:trPr>
          <w:trHeight w:val="79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Норматив числа получателей услуг на 1 работника учреждений культуры (по среднесписочной численности работников), чел.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269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267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278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283</w:t>
            </w:r>
            <w:r w:rsidR="00D86CDF">
              <w:rPr>
                <w:color w:val="000000"/>
                <w:sz w:val="16"/>
                <w:szCs w:val="16"/>
              </w:rPr>
              <w:t>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D86CDF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289,1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287,4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</w:t>
            </w: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FC3792" w:rsidRPr="00C86D57" w:rsidTr="00C12263">
        <w:trPr>
          <w:trHeight w:val="31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Число получателей услуг, чел.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1 060 997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1 067 187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1 067 187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1 076 995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1 074 453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1 079 138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1 075 608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1 078 256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1 078 826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1 079 337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1 078 585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1 078 710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FC37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1 080 200</w:t>
            </w: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FC3792" w:rsidRPr="00C86D57" w:rsidTr="00C12263">
        <w:trPr>
          <w:trHeight w:val="630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Среднесписочная численность </w:t>
            </w:r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работников учреждений культуры</w:t>
            </w:r>
            <w:r w:rsidRPr="00C86D57">
              <w:rPr>
                <w:color w:val="000000"/>
                <w:sz w:val="16"/>
                <w:szCs w:val="16"/>
              </w:rPr>
              <w:t>,   человек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3 950,0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3 997,0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3 985,0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3 985,0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3 959,3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3 885,0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3 805,9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3 805,9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C86D57" w:rsidRDefault="00D86CDF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3 728,3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3 747,8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3 752,9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3 761,7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792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3 761,7</w:t>
            </w: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  <w:vAlign w:val="center"/>
          </w:tcPr>
          <w:p w:rsidR="00FC3792" w:rsidRPr="00C86D57" w:rsidRDefault="00FC3792" w:rsidP="0029118F">
            <w:pPr>
              <w:jc w:val="center"/>
              <w:rPr>
                <w:sz w:val="16"/>
                <w:szCs w:val="16"/>
              </w:rPr>
            </w:pPr>
          </w:p>
        </w:tc>
      </w:tr>
      <w:tr w:rsidR="00D86CDF" w:rsidRPr="00C86D57" w:rsidTr="00C12263">
        <w:trPr>
          <w:trHeight w:val="1624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6CDF" w:rsidRDefault="00D86CDF" w:rsidP="002E2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Доля средств от приносящей доход деятельности </w:t>
            </w:r>
            <w:proofErr w:type="spellStart"/>
            <w:r>
              <w:rPr>
                <w:color w:val="000000"/>
                <w:sz w:val="16"/>
                <w:szCs w:val="16"/>
              </w:rPr>
              <w:t>ф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ФОТ работников учреждений </w:t>
            </w:r>
            <w:proofErr w:type="spellStart"/>
            <w:r>
              <w:rPr>
                <w:color w:val="000000"/>
                <w:sz w:val="16"/>
                <w:szCs w:val="16"/>
              </w:rPr>
              <w:t>культурв</w:t>
            </w:r>
            <w:proofErr w:type="spellEnd"/>
            <w:r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DF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DF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DF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DF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DF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DF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DF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DF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CDF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DF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DF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CDF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6CDF" w:rsidRPr="00C86D57" w:rsidRDefault="00D86CDF" w:rsidP="00D861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CDF" w:rsidRDefault="00D86CDF">
            <w:pPr>
              <w:rPr>
                <w:sz w:val="16"/>
                <w:szCs w:val="16"/>
              </w:rPr>
            </w:pPr>
          </w:p>
          <w:p w:rsidR="00D86CDF" w:rsidRDefault="00D86CDF">
            <w:pPr>
              <w:rPr>
                <w:sz w:val="16"/>
                <w:szCs w:val="16"/>
              </w:rPr>
            </w:pPr>
          </w:p>
          <w:p w:rsidR="00D86CDF" w:rsidRDefault="00D86CDF">
            <w:pPr>
              <w:rPr>
                <w:sz w:val="16"/>
                <w:szCs w:val="16"/>
              </w:rPr>
            </w:pPr>
          </w:p>
          <w:p w:rsidR="00D86CDF" w:rsidRDefault="00D86CDF">
            <w:pPr>
              <w:rPr>
                <w:sz w:val="16"/>
                <w:szCs w:val="16"/>
              </w:rPr>
            </w:pPr>
          </w:p>
          <w:p w:rsidR="00D86CDF" w:rsidRPr="00C86D57" w:rsidRDefault="00D86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D86CDF" w:rsidRPr="00C86D57" w:rsidRDefault="00D86CDF">
            <w:pPr>
              <w:rPr>
                <w:sz w:val="16"/>
                <w:szCs w:val="16"/>
              </w:rPr>
            </w:pPr>
          </w:p>
        </w:tc>
      </w:tr>
      <w:tr w:rsidR="00DA6E57" w:rsidRPr="00C86D57" w:rsidTr="00C12263">
        <w:trPr>
          <w:trHeight w:val="1624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A6E57" w:rsidRDefault="00DA6E57" w:rsidP="002E23DC">
            <w:pPr>
              <w:rPr>
                <w:color w:val="000000"/>
                <w:sz w:val="16"/>
                <w:szCs w:val="16"/>
              </w:rPr>
            </w:pPr>
          </w:p>
          <w:p w:rsidR="00DA6E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Соотношение объема средств от оптимизации к сумме  средств, предусмотренных на повышение оплаты </w:t>
            </w:r>
          </w:p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труда работников культуры, % 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  <w:proofErr w:type="spellStart"/>
            <w:r w:rsidRPr="00C86D57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0,0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17,0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24,4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35,4</w:t>
            </w: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50,8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53,4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86CDF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57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57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57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6E57" w:rsidRPr="00C86D57" w:rsidRDefault="00DA6E57" w:rsidP="00D861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57" w:rsidRDefault="00DA6E57">
            <w:pPr>
              <w:rPr>
                <w:sz w:val="16"/>
                <w:szCs w:val="16"/>
              </w:rPr>
            </w:pPr>
          </w:p>
          <w:p w:rsidR="00D86CDF" w:rsidRDefault="00D86CDF">
            <w:pPr>
              <w:rPr>
                <w:sz w:val="16"/>
                <w:szCs w:val="16"/>
              </w:rPr>
            </w:pPr>
          </w:p>
          <w:p w:rsidR="00D86CDF" w:rsidRDefault="00D86CDF">
            <w:pPr>
              <w:rPr>
                <w:sz w:val="16"/>
                <w:szCs w:val="16"/>
              </w:rPr>
            </w:pPr>
          </w:p>
          <w:p w:rsidR="00D86CDF" w:rsidRDefault="00D86CDF">
            <w:pPr>
              <w:rPr>
                <w:sz w:val="16"/>
                <w:szCs w:val="16"/>
              </w:rPr>
            </w:pPr>
          </w:p>
          <w:p w:rsidR="00D86CDF" w:rsidRPr="00C86D57" w:rsidRDefault="00D86C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1527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6E57" w:rsidRPr="00C86D57" w:rsidRDefault="00DA6E57">
            <w:pPr>
              <w:rPr>
                <w:sz w:val="16"/>
                <w:szCs w:val="16"/>
              </w:rPr>
            </w:pPr>
          </w:p>
        </w:tc>
      </w:tr>
      <w:tr w:rsidR="00DA6E57" w:rsidRPr="00C86D57" w:rsidTr="00C12263">
        <w:trPr>
          <w:trHeight w:val="1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hideMark/>
          </w:tcPr>
          <w:p w:rsidR="00DA6E57" w:rsidRDefault="00DA6E57" w:rsidP="002E23D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3" w:type="dxa"/>
            <w:gridSpan w:val="6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7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6"/>
            <w:tcBorders>
              <w:top w:val="single" w:sz="4" w:space="0" w:color="auto"/>
            </w:tcBorders>
            <w:vAlign w:val="center"/>
          </w:tcPr>
          <w:p w:rsidR="00DA6E57" w:rsidRPr="00C86D57" w:rsidRDefault="00DA6E57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</w:tcBorders>
            <w:vAlign w:val="center"/>
          </w:tcPr>
          <w:p w:rsidR="00DA6E57" w:rsidRPr="00C86D57" w:rsidRDefault="00DA6E57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9"/>
            <w:tcBorders>
              <w:top w:val="single" w:sz="4" w:space="0" w:color="auto"/>
            </w:tcBorders>
            <w:vAlign w:val="center"/>
          </w:tcPr>
          <w:p w:rsidR="00DA6E57" w:rsidRPr="00C86D57" w:rsidRDefault="00DA6E57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" w:type="dxa"/>
            <w:tcBorders>
              <w:top w:val="single" w:sz="4" w:space="0" w:color="auto"/>
            </w:tcBorders>
            <w:vAlign w:val="center"/>
          </w:tcPr>
          <w:p w:rsidR="00DA6E57" w:rsidRPr="00C86D57" w:rsidRDefault="00DA6E57" w:rsidP="00D8618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A6E57" w:rsidRPr="00C86D57" w:rsidRDefault="00DA6E57">
            <w:pPr>
              <w:rPr>
                <w:sz w:val="16"/>
                <w:szCs w:val="16"/>
              </w:rPr>
            </w:pPr>
          </w:p>
        </w:tc>
        <w:tc>
          <w:tcPr>
            <w:tcW w:w="1527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DA6E57" w:rsidRPr="00C86D57" w:rsidRDefault="00DA6E57">
            <w:pPr>
              <w:rPr>
                <w:sz w:val="16"/>
                <w:szCs w:val="16"/>
              </w:rPr>
            </w:pPr>
          </w:p>
        </w:tc>
      </w:tr>
      <w:tr w:rsidR="00B75444" w:rsidRPr="00C86D57" w:rsidTr="00C12263">
        <w:trPr>
          <w:gridAfter w:val="5"/>
          <w:wAfter w:w="1527" w:type="dxa"/>
          <w:trHeight w:val="67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Среднесписочная численность </w:t>
            </w:r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работников учреждений культуры </w:t>
            </w:r>
            <w:proofErr w:type="spellStart"/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>Кривошеинского</w:t>
            </w:r>
            <w:proofErr w:type="spellEnd"/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района Томской области</w:t>
            </w:r>
            <w:r w:rsidRPr="00C86D57">
              <w:rPr>
                <w:color w:val="000000"/>
                <w:sz w:val="16"/>
                <w:szCs w:val="16"/>
              </w:rPr>
              <w:t>,   человек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62,0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61,7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D86CDF" w:rsidRDefault="00D86CDF" w:rsidP="0029118F">
            <w:pPr>
              <w:jc w:val="center"/>
              <w:rPr>
                <w:b/>
                <w:sz w:val="16"/>
                <w:szCs w:val="16"/>
              </w:rPr>
            </w:pPr>
            <w:r w:rsidRPr="00D86CDF">
              <w:rPr>
                <w:b/>
                <w:sz w:val="16"/>
                <w:szCs w:val="16"/>
              </w:rPr>
              <w:t>59,5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D86CDF" w:rsidRDefault="00D86CDF" w:rsidP="0029118F">
            <w:pPr>
              <w:jc w:val="center"/>
              <w:rPr>
                <w:b/>
                <w:sz w:val="16"/>
                <w:szCs w:val="16"/>
              </w:rPr>
            </w:pPr>
            <w:r w:rsidRPr="00D86CDF">
              <w:rPr>
                <w:b/>
                <w:sz w:val="16"/>
                <w:szCs w:val="16"/>
              </w:rPr>
              <w:t>59,5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444" w:rsidRPr="00D86CDF" w:rsidRDefault="00D86CDF" w:rsidP="0029118F">
            <w:pPr>
              <w:jc w:val="center"/>
              <w:rPr>
                <w:b/>
                <w:sz w:val="16"/>
                <w:szCs w:val="16"/>
              </w:rPr>
            </w:pPr>
            <w:r w:rsidRPr="00D86CDF">
              <w:rPr>
                <w:b/>
                <w:sz w:val="16"/>
                <w:szCs w:val="16"/>
              </w:rPr>
              <w:t>59,5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D86CDF" w:rsidRDefault="00D86CDF" w:rsidP="00D8618C">
            <w:pPr>
              <w:jc w:val="center"/>
              <w:rPr>
                <w:b/>
                <w:sz w:val="16"/>
                <w:szCs w:val="16"/>
              </w:rPr>
            </w:pPr>
            <w:r w:rsidRPr="00D86CDF">
              <w:rPr>
                <w:b/>
                <w:sz w:val="16"/>
                <w:szCs w:val="16"/>
              </w:rPr>
              <w:t>59,5</w:t>
            </w:r>
          </w:p>
        </w:tc>
      </w:tr>
      <w:tr w:rsidR="00B75444" w:rsidRPr="00C86D57" w:rsidTr="00C12263">
        <w:trPr>
          <w:gridAfter w:val="5"/>
          <w:wAfter w:w="1527" w:type="dxa"/>
          <w:trHeight w:val="510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2911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B75444" w:rsidP="00D8618C">
            <w:pPr>
              <w:jc w:val="center"/>
              <w:rPr>
                <w:sz w:val="16"/>
                <w:szCs w:val="16"/>
              </w:rPr>
            </w:pPr>
          </w:p>
        </w:tc>
      </w:tr>
      <w:tr w:rsidR="00B75444" w:rsidRPr="00C86D57" w:rsidTr="00C12263">
        <w:trPr>
          <w:gridAfter w:val="5"/>
          <w:wAfter w:w="1527" w:type="dxa"/>
          <w:trHeight w:val="49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Административно-управленческий персонал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D86CDF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3</w:t>
            </w:r>
            <w:r>
              <w:rPr>
                <w:bCs/>
                <w:color w:val="000000"/>
                <w:sz w:val="16"/>
                <w:szCs w:val="16"/>
              </w:rPr>
              <w:t>,0</w:t>
            </w:r>
            <w:r w:rsidR="00B75444" w:rsidRPr="00D86CDF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B75444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B75444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B75444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3,0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D86CDF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D86CDF" w:rsidP="00D86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</w:tr>
      <w:tr w:rsidR="00B75444" w:rsidRPr="00C86D57" w:rsidTr="00C12263">
        <w:trPr>
          <w:gridAfter w:val="5"/>
          <w:wAfter w:w="1527" w:type="dxa"/>
          <w:trHeight w:val="450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Основной персонал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D86CDF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38,4</w:t>
            </w:r>
            <w:r w:rsidR="00B75444" w:rsidRPr="00D86CDF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B75444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B75444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B75444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38,4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CF1C02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CF1C02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5444" w:rsidRPr="00C86D57" w:rsidRDefault="00CF1C02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38,0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CF1C02" w:rsidP="00D861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38,4</w:t>
            </w:r>
          </w:p>
        </w:tc>
      </w:tr>
      <w:tr w:rsidR="00B75444" w:rsidRPr="00C86D57" w:rsidTr="00C12263">
        <w:trPr>
          <w:gridAfter w:val="5"/>
          <w:wAfter w:w="1527" w:type="dxa"/>
          <w:trHeight w:val="46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Вспомогательный персонал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6D57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D86CDF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18,1</w:t>
            </w:r>
            <w:r w:rsidR="00B75444" w:rsidRPr="00D86CDF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B75444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B75444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D86CDF" w:rsidRDefault="00B75444" w:rsidP="002E23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86CDF">
              <w:rPr>
                <w:bCs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07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CF1C02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CF1C02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10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CF1C02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18,5</w:t>
            </w: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CF1C02" w:rsidP="00B754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</w:tr>
      <w:tr w:rsidR="00B75444" w:rsidRPr="00C86D57" w:rsidTr="00C12263">
        <w:trPr>
          <w:gridAfter w:val="5"/>
          <w:wAfter w:w="1527" w:type="dxa"/>
          <w:trHeight w:val="465"/>
        </w:trPr>
        <w:tc>
          <w:tcPr>
            <w:tcW w:w="12851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 xml:space="preserve">Расчет дополнительной потребности средств на повышение заработной платы </w:t>
            </w:r>
            <w:r w:rsidRPr="00C86D57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работников учреждений культуры </w:t>
            </w:r>
            <w:proofErr w:type="spellStart"/>
            <w:r w:rsidRPr="00C86D57">
              <w:rPr>
                <w:b/>
                <w:bCs/>
                <w:i/>
                <w:iCs/>
                <w:sz w:val="16"/>
                <w:szCs w:val="16"/>
                <w:u w:val="single"/>
              </w:rPr>
              <w:t>Кривошеинского</w:t>
            </w:r>
            <w:proofErr w:type="spellEnd"/>
            <w:r w:rsidRPr="00C86D57">
              <w:rPr>
                <w:b/>
                <w:bCs/>
                <w:i/>
                <w:iCs/>
                <w:sz w:val="16"/>
                <w:szCs w:val="16"/>
                <w:u w:val="single"/>
              </w:rPr>
              <w:t xml:space="preserve"> района</w:t>
            </w:r>
          </w:p>
        </w:tc>
        <w:tc>
          <w:tcPr>
            <w:tcW w:w="372" w:type="dxa"/>
          </w:tcPr>
          <w:p w:rsidR="00B75444" w:rsidRPr="00C86D57" w:rsidRDefault="00B75444">
            <w:pPr>
              <w:rPr>
                <w:sz w:val="16"/>
                <w:szCs w:val="16"/>
              </w:rPr>
            </w:pPr>
          </w:p>
        </w:tc>
        <w:tc>
          <w:tcPr>
            <w:tcW w:w="558" w:type="dxa"/>
            <w:gridSpan w:val="5"/>
          </w:tcPr>
          <w:p w:rsidR="00B75444" w:rsidRPr="00C86D57" w:rsidRDefault="00B75444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</w:tcPr>
          <w:p w:rsidR="00B75444" w:rsidRPr="00C86D57" w:rsidRDefault="00B75444">
            <w:pPr>
              <w:rPr>
                <w:sz w:val="16"/>
                <w:szCs w:val="16"/>
              </w:rPr>
            </w:pPr>
          </w:p>
        </w:tc>
        <w:tc>
          <w:tcPr>
            <w:tcW w:w="237" w:type="dxa"/>
            <w:gridSpan w:val="4"/>
          </w:tcPr>
          <w:p w:rsidR="00B75444" w:rsidRPr="00C86D57" w:rsidRDefault="00B75444">
            <w:pPr>
              <w:rPr>
                <w:sz w:val="16"/>
                <w:szCs w:val="16"/>
              </w:rPr>
            </w:pPr>
          </w:p>
        </w:tc>
        <w:tc>
          <w:tcPr>
            <w:tcW w:w="1059" w:type="dxa"/>
            <w:gridSpan w:val="7"/>
          </w:tcPr>
          <w:p w:rsidR="00B75444" w:rsidRPr="00C86D57" w:rsidRDefault="00B75444">
            <w:pPr>
              <w:rPr>
                <w:sz w:val="16"/>
                <w:szCs w:val="16"/>
              </w:rPr>
            </w:pPr>
          </w:p>
        </w:tc>
      </w:tr>
      <w:tr w:rsidR="00B75444" w:rsidRPr="00C86D57" w:rsidTr="00C12263">
        <w:trPr>
          <w:gridAfter w:val="5"/>
          <w:wAfter w:w="1527" w:type="dxa"/>
          <w:trHeight w:val="55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Планируемый ФОТ с начислениями, тыс. руб.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11 719,9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18 422,3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18 389,4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20 848,6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21 169,3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21 108,7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22 091,2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21 901,1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22 035,2</w:t>
            </w:r>
          </w:p>
        </w:tc>
        <w:tc>
          <w:tcPr>
            <w:tcW w:w="1072" w:type="dxa"/>
            <w:gridSpan w:val="6"/>
            <w:tcBorders>
              <w:right w:val="single" w:sz="4" w:space="0" w:color="auto"/>
            </w:tcBorders>
            <w:vAlign w:val="center"/>
          </w:tcPr>
          <w:p w:rsidR="00B75444" w:rsidRPr="00C86D57" w:rsidRDefault="00CF1C02" w:rsidP="00B754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30 499,6</w:t>
            </w:r>
          </w:p>
        </w:tc>
        <w:tc>
          <w:tcPr>
            <w:tcW w:w="936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444" w:rsidRPr="00C86D57" w:rsidRDefault="00CF1C02" w:rsidP="00B754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30 499,6</w:t>
            </w:r>
          </w:p>
        </w:tc>
        <w:tc>
          <w:tcPr>
            <w:tcW w:w="79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5444" w:rsidRPr="00C86D57" w:rsidRDefault="00CF1C02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35 960,0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5444" w:rsidRPr="00C86D57" w:rsidRDefault="00CF1C02" w:rsidP="002911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36 001,7</w:t>
            </w:r>
          </w:p>
        </w:tc>
      </w:tr>
      <w:tr w:rsidR="00DA6E57" w:rsidRPr="00C86D57" w:rsidTr="00C12263">
        <w:trPr>
          <w:gridAfter w:val="5"/>
          <w:wAfter w:w="1527" w:type="dxa"/>
          <w:trHeight w:val="37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с учетом: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44" w:rsidRPr="00C86D57" w:rsidRDefault="00B75444">
            <w:pPr>
              <w:rPr>
                <w:sz w:val="16"/>
                <w:szCs w:val="16"/>
              </w:rPr>
            </w:pPr>
          </w:p>
        </w:tc>
      </w:tr>
      <w:tr w:rsidR="00B75444" w:rsidRPr="00C86D57" w:rsidTr="00C12263">
        <w:trPr>
          <w:gridAfter w:val="5"/>
          <w:wAfter w:w="1527" w:type="dxa"/>
          <w:trHeight w:val="94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Объема средств от оптимизации за счет сокращения численности </w:t>
            </w:r>
            <w:r w:rsidRPr="00C86D57">
              <w:rPr>
                <w:b/>
                <w:bCs/>
                <w:i/>
                <w:iCs/>
                <w:color w:val="000000"/>
                <w:sz w:val="16"/>
                <w:szCs w:val="16"/>
                <w:u w:val="single"/>
              </w:rPr>
              <w:t xml:space="preserve"> работников учреждений культуры</w:t>
            </w:r>
            <w:r w:rsidRPr="00C86D57">
              <w:rPr>
                <w:color w:val="000000"/>
                <w:sz w:val="16"/>
                <w:szCs w:val="16"/>
              </w:rPr>
              <w:t>, тыс. руб. рублей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532,2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556,9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552,1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555,5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75444" w:rsidRDefault="00B75444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768,9</w:t>
            </w:r>
          </w:p>
        </w:tc>
        <w:tc>
          <w:tcPr>
            <w:tcW w:w="9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75444" w:rsidRDefault="00B75444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768,9</w:t>
            </w:r>
          </w:p>
        </w:tc>
        <w:tc>
          <w:tcPr>
            <w:tcW w:w="910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B75444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906,6</w:t>
            </w:r>
          </w:p>
        </w:tc>
        <w:tc>
          <w:tcPr>
            <w:tcW w:w="10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B75444" w:rsidRDefault="00B75444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907,6</w:t>
            </w:r>
          </w:p>
        </w:tc>
      </w:tr>
      <w:tr w:rsidR="00B75444" w:rsidRPr="00C86D57" w:rsidTr="00C12263">
        <w:trPr>
          <w:gridAfter w:val="5"/>
          <w:wAfter w:w="1527" w:type="dxa"/>
          <w:trHeight w:val="40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12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44" w:rsidRPr="00C86D57" w:rsidRDefault="00B75444">
            <w:pPr>
              <w:rPr>
                <w:sz w:val="16"/>
                <w:szCs w:val="16"/>
              </w:rPr>
            </w:pPr>
          </w:p>
        </w:tc>
      </w:tr>
      <w:tr w:rsidR="00B75444" w:rsidRPr="00C86D57" w:rsidTr="00C12263">
        <w:trPr>
          <w:gridAfter w:val="5"/>
          <w:wAfter w:w="1527" w:type="dxa"/>
          <w:trHeight w:val="615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44" w:rsidRPr="00C86D57" w:rsidRDefault="00B75444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 ФОТ за счет средств от приносящей доход деятельности, тыс. руб.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37,1</w:t>
            </w:r>
          </w:p>
        </w:tc>
        <w:tc>
          <w:tcPr>
            <w:tcW w:w="9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37,1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78,3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85,2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144,0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44" w:rsidRPr="00C86D57" w:rsidRDefault="00B75444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231,8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5444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146,7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44" w:rsidRDefault="00B75444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146,7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44" w:rsidRDefault="00B75444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9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44" w:rsidRDefault="00B75444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5444" w:rsidRDefault="00B75444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</w:t>
            </w:r>
          </w:p>
        </w:tc>
      </w:tr>
      <w:tr w:rsidR="00CF1C02" w:rsidRPr="00C86D57" w:rsidTr="00C12263">
        <w:trPr>
          <w:trHeight w:val="105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Темп роста средств от приносящей доход деятельности </w:t>
            </w:r>
            <w:proofErr w:type="spellStart"/>
            <w:r>
              <w:rPr>
                <w:color w:val="000000"/>
                <w:sz w:val="16"/>
                <w:szCs w:val="16"/>
              </w:rPr>
              <w:t>ф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ФОТ к  предыдущему году, %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C02" w:rsidRPr="00C86D57" w:rsidRDefault="00CF1C02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</w:t>
            </w:r>
          </w:p>
        </w:tc>
        <w:tc>
          <w:tcPr>
            <w:tcW w:w="9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02" w:rsidRDefault="00CF1C02">
            <w:pPr>
              <w:rPr>
                <w:sz w:val="16"/>
                <w:szCs w:val="16"/>
              </w:rPr>
            </w:pPr>
          </w:p>
          <w:p w:rsidR="00CF1C02" w:rsidRDefault="00CF1C02">
            <w:pPr>
              <w:rPr>
                <w:sz w:val="16"/>
                <w:szCs w:val="16"/>
              </w:rPr>
            </w:pPr>
          </w:p>
          <w:p w:rsidR="00CF1C02" w:rsidRPr="00C86D57" w:rsidRDefault="00CF1C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CF1C02" w:rsidRPr="00C86D57" w:rsidRDefault="00CF1C02">
            <w:pPr>
              <w:rPr>
                <w:sz w:val="16"/>
                <w:szCs w:val="16"/>
              </w:rPr>
            </w:pPr>
          </w:p>
        </w:tc>
      </w:tr>
      <w:tr w:rsidR="00FC3792" w:rsidRPr="00C86D57" w:rsidTr="00C12263">
        <w:trPr>
          <w:trHeight w:val="105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C3792" w:rsidP="002E23DC">
            <w:pPr>
              <w:rPr>
                <w:color w:val="000000"/>
                <w:sz w:val="16"/>
                <w:szCs w:val="16"/>
              </w:rPr>
            </w:pPr>
            <w:r w:rsidRPr="00F95499">
              <w:rPr>
                <w:color w:val="000000"/>
                <w:sz w:val="16"/>
                <w:szCs w:val="16"/>
              </w:rPr>
              <w:t xml:space="preserve">Прирост ФОТ с начислениями к 2013 г. (дополнительная потребность средств на повышение </w:t>
            </w:r>
            <w:r w:rsidR="00F95499">
              <w:rPr>
                <w:color w:val="000000"/>
                <w:sz w:val="16"/>
                <w:szCs w:val="16"/>
              </w:rPr>
              <w:t xml:space="preserve"> заработной платы работников учреждений культуры, тыс.руб.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95499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F95499">
              <w:rPr>
                <w:color w:val="000000"/>
                <w:sz w:val="16"/>
                <w:szCs w:val="16"/>
              </w:rPr>
              <w:t>6 702,4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F95499">
              <w:rPr>
                <w:color w:val="000000"/>
                <w:sz w:val="16"/>
                <w:szCs w:val="16"/>
              </w:rPr>
              <w:t>6 669,5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F95499">
              <w:rPr>
                <w:color w:val="000000"/>
                <w:sz w:val="16"/>
                <w:szCs w:val="16"/>
              </w:rPr>
              <w:t>2 459,1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F95499">
              <w:rPr>
                <w:color w:val="000000"/>
                <w:sz w:val="16"/>
                <w:szCs w:val="16"/>
              </w:rPr>
              <w:t>2 779,9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F95499">
              <w:rPr>
                <w:color w:val="000000"/>
                <w:sz w:val="16"/>
                <w:szCs w:val="16"/>
              </w:rPr>
              <w:t>2 719,2</w:t>
            </w: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F95499">
              <w:rPr>
                <w:color w:val="000000"/>
                <w:sz w:val="16"/>
                <w:szCs w:val="16"/>
              </w:rPr>
              <w:t>3 701,7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C3792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F95499">
              <w:rPr>
                <w:color w:val="000000"/>
                <w:sz w:val="16"/>
                <w:szCs w:val="16"/>
              </w:rPr>
              <w:t>3 511,7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3792" w:rsidRP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3,645,7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792" w:rsidRDefault="00FC3792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F95499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12110,2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792" w:rsidRDefault="00FC3792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F95499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12110,2</w:t>
            </w:r>
          </w:p>
        </w:tc>
        <w:tc>
          <w:tcPr>
            <w:tcW w:w="9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792" w:rsidRDefault="00FC3792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F95499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17570,6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792" w:rsidRDefault="00FC3792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17612,3</w:t>
            </w:r>
          </w:p>
        </w:tc>
        <w:tc>
          <w:tcPr>
            <w:tcW w:w="1527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FC3792" w:rsidRPr="00C86D57" w:rsidRDefault="00FC3792">
            <w:pPr>
              <w:rPr>
                <w:sz w:val="16"/>
                <w:szCs w:val="16"/>
              </w:rPr>
            </w:pPr>
          </w:p>
        </w:tc>
      </w:tr>
      <w:tr w:rsidR="00DA6E57" w:rsidRPr="00C86D57" w:rsidTr="00C12263">
        <w:trPr>
          <w:gridAfter w:val="30"/>
          <w:wAfter w:w="5439" w:type="dxa"/>
          <w:trHeight w:val="360"/>
        </w:trPr>
        <w:tc>
          <w:tcPr>
            <w:tcW w:w="1694" w:type="dxa"/>
            <w:gridSpan w:val="2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6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A6E57" w:rsidRPr="00C86D57" w:rsidTr="00C12263">
        <w:trPr>
          <w:gridAfter w:val="5"/>
          <w:wAfter w:w="1527" w:type="dxa"/>
          <w:trHeight w:val="63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за счет средств консолидированного бюджета , тыс. руб.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6 702,4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6 628,4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2 452,2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2 714,1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2 653,5</w:t>
            </w: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3 548,2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3 358,2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3 577 ,2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57" w:rsidRDefault="00DA6E57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12 041,7</w:t>
            </w:r>
          </w:p>
          <w:p w:rsidR="00F95499" w:rsidRPr="00C86D57" w:rsidRDefault="00F9549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57" w:rsidRDefault="00DA6E57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11 843,40</w:t>
            </w:r>
          </w:p>
        </w:tc>
        <w:tc>
          <w:tcPr>
            <w:tcW w:w="9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57" w:rsidRDefault="00DA6E57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17 303,8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E57" w:rsidRDefault="00DA6E57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17 345,5</w:t>
            </w:r>
          </w:p>
        </w:tc>
      </w:tr>
      <w:tr w:rsidR="00DA6E57" w:rsidRPr="00C86D57" w:rsidTr="00C12263">
        <w:trPr>
          <w:gridAfter w:val="5"/>
          <w:wAfter w:w="1527" w:type="dxa"/>
          <w:trHeight w:val="750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включая средства, предусмотренные на </w:t>
            </w:r>
            <w:proofErr w:type="spellStart"/>
            <w:r w:rsidRPr="00C86D57">
              <w:rPr>
                <w:color w:val="000000"/>
                <w:sz w:val="16"/>
                <w:szCs w:val="16"/>
              </w:rPr>
              <w:t>на</w:t>
            </w:r>
            <w:proofErr w:type="spellEnd"/>
            <w:r w:rsidRPr="00C86D57">
              <w:rPr>
                <w:color w:val="000000"/>
                <w:sz w:val="16"/>
                <w:szCs w:val="16"/>
              </w:rPr>
              <w:t xml:space="preserve"> повышение заработной платы работников учреждений культуры, тыс. руб.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6 175,0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6 175,0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2 035,2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2 035,2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2 223,8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2 223,8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DA6E57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1 698,5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6E57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1 698,5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DA6E57" w:rsidRDefault="00DA6E57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9827,7</w:t>
            </w:r>
          </w:p>
        </w:tc>
        <w:tc>
          <w:tcPr>
            <w:tcW w:w="87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A6E57" w:rsidRDefault="00DA6E57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9827,7</w:t>
            </w:r>
          </w:p>
          <w:p w:rsidR="00F95499" w:rsidRPr="00C86D57" w:rsidRDefault="00F95499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DA6E57" w:rsidRDefault="00DA6E57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15 288,10</w:t>
            </w:r>
          </w:p>
        </w:tc>
        <w:tc>
          <w:tcPr>
            <w:tcW w:w="101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A6E57" w:rsidRDefault="00DA6E57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15 329,8</w:t>
            </w:r>
          </w:p>
        </w:tc>
      </w:tr>
      <w:tr w:rsidR="00F95499" w:rsidRPr="00C86D57" w:rsidTr="00C12263">
        <w:trPr>
          <w:gridAfter w:val="5"/>
          <w:wAfter w:w="1527" w:type="dxa"/>
          <w:trHeight w:val="750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включая средства, предусмотренные на 2013 год в рамках индексации ФОТ на 4,5%, тыс. руб.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527,4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527,4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99" w:rsidRPr="00C86D57" w:rsidRDefault="00F95499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99" w:rsidRPr="00C86D57" w:rsidRDefault="00F95499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99" w:rsidRPr="00C86D57" w:rsidRDefault="00F95499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499" w:rsidRPr="00C86D57" w:rsidRDefault="00F95499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</w:tr>
      <w:tr w:rsidR="00F95499" w:rsidRPr="00C86D57" w:rsidTr="00C12263">
        <w:trPr>
          <w:gridAfter w:val="5"/>
          <w:wAfter w:w="1527" w:type="dxa"/>
          <w:trHeight w:val="690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включая средства, на увеличение штатной численности в 2013 году, тыс. руб.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-74,0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4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499" w:rsidRPr="00C86D57" w:rsidRDefault="00F95499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499" w:rsidRPr="00C86D57" w:rsidRDefault="00F95499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79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499" w:rsidRPr="00C86D57" w:rsidRDefault="00F95499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5499" w:rsidRPr="00C86D57" w:rsidRDefault="00F95499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</w:tr>
      <w:tr w:rsidR="00F95499" w:rsidRPr="00C86D57" w:rsidTr="00C12263">
        <w:trPr>
          <w:gridAfter w:val="5"/>
          <w:wAfter w:w="1527" w:type="dxa"/>
          <w:trHeight w:val="690"/>
        </w:trPr>
        <w:tc>
          <w:tcPr>
            <w:tcW w:w="1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включая средства на обеспечение заработной платы низкооплачиваемой категории до МРОТ начиная с 2016 года, тыс.руб.</w:t>
            </w:r>
          </w:p>
        </w:tc>
        <w:tc>
          <w:tcPr>
            <w:tcW w:w="9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335,3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554,3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889,6</w:t>
            </w:r>
          </w:p>
          <w:p w:rsidR="00F95499" w:rsidRPr="00C86D57" w:rsidRDefault="00F95499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691,3</w:t>
            </w:r>
          </w:p>
        </w:tc>
        <w:tc>
          <w:tcPr>
            <w:tcW w:w="9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691,3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Default="00F95499">
            <w:pPr>
              <w:rPr>
                <w:sz w:val="16"/>
                <w:szCs w:val="16"/>
              </w:rPr>
            </w:pPr>
          </w:p>
          <w:p w:rsidR="00F95499" w:rsidRPr="00C86D57" w:rsidRDefault="00F954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691,3</w:t>
            </w:r>
          </w:p>
        </w:tc>
      </w:tr>
      <w:tr w:rsidR="00F95499" w:rsidRPr="00C86D57" w:rsidTr="00C12263">
        <w:trPr>
          <w:gridAfter w:val="5"/>
          <w:wAfter w:w="1527" w:type="dxa"/>
          <w:trHeight w:val="750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Pr="00C86D57" w:rsidRDefault="00F95499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включая средства, полученные за счет проведения </w:t>
            </w:r>
            <w:r w:rsidRPr="00C86D57">
              <w:rPr>
                <w:color w:val="000000"/>
                <w:sz w:val="16"/>
                <w:szCs w:val="16"/>
              </w:rPr>
              <w:lastRenderedPageBreak/>
              <w:t>мероприятий по оптимизации, (тыс.руб.), из них: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  <w:p w:rsidR="00F95499" w:rsidRPr="00F95499" w:rsidRDefault="00F95499" w:rsidP="00F95499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678,9</w:t>
            </w:r>
          </w:p>
          <w:p w:rsidR="00F95499" w:rsidRPr="00C86D57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429,7</w:t>
            </w:r>
          </w:p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1324,4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1324,4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499" w:rsidRDefault="00F95499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1324,4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99" w:rsidRDefault="00F95499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1324,4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99" w:rsidRDefault="00F95499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1324,4</w:t>
            </w:r>
          </w:p>
        </w:tc>
        <w:tc>
          <w:tcPr>
            <w:tcW w:w="9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99" w:rsidRDefault="00F95499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1324,4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499" w:rsidRDefault="00F95499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1324,4</w:t>
            </w:r>
          </w:p>
        </w:tc>
      </w:tr>
      <w:tr w:rsidR="00994B6C" w:rsidRPr="00C86D57" w:rsidTr="00C12263">
        <w:trPr>
          <w:gridAfter w:val="5"/>
          <w:wAfter w:w="1527" w:type="dxa"/>
          <w:trHeight w:val="525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lastRenderedPageBreak/>
              <w:t>от реструктуризации сети, тыс. рублей</w:t>
            </w:r>
          </w:p>
        </w:tc>
        <w:tc>
          <w:tcPr>
            <w:tcW w:w="9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0,0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0,0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0,0</w:t>
            </w:r>
          </w:p>
        </w:tc>
        <w:tc>
          <w:tcPr>
            <w:tcW w:w="13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0,0</w:t>
            </w:r>
          </w:p>
        </w:tc>
        <w:tc>
          <w:tcPr>
            <w:tcW w:w="1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0,0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6C" w:rsidRPr="00C86D57" w:rsidRDefault="00994B6C" w:rsidP="00686F5D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0,0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6C" w:rsidRPr="00C86D57" w:rsidRDefault="00994B6C" w:rsidP="00686F5D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0,0</w:t>
            </w:r>
          </w:p>
        </w:tc>
        <w:tc>
          <w:tcPr>
            <w:tcW w:w="97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6C" w:rsidRPr="00C86D57" w:rsidRDefault="00994B6C" w:rsidP="00686F5D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0,0</w:t>
            </w:r>
          </w:p>
        </w:tc>
        <w:tc>
          <w:tcPr>
            <w:tcW w:w="101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6C" w:rsidRPr="00C86D57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994B6C" w:rsidRPr="00C86D57" w:rsidTr="00C12263">
        <w:trPr>
          <w:gridAfter w:val="5"/>
          <w:wAfter w:w="1527" w:type="dxa"/>
          <w:trHeight w:val="87"/>
        </w:trPr>
        <w:tc>
          <w:tcPr>
            <w:tcW w:w="16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3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B6C" w:rsidRPr="00C86D57" w:rsidRDefault="00994B6C">
            <w:pPr>
              <w:rPr>
                <w:sz w:val="16"/>
                <w:szCs w:val="16"/>
              </w:rPr>
            </w:pPr>
          </w:p>
        </w:tc>
        <w:tc>
          <w:tcPr>
            <w:tcW w:w="8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B6C" w:rsidRPr="00C86D57" w:rsidRDefault="00994B6C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B6C" w:rsidRPr="00C86D57" w:rsidRDefault="00994B6C">
            <w:pPr>
              <w:rPr>
                <w:sz w:val="16"/>
                <w:szCs w:val="16"/>
              </w:rPr>
            </w:pPr>
          </w:p>
        </w:tc>
        <w:tc>
          <w:tcPr>
            <w:tcW w:w="10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4B6C" w:rsidRPr="00C86D57" w:rsidRDefault="00994B6C">
            <w:pPr>
              <w:rPr>
                <w:sz w:val="16"/>
                <w:szCs w:val="16"/>
              </w:rPr>
            </w:pPr>
          </w:p>
        </w:tc>
      </w:tr>
      <w:tr w:rsidR="00994B6C" w:rsidRPr="00C86D57" w:rsidTr="00C12263">
        <w:trPr>
          <w:gridAfter w:val="3"/>
          <w:wAfter w:w="1466" w:type="dxa"/>
          <w:trHeight w:val="1689"/>
        </w:trPr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</w:p>
          <w:p w:rsidR="00994B6C" w:rsidRDefault="00994B6C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</w:p>
          <w:p w:rsidR="00994B6C" w:rsidRDefault="00994B6C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</w:p>
          <w:p w:rsidR="00994B6C" w:rsidRDefault="00994B6C" w:rsidP="00C86D57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 xml:space="preserve">от сокращения и оптимизации расходов на содержание </w:t>
            </w:r>
            <w:proofErr w:type="spellStart"/>
            <w:r w:rsidRPr="00C86D57">
              <w:rPr>
                <w:color w:val="000000"/>
                <w:sz w:val="16"/>
                <w:szCs w:val="16"/>
              </w:rPr>
              <w:t>учреждений,тыс</w:t>
            </w:r>
            <w:proofErr w:type="spellEnd"/>
            <w:r w:rsidRPr="00C86D57">
              <w:rPr>
                <w:color w:val="000000"/>
                <w:sz w:val="16"/>
                <w:szCs w:val="16"/>
              </w:rPr>
              <w:t>. рублей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</w:tcPr>
          <w:p w:rsidR="00994B6C" w:rsidRDefault="00994B6C">
            <w:pPr>
              <w:rPr>
                <w:color w:val="000000"/>
                <w:sz w:val="16"/>
                <w:szCs w:val="16"/>
              </w:rPr>
            </w:pPr>
          </w:p>
          <w:p w:rsidR="00994B6C" w:rsidRDefault="00994B6C">
            <w:pPr>
              <w:rPr>
                <w:color w:val="000000"/>
                <w:sz w:val="16"/>
                <w:szCs w:val="16"/>
              </w:rPr>
            </w:pPr>
          </w:p>
          <w:p w:rsidR="00994B6C" w:rsidRDefault="00994B6C" w:rsidP="00D867F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417,0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678,9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429,7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1 324,4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1 324,4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1 324,4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1 324,4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1 324,4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1 324,4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94B6C" w:rsidRDefault="00994B6C" w:rsidP="00686F5D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1 324,4</w:t>
            </w:r>
          </w:p>
        </w:tc>
      </w:tr>
      <w:tr w:rsidR="00994B6C" w:rsidRPr="00C86D57" w:rsidTr="00C12263">
        <w:trPr>
          <w:trHeight w:val="450"/>
        </w:trPr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за счет средств от приносящей доход деятельности, тыс. руб.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41,1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1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65,8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153,5</w:t>
            </w:r>
          </w:p>
        </w:tc>
        <w:tc>
          <w:tcPr>
            <w:tcW w:w="1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994B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68,5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68,5</w:t>
            </w:r>
          </w:p>
        </w:tc>
        <w:tc>
          <w:tcPr>
            <w:tcW w:w="992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266,8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266,8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94B6C" w:rsidRPr="00C86D57" w:rsidRDefault="00994B6C">
            <w:pPr>
              <w:rPr>
                <w:sz w:val="16"/>
                <w:szCs w:val="16"/>
              </w:rPr>
            </w:pPr>
          </w:p>
        </w:tc>
      </w:tr>
      <w:tr w:rsidR="00994B6C" w:rsidRPr="00C86D57" w:rsidTr="00994B6C">
        <w:trPr>
          <w:trHeight w:val="690"/>
        </w:trPr>
        <w:tc>
          <w:tcPr>
            <w:tcW w:w="1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Итого, объем средств, предусмотренный на повышение оплаты труда, тыс. руб. (стр. 28+стр.35)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6 702,4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6 669,5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2 459,1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2 779,9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2 719,2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3 701,7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3 511,7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3 645,7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12 110,2</w:t>
            </w:r>
          </w:p>
          <w:p w:rsidR="00994B6C" w:rsidRPr="00C86D57" w:rsidRDefault="00994B6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12 110,2</w:t>
            </w:r>
          </w:p>
        </w:tc>
        <w:tc>
          <w:tcPr>
            <w:tcW w:w="99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17 570,6</w:t>
            </w:r>
          </w:p>
        </w:tc>
        <w:tc>
          <w:tcPr>
            <w:tcW w:w="99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17 612,3</w:t>
            </w:r>
          </w:p>
        </w:tc>
        <w:tc>
          <w:tcPr>
            <w:tcW w:w="146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94B6C" w:rsidRPr="00C86D57" w:rsidRDefault="00994B6C">
            <w:pPr>
              <w:rPr>
                <w:sz w:val="16"/>
                <w:szCs w:val="16"/>
              </w:rPr>
            </w:pPr>
          </w:p>
        </w:tc>
      </w:tr>
      <w:tr w:rsidR="00994B6C" w:rsidRPr="00C86D57" w:rsidTr="00994B6C">
        <w:trPr>
          <w:gridAfter w:val="4"/>
          <w:wAfter w:w="1472" w:type="dxa"/>
          <w:trHeight w:val="945"/>
        </w:trPr>
        <w:tc>
          <w:tcPr>
            <w:tcW w:w="1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4B6C" w:rsidRPr="00C86D57" w:rsidRDefault="00994B6C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Соотношение объема средств от оптимизации к сумме объема средств, предусмотренного на повышение оплаты труда, % (</w:t>
            </w:r>
            <w:r w:rsidRPr="00C86D57">
              <w:rPr>
                <w:sz w:val="16"/>
                <w:szCs w:val="16"/>
              </w:rPr>
              <w:t>(стр. 22 + стр. 32)/стр. 26*100%)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17,0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24,4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35,4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50,8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53,4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17,3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</w:t>
            </w:r>
          </w:p>
        </w:tc>
      </w:tr>
      <w:tr w:rsidR="00994B6C" w:rsidRPr="00C86D57" w:rsidTr="00994B6C">
        <w:trPr>
          <w:gridAfter w:val="4"/>
          <w:wAfter w:w="1472" w:type="dxa"/>
          <w:trHeight w:val="630"/>
        </w:trPr>
        <w:tc>
          <w:tcPr>
            <w:tcW w:w="1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4B6C" w:rsidRPr="00C86D57" w:rsidRDefault="00994B6C" w:rsidP="002E23DC">
            <w:pPr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Ассигнования консолидированного бюджета (нарастающим итогом к уровню 2012 года), тыс.рублей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C86D57">
              <w:rPr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6 175,0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6 175,0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8 210,2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8 210,2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8 398,8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8 398,8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 w:rsidRPr="00C86D57">
              <w:rPr>
                <w:color w:val="000000"/>
                <w:sz w:val="16"/>
                <w:szCs w:val="16"/>
              </w:rPr>
              <w:t>7 873,5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7 873,5</w:t>
            </w: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16 002,7</w:t>
            </w:r>
          </w:p>
        </w:tc>
        <w:tc>
          <w:tcPr>
            <w:tcW w:w="992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16 002,7</w:t>
            </w:r>
          </w:p>
        </w:tc>
        <w:tc>
          <w:tcPr>
            <w:tcW w:w="992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21 463,1</w:t>
            </w:r>
          </w:p>
        </w:tc>
        <w:tc>
          <w:tcPr>
            <w:tcW w:w="987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21 504,8</w:t>
            </w:r>
          </w:p>
        </w:tc>
      </w:tr>
      <w:tr w:rsidR="00994B6C" w:rsidRPr="00C86D57" w:rsidTr="00994B6C">
        <w:trPr>
          <w:gridAfter w:val="4"/>
          <w:wAfter w:w="1472" w:type="dxa"/>
          <w:trHeight w:val="630"/>
        </w:trPr>
        <w:tc>
          <w:tcPr>
            <w:tcW w:w="1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Доля ФОТ административно- управленческого и вспомогательного персонала в общем ФОТ, %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34,6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28,0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23,9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24,9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24,5</w:t>
            </w: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27,2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 w:rsidRPr="00C86D57">
              <w:rPr>
                <w:sz w:val="16"/>
                <w:szCs w:val="16"/>
              </w:rPr>
              <w:t>28,9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4B6C" w:rsidRPr="00C86D57" w:rsidRDefault="00994B6C" w:rsidP="002E23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27,1</w:t>
            </w:r>
          </w:p>
        </w:tc>
        <w:tc>
          <w:tcPr>
            <w:tcW w:w="9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27,4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Default="00994B6C">
            <w:pPr>
              <w:rPr>
                <w:sz w:val="16"/>
                <w:szCs w:val="16"/>
              </w:rPr>
            </w:pPr>
          </w:p>
          <w:p w:rsidR="00994B6C" w:rsidRPr="00C86D57" w:rsidRDefault="00994B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</w:tr>
    </w:tbl>
    <w:p w:rsidR="002E23DC" w:rsidRPr="00C86D57" w:rsidRDefault="002E23DC" w:rsidP="00994B6C">
      <w:pPr>
        <w:tabs>
          <w:tab w:val="left" w:pos="1137"/>
        </w:tabs>
        <w:rPr>
          <w:sz w:val="16"/>
          <w:szCs w:val="16"/>
        </w:rPr>
      </w:pPr>
    </w:p>
    <w:sectPr w:rsidR="002E23DC" w:rsidRPr="00C86D57" w:rsidSect="00FC3792">
      <w:pgSz w:w="16838" w:h="11906" w:orient="landscape"/>
      <w:pgMar w:top="1701" w:right="1559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D0EE6"/>
    <w:rsid w:val="0000539D"/>
    <w:rsid w:val="00007268"/>
    <w:rsid w:val="00011474"/>
    <w:rsid w:val="0001342C"/>
    <w:rsid w:val="00013F3D"/>
    <w:rsid w:val="00014652"/>
    <w:rsid w:val="00014714"/>
    <w:rsid w:val="00016927"/>
    <w:rsid w:val="000169CF"/>
    <w:rsid w:val="0001792D"/>
    <w:rsid w:val="000202FE"/>
    <w:rsid w:val="00020AB4"/>
    <w:rsid w:val="00023BA6"/>
    <w:rsid w:val="00024157"/>
    <w:rsid w:val="0002429F"/>
    <w:rsid w:val="000247D6"/>
    <w:rsid w:val="00025B09"/>
    <w:rsid w:val="00025E6C"/>
    <w:rsid w:val="00027171"/>
    <w:rsid w:val="00031777"/>
    <w:rsid w:val="000318CE"/>
    <w:rsid w:val="00033894"/>
    <w:rsid w:val="0003559B"/>
    <w:rsid w:val="000373A1"/>
    <w:rsid w:val="00037A2C"/>
    <w:rsid w:val="00040C10"/>
    <w:rsid w:val="00040C6F"/>
    <w:rsid w:val="00041CCC"/>
    <w:rsid w:val="00044D86"/>
    <w:rsid w:val="00045BF3"/>
    <w:rsid w:val="000508F0"/>
    <w:rsid w:val="00051427"/>
    <w:rsid w:val="00051D1B"/>
    <w:rsid w:val="0005333E"/>
    <w:rsid w:val="000534DA"/>
    <w:rsid w:val="00053C5E"/>
    <w:rsid w:val="00053D66"/>
    <w:rsid w:val="00054580"/>
    <w:rsid w:val="00054D85"/>
    <w:rsid w:val="000552BF"/>
    <w:rsid w:val="00055F3C"/>
    <w:rsid w:val="00060344"/>
    <w:rsid w:val="0006076F"/>
    <w:rsid w:val="0006132D"/>
    <w:rsid w:val="00062C7A"/>
    <w:rsid w:val="0006479C"/>
    <w:rsid w:val="00072F4F"/>
    <w:rsid w:val="000734B1"/>
    <w:rsid w:val="000741F2"/>
    <w:rsid w:val="00074EC9"/>
    <w:rsid w:val="00076021"/>
    <w:rsid w:val="000762B9"/>
    <w:rsid w:val="000765FA"/>
    <w:rsid w:val="00077956"/>
    <w:rsid w:val="00077C02"/>
    <w:rsid w:val="000802DF"/>
    <w:rsid w:val="00081D96"/>
    <w:rsid w:val="00081E14"/>
    <w:rsid w:val="00082A84"/>
    <w:rsid w:val="0008301F"/>
    <w:rsid w:val="0008340C"/>
    <w:rsid w:val="00084E6F"/>
    <w:rsid w:val="00086C35"/>
    <w:rsid w:val="00092A6C"/>
    <w:rsid w:val="0009454F"/>
    <w:rsid w:val="00095643"/>
    <w:rsid w:val="0009775E"/>
    <w:rsid w:val="000A249D"/>
    <w:rsid w:val="000A334A"/>
    <w:rsid w:val="000A3613"/>
    <w:rsid w:val="000A4001"/>
    <w:rsid w:val="000B0B30"/>
    <w:rsid w:val="000B0E8C"/>
    <w:rsid w:val="000B1014"/>
    <w:rsid w:val="000B27EA"/>
    <w:rsid w:val="000B3634"/>
    <w:rsid w:val="000B3779"/>
    <w:rsid w:val="000B60FE"/>
    <w:rsid w:val="000B7079"/>
    <w:rsid w:val="000C09A0"/>
    <w:rsid w:val="000C2434"/>
    <w:rsid w:val="000C2779"/>
    <w:rsid w:val="000C42C7"/>
    <w:rsid w:val="000C5090"/>
    <w:rsid w:val="000C5E9A"/>
    <w:rsid w:val="000D0210"/>
    <w:rsid w:val="000D23A2"/>
    <w:rsid w:val="000D2FD6"/>
    <w:rsid w:val="000D541C"/>
    <w:rsid w:val="000D5CAD"/>
    <w:rsid w:val="000E0BDC"/>
    <w:rsid w:val="000E111C"/>
    <w:rsid w:val="000E3655"/>
    <w:rsid w:val="000E4E9C"/>
    <w:rsid w:val="000E613A"/>
    <w:rsid w:val="000E6F8F"/>
    <w:rsid w:val="000E71F3"/>
    <w:rsid w:val="000E73B5"/>
    <w:rsid w:val="000E775E"/>
    <w:rsid w:val="000E7E1D"/>
    <w:rsid w:val="000F04F1"/>
    <w:rsid w:val="000F3543"/>
    <w:rsid w:val="000F4695"/>
    <w:rsid w:val="000F6308"/>
    <w:rsid w:val="001018D8"/>
    <w:rsid w:val="00101AAE"/>
    <w:rsid w:val="001042AC"/>
    <w:rsid w:val="001053E0"/>
    <w:rsid w:val="00105850"/>
    <w:rsid w:val="00106D7B"/>
    <w:rsid w:val="00106F47"/>
    <w:rsid w:val="00107B91"/>
    <w:rsid w:val="00110E86"/>
    <w:rsid w:val="00111576"/>
    <w:rsid w:val="00112535"/>
    <w:rsid w:val="001127AA"/>
    <w:rsid w:val="001158F8"/>
    <w:rsid w:val="00115E63"/>
    <w:rsid w:val="0011796C"/>
    <w:rsid w:val="00117EC2"/>
    <w:rsid w:val="00121FAA"/>
    <w:rsid w:val="001233C9"/>
    <w:rsid w:val="001239AC"/>
    <w:rsid w:val="001257BD"/>
    <w:rsid w:val="0012597C"/>
    <w:rsid w:val="00125C27"/>
    <w:rsid w:val="00125D38"/>
    <w:rsid w:val="00126E4B"/>
    <w:rsid w:val="001301E4"/>
    <w:rsid w:val="00130A80"/>
    <w:rsid w:val="00131DE1"/>
    <w:rsid w:val="0013202D"/>
    <w:rsid w:val="00133D3B"/>
    <w:rsid w:val="0013513C"/>
    <w:rsid w:val="00135652"/>
    <w:rsid w:val="00136467"/>
    <w:rsid w:val="001366E3"/>
    <w:rsid w:val="001368AA"/>
    <w:rsid w:val="00136E26"/>
    <w:rsid w:val="00140CBE"/>
    <w:rsid w:val="00142918"/>
    <w:rsid w:val="00145A8D"/>
    <w:rsid w:val="001466E9"/>
    <w:rsid w:val="00146E21"/>
    <w:rsid w:val="001471CF"/>
    <w:rsid w:val="00150C05"/>
    <w:rsid w:val="00153F3F"/>
    <w:rsid w:val="00155BD3"/>
    <w:rsid w:val="00156CF5"/>
    <w:rsid w:val="00156CFA"/>
    <w:rsid w:val="00161137"/>
    <w:rsid w:val="00162A3A"/>
    <w:rsid w:val="0016572C"/>
    <w:rsid w:val="00167C49"/>
    <w:rsid w:val="0017242E"/>
    <w:rsid w:val="00174A78"/>
    <w:rsid w:val="00175457"/>
    <w:rsid w:val="00175FB8"/>
    <w:rsid w:val="0018347A"/>
    <w:rsid w:val="00183D0E"/>
    <w:rsid w:val="001866B7"/>
    <w:rsid w:val="00187846"/>
    <w:rsid w:val="0019086F"/>
    <w:rsid w:val="00190CFD"/>
    <w:rsid w:val="001914B3"/>
    <w:rsid w:val="00192DF4"/>
    <w:rsid w:val="00193BC5"/>
    <w:rsid w:val="001A42CF"/>
    <w:rsid w:val="001A55A5"/>
    <w:rsid w:val="001A56AB"/>
    <w:rsid w:val="001A76CD"/>
    <w:rsid w:val="001B1067"/>
    <w:rsid w:val="001B1627"/>
    <w:rsid w:val="001B2796"/>
    <w:rsid w:val="001B2EE9"/>
    <w:rsid w:val="001B5151"/>
    <w:rsid w:val="001B529C"/>
    <w:rsid w:val="001C1019"/>
    <w:rsid w:val="001C3883"/>
    <w:rsid w:val="001C390C"/>
    <w:rsid w:val="001C676A"/>
    <w:rsid w:val="001D0859"/>
    <w:rsid w:val="001D342C"/>
    <w:rsid w:val="001D45DE"/>
    <w:rsid w:val="001D6866"/>
    <w:rsid w:val="001D7EAF"/>
    <w:rsid w:val="001E209D"/>
    <w:rsid w:val="001E3C23"/>
    <w:rsid w:val="001E424B"/>
    <w:rsid w:val="001E56E7"/>
    <w:rsid w:val="001E795D"/>
    <w:rsid w:val="001E7F09"/>
    <w:rsid w:val="001F06F6"/>
    <w:rsid w:val="001F124F"/>
    <w:rsid w:val="001F17A0"/>
    <w:rsid w:val="001F3656"/>
    <w:rsid w:val="001F5D14"/>
    <w:rsid w:val="001F6A16"/>
    <w:rsid w:val="002004CD"/>
    <w:rsid w:val="00204056"/>
    <w:rsid w:val="002055D8"/>
    <w:rsid w:val="002100B3"/>
    <w:rsid w:val="0021101E"/>
    <w:rsid w:val="00213884"/>
    <w:rsid w:val="00213D3A"/>
    <w:rsid w:val="002157A6"/>
    <w:rsid w:val="00217DBA"/>
    <w:rsid w:val="002211B6"/>
    <w:rsid w:val="00221C28"/>
    <w:rsid w:val="00223B81"/>
    <w:rsid w:val="00227D9C"/>
    <w:rsid w:val="00230CA8"/>
    <w:rsid w:val="00230E4D"/>
    <w:rsid w:val="0023237A"/>
    <w:rsid w:val="002330FE"/>
    <w:rsid w:val="0023357C"/>
    <w:rsid w:val="0023522A"/>
    <w:rsid w:val="002352F1"/>
    <w:rsid w:val="002359C6"/>
    <w:rsid w:val="002405CA"/>
    <w:rsid w:val="00240F75"/>
    <w:rsid w:val="002418E1"/>
    <w:rsid w:val="00242C38"/>
    <w:rsid w:val="002433D6"/>
    <w:rsid w:val="00243A26"/>
    <w:rsid w:val="00245360"/>
    <w:rsid w:val="00247D43"/>
    <w:rsid w:val="002501E2"/>
    <w:rsid w:val="00252081"/>
    <w:rsid w:val="002531A1"/>
    <w:rsid w:val="00253E08"/>
    <w:rsid w:val="0025445F"/>
    <w:rsid w:val="0025453B"/>
    <w:rsid w:val="00254883"/>
    <w:rsid w:val="00254E4D"/>
    <w:rsid w:val="00256A88"/>
    <w:rsid w:val="002635D8"/>
    <w:rsid w:val="00265DB1"/>
    <w:rsid w:val="00265FA8"/>
    <w:rsid w:val="00265FBB"/>
    <w:rsid w:val="00267114"/>
    <w:rsid w:val="002701A7"/>
    <w:rsid w:val="00270DD9"/>
    <w:rsid w:val="00272561"/>
    <w:rsid w:val="0027397B"/>
    <w:rsid w:val="002747F5"/>
    <w:rsid w:val="00274ABC"/>
    <w:rsid w:val="00274FC2"/>
    <w:rsid w:val="00275759"/>
    <w:rsid w:val="002767D1"/>
    <w:rsid w:val="0027798F"/>
    <w:rsid w:val="00280B14"/>
    <w:rsid w:val="0028262E"/>
    <w:rsid w:val="002861BE"/>
    <w:rsid w:val="0028693A"/>
    <w:rsid w:val="00286DFB"/>
    <w:rsid w:val="00287E39"/>
    <w:rsid w:val="0029118F"/>
    <w:rsid w:val="00292CF9"/>
    <w:rsid w:val="00293D2F"/>
    <w:rsid w:val="0029414E"/>
    <w:rsid w:val="002966BF"/>
    <w:rsid w:val="002A53F4"/>
    <w:rsid w:val="002A594B"/>
    <w:rsid w:val="002A6FDB"/>
    <w:rsid w:val="002B1241"/>
    <w:rsid w:val="002B23C5"/>
    <w:rsid w:val="002B377F"/>
    <w:rsid w:val="002B5A48"/>
    <w:rsid w:val="002B6A7A"/>
    <w:rsid w:val="002C0451"/>
    <w:rsid w:val="002C62F3"/>
    <w:rsid w:val="002C71B1"/>
    <w:rsid w:val="002C72C9"/>
    <w:rsid w:val="002D04BA"/>
    <w:rsid w:val="002D0639"/>
    <w:rsid w:val="002D0C88"/>
    <w:rsid w:val="002D1C2C"/>
    <w:rsid w:val="002D35DF"/>
    <w:rsid w:val="002D3DFA"/>
    <w:rsid w:val="002D554D"/>
    <w:rsid w:val="002E05A5"/>
    <w:rsid w:val="002E23DC"/>
    <w:rsid w:val="002E2CF2"/>
    <w:rsid w:val="002E4438"/>
    <w:rsid w:val="002E5A26"/>
    <w:rsid w:val="002E5DF7"/>
    <w:rsid w:val="002E781F"/>
    <w:rsid w:val="002F5523"/>
    <w:rsid w:val="00301C2B"/>
    <w:rsid w:val="00302495"/>
    <w:rsid w:val="003024D3"/>
    <w:rsid w:val="003025B5"/>
    <w:rsid w:val="00303D7D"/>
    <w:rsid w:val="00304AA4"/>
    <w:rsid w:val="0031094A"/>
    <w:rsid w:val="00312CA5"/>
    <w:rsid w:val="00313FC6"/>
    <w:rsid w:val="00313FD6"/>
    <w:rsid w:val="003200C1"/>
    <w:rsid w:val="00321152"/>
    <w:rsid w:val="00322BDA"/>
    <w:rsid w:val="003239AB"/>
    <w:rsid w:val="00323D2C"/>
    <w:rsid w:val="00324F7D"/>
    <w:rsid w:val="00325A47"/>
    <w:rsid w:val="00325E2C"/>
    <w:rsid w:val="00327A84"/>
    <w:rsid w:val="0033058B"/>
    <w:rsid w:val="00332324"/>
    <w:rsid w:val="00332790"/>
    <w:rsid w:val="00333FD2"/>
    <w:rsid w:val="0033498C"/>
    <w:rsid w:val="00337A5F"/>
    <w:rsid w:val="00340BAE"/>
    <w:rsid w:val="003441DB"/>
    <w:rsid w:val="00344691"/>
    <w:rsid w:val="0034518F"/>
    <w:rsid w:val="00350869"/>
    <w:rsid w:val="003514ED"/>
    <w:rsid w:val="00352776"/>
    <w:rsid w:val="00354C95"/>
    <w:rsid w:val="00360E64"/>
    <w:rsid w:val="003618BC"/>
    <w:rsid w:val="00361E12"/>
    <w:rsid w:val="00362BAE"/>
    <w:rsid w:val="003633B2"/>
    <w:rsid w:val="00363BF6"/>
    <w:rsid w:val="00363E7C"/>
    <w:rsid w:val="003661D2"/>
    <w:rsid w:val="00366E89"/>
    <w:rsid w:val="0036767D"/>
    <w:rsid w:val="003732D7"/>
    <w:rsid w:val="0037737A"/>
    <w:rsid w:val="00377923"/>
    <w:rsid w:val="00377CC2"/>
    <w:rsid w:val="003803A9"/>
    <w:rsid w:val="00382189"/>
    <w:rsid w:val="0038453E"/>
    <w:rsid w:val="0038458B"/>
    <w:rsid w:val="00385AB0"/>
    <w:rsid w:val="00386D11"/>
    <w:rsid w:val="003923DD"/>
    <w:rsid w:val="00393304"/>
    <w:rsid w:val="003A3588"/>
    <w:rsid w:val="003A7097"/>
    <w:rsid w:val="003B07AC"/>
    <w:rsid w:val="003B0878"/>
    <w:rsid w:val="003B1062"/>
    <w:rsid w:val="003B1860"/>
    <w:rsid w:val="003B33FE"/>
    <w:rsid w:val="003B663E"/>
    <w:rsid w:val="003B7918"/>
    <w:rsid w:val="003C1FD7"/>
    <w:rsid w:val="003C5253"/>
    <w:rsid w:val="003C6156"/>
    <w:rsid w:val="003C68CF"/>
    <w:rsid w:val="003C7B36"/>
    <w:rsid w:val="003D045B"/>
    <w:rsid w:val="003D131C"/>
    <w:rsid w:val="003D139E"/>
    <w:rsid w:val="003D13F1"/>
    <w:rsid w:val="003D187A"/>
    <w:rsid w:val="003D3813"/>
    <w:rsid w:val="003D3AF1"/>
    <w:rsid w:val="003E051D"/>
    <w:rsid w:val="003E18CD"/>
    <w:rsid w:val="003E394C"/>
    <w:rsid w:val="003E4A15"/>
    <w:rsid w:val="003E55E1"/>
    <w:rsid w:val="003F014C"/>
    <w:rsid w:val="003F0D5B"/>
    <w:rsid w:val="003F2CAE"/>
    <w:rsid w:val="003F3118"/>
    <w:rsid w:val="003F6159"/>
    <w:rsid w:val="004006E3"/>
    <w:rsid w:val="00402F25"/>
    <w:rsid w:val="00403A6F"/>
    <w:rsid w:val="00405843"/>
    <w:rsid w:val="004134B3"/>
    <w:rsid w:val="00413C75"/>
    <w:rsid w:val="0041579E"/>
    <w:rsid w:val="004164DE"/>
    <w:rsid w:val="00421A3B"/>
    <w:rsid w:val="00421F0A"/>
    <w:rsid w:val="0042221A"/>
    <w:rsid w:val="00422793"/>
    <w:rsid w:val="00423B81"/>
    <w:rsid w:val="0042436B"/>
    <w:rsid w:val="004252B7"/>
    <w:rsid w:val="004255DF"/>
    <w:rsid w:val="00425B3A"/>
    <w:rsid w:val="00426E65"/>
    <w:rsid w:val="00434B55"/>
    <w:rsid w:val="00435E4F"/>
    <w:rsid w:val="00440655"/>
    <w:rsid w:val="004411E3"/>
    <w:rsid w:val="0044170C"/>
    <w:rsid w:val="00443160"/>
    <w:rsid w:val="004444FD"/>
    <w:rsid w:val="004449B8"/>
    <w:rsid w:val="00445108"/>
    <w:rsid w:val="00445556"/>
    <w:rsid w:val="00445CF5"/>
    <w:rsid w:val="004511CB"/>
    <w:rsid w:val="00456A01"/>
    <w:rsid w:val="00456EDF"/>
    <w:rsid w:val="004602AA"/>
    <w:rsid w:val="004606FC"/>
    <w:rsid w:val="004615AA"/>
    <w:rsid w:val="00470264"/>
    <w:rsid w:val="004709DC"/>
    <w:rsid w:val="00471486"/>
    <w:rsid w:val="004721DD"/>
    <w:rsid w:val="00472735"/>
    <w:rsid w:val="00474A97"/>
    <w:rsid w:val="00477AB0"/>
    <w:rsid w:val="0048152A"/>
    <w:rsid w:val="00484CAE"/>
    <w:rsid w:val="004850A8"/>
    <w:rsid w:val="00485AC4"/>
    <w:rsid w:val="00486FF0"/>
    <w:rsid w:val="004875BE"/>
    <w:rsid w:val="00487ADE"/>
    <w:rsid w:val="0049199E"/>
    <w:rsid w:val="0049725D"/>
    <w:rsid w:val="00497756"/>
    <w:rsid w:val="004A21C9"/>
    <w:rsid w:val="004A51D7"/>
    <w:rsid w:val="004A5AC0"/>
    <w:rsid w:val="004A6307"/>
    <w:rsid w:val="004A6E92"/>
    <w:rsid w:val="004A7FF9"/>
    <w:rsid w:val="004B2496"/>
    <w:rsid w:val="004B2535"/>
    <w:rsid w:val="004B2A3A"/>
    <w:rsid w:val="004B43C5"/>
    <w:rsid w:val="004B493F"/>
    <w:rsid w:val="004B6040"/>
    <w:rsid w:val="004C16C4"/>
    <w:rsid w:val="004C306D"/>
    <w:rsid w:val="004C31D2"/>
    <w:rsid w:val="004C6944"/>
    <w:rsid w:val="004C6E14"/>
    <w:rsid w:val="004D0827"/>
    <w:rsid w:val="004D3737"/>
    <w:rsid w:val="004D3D3F"/>
    <w:rsid w:val="004D3F27"/>
    <w:rsid w:val="004D4ACA"/>
    <w:rsid w:val="004D4C8B"/>
    <w:rsid w:val="004D5EC0"/>
    <w:rsid w:val="004D6971"/>
    <w:rsid w:val="004D7AD6"/>
    <w:rsid w:val="004D7B04"/>
    <w:rsid w:val="004E08F7"/>
    <w:rsid w:val="004E307D"/>
    <w:rsid w:val="004E40C3"/>
    <w:rsid w:val="004F5EDD"/>
    <w:rsid w:val="004F7671"/>
    <w:rsid w:val="0050031D"/>
    <w:rsid w:val="0050248B"/>
    <w:rsid w:val="00502966"/>
    <w:rsid w:val="00502FC3"/>
    <w:rsid w:val="00503613"/>
    <w:rsid w:val="00503F5D"/>
    <w:rsid w:val="00505F15"/>
    <w:rsid w:val="005061DB"/>
    <w:rsid w:val="00506BCE"/>
    <w:rsid w:val="00512D51"/>
    <w:rsid w:val="005151A7"/>
    <w:rsid w:val="00520FF5"/>
    <w:rsid w:val="00521CC4"/>
    <w:rsid w:val="00521D32"/>
    <w:rsid w:val="00522857"/>
    <w:rsid w:val="00522B81"/>
    <w:rsid w:val="00522FE3"/>
    <w:rsid w:val="00523E7B"/>
    <w:rsid w:val="00523F9C"/>
    <w:rsid w:val="0052511A"/>
    <w:rsid w:val="00526FC1"/>
    <w:rsid w:val="00530985"/>
    <w:rsid w:val="00533C72"/>
    <w:rsid w:val="00534F7D"/>
    <w:rsid w:val="005407F2"/>
    <w:rsid w:val="005413C3"/>
    <w:rsid w:val="00542F02"/>
    <w:rsid w:val="0055018F"/>
    <w:rsid w:val="00550FA9"/>
    <w:rsid w:val="0055247E"/>
    <w:rsid w:val="00552F4F"/>
    <w:rsid w:val="005535F4"/>
    <w:rsid w:val="005578AE"/>
    <w:rsid w:val="00562EAC"/>
    <w:rsid w:val="00565B0B"/>
    <w:rsid w:val="005714A2"/>
    <w:rsid w:val="00574089"/>
    <w:rsid w:val="00574CB7"/>
    <w:rsid w:val="0057614E"/>
    <w:rsid w:val="0057659A"/>
    <w:rsid w:val="00576D7D"/>
    <w:rsid w:val="00577B8A"/>
    <w:rsid w:val="0058046C"/>
    <w:rsid w:val="00581CD0"/>
    <w:rsid w:val="005834E2"/>
    <w:rsid w:val="005838EB"/>
    <w:rsid w:val="00583DB7"/>
    <w:rsid w:val="0058747C"/>
    <w:rsid w:val="00590B17"/>
    <w:rsid w:val="00594260"/>
    <w:rsid w:val="005949EB"/>
    <w:rsid w:val="005951BC"/>
    <w:rsid w:val="005A03F2"/>
    <w:rsid w:val="005A08F3"/>
    <w:rsid w:val="005A10BA"/>
    <w:rsid w:val="005A1C1B"/>
    <w:rsid w:val="005A31F2"/>
    <w:rsid w:val="005A32A1"/>
    <w:rsid w:val="005A48FB"/>
    <w:rsid w:val="005A4AFF"/>
    <w:rsid w:val="005A5295"/>
    <w:rsid w:val="005A5872"/>
    <w:rsid w:val="005B0613"/>
    <w:rsid w:val="005B13A0"/>
    <w:rsid w:val="005B19C2"/>
    <w:rsid w:val="005B217D"/>
    <w:rsid w:val="005B3321"/>
    <w:rsid w:val="005B4763"/>
    <w:rsid w:val="005B54A7"/>
    <w:rsid w:val="005C04E8"/>
    <w:rsid w:val="005C085F"/>
    <w:rsid w:val="005C0B47"/>
    <w:rsid w:val="005C1E60"/>
    <w:rsid w:val="005C271B"/>
    <w:rsid w:val="005C34D6"/>
    <w:rsid w:val="005C3BF0"/>
    <w:rsid w:val="005C4A6D"/>
    <w:rsid w:val="005C5C8F"/>
    <w:rsid w:val="005C6299"/>
    <w:rsid w:val="005D22A8"/>
    <w:rsid w:val="005D4604"/>
    <w:rsid w:val="005D526A"/>
    <w:rsid w:val="005D64FD"/>
    <w:rsid w:val="005D6D1F"/>
    <w:rsid w:val="005E02D0"/>
    <w:rsid w:val="005E0589"/>
    <w:rsid w:val="005E10DA"/>
    <w:rsid w:val="005E1F47"/>
    <w:rsid w:val="005E6326"/>
    <w:rsid w:val="005F32F8"/>
    <w:rsid w:val="00600B51"/>
    <w:rsid w:val="00604A4F"/>
    <w:rsid w:val="00605662"/>
    <w:rsid w:val="00605A61"/>
    <w:rsid w:val="006076DE"/>
    <w:rsid w:val="00607E6C"/>
    <w:rsid w:val="0061048A"/>
    <w:rsid w:val="00615328"/>
    <w:rsid w:val="00615515"/>
    <w:rsid w:val="00617757"/>
    <w:rsid w:val="00617790"/>
    <w:rsid w:val="00620772"/>
    <w:rsid w:val="00622427"/>
    <w:rsid w:val="006258A0"/>
    <w:rsid w:val="006273A4"/>
    <w:rsid w:val="0063095C"/>
    <w:rsid w:val="00633C90"/>
    <w:rsid w:val="00634963"/>
    <w:rsid w:val="00634E1F"/>
    <w:rsid w:val="006363AD"/>
    <w:rsid w:val="00637761"/>
    <w:rsid w:val="006414F9"/>
    <w:rsid w:val="006418C1"/>
    <w:rsid w:val="00646B50"/>
    <w:rsid w:val="006522A1"/>
    <w:rsid w:val="006575A7"/>
    <w:rsid w:val="00660213"/>
    <w:rsid w:val="0066194C"/>
    <w:rsid w:val="00662055"/>
    <w:rsid w:val="006645C3"/>
    <w:rsid w:val="006665C0"/>
    <w:rsid w:val="006665D7"/>
    <w:rsid w:val="0067073F"/>
    <w:rsid w:val="00670D96"/>
    <w:rsid w:val="00672B71"/>
    <w:rsid w:val="0067558A"/>
    <w:rsid w:val="006812C1"/>
    <w:rsid w:val="00681C81"/>
    <w:rsid w:val="00682205"/>
    <w:rsid w:val="00683E99"/>
    <w:rsid w:val="00685219"/>
    <w:rsid w:val="006855E6"/>
    <w:rsid w:val="00686401"/>
    <w:rsid w:val="00687690"/>
    <w:rsid w:val="00687722"/>
    <w:rsid w:val="00690EDB"/>
    <w:rsid w:val="006958AC"/>
    <w:rsid w:val="00697DA3"/>
    <w:rsid w:val="006A0994"/>
    <w:rsid w:val="006A0C09"/>
    <w:rsid w:val="006A3A43"/>
    <w:rsid w:val="006A4402"/>
    <w:rsid w:val="006A5383"/>
    <w:rsid w:val="006A5656"/>
    <w:rsid w:val="006A6BC6"/>
    <w:rsid w:val="006A72D2"/>
    <w:rsid w:val="006A76F8"/>
    <w:rsid w:val="006B0CF3"/>
    <w:rsid w:val="006B211A"/>
    <w:rsid w:val="006B2961"/>
    <w:rsid w:val="006B4401"/>
    <w:rsid w:val="006B5336"/>
    <w:rsid w:val="006B6463"/>
    <w:rsid w:val="006B6B57"/>
    <w:rsid w:val="006C1950"/>
    <w:rsid w:val="006C2A2E"/>
    <w:rsid w:val="006C30DD"/>
    <w:rsid w:val="006C5473"/>
    <w:rsid w:val="006C6AB9"/>
    <w:rsid w:val="006D0EB3"/>
    <w:rsid w:val="006D1B13"/>
    <w:rsid w:val="006D2A39"/>
    <w:rsid w:val="006D2EC8"/>
    <w:rsid w:val="006D3B0E"/>
    <w:rsid w:val="006D5F8F"/>
    <w:rsid w:val="006D737B"/>
    <w:rsid w:val="006E0AF1"/>
    <w:rsid w:val="006E0B33"/>
    <w:rsid w:val="006E1418"/>
    <w:rsid w:val="006E3C63"/>
    <w:rsid w:val="006F16F2"/>
    <w:rsid w:val="006F1B34"/>
    <w:rsid w:val="006F2413"/>
    <w:rsid w:val="006F26EF"/>
    <w:rsid w:val="006F3250"/>
    <w:rsid w:val="006F3963"/>
    <w:rsid w:val="006F5A96"/>
    <w:rsid w:val="006F6B94"/>
    <w:rsid w:val="006F7B5B"/>
    <w:rsid w:val="00700473"/>
    <w:rsid w:val="007031FF"/>
    <w:rsid w:val="007042A9"/>
    <w:rsid w:val="007066EA"/>
    <w:rsid w:val="007073E1"/>
    <w:rsid w:val="00711A6A"/>
    <w:rsid w:val="00714C54"/>
    <w:rsid w:val="00715154"/>
    <w:rsid w:val="007202EA"/>
    <w:rsid w:val="00721A18"/>
    <w:rsid w:val="0072285B"/>
    <w:rsid w:val="00725193"/>
    <w:rsid w:val="007254A1"/>
    <w:rsid w:val="007265E4"/>
    <w:rsid w:val="007267A9"/>
    <w:rsid w:val="00726CBA"/>
    <w:rsid w:val="00727E6F"/>
    <w:rsid w:val="00730C79"/>
    <w:rsid w:val="00733020"/>
    <w:rsid w:val="00734321"/>
    <w:rsid w:val="00734AD6"/>
    <w:rsid w:val="007370A9"/>
    <w:rsid w:val="00737E3B"/>
    <w:rsid w:val="00743272"/>
    <w:rsid w:val="00743BBA"/>
    <w:rsid w:val="00746964"/>
    <w:rsid w:val="00747841"/>
    <w:rsid w:val="007505DF"/>
    <w:rsid w:val="00751E2C"/>
    <w:rsid w:val="007536F4"/>
    <w:rsid w:val="00753EEF"/>
    <w:rsid w:val="00755A79"/>
    <w:rsid w:val="00756349"/>
    <w:rsid w:val="007573F6"/>
    <w:rsid w:val="00760143"/>
    <w:rsid w:val="007612C8"/>
    <w:rsid w:val="00763E42"/>
    <w:rsid w:val="00771575"/>
    <w:rsid w:val="00773C6A"/>
    <w:rsid w:val="00774D22"/>
    <w:rsid w:val="00775CBD"/>
    <w:rsid w:val="00780F2C"/>
    <w:rsid w:val="00781C28"/>
    <w:rsid w:val="00784573"/>
    <w:rsid w:val="00784FFD"/>
    <w:rsid w:val="00790502"/>
    <w:rsid w:val="007909F4"/>
    <w:rsid w:val="007925E4"/>
    <w:rsid w:val="007930B7"/>
    <w:rsid w:val="00796654"/>
    <w:rsid w:val="007A0743"/>
    <w:rsid w:val="007A1FDA"/>
    <w:rsid w:val="007A2557"/>
    <w:rsid w:val="007A3534"/>
    <w:rsid w:val="007A571B"/>
    <w:rsid w:val="007A5957"/>
    <w:rsid w:val="007A6342"/>
    <w:rsid w:val="007A7075"/>
    <w:rsid w:val="007A7666"/>
    <w:rsid w:val="007B272D"/>
    <w:rsid w:val="007B4006"/>
    <w:rsid w:val="007B68E2"/>
    <w:rsid w:val="007B6D4E"/>
    <w:rsid w:val="007B78CD"/>
    <w:rsid w:val="007B7E66"/>
    <w:rsid w:val="007C6873"/>
    <w:rsid w:val="007C7492"/>
    <w:rsid w:val="007C767E"/>
    <w:rsid w:val="007D04E4"/>
    <w:rsid w:val="007D0A19"/>
    <w:rsid w:val="007D292C"/>
    <w:rsid w:val="007D3B1E"/>
    <w:rsid w:val="007D4391"/>
    <w:rsid w:val="007D4FE1"/>
    <w:rsid w:val="007D7FCF"/>
    <w:rsid w:val="007E04E4"/>
    <w:rsid w:val="007E726C"/>
    <w:rsid w:val="007E7C1B"/>
    <w:rsid w:val="007F0F66"/>
    <w:rsid w:val="007F14E1"/>
    <w:rsid w:val="007F1848"/>
    <w:rsid w:val="007F25B8"/>
    <w:rsid w:val="007F3E22"/>
    <w:rsid w:val="007F5FB6"/>
    <w:rsid w:val="007F7DCA"/>
    <w:rsid w:val="00805DCF"/>
    <w:rsid w:val="008061B3"/>
    <w:rsid w:val="00806FF0"/>
    <w:rsid w:val="00807083"/>
    <w:rsid w:val="008078D6"/>
    <w:rsid w:val="008114D9"/>
    <w:rsid w:val="0081150F"/>
    <w:rsid w:val="00812298"/>
    <w:rsid w:val="00813410"/>
    <w:rsid w:val="00813664"/>
    <w:rsid w:val="00813FC1"/>
    <w:rsid w:val="0081739C"/>
    <w:rsid w:val="00817B45"/>
    <w:rsid w:val="008203C0"/>
    <w:rsid w:val="00820F7E"/>
    <w:rsid w:val="00823BB5"/>
    <w:rsid w:val="00823FEB"/>
    <w:rsid w:val="008264CE"/>
    <w:rsid w:val="00826E97"/>
    <w:rsid w:val="008274CA"/>
    <w:rsid w:val="00831930"/>
    <w:rsid w:val="00833A7F"/>
    <w:rsid w:val="00834D92"/>
    <w:rsid w:val="00835F4F"/>
    <w:rsid w:val="00836B9C"/>
    <w:rsid w:val="00841DD4"/>
    <w:rsid w:val="008430AE"/>
    <w:rsid w:val="008430B7"/>
    <w:rsid w:val="00844A06"/>
    <w:rsid w:val="00845E69"/>
    <w:rsid w:val="00845F55"/>
    <w:rsid w:val="008468E1"/>
    <w:rsid w:val="008470D1"/>
    <w:rsid w:val="0084768E"/>
    <w:rsid w:val="0085070D"/>
    <w:rsid w:val="008536B2"/>
    <w:rsid w:val="00853C50"/>
    <w:rsid w:val="00856478"/>
    <w:rsid w:val="00857DE8"/>
    <w:rsid w:val="00860256"/>
    <w:rsid w:val="00860F8A"/>
    <w:rsid w:val="00862297"/>
    <w:rsid w:val="008649B2"/>
    <w:rsid w:val="0086598F"/>
    <w:rsid w:val="00870534"/>
    <w:rsid w:val="00874820"/>
    <w:rsid w:val="008766EB"/>
    <w:rsid w:val="00880221"/>
    <w:rsid w:val="00880EAD"/>
    <w:rsid w:val="008812C1"/>
    <w:rsid w:val="0088143A"/>
    <w:rsid w:val="008828D0"/>
    <w:rsid w:val="00882B2B"/>
    <w:rsid w:val="00883E77"/>
    <w:rsid w:val="008843EB"/>
    <w:rsid w:val="00885266"/>
    <w:rsid w:val="00885B4F"/>
    <w:rsid w:val="00886F4D"/>
    <w:rsid w:val="00890DB8"/>
    <w:rsid w:val="00891AC9"/>
    <w:rsid w:val="008922BC"/>
    <w:rsid w:val="00892681"/>
    <w:rsid w:val="0089349E"/>
    <w:rsid w:val="00894134"/>
    <w:rsid w:val="0089691E"/>
    <w:rsid w:val="00896B62"/>
    <w:rsid w:val="008A1939"/>
    <w:rsid w:val="008B196F"/>
    <w:rsid w:val="008B5980"/>
    <w:rsid w:val="008B712F"/>
    <w:rsid w:val="008C0EBC"/>
    <w:rsid w:val="008C5E73"/>
    <w:rsid w:val="008C6E05"/>
    <w:rsid w:val="008C6F09"/>
    <w:rsid w:val="008D0D8B"/>
    <w:rsid w:val="008D2C5B"/>
    <w:rsid w:val="008D3E80"/>
    <w:rsid w:val="008D5930"/>
    <w:rsid w:val="008D6394"/>
    <w:rsid w:val="008D66EE"/>
    <w:rsid w:val="008D7A32"/>
    <w:rsid w:val="008E54EE"/>
    <w:rsid w:val="008E5603"/>
    <w:rsid w:val="008F077B"/>
    <w:rsid w:val="008F2EB8"/>
    <w:rsid w:val="008F54B6"/>
    <w:rsid w:val="008F5A7C"/>
    <w:rsid w:val="008F7CFB"/>
    <w:rsid w:val="00900D92"/>
    <w:rsid w:val="00902BC7"/>
    <w:rsid w:val="0090355A"/>
    <w:rsid w:val="0090482C"/>
    <w:rsid w:val="009066F0"/>
    <w:rsid w:val="009116AF"/>
    <w:rsid w:val="0091274E"/>
    <w:rsid w:val="00912FC5"/>
    <w:rsid w:val="00912FDD"/>
    <w:rsid w:val="0092019E"/>
    <w:rsid w:val="00921626"/>
    <w:rsid w:val="00921B9D"/>
    <w:rsid w:val="0092254E"/>
    <w:rsid w:val="00922647"/>
    <w:rsid w:val="00923406"/>
    <w:rsid w:val="009271F3"/>
    <w:rsid w:val="00927DF8"/>
    <w:rsid w:val="009317F6"/>
    <w:rsid w:val="009321D8"/>
    <w:rsid w:val="00932DAA"/>
    <w:rsid w:val="00935E48"/>
    <w:rsid w:val="00937724"/>
    <w:rsid w:val="00940AC5"/>
    <w:rsid w:val="00940DC3"/>
    <w:rsid w:val="00941AAB"/>
    <w:rsid w:val="009429EE"/>
    <w:rsid w:val="00946B6B"/>
    <w:rsid w:val="00946ED4"/>
    <w:rsid w:val="009479AD"/>
    <w:rsid w:val="009514E5"/>
    <w:rsid w:val="00951B74"/>
    <w:rsid w:val="0095237F"/>
    <w:rsid w:val="00953E8D"/>
    <w:rsid w:val="0095443F"/>
    <w:rsid w:val="00964DAC"/>
    <w:rsid w:val="00965817"/>
    <w:rsid w:val="00966D1D"/>
    <w:rsid w:val="00967657"/>
    <w:rsid w:val="0097090A"/>
    <w:rsid w:val="00971A41"/>
    <w:rsid w:val="009765CD"/>
    <w:rsid w:val="009767BA"/>
    <w:rsid w:val="00977A1C"/>
    <w:rsid w:val="009814F8"/>
    <w:rsid w:val="00981C94"/>
    <w:rsid w:val="00982E6A"/>
    <w:rsid w:val="00983C67"/>
    <w:rsid w:val="00984703"/>
    <w:rsid w:val="0098516F"/>
    <w:rsid w:val="0098587A"/>
    <w:rsid w:val="00986211"/>
    <w:rsid w:val="00990F0E"/>
    <w:rsid w:val="0099281B"/>
    <w:rsid w:val="00994001"/>
    <w:rsid w:val="00994B6C"/>
    <w:rsid w:val="0099633F"/>
    <w:rsid w:val="00996D2E"/>
    <w:rsid w:val="0099788E"/>
    <w:rsid w:val="00997E37"/>
    <w:rsid w:val="009A0066"/>
    <w:rsid w:val="009A284A"/>
    <w:rsid w:val="009A50FD"/>
    <w:rsid w:val="009A62E4"/>
    <w:rsid w:val="009A6D1A"/>
    <w:rsid w:val="009A726D"/>
    <w:rsid w:val="009A7A65"/>
    <w:rsid w:val="009B0294"/>
    <w:rsid w:val="009B1794"/>
    <w:rsid w:val="009B3F6B"/>
    <w:rsid w:val="009B3FD4"/>
    <w:rsid w:val="009B4053"/>
    <w:rsid w:val="009B5BB4"/>
    <w:rsid w:val="009B64B9"/>
    <w:rsid w:val="009B7418"/>
    <w:rsid w:val="009C02CA"/>
    <w:rsid w:val="009C19CF"/>
    <w:rsid w:val="009C2734"/>
    <w:rsid w:val="009C31D4"/>
    <w:rsid w:val="009C4F19"/>
    <w:rsid w:val="009C52FC"/>
    <w:rsid w:val="009C6384"/>
    <w:rsid w:val="009C6F17"/>
    <w:rsid w:val="009C7D4D"/>
    <w:rsid w:val="009D0320"/>
    <w:rsid w:val="009D29A8"/>
    <w:rsid w:val="009D2E75"/>
    <w:rsid w:val="009D3458"/>
    <w:rsid w:val="009D515B"/>
    <w:rsid w:val="009D52D9"/>
    <w:rsid w:val="009D7EC2"/>
    <w:rsid w:val="009E1B99"/>
    <w:rsid w:val="009E211F"/>
    <w:rsid w:val="009E47D6"/>
    <w:rsid w:val="009E594A"/>
    <w:rsid w:val="009E6094"/>
    <w:rsid w:val="009E70E0"/>
    <w:rsid w:val="009F070E"/>
    <w:rsid w:val="009F149F"/>
    <w:rsid w:val="009F1945"/>
    <w:rsid w:val="009F4A8C"/>
    <w:rsid w:val="009F4E2B"/>
    <w:rsid w:val="009F6363"/>
    <w:rsid w:val="009F7ED8"/>
    <w:rsid w:val="00A01480"/>
    <w:rsid w:val="00A025B3"/>
    <w:rsid w:val="00A0294C"/>
    <w:rsid w:val="00A0381A"/>
    <w:rsid w:val="00A060CB"/>
    <w:rsid w:val="00A118FE"/>
    <w:rsid w:val="00A11CE7"/>
    <w:rsid w:val="00A14190"/>
    <w:rsid w:val="00A151E9"/>
    <w:rsid w:val="00A17030"/>
    <w:rsid w:val="00A17044"/>
    <w:rsid w:val="00A173D0"/>
    <w:rsid w:val="00A215AA"/>
    <w:rsid w:val="00A21800"/>
    <w:rsid w:val="00A23F5F"/>
    <w:rsid w:val="00A26F7E"/>
    <w:rsid w:val="00A31D2A"/>
    <w:rsid w:val="00A33A2D"/>
    <w:rsid w:val="00A34FC3"/>
    <w:rsid w:val="00A42131"/>
    <w:rsid w:val="00A42ADE"/>
    <w:rsid w:val="00A50EF8"/>
    <w:rsid w:val="00A513A2"/>
    <w:rsid w:val="00A5179C"/>
    <w:rsid w:val="00A52B58"/>
    <w:rsid w:val="00A54454"/>
    <w:rsid w:val="00A56B63"/>
    <w:rsid w:val="00A5787B"/>
    <w:rsid w:val="00A57C94"/>
    <w:rsid w:val="00A61758"/>
    <w:rsid w:val="00A62EF5"/>
    <w:rsid w:val="00A63488"/>
    <w:rsid w:val="00A66FAE"/>
    <w:rsid w:val="00A7406A"/>
    <w:rsid w:val="00A77850"/>
    <w:rsid w:val="00A77F9E"/>
    <w:rsid w:val="00A81168"/>
    <w:rsid w:val="00A83E22"/>
    <w:rsid w:val="00A85797"/>
    <w:rsid w:val="00A8754E"/>
    <w:rsid w:val="00A91E3A"/>
    <w:rsid w:val="00A92C39"/>
    <w:rsid w:val="00A92F54"/>
    <w:rsid w:val="00A94337"/>
    <w:rsid w:val="00A96A3E"/>
    <w:rsid w:val="00AA206C"/>
    <w:rsid w:val="00AA2E4C"/>
    <w:rsid w:val="00AA2F6A"/>
    <w:rsid w:val="00AA3B9D"/>
    <w:rsid w:val="00AA50B3"/>
    <w:rsid w:val="00AA63F2"/>
    <w:rsid w:val="00AB2A4F"/>
    <w:rsid w:val="00AB4A87"/>
    <w:rsid w:val="00AB4B9A"/>
    <w:rsid w:val="00AB5E93"/>
    <w:rsid w:val="00AB693B"/>
    <w:rsid w:val="00AB6B19"/>
    <w:rsid w:val="00AB733C"/>
    <w:rsid w:val="00AB7E4C"/>
    <w:rsid w:val="00AC49D2"/>
    <w:rsid w:val="00AC57F2"/>
    <w:rsid w:val="00AC7068"/>
    <w:rsid w:val="00AC7B15"/>
    <w:rsid w:val="00AD0EE6"/>
    <w:rsid w:val="00AD2FC7"/>
    <w:rsid w:val="00AD35C2"/>
    <w:rsid w:val="00AD3817"/>
    <w:rsid w:val="00AD4DA8"/>
    <w:rsid w:val="00AD77F6"/>
    <w:rsid w:val="00AE1519"/>
    <w:rsid w:val="00AE282E"/>
    <w:rsid w:val="00AE33AD"/>
    <w:rsid w:val="00AE7B10"/>
    <w:rsid w:val="00AF147F"/>
    <w:rsid w:val="00AF3E06"/>
    <w:rsid w:val="00AF4F9C"/>
    <w:rsid w:val="00AF570A"/>
    <w:rsid w:val="00AF7845"/>
    <w:rsid w:val="00B05736"/>
    <w:rsid w:val="00B05EF9"/>
    <w:rsid w:val="00B11851"/>
    <w:rsid w:val="00B129E7"/>
    <w:rsid w:val="00B16E94"/>
    <w:rsid w:val="00B20BC8"/>
    <w:rsid w:val="00B2184B"/>
    <w:rsid w:val="00B21CAC"/>
    <w:rsid w:val="00B251B8"/>
    <w:rsid w:val="00B25275"/>
    <w:rsid w:val="00B259B7"/>
    <w:rsid w:val="00B26770"/>
    <w:rsid w:val="00B33241"/>
    <w:rsid w:val="00B3465C"/>
    <w:rsid w:val="00B34BBD"/>
    <w:rsid w:val="00B408F0"/>
    <w:rsid w:val="00B41A5B"/>
    <w:rsid w:val="00B42AE2"/>
    <w:rsid w:val="00B42F0D"/>
    <w:rsid w:val="00B442B4"/>
    <w:rsid w:val="00B47316"/>
    <w:rsid w:val="00B51B9B"/>
    <w:rsid w:val="00B54125"/>
    <w:rsid w:val="00B54E98"/>
    <w:rsid w:val="00B5503F"/>
    <w:rsid w:val="00B57881"/>
    <w:rsid w:val="00B60733"/>
    <w:rsid w:val="00B6254B"/>
    <w:rsid w:val="00B65971"/>
    <w:rsid w:val="00B66F23"/>
    <w:rsid w:val="00B67606"/>
    <w:rsid w:val="00B73FAD"/>
    <w:rsid w:val="00B74684"/>
    <w:rsid w:val="00B753DD"/>
    <w:rsid w:val="00B75444"/>
    <w:rsid w:val="00B770CD"/>
    <w:rsid w:val="00B771EE"/>
    <w:rsid w:val="00B77F15"/>
    <w:rsid w:val="00B80F79"/>
    <w:rsid w:val="00B82A86"/>
    <w:rsid w:val="00B82B7F"/>
    <w:rsid w:val="00B831A5"/>
    <w:rsid w:val="00B9078E"/>
    <w:rsid w:val="00B90B22"/>
    <w:rsid w:val="00B90DF2"/>
    <w:rsid w:val="00B9103C"/>
    <w:rsid w:val="00B91551"/>
    <w:rsid w:val="00B9673D"/>
    <w:rsid w:val="00B97C58"/>
    <w:rsid w:val="00BA1038"/>
    <w:rsid w:val="00BA3181"/>
    <w:rsid w:val="00BA5C48"/>
    <w:rsid w:val="00BA6B00"/>
    <w:rsid w:val="00BA6B1B"/>
    <w:rsid w:val="00BA7553"/>
    <w:rsid w:val="00BB306E"/>
    <w:rsid w:val="00BB664A"/>
    <w:rsid w:val="00BB6E4D"/>
    <w:rsid w:val="00BB7E31"/>
    <w:rsid w:val="00BC0048"/>
    <w:rsid w:val="00BC0682"/>
    <w:rsid w:val="00BC3A8B"/>
    <w:rsid w:val="00BC3B4A"/>
    <w:rsid w:val="00BC402B"/>
    <w:rsid w:val="00BC45F2"/>
    <w:rsid w:val="00BC698D"/>
    <w:rsid w:val="00BC796D"/>
    <w:rsid w:val="00BD0429"/>
    <w:rsid w:val="00BD0ADD"/>
    <w:rsid w:val="00BD1BDA"/>
    <w:rsid w:val="00BD2C4A"/>
    <w:rsid w:val="00BD37CC"/>
    <w:rsid w:val="00BD4F39"/>
    <w:rsid w:val="00BD570A"/>
    <w:rsid w:val="00BD64F7"/>
    <w:rsid w:val="00BD666A"/>
    <w:rsid w:val="00BE0C03"/>
    <w:rsid w:val="00BE1509"/>
    <w:rsid w:val="00BE2B19"/>
    <w:rsid w:val="00BE4007"/>
    <w:rsid w:val="00BE46C0"/>
    <w:rsid w:val="00BE49E6"/>
    <w:rsid w:val="00BE5310"/>
    <w:rsid w:val="00BE5D08"/>
    <w:rsid w:val="00BE6306"/>
    <w:rsid w:val="00BE6AD8"/>
    <w:rsid w:val="00BE6E22"/>
    <w:rsid w:val="00BF1C57"/>
    <w:rsid w:val="00BF2C3D"/>
    <w:rsid w:val="00BF3635"/>
    <w:rsid w:val="00BF463A"/>
    <w:rsid w:val="00BF4775"/>
    <w:rsid w:val="00BF4B2A"/>
    <w:rsid w:val="00BF7BE9"/>
    <w:rsid w:val="00C03A56"/>
    <w:rsid w:val="00C060FA"/>
    <w:rsid w:val="00C06333"/>
    <w:rsid w:val="00C06CB0"/>
    <w:rsid w:val="00C06D9F"/>
    <w:rsid w:val="00C12263"/>
    <w:rsid w:val="00C157EA"/>
    <w:rsid w:val="00C16093"/>
    <w:rsid w:val="00C164BE"/>
    <w:rsid w:val="00C16714"/>
    <w:rsid w:val="00C220DB"/>
    <w:rsid w:val="00C23FA3"/>
    <w:rsid w:val="00C27542"/>
    <w:rsid w:val="00C31722"/>
    <w:rsid w:val="00C33158"/>
    <w:rsid w:val="00C33D8B"/>
    <w:rsid w:val="00C34EAE"/>
    <w:rsid w:val="00C354DE"/>
    <w:rsid w:val="00C451E1"/>
    <w:rsid w:val="00C4659C"/>
    <w:rsid w:val="00C47C5A"/>
    <w:rsid w:val="00C507CD"/>
    <w:rsid w:val="00C53890"/>
    <w:rsid w:val="00C55011"/>
    <w:rsid w:val="00C556BA"/>
    <w:rsid w:val="00C56B00"/>
    <w:rsid w:val="00C56B1E"/>
    <w:rsid w:val="00C60BCF"/>
    <w:rsid w:val="00C6351F"/>
    <w:rsid w:val="00C63AE7"/>
    <w:rsid w:val="00C63D34"/>
    <w:rsid w:val="00C66724"/>
    <w:rsid w:val="00C668A1"/>
    <w:rsid w:val="00C73698"/>
    <w:rsid w:val="00C75E28"/>
    <w:rsid w:val="00C80545"/>
    <w:rsid w:val="00C809B9"/>
    <w:rsid w:val="00C811A6"/>
    <w:rsid w:val="00C81895"/>
    <w:rsid w:val="00C823A5"/>
    <w:rsid w:val="00C85A4B"/>
    <w:rsid w:val="00C865FC"/>
    <w:rsid w:val="00C86D57"/>
    <w:rsid w:val="00C91052"/>
    <w:rsid w:val="00C91EFC"/>
    <w:rsid w:val="00C94598"/>
    <w:rsid w:val="00CA1419"/>
    <w:rsid w:val="00CA1C19"/>
    <w:rsid w:val="00CA348D"/>
    <w:rsid w:val="00CA5399"/>
    <w:rsid w:val="00CA5B77"/>
    <w:rsid w:val="00CA617C"/>
    <w:rsid w:val="00CA7193"/>
    <w:rsid w:val="00CB0A62"/>
    <w:rsid w:val="00CB1755"/>
    <w:rsid w:val="00CB4BCF"/>
    <w:rsid w:val="00CB5394"/>
    <w:rsid w:val="00CB5944"/>
    <w:rsid w:val="00CC37FA"/>
    <w:rsid w:val="00CD03F8"/>
    <w:rsid w:val="00CD1B7B"/>
    <w:rsid w:val="00CD2349"/>
    <w:rsid w:val="00CD3F26"/>
    <w:rsid w:val="00CD4AC8"/>
    <w:rsid w:val="00CD5342"/>
    <w:rsid w:val="00CD5FB6"/>
    <w:rsid w:val="00CD7B6F"/>
    <w:rsid w:val="00CE08D0"/>
    <w:rsid w:val="00CE0966"/>
    <w:rsid w:val="00CE116A"/>
    <w:rsid w:val="00CE135D"/>
    <w:rsid w:val="00CE2252"/>
    <w:rsid w:val="00CE6BDC"/>
    <w:rsid w:val="00CE7B52"/>
    <w:rsid w:val="00CF0B81"/>
    <w:rsid w:val="00CF127B"/>
    <w:rsid w:val="00CF16F0"/>
    <w:rsid w:val="00CF1C02"/>
    <w:rsid w:val="00CF3C83"/>
    <w:rsid w:val="00CF3FA4"/>
    <w:rsid w:val="00CF4F7C"/>
    <w:rsid w:val="00CF5D6E"/>
    <w:rsid w:val="00D05200"/>
    <w:rsid w:val="00D0615C"/>
    <w:rsid w:val="00D133C9"/>
    <w:rsid w:val="00D14217"/>
    <w:rsid w:val="00D16906"/>
    <w:rsid w:val="00D16A0B"/>
    <w:rsid w:val="00D16A53"/>
    <w:rsid w:val="00D170F6"/>
    <w:rsid w:val="00D17304"/>
    <w:rsid w:val="00D2139B"/>
    <w:rsid w:val="00D21EA6"/>
    <w:rsid w:val="00D252E5"/>
    <w:rsid w:val="00D25F8B"/>
    <w:rsid w:val="00D260C7"/>
    <w:rsid w:val="00D31850"/>
    <w:rsid w:val="00D321BF"/>
    <w:rsid w:val="00D3234B"/>
    <w:rsid w:val="00D338D9"/>
    <w:rsid w:val="00D35C64"/>
    <w:rsid w:val="00D35D2A"/>
    <w:rsid w:val="00D36B68"/>
    <w:rsid w:val="00D36BB6"/>
    <w:rsid w:val="00D3719B"/>
    <w:rsid w:val="00D3733B"/>
    <w:rsid w:val="00D40999"/>
    <w:rsid w:val="00D4133A"/>
    <w:rsid w:val="00D41EC1"/>
    <w:rsid w:val="00D45001"/>
    <w:rsid w:val="00D46121"/>
    <w:rsid w:val="00D47C3B"/>
    <w:rsid w:val="00D52E02"/>
    <w:rsid w:val="00D53CF3"/>
    <w:rsid w:val="00D54B48"/>
    <w:rsid w:val="00D5605D"/>
    <w:rsid w:val="00D5609B"/>
    <w:rsid w:val="00D56ACD"/>
    <w:rsid w:val="00D57421"/>
    <w:rsid w:val="00D579A1"/>
    <w:rsid w:val="00D61CA3"/>
    <w:rsid w:val="00D625C4"/>
    <w:rsid w:val="00D648A2"/>
    <w:rsid w:val="00D6561A"/>
    <w:rsid w:val="00D65E0E"/>
    <w:rsid w:val="00D669FC"/>
    <w:rsid w:val="00D67D69"/>
    <w:rsid w:val="00D67E25"/>
    <w:rsid w:val="00D716EA"/>
    <w:rsid w:val="00D722FC"/>
    <w:rsid w:val="00D735E6"/>
    <w:rsid w:val="00D747B9"/>
    <w:rsid w:val="00D776DC"/>
    <w:rsid w:val="00D8089A"/>
    <w:rsid w:val="00D80BFB"/>
    <w:rsid w:val="00D8305D"/>
    <w:rsid w:val="00D8618C"/>
    <w:rsid w:val="00D86486"/>
    <w:rsid w:val="00D867F1"/>
    <w:rsid w:val="00D86CDF"/>
    <w:rsid w:val="00D92A55"/>
    <w:rsid w:val="00D95466"/>
    <w:rsid w:val="00D97BAF"/>
    <w:rsid w:val="00DA046F"/>
    <w:rsid w:val="00DA18D0"/>
    <w:rsid w:val="00DA3691"/>
    <w:rsid w:val="00DA37D5"/>
    <w:rsid w:val="00DA3AEB"/>
    <w:rsid w:val="00DA6588"/>
    <w:rsid w:val="00DA68F0"/>
    <w:rsid w:val="00DA6E57"/>
    <w:rsid w:val="00DA6F74"/>
    <w:rsid w:val="00DA732C"/>
    <w:rsid w:val="00DB0BF0"/>
    <w:rsid w:val="00DB17D1"/>
    <w:rsid w:val="00DB1C24"/>
    <w:rsid w:val="00DB3BCA"/>
    <w:rsid w:val="00DB667C"/>
    <w:rsid w:val="00DB6680"/>
    <w:rsid w:val="00DC25F2"/>
    <w:rsid w:val="00DC2C1D"/>
    <w:rsid w:val="00DC300A"/>
    <w:rsid w:val="00DC3C68"/>
    <w:rsid w:val="00DC4693"/>
    <w:rsid w:val="00DC508C"/>
    <w:rsid w:val="00DD034B"/>
    <w:rsid w:val="00DD112E"/>
    <w:rsid w:val="00DD1F71"/>
    <w:rsid w:val="00DD697B"/>
    <w:rsid w:val="00DE0BEA"/>
    <w:rsid w:val="00DE37A7"/>
    <w:rsid w:val="00DE7047"/>
    <w:rsid w:val="00DE798D"/>
    <w:rsid w:val="00DF116F"/>
    <w:rsid w:val="00DF120D"/>
    <w:rsid w:val="00DF1297"/>
    <w:rsid w:val="00DF3DCF"/>
    <w:rsid w:val="00DF3FF8"/>
    <w:rsid w:val="00DF5647"/>
    <w:rsid w:val="00DF5C86"/>
    <w:rsid w:val="00DF7CFA"/>
    <w:rsid w:val="00E014F8"/>
    <w:rsid w:val="00E017CD"/>
    <w:rsid w:val="00E0212E"/>
    <w:rsid w:val="00E03E62"/>
    <w:rsid w:val="00E063AF"/>
    <w:rsid w:val="00E0789D"/>
    <w:rsid w:val="00E10C90"/>
    <w:rsid w:val="00E119F2"/>
    <w:rsid w:val="00E12994"/>
    <w:rsid w:val="00E13469"/>
    <w:rsid w:val="00E14E08"/>
    <w:rsid w:val="00E20039"/>
    <w:rsid w:val="00E233E7"/>
    <w:rsid w:val="00E274AE"/>
    <w:rsid w:val="00E31F83"/>
    <w:rsid w:val="00E32321"/>
    <w:rsid w:val="00E32BF3"/>
    <w:rsid w:val="00E360FE"/>
    <w:rsid w:val="00E36915"/>
    <w:rsid w:val="00E37838"/>
    <w:rsid w:val="00E379F6"/>
    <w:rsid w:val="00E4424D"/>
    <w:rsid w:val="00E46EC2"/>
    <w:rsid w:val="00E54460"/>
    <w:rsid w:val="00E54941"/>
    <w:rsid w:val="00E55838"/>
    <w:rsid w:val="00E572B8"/>
    <w:rsid w:val="00E579FB"/>
    <w:rsid w:val="00E57C8E"/>
    <w:rsid w:val="00E65828"/>
    <w:rsid w:val="00E66850"/>
    <w:rsid w:val="00E679E3"/>
    <w:rsid w:val="00E7291A"/>
    <w:rsid w:val="00E72CEA"/>
    <w:rsid w:val="00E74B02"/>
    <w:rsid w:val="00E74B3F"/>
    <w:rsid w:val="00E765F3"/>
    <w:rsid w:val="00E804FC"/>
    <w:rsid w:val="00E82698"/>
    <w:rsid w:val="00E85014"/>
    <w:rsid w:val="00E8561D"/>
    <w:rsid w:val="00E85D78"/>
    <w:rsid w:val="00E9143F"/>
    <w:rsid w:val="00E93EDF"/>
    <w:rsid w:val="00E95693"/>
    <w:rsid w:val="00EA3463"/>
    <w:rsid w:val="00EA4E99"/>
    <w:rsid w:val="00EA56DF"/>
    <w:rsid w:val="00EA7050"/>
    <w:rsid w:val="00EA7B4C"/>
    <w:rsid w:val="00EB1DE9"/>
    <w:rsid w:val="00EB3A97"/>
    <w:rsid w:val="00EB3C41"/>
    <w:rsid w:val="00EB41E8"/>
    <w:rsid w:val="00EB5F0A"/>
    <w:rsid w:val="00EB7346"/>
    <w:rsid w:val="00EB76A6"/>
    <w:rsid w:val="00EC11AB"/>
    <w:rsid w:val="00EC12AE"/>
    <w:rsid w:val="00EC167D"/>
    <w:rsid w:val="00EC1B4C"/>
    <w:rsid w:val="00EC255A"/>
    <w:rsid w:val="00EC3552"/>
    <w:rsid w:val="00EC3D45"/>
    <w:rsid w:val="00EC5A7D"/>
    <w:rsid w:val="00EC71DC"/>
    <w:rsid w:val="00EC793C"/>
    <w:rsid w:val="00ED1380"/>
    <w:rsid w:val="00ED511B"/>
    <w:rsid w:val="00ED59AD"/>
    <w:rsid w:val="00ED7884"/>
    <w:rsid w:val="00EE39EF"/>
    <w:rsid w:val="00EE47A6"/>
    <w:rsid w:val="00EE5F00"/>
    <w:rsid w:val="00EE715E"/>
    <w:rsid w:val="00EE7635"/>
    <w:rsid w:val="00EE77D9"/>
    <w:rsid w:val="00EE7E11"/>
    <w:rsid w:val="00EF06E7"/>
    <w:rsid w:val="00EF07B6"/>
    <w:rsid w:val="00EF07C9"/>
    <w:rsid w:val="00EF1F36"/>
    <w:rsid w:val="00EF27C3"/>
    <w:rsid w:val="00EF36F7"/>
    <w:rsid w:val="00EF3DA9"/>
    <w:rsid w:val="00EF61D1"/>
    <w:rsid w:val="00F00701"/>
    <w:rsid w:val="00F07877"/>
    <w:rsid w:val="00F078A9"/>
    <w:rsid w:val="00F07E36"/>
    <w:rsid w:val="00F11F7D"/>
    <w:rsid w:val="00F16D23"/>
    <w:rsid w:val="00F2054E"/>
    <w:rsid w:val="00F208C1"/>
    <w:rsid w:val="00F20951"/>
    <w:rsid w:val="00F22BF9"/>
    <w:rsid w:val="00F22C1A"/>
    <w:rsid w:val="00F248E7"/>
    <w:rsid w:val="00F268CB"/>
    <w:rsid w:val="00F30C3D"/>
    <w:rsid w:val="00F314CF"/>
    <w:rsid w:val="00F32CD2"/>
    <w:rsid w:val="00F352E1"/>
    <w:rsid w:val="00F36130"/>
    <w:rsid w:val="00F36DAC"/>
    <w:rsid w:val="00F36E0E"/>
    <w:rsid w:val="00F378CF"/>
    <w:rsid w:val="00F42F75"/>
    <w:rsid w:val="00F47F43"/>
    <w:rsid w:val="00F53DE9"/>
    <w:rsid w:val="00F543F3"/>
    <w:rsid w:val="00F5518B"/>
    <w:rsid w:val="00F56099"/>
    <w:rsid w:val="00F572D1"/>
    <w:rsid w:val="00F57979"/>
    <w:rsid w:val="00F61289"/>
    <w:rsid w:val="00F62BE0"/>
    <w:rsid w:val="00F648D5"/>
    <w:rsid w:val="00F6730D"/>
    <w:rsid w:val="00F6790F"/>
    <w:rsid w:val="00F703D9"/>
    <w:rsid w:val="00F709F6"/>
    <w:rsid w:val="00F71C69"/>
    <w:rsid w:val="00F7381B"/>
    <w:rsid w:val="00F77C15"/>
    <w:rsid w:val="00F77D59"/>
    <w:rsid w:val="00F80ADA"/>
    <w:rsid w:val="00F81B01"/>
    <w:rsid w:val="00F8343B"/>
    <w:rsid w:val="00F86C85"/>
    <w:rsid w:val="00F874DB"/>
    <w:rsid w:val="00F92B53"/>
    <w:rsid w:val="00F95245"/>
    <w:rsid w:val="00F95499"/>
    <w:rsid w:val="00F95528"/>
    <w:rsid w:val="00F957E8"/>
    <w:rsid w:val="00FA052C"/>
    <w:rsid w:val="00FA1460"/>
    <w:rsid w:val="00FA183C"/>
    <w:rsid w:val="00FA2949"/>
    <w:rsid w:val="00FA296F"/>
    <w:rsid w:val="00FA3039"/>
    <w:rsid w:val="00FA4FF9"/>
    <w:rsid w:val="00FA7859"/>
    <w:rsid w:val="00FB06CC"/>
    <w:rsid w:val="00FB07B5"/>
    <w:rsid w:val="00FB1266"/>
    <w:rsid w:val="00FB1A73"/>
    <w:rsid w:val="00FB34E5"/>
    <w:rsid w:val="00FB3593"/>
    <w:rsid w:val="00FB35C7"/>
    <w:rsid w:val="00FB4117"/>
    <w:rsid w:val="00FB4E8B"/>
    <w:rsid w:val="00FB7DD7"/>
    <w:rsid w:val="00FC250F"/>
    <w:rsid w:val="00FC29FF"/>
    <w:rsid w:val="00FC3792"/>
    <w:rsid w:val="00FC3D98"/>
    <w:rsid w:val="00FC579E"/>
    <w:rsid w:val="00FC6125"/>
    <w:rsid w:val="00FC6C66"/>
    <w:rsid w:val="00FC6DDF"/>
    <w:rsid w:val="00FD030F"/>
    <w:rsid w:val="00FD0A23"/>
    <w:rsid w:val="00FD0C74"/>
    <w:rsid w:val="00FD2738"/>
    <w:rsid w:val="00FD48E5"/>
    <w:rsid w:val="00FD5B37"/>
    <w:rsid w:val="00FD5BD7"/>
    <w:rsid w:val="00FD79A2"/>
    <w:rsid w:val="00FE091B"/>
    <w:rsid w:val="00FE29BA"/>
    <w:rsid w:val="00FE3F83"/>
    <w:rsid w:val="00FE5601"/>
    <w:rsid w:val="00FE6059"/>
    <w:rsid w:val="00FF05CE"/>
    <w:rsid w:val="00FF66B7"/>
    <w:rsid w:val="00FF69F5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E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AD0EE6"/>
    <w:pPr>
      <w:keepNext/>
      <w:jc w:val="center"/>
      <w:outlineLvl w:val="1"/>
    </w:pPr>
    <w:rPr>
      <w:rFonts w:eastAsia="Calibri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0EE6"/>
    <w:rPr>
      <w:rFonts w:ascii="Times New Roman" w:eastAsia="Calibri" w:hAnsi="Times New Roman" w:cs="Times New Roman"/>
      <w:sz w:val="40"/>
      <w:szCs w:val="20"/>
      <w:lang w:eastAsia="ru-RU"/>
    </w:rPr>
  </w:style>
  <w:style w:type="paragraph" w:customStyle="1" w:styleId="ConsPlusTitle">
    <w:name w:val="ConsPlusTitle"/>
    <w:rsid w:val="00AD0E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D0E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0E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0E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1903</Words>
  <Characters>10852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*****</dc:creator>
  <cp:lastModifiedBy>GLBUH</cp:lastModifiedBy>
  <cp:revision>7</cp:revision>
  <cp:lastPrinted>2019-04-30T03:53:00Z</cp:lastPrinted>
  <dcterms:created xsi:type="dcterms:W3CDTF">2019-04-29T05:01:00Z</dcterms:created>
  <dcterms:modified xsi:type="dcterms:W3CDTF">2019-04-30T03:53:00Z</dcterms:modified>
</cp:coreProperties>
</file>