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B3" w:rsidRDefault="007525B3" w:rsidP="007525B3">
      <w:pPr>
        <w:pStyle w:val="1"/>
        <w:jc w:val="center"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B3" w:rsidRDefault="007525B3" w:rsidP="007525B3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КРИВОШЕИНСКОГО РАЙОНА</w:t>
      </w:r>
    </w:p>
    <w:p w:rsidR="007525B3" w:rsidRDefault="007525B3" w:rsidP="007525B3">
      <w:pPr>
        <w:jc w:val="center"/>
        <w:rPr>
          <w:b/>
          <w:sz w:val="28"/>
          <w:szCs w:val="28"/>
        </w:rPr>
      </w:pPr>
    </w:p>
    <w:p w:rsidR="007525B3" w:rsidRDefault="007525B3" w:rsidP="00752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25B3" w:rsidRDefault="003F2CB0" w:rsidP="007525B3">
      <w:pPr>
        <w:jc w:val="both"/>
      </w:pPr>
      <w:r>
        <w:t>29.01.2020</w:t>
      </w:r>
      <w:r w:rsidR="007525B3">
        <w:t xml:space="preserve">                       </w:t>
      </w:r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                         № 58</w:t>
      </w:r>
      <w:r w:rsidR="007525B3">
        <w:t xml:space="preserve">                                               </w:t>
      </w:r>
      <w:r w:rsidR="007525B3">
        <w:tab/>
        <w:t xml:space="preserve">  </w:t>
      </w:r>
    </w:p>
    <w:p w:rsidR="007525B3" w:rsidRDefault="007525B3" w:rsidP="007525B3">
      <w:pPr>
        <w:jc w:val="center"/>
      </w:pPr>
      <w:r>
        <w:t xml:space="preserve">с. Кривошеино </w:t>
      </w:r>
    </w:p>
    <w:p w:rsidR="007525B3" w:rsidRDefault="007525B3" w:rsidP="007525B3">
      <w:pPr>
        <w:jc w:val="center"/>
      </w:pPr>
      <w:r>
        <w:t>Томской области</w:t>
      </w:r>
    </w:p>
    <w:p w:rsidR="007525B3" w:rsidRDefault="007525B3" w:rsidP="007525B3">
      <w:pPr>
        <w:rPr>
          <w:sz w:val="26"/>
          <w:szCs w:val="20"/>
        </w:rPr>
      </w:pPr>
    </w:p>
    <w:p w:rsidR="007525B3" w:rsidRDefault="007525B3" w:rsidP="007525B3">
      <w:pPr>
        <w:jc w:val="center"/>
      </w:pPr>
      <w:r>
        <w:t xml:space="preserve">О внесении изменений в постановление Администрации </w:t>
      </w:r>
    </w:p>
    <w:p w:rsidR="007525B3" w:rsidRDefault="007525B3" w:rsidP="007525B3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Кривошеинского района от 30.07.2015 года № 290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системе оплаты труда работников муниципальных образовательных учреждений </w:t>
      </w:r>
    </w:p>
    <w:p w:rsidR="007525B3" w:rsidRDefault="007525B3" w:rsidP="007525B3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525B3" w:rsidRPr="00237D39" w:rsidRDefault="007525B3" w:rsidP="007525B3"/>
    <w:p w:rsidR="007525B3" w:rsidRPr="00237D39" w:rsidRDefault="007525B3" w:rsidP="007525B3">
      <w:pPr>
        <w:ind w:firstLine="708"/>
        <w:jc w:val="both"/>
        <w:rPr>
          <w:b/>
          <w:caps/>
        </w:rPr>
      </w:pPr>
      <w:r w:rsidRPr="00237D39">
        <w:t xml:space="preserve">В целях </w:t>
      </w:r>
      <w:r w:rsidR="00C86A6F" w:rsidRPr="00237D39">
        <w:t>совершенствования нормативного</w:t>
      </w:r>
      <w:r w:rsidRPr="00237D39">
        <w:t xml:space="preserve"> правового акта </w:t>
      </w:r>
    </w:p>
    <w:p w:rsidR="007525B3" w:rsidRPr="00237D39" w:rsidRDefault="00C01527" w:rsidP="00C01527">
      <w:pPr>
        <w:tabs>
          <w:tab w:val="left" w:pos="709"/>
        </w:tabs>
        <w:jc w:val="both"/>
      </w:pPr>
      <w:r>
        <w:rPr>
          <w:caps/>
        </w:rPr>
        <w:tab/>
      </w:r>
      <w:r w:rsidR="007525B3" w:rsidRPr="00237D39">
        <w:rPr>
          <w:caps/>
        </w:rPr>
        <w:t>Постановляю:</w:t>
      </w:r>
      <w:r w:rsidR="007525B3" w:rsidRPr="00237D39">
        <w:t xml:space="preserve"> </w:t>
      </w:r>
    </w:p>
    <w:p w:rsidR="007525B3" w:rsidRPr="00237D39" w:rsidRDefault="007525B3" w:rsidP="00237D39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7D39">
        <w:rPr>
          <w:rFonts w:ascii="Times New Roman" w:hAnsi="Times New Roman" w:cs="Times New Roman"/>
          <w:b w:val="0"/>
          <w:sz w:val="24"/>
          <w:szCs w:val="24"/>
        </w:rPr>
        <w:t xml:space="preserve">1. Внести в приложение </w:t>
      </w:r>
      <w:r w:rsidR="00C86A6F" w:rsidRPr="00237D39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Pr="00237D3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Кривошеинского района от 30.07.2015 года № 290 «</w:t>
      </w:r>
      <w:r w:rsidR="00237D39" w:rsidRPr="00237D39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 системе оплаты труда работников муниципальных образовательных учреждений Кривошеинского района</w:t>
      </w:r>
      <w:r w:rsidRPr="00237D39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237D39" w:rsidRPr="00237D39" w:rsidRDefault="004A0E89" w:rsidP="00237D39">
      <w:r>
        <w:tab/>
      </w:r>
      <w:r w:rsidR="00237D39" w:rsidRPr="00237D39">
        <w:t>В разделе 4 «Стимулирующие выплаты»</w:t>
      </w:r>
      <w:r w:rsidR="003F2CB0">
        <w:t>:</w:t>
      </w:r>
    </w:p>
    <w:p w:rsidR="00237D39" w:rsidRPr="00237D39" w:rsidRDefault="00C01527" w:rsidP="00C01527">
      <w:pPr>
        <w:ind w:left="720"/>
      </w:pPr>
      <w:r>
        <w:t>1) п</w:t>
      </w:r>
      <w:r w:rsidR="00237D39" w:rsidRPr="00237D39">
        <w:t>ункт 20 исключить.</w:t>
      </w:r>
    </w:p>
    <w:p w:rsidR="003F2CB0" w:rsidRDefault="00C01527" w:rsidP="003F2CB0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F2CB0">
        <w:rPr>
          <w:rFonts w:ascii="Times New Roman" w:hAnsi="Times New Roman" w:cs="Times New Roman"/>
          <w:sz w:val="24"/>
          <w:szCs w:val="24"/>
        </w:rPr>
        <w:t>подпункт</w:t>
      </w:r>
      <w:r w:rsidR="00237D39" w:rsidRPr="00237D39">
        <w:rPr>
          <w:rFonts w:ascii="Times New Roman" w:hAnsi="Times New Roman" w:cs="Times New Roman"/>
          <w:sz w:val="24"/>
          <w:szCs w:val="24"/>
        </w:rPr>
        <w:t xml:space="preserve"> 3)</w:t>
      </w:r>
      <w:r w:rsidR="003F2CB0">
        <w:rPr>
          <w:rFonts w:ascii="Times New Roman" w:hAnsi="Times New Roman" w:cs="Times New Roman"/>
          <w:sz w:val="24"/>
          <w:szCs w:val="24"/>
        </w:rPr>
        <w:t xml:space="preserve"> пункта 21.1.</w:t>
      </w:r>
      <w:r w:rsidR="00237D39" w:rsidRPr="00237D3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237D39" w:rsidRPr="00237D39" w:rsidRDefault="003F2CB0" w:rsidP="003F2CB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D39" w:rsidRPr="00237D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7D39" w:rsidRPr="00237D39">
        <w:rPr>
          <w:rFonts w:ascii="Times New Roman" w:hAnsi="Times New Roman" w:cs="Times New Roman"/>
          <w:sz w:val="24"/>
          <w:szCs w:val="24"/>
        </w:rPr>
        <w:t>педагогическим работникам общеобразовательных организаций за работу в классах с угл</w:t>
      </w:r>
      <w:r>
        <w:rPr>
          <w:rFonts w:ascii="Times New Roman" w:hAnsi="Times New Roman" w:cs="Times New Roman"/>
          <w:sz w:val="24"/>
          <w:szCs w:val="24"/>
        </w:rPr>
        <w:t>убленным и профильным обучением»</w:t>
      </w:r>
      <w:r w:rsidR="00C86A6F">
        <w:rPr>
          <w:rFonts w:ascii="Times New Roman" w:hAnsi="Times New Roman" w:cs="Times New Roman"/>
          <w:sz w:val="24"/>
          <w:szCs w:val="24"/>
        </w:rPr>
        <w:t>.</w:t>
      </w:r>
    </w:p>
    <w:p w:rsidR="00237D39" w:rsidRPr="00237D39" w:rsidRDefault="00C01527" w:rsidP="00C01527">
      <w:pPr>
        <w:ind w:left="720"/>
      </w:pPr>
      <w:r>
        <w:t>3) п</w:t>
      </w:r>
      <w:r w:rsidR="00237D39" w:rsidRPr="00237D39">
        <w:t xml:space="preserve">ункт 22 изложить в новой редакции: </w:t>
      </w:r>
    </w:p>
    <w:p w:rsidR="00237D39" w:rsidRPr="00237D39" w:rsidRDefault="00237D39" w:rsidP="00237D39">
      <w:pPr>
        <w:pStyle w:val="a5"/>
        <w:keepLines/>
        <w:spacing w:line="0" w:lineRule="atLeast"/>
        <w:ind w:firstLine="708"/>
        <w:rPr>
          <w:sz w:val="24"/>
          <w:szCs w:val="24"/>
        </w:rPr>
      </w:pPr>
      <w:r w:rsidRPr="00237D39">
        <w:rPr>
          <w:sz w:val="24"/>
          <w:szCs w:val="24"/>
        </w:rPr>
        <w:t>«</w:t>
      </w:r>
      <w:r w:rsidR="003F2CB0">
        <w:rPr>
          <w:sz w:val="24"/>
          <w:szCs w:val="24"/>
        </w:rPr>
        <w:t>22. </w:t>
      </w:r>
      <w:r w:rsidRPr="00237D39">
        <w:rPr>
          <w:sz w:val="24"/>
          <w:szCs w:val="24"/>
        </w:rPr>
        <w:t xml:space="preserve">Педагогическим работникам общеобразовательных учреждений устанавливается ежемесячной вознаграждение в размере 1000 рублей за выполнение функций классного руководителя в классах (классах-комплектах) с наполняемостью 14 человек </w:t>
      </w:r>
      <w:r w:rsidR="00C01527" w:rsidRPr="00237D39">
        <w:rPr>
          <w:sz w:val="24"/>
          <w:szCs w:val="24"/>
        </w:rPr>
        <w:t>в общеобразовательных</w:t>
      </w:r>
      <w:r w:rsidRPr="00237D39">
        <w:rPr>
          <w:sz w:val="24"/>
          <w:szCs w:val="24"/>
        </w:rPr>
        <w:t xml:space="preserve"> организациях, расположенных в сельских поселениях.</w:t>
      </w:r>
    </w:p>
    <w:p w:rsidR="00237D39" w:rsidRPr="00237D39" w:rsidRDefault="00237D39" w:rsidP="00237D39">
      <w:pPr>
        <w:pStyle w:val="a5"/>
        <w:keepLines/>
        <w:spacing w:line="0" w:lineRule="atLeast"/>
        <w:rPr>
          <w:sz w:val="24"/>
          <w:szCs w:val="24"/>
        </w:rPr>
      </w:pPr>
      <w:r w:rsidRPr="00237D39">
        <w:rPr>
          <w:sz w:val="24"/>
          <w:szCs w:val="24"/>
        </w:rPr>
        <w:t>Для классов (классов-комплектов) с напо</w:t>
      </w:r>
      <w:bookmarkStart w:id="0" w:name="_GoBack"/>
      <w:bookmarkEnd w:id="0"/>
      <w:r w:rsidRPr="00237D39">
        <w:rPr>
          <w:sz w:val="24"/>
          <w:szCs w:val="24"/>
        </w:rPr>
        <w:t>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237D39" w:rsidRPr="00237D39" w:rsidRDefault="00237D39" w:rsidP="00237D39">
      <w:pPr>
        <w:spacing w:line="0" w:lineRule="atLeast"/>
        <w:ind w:firstLine="708"/>
        <w:jc w:val="both"/>
      </w:pPr>
      <w:r w:rsidRPr="00237D39">
        <w:t>Для классов (классов-комплектов) наполняемостью более 25 человек размер вознаграждения увеличивается пропорционально численности обучающихся.</w:t>
      </w:r>
    </w:p>
    <w:p w:rsidR="00237D39" w:rsidRPr="00237D39" w:rsidRDefault="00237D39" w:rsidP="00237D39">
      <w:pPr>
        <w:spacing w:line="0" w:lineRule="atLeast"/>
        <w:ind w:firstLine="708"/>
        <w:jc w:val="both"/>
      </w:pPr>
      <w:r w:rsidRPr="00237D39">
        <w:t>При изменении численности обучающихся в классе (классе-комплекте) производится расчет вознаграждения с 1-го числа месяца, следующего за месяцем, в котором произошло изменение численности обучающихся.</w:t>
      </w:r>
    </w:p>
    <w:p w:rsidR="00237D39" w:rsidRPr="00237D39" w:rsidRDefault="00237D39" w:rsidP="00237D39">
      <w:pPr>
        <w:spacing w:line="0" w:lineRule="atLeast"/>
        <w:ind w:firstLine="708"/>
        <w:jc w:val="both"/>
      </w:pPr>
      <w:r w:rsidRPr="00237D39">
        <w:t>Педагогическим работникам вознаграждение выплачивается, в том числе в период получения пособия по временной нетрудоспособности, во время нахождения в основных, дополнительных отпусках.</w:t>
      </w:r>
    </w:p>
    <w:p w:rsidR="00237D39" w:rsidRPr="00237D39" w:rsidRDefault="00237D39" w:rsidP="00237D39">
      <w:pPr>
        <w:spacing w:line="0" w:lineRule="atLeast"/>
        <w:ind w:firstLine="708"/>
        <w:jc w:val="both"/>
      </w:pPr>
      <w:r w:rsidRPr="00237D39">
        <w:t>Ежемесячное вознаграждение не выплачивается в период нахождения в отпуске без сохранения заработной платы, в отпуске по уходу за ребенком и в длительных отпусках.»</w:t>
      </w:r>
    </w:p>
    <w:p w:rsidR="00237D39" w:rsidRPr="00237D39" w:rsidRDefault="00C01527" w:rsidP="00C01527">
      <w:pPr>
        <w:spacing w:line="0" w:lineRule="atLeast"/>
        <w:ind w:left="720"/>
        <w:jc w:val="both"/>
      </w:pPr>
      <w:r>
        <w:t>4) в</w:t>
      </w:r>
      <w:r w:rsidR="003F2CB0">
        <w:t xml:space="preserve"> пункте 23 исключить 4</w:t>
      </w:r>
      <w:r w:rsidR="00237D39" w:rsidRPr="00237D39">
        <w:t xml:space="preserve"> абзац.</w:t>
      </w:r>
    </w:p>
    <w:p w:rsidR="007525B3" w:rsidRDefault="007525B3" w:rsidP="007525B3">
      <w:pPr>
        <w:tabs>
          <w:tab w:val="left" w:pos="1276"/>
        </w:tabs>
        <w:jc w:val="both"/>
      </w:pPr>
      <w:r>
        <w:t xml:space="preserve">            2. Настоящее постановление вступает в силу с даты его подписания и распространяется на правоотношения, возникшие с 1 января 2020 года.</w:t>
      </w:r>
    </w:p>
    <w:p w:rsidR="007525B3" w:rsidRDefault="007525B3" w:rsidP="007525B3">
      <w:pPr>
        <w:tabs>
          <w:tab w:val="left" w:pos="709"/>
          <w:tab w:val="left" w:pos="993"/>
        </w:tabs>
        <w:jc w:val="both"/>
      </w:pPr>
      <w:r>
        <w:tab/>
        <w:t>3. Настоящее постановление подлежит размещению на официальном сайте муниципального образования</w:t>
      </w:r>
      <w:r w:rsidR="00C01527">
        <w:t xml:space="preserve"> </w:t>
      </w:r>
      <w:r>
        <w:t xml:space="preserve">Кривошеинский район в </w:t>
      </w:r>
      <w:r w:rsidR="00C01527">
        <w:t xml:space="preserve">информационно-телекоммуникационной </w:t>
      </w:r>
      <w:r>
        <w:t>сети «Интернет» и опубликованию в Сборнике нормативных актов Администрации Кривошеинского района.</w:t>
      </w:r>
    </w:p>
    <w:p w:rsidR="007525B3" w:rsidRDefault="007525B3" w:rsidP="007525B3">
      <w:pPr>
        <w:tabs>
          <w:tab w:val="left" w:pos="709"/>
        </w:tabs>
        <w:jc w:val="both"/>
      </w:pPr>
      <w:r>
        <w:lastRenderedPageBreak/>
        <w:tab/>
        <w:t>4. Контроль за исполнением настоящего постановления возложить на Первого заместителя Главы Кривошеинского района.</w:t>
      </w:r>
    </w:p>
    <w:p w:rsidR="007525B3" w:rsidRDefault="007525B3" w:rsidP="007525B3">
      <w:pPr>
        <w:jc w:val="both"/>
      </w:pPr>
    </w:p>
    <w:p w:rsidR="007525B3" w:rsidRDefault="007525B3" w:rsidP="007525B3">
      <w:pPr>
        <w:jc w:val="both"/>
      </w:pPr>
    </w:p>
    <w:p w:rsidR="00C01527" w:rsidRDefault="00C01527" w:rsidP="007525B3">
      <w:pPr>
        <w:jc w:val="both"/>
      </w:pPr>
    </w:p>
    <w:p w:rsidR="007525B3" w:rsidRDefault="007525B3" w:rsidP="007525B3">
      <w:pPr>
        <w:pStyle w:val="a3"/>
      </w:pPr>
      <w:r>
        <w:t>Глава Кривошеинского района</w:t>
      </w:r>
      <w:r>
        <w:tab/>
      </w:r>
    </w:p>
    <w:p w:rsidR="007525B3" w:rsidRDefault="007525B3" w:rsidP="007525B3">
      <w:pPr>
        <w:pStyle w:val="a3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С.А. Тайлашев</w:t>
      </w:r>
    </w:p>
    <w:p w:rsidR="007525B3" w:rsidRDefault="007525B3" w:rsidP="007525B3">
      <w:pPr>
        <w:jc w:val="both"/>
      </w:pPr>
    </w:p>
    <w:p w:rsidR="00C01527" w:rsidRDefault="00C01527" w:rsidP="007525B3">
      <w:pPr>
        <w:jc w:val="both"/>
      </w:pPr>
    </w:p>
    <w:p w:rsidR="00C01527" w:rsidRDefault="00C01527" w:rsidP="007525B3">
      <w:pPr>
        <w:jc w:val="both"/>
      </w:pPr>
    </w:p>
    <w:p w:rsidR="007525B3" w:rsidRDefault="007525B3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C01527" w:rsidRDefault="00C01527" w:rsidP="007525B3">
      <w:pPr>
        <w:jc w:val="both"/>
        <w:rPr>
          <w:sz w:val="20"/>
          <w:szCs w:val="20"/>
        </w:rPr>
      </w:pPr>
    </w:p>
    <w:p w:rsidR="007525B3" w:rsidRDefault="007525B3" w:rsidP="007525B3">
      <w:pPr>
        <w:jc w:val="both"/>
        <w:rPr>
          <w:sz w:val="20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Default="00C01527" w:rsidP="00237D3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01527" w:rsidRPr="00C01527" w:rsidRDefault="00237D39" w:rsidP="00C0152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C01527">
        <w:rPr>
          <w:rFonts w:ascii="Times New Roman" w:hAnsi="Times New Roman" w:cs="Times New Roman"/>
        </w:rPr>
        <w:t>Исп. Кустова М.Ф. 21974</w:t>
      </w:r>
    </w:p>
    <w:p w:rsidR="00237D39" w:rsidRPr="00C01527" w:rsidRDefault="00237D39" w:rsidP="00C0152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C01527">
        <w:rPr>
          <w:rFonts w:ascii="Times New Roman" w:hAnsi="Times New Roman" w:cs="Times New Roman"/>
          <w:sz w:val="18"/>
          <w:szCs w:val="18"/>
        </w:rPr>
        <w:t>Направлено: ОУ-</w:t>
      </w:r>
      <w:r w:rsidR="00C01527" w:rsidRPr="00C01527">
        <w:rPr>
          <w:rFonts w:ascii="Times New Roman" w:hAnsi="Times New Roman" w:cs="Times New Roman"/>
          <w:sz w:val="18"/>
          <w:szCs w:val="18"/>
        </w:rPr>
        <w:t>16, Управление</w:t>
      </w:r>
      <w:r w:rsidRPr="00C01527">
        <w:rPr>
          <w:rFonts w:ascii="Times New Roman" w:hAnsi="Times New Roman" w:cs="Times New Roman"/>
          <w:sz w:val="18"/>
          <w:szCs w:val="18"/>
        </w:rPr>
        <w:t xml:space="preserve"> образования, Управление финансов,</w:t>
      </w:r>
      <w:r w:rsidR="00C01527" w:rsidRPr="00C01527">
        <w:rPr>
          <w:rFonts w:ascii="Times New Roman" w:hAnsi="Times New Roman" w:cs="Times New Roman"/>
          <w:sz w:val="18"/>
          <w:szCs w:val="18"/>
        </w:rPr>
        <w:t xml:space="preserve"> </w:t>
      </w:r>
      <w:r w:rsidRPr="00C01527">
        <w:rPr>
          <w:rFonts w:ascii="Times New Roman" w:hAnsi="Times New Roman" w:cs="Times New Roman"/>
          <w:sz w:val="18"/>
          <w:szCs w:val="18"/>
        </w:rPr>
        <w:t>Прокуратура,</w:t>
      </w:r>
      <w:r w:rsidR="00C01527" w:rsidRPr="00C01527">
        <w:rPr>
          <w:rFonts w:ascii="Times New Roman" w:hAnsi="Times New Roman" w:cs="Times New Roman"/>
          <w:sz w:val="18"/>
          <w:szCs w:val="18"/>
        </w:rPr>
        <w:t xml:space="preserve"> </w:t>
      </w:r>
      <w:r w:rsidRPr="00C01527">
        <w:rPr>
          <w:rFonts w:ascii="Times New Roman" w:hAnsi="Times New Roman" w:cs="Times New Roman"/>
          <w:sz w:val="18"/>
          <w:szCs w:val="18"/>
        </w:rPr>
        <w:t>Редакция</w:t>
      </w:r>
    </w:p>
    <w:p w:rsidR="007525B3" w:rsidRDefault="007525B3" w:rsidP="007525B3">
      <w:pPr>
        <w:pStyle w:val="9"/>
        <w:keepLines/>
        <w:spacing w:line="0" w:lineRule="atLeast"/>
        <w:rPr>
          <w:sz w:val="22"/>
          <w:szCs w:val="22"/>
        </w:rPr>
      </w:pPr>
    </w:p>
    <w:p w:rsidR="007525B3" w:rsidRDefault="007525B3" w:rsidP="007525B3"/>
    <w:sectPr w:rsidR="007525B3" w:rsidSect="00C0152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FC" w:rsidRDefault="00B862FC" w:rsidP="00C01527">
      <w:r>
        <w:separator/>
      </w:r>
    </w:p>
  </w:endnote>
  <w:endnote w:type="continuationSeparator" w:id="0">
    <w:p w:rsidR="00B862FC" w:rsidRDefault="00B862FC" w:rsidP="00C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FC" w:rsidRDefault="00B862FC" w:rsidP="00C01527">
      <w:r>
        <w:separator/>
      </w:r>
    </w:p>
  </w:footnote>
  <w:footnote w:type="continuationSeparator" w:id="0">
    <w:p w:rsidR="00B862FC" w:rsidRDefault="00B862FC" w:rsidP="00C0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428"/>
    <w:multiLevelType w:val="multilevel"/>
    <w:tmpl w:val="B91E4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B3"/>
    <w:rsid w:val="00237D39"/>
    <w:rsid w:val="003A4B1B"/>
    <w:rsid w:val="003F2CB0"/>
    <w:rsid w:val="004A0E89"/>
    <w:rsid w:val="004D4026"/>
    <w:rsid w:val="00684CCB"/>
    <w:rsid w:val="007525B3"/>
    <w:rsid w:val="008E0870"/>
    <w:rsid w:val="00B862FC"/>
    <w:rsid w:val="00C01527"/>
    <w:rsid w:val="00C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12D9"/>
  <w15:docId w15:val="{AA3ED2E9-E310-422F-BBC5-87304C14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5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7525B3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5B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7525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525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52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525B3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525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52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5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15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1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015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2020-01-31T04:49:00Z</cp:lastPrinted>
  <dcterms:created xsi:type="dcterms:W3CDTF">2020-01-29T04:49:00Z</dcterms:created>
  <dcterms:modified xsi:type="dcterms:W3CDTF">2020-01-31T04:57:00Z</dcterms:modified>
</cp:coreProperties>
</file>