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Pr="006C7D7D" w:rsidRDefault="00CE2815" w:rsidP="009C3C0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-45085</wp:posOffset>
            </wp:positionV>
            <wp:extent cx="561975" cy="800100"/>
            <wp:effectExtent l="1905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C06" w:rsidRPr="006C7D7D" w:rsidRDefault="009C3C06" w:rsidP="009C3C06">
      <w:pPr>
        <w:jc w:val="center"/>
        <w:rPr>
          <w:b/>
        </w:rPr>
      </w:pPr>
    </w:p>
    <w:p w:rsidR="009C3C06" w:rsidRPr="006C7D7D" w:rsidRDefault="009C3C06" w:rsidP="009C3C06">
      <w:pPr>
        <w:jc w:val="center"/>
        <w:rPr>
          <w:b/>
        </w:rPr>
      </w:pP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CE2815" w:rsidRDefault="00CE2815" w:rsidP="00B349BD">
      <w:pPr>
        <w:jc w:val="center"/>
        <w:outlineLvl w:val="0"/>
        <w:rPr>
          <w:b/>
          <w:sz w:val="30"/>
          <w:szCs w:val="30"/>
        </w:rPr>
      </w:pPr>
    </w:p>
    <w:p w:rsidR="009C3C06" w:rsidRPr="0005303E" w:rsidRDefault="009C3C06" w:rsidP="00B349BD">
      <w:pPr>
        <w:jc w:val="center"/>
        <w:outlineLvl w:val="0"/>
        <w:rPr>
          <w:b/>
          <w:sz w:val="30"/>
          <w:szCs w:val="30"/>
        </w:rPr>
      </w:pPr>
      <w:r w:rsidRPr="0005303E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9C3C06" w:rsidRPr="0005303E" w:rsidRDefault="009C3C06" w:rsidP="009C3C06">
      <w:pPr>
        <w:jc w:val="center"/>
        <w:rPr>
          <w:b/>
          <w:sz w:val="28"/>
          <w:szCs w:val="28"/>
        </w:rPr>
      </w:pPr>
      <w:r w:rsidRPr="0005303E">
        <w:rPr>
          <w:b/>
          <w:sz w:val="28"/>
          <w:szCs w:val="28"/>
        </w:rPr>
        <w:t>ПОСТАНОВЛЕНИЕ</w:t>
      </w:r>
    </w:p>
    <w:p w:rsidR="009C3C06" w:rsidRPr="006C7D7D" w:rsidRDefault="009C3C06" w:rsidP="009C3C06">
      <w:pPr>
        <w:rPr>
          <w:b/>
        </w:rPr>
      </w:pPr>
    </w:p>
    <w:p w:rsidR="009C3C06" w:rsidRPr="006C7D7D" w:rsidRDefault="009C3C06" w:rsidP="009808A2">
      <w:r w:rsidRPr="006C7D7D">
        <w:t xml:space="preserve">        </w:t>
      </w:r>
      <w:r w:rsidR="00CE2815">
        <w:t>15.0</w:t>
      </w:r>
      <w:r w:rsidR="009808A2">
        <w:t>4.2020</w:t>
      </w:r>
      <w:r w:rsidRPr="006C7D7D">
        <w:t xml:space="preserve">                                                                                                  </w:t>
      </w:r>
      <w:r w:rsidR="0005303E">
        <w:tab/>
      </w:r>
      <w:r w:rsidR="0005303E">
        <w:tab/>
      </w:r>
      <w:r w:rsidRPr="006C7D7D">
        <w:t xml:space="preserve">№ </w:t>
      </w:r>
      <w:r w:rsidR="00CE2815">
        <w:t>213</w:t>
      </w:r>
    </w:p>
    <w:p w:rsidR="009C3C06" w:rsidRPr="006C7D7D" w:rsidRDefault="009C3C06" w:rsidP="009C3C06">
      <w:pPr>
        <w:jc w:val="center"/>
      </w:pPr>
      <w:r w:rsidRPr="006C7D7D">
        <w:t>с. Кривошеино</w:t>
      </w:r>
    </w:p>
    <w:p w:rsidR="009C3C06" w:rsidRPr="006C7D7D" w:rsidRDefault="009C3C06" w:rsidP="009C3C06">
      <w:pPr>
        <w:jc w:val="center"/>
        <w:outlineLvl w:val="0"/>
      </w:pPr>
      <w:r w:rsidRPr="006C7D7D">
        <w:t>Томской области</w:t>
      </w:r>
    </w:p>
    <w:p w:rsidR="009C3C06" w:rsidRPr="006C7D7D" w:rsidRDefault="009C3C06" w:rsidP="009C3C06">
      <w:pPr>
        <w:jc w:val="center"/>
      </w:pPr>
    </w:p>
    <w:p w:rsidR="009808A2" w:rsidRDefault="009808A2" w:rsidP="0005303E">
      <w:pPr>
        <w:jc w:val="center"/>
      </w:pPr>
      <w:r>
        <w:t>О внесении изменений в постановление Администрации Кривошеинского района</w:t>
      </w:r>
    </w:p>
    <w:p w:rsidR="0005303E" w:rsidRPr="0005303E" w:rsidRDefault="00700A77" w:rsidP="0005303E">
      <w:pPr>
        <w:jc w:val="center"/>
      </w:pPr>
      <w:r>
        <w:t xml:space="preserve">от 25.12.2017 № 608 </w:t>
      </w:r>
      <w:r w:rsidR="009808A2">
        <w:t xml:space="preserve"> «</w:t>
      </w:r>
      <w:r w:rsidR="0005303E" w:rsidRPr="0005303E">
        <w:t>Об утверждении муниципальной</w:t>
      </w:r>
      <w:r w:rsidR="0005303E">
        <w:t xml:space="preserve"> </w:t>
      </w:r>
      <w:r w:rsidR="0005303E" w:rsidRPr="0005303E">
        <w:t>программы «Противодействие</w:t>
      </w:r>
    </w:p>
    <w:p w:rsidR="009C3C06" w:rsidRDefault="0005303E" w:rsidP="0005303E">
      <w:pPr>
        <w:ind w:right="424"/>
        <w:jc w:val="center"/>
      </w:pPr>
      <w:r w:rsidRPr="0005303E">
        <w:t>коррупции в муниципальном образовании</w:t>
      </w:r>
      <w:r>
        <w:t xml:space="preserve"> </w:t>
      </w:r>
      <w:proofErr w:type="spellStart"/>
      <w:r w:rsidRPr="0005303E">
        <w:t>Кривошеинский</w:t>
      </w:r>
      <w:proofErr w:type="spellEnd"/>
      <w:r w:rsidRPr="0005303E">
        <w:t xml:space="preserve"> район</w:t>
      </w:r>
      <w:r w:rsidR="00B95C28">
        <w:t xml:space="preserve"> на 2018</w:t>
      </w:r>
      <w:r>
        <w:t>–2020 годы</w:t>
      </w:r>
      <w:r w:rsidRPr="0005303E">
        <w:t>»</w:t>
      </w:r>
    </w:p>
    <w:p w:rsidR="009C3C06" w:rsidRDefault="009C3C06" w:rsidP="009C3C06"/>
    <w:p w:rsidR="009808A2" w:rsidRDefault="009808A2" w:rsidP="009C3C06"/>
    <w:p w:rsidR="009808A2" w:rsidRDefault="009808A2" w:rsidP="009808A2">
      <w:pPr>
        <w:ind w:firstLine="708"/>
      </w:pPr>
      <w:r>
        <w:t xml:space="preserve">В целях </w:t>
      </w:r>
      <w:r w:rsidR="00297B72">
        <w:t xml:space="preserve">совершенствования нормативного правового акта </w:t>
      </w:r>
    </w:p>
    <w:p w:rsidR="009808A2" w:rsidRDefault="009808A2" w:rsidP="009C3C06">
      <w:r>
        <w:tab/>
        <w:t>ПОСТАНОВЛЯЮ:</w:t>
      </w:r>
    </w:p>
    <w:p w:rsidR="00297B72" w:rsidRDefault="00297B72" w:rsidP="00FB1BD5">
      <w:pPr>
        <w:pStyle w:val="a3"/>
        <w:numPr>
          <w:ilvl w:val="0"/>
          <w:numId w:val="13"/>
        </w:numPr>
        <w:ind w:left="851" w:hanging="284"/>
        <w:jc w:val="both"/>
      </w:pPr>
      <w:r>
        <w:t>Внести в постановление Администрации Кривошеинского района от 25.12.2017</w:t>
      </w:r>
    </w:p>
    <w:p w:rsidR="00297B72" w:rsidRDefault="00297B72" w:rsidP="00297B72">
      <w:pPr>
        <w:pStyle w:val="a3"/>
        <w:ind w:left="0"/>
        <w:jc w:val="both"/>
      </w:pPr>
      <w:r>
        <w:t>№ 608 «</w:t>
      </w:r>
      <w:r w:rsidRPr="0005303E">
        <w:t>Об утверждении муниципальной</w:t>
      </w:r>
      <w:r>
        <w:t xml:space="preserve"> </w:t>
      </w:r>
      <w:r w:rsidRPr="0005303E">
        <w:t>программы «Противодействие</w:t>
      </w:r>
      <w:r>
        <w:t xml:space="preserve"> </w:t>
      </w:r>
      <w:r w:rsidRPr="0005303E">
        <w:t>коррупции в муниципальном образовании</w:t>
      </w:r>
      <w:r>
        <w:t xml:space="preserve"> </w:t>
      </w:r>
      <w:proofErr w:type="spellStart"/>
      <w:r w:rsidRPr="0005303E">
        <w:t>Кривошеинский</w:t>
      </w:r>
      <w:proofErr w:type="spellEnd"/>
      <w:r w:rsidRPr="0005303E">
        <w:t xml:space="preserve"> район</w:t>
      </w:r>
      <w:r>
        <w:t xml:space="preserve"> на 2018–2020 годы</w:t>
      </w:r>
      <w:r w:rsidRPr="0005303E">
        <w:t>»</w:t>
      </w:r>
      <w:r>
        <w:t xml:space="preserve"> (далее – постановление) следующие изменения:</w:t>
      </w:r>
    </w:p>
    <w:p w:rsidR="009808A2" w:rsidRDefault="009808A2" w:rsidP="00FB1BD5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В преамбуле постановления слова «</w:t>
      </w:r>
      <w:r w:rsidRPr="007A56F9">
        <w:t>Указом Президента Р</w:t>
      </w:r>
      <w:r>
        <w:t xml:space="preserve">оссийской </w:t>
      </w:r>
      <w:r w:rsidRPr="007A56F9">
        <w:t>Ф</w:t>
      </w:r>
      <w:r>
        <w:t>едерации</w:t>
      </w:r>
      <w:r w:rsidRPr="007A56F9">
        <w:t xml:space="preserve"> от </w:t>
      </w:r>
      <w:r w:rsidR="00297B72">
        <w:t xml:space="preserve">         </w:t>
      </w:r>
      <w:r w:rsidRPr="007A56F9">
        <w:t xml:space="preserve">1 </w:t>
      </w:r>
      <w:r>
        <w:t>апреля</w:t>
      </w:r>
      <w:r w:rsidRPr="007A56F9">
        <w:t xml:space="preserve"> 201</w:t>
      </w:r>
      <w:r>
        <w:t>6</w:t>
      </w:r>
      <w:r w:rsidRPr="007A56F9">
        <w:t xml:space="preserve"> года </w:t>
      </w:r>
      <w:r>
        <w:t xml:space="preserve"> </w:t>
      </w:r>
      <w:r w:rsidRPr="007A56F9">
        <w:t>№</w:t>
      </w:r>
      <w:r>
        <w:t xml:space="preserve"> 147</w:t>
      </w:r>
      <w:r w:rsidRPr="007A56F9">
        <w:t xml:space="preserve"> «О Национальном плане противодействия коррупции на 201</w:t>
      </w:r>
      <w:r>
        <w:t>6</w:t>
      </w:r>
      <w:r w:rsidRPr="007A56F9">
        <w:t>-201</w:t>
      </w:r>
      <w:r>
        <w:t>7</w:t>
      </w:r>
      <w:r w:rsidRPr="007A56F9">
        <w:t xml:space="preserve"> годы</w:t>
      </w:r>
      <w:r>
        <w:t>»» заменить словами  «</w:t>
      </w:r>
      <w:r w:rsidRPr="007A56F9">
        <w:t>Указом Президента Р</w:t>
      </w:r>
      <w:r>
        <w:t xml:space="preserve">оссийской </w:t>
      </w:r>
      <w:r w:rsidRPr="007A56F9">
        <w:t>Ф</w:t>
      </w:r>
      <w:r>
        <w:t>едерации от 29.06.2018 № 378 «</w:t>
      </w:r>
      <w:r w:rsidRPr="007A56F9">
        <w:t>О Национальном плане противодействия коррупции на 201</w:t>
      </w:r>
      <w:r>
        <w:t>8</w:t>
      </w:r>
      <w:r w:rsidRPr="007A56F9">
        <w:t>-20</w:t>
      </w:r>
      <w:r>
        <w:t>20</w:t>
      </w:r>
      <w:r w:rsidRPr="007A56F9">
        <w:t xml:space="preserve"> годы</w:t>
      </w:r>
      <w:r>
        <w:t>»</w:t>
      </w:r>
      <w:r w:rsidR="00297B72">
        <w:t>».</w:t>
      </w:r>
    </w:p>
    <w:p w:rsidR="006669D5" w:rsidRDefault="00297B72" w:rsidP="00FB1BD5">
      <w:pPr>
        <w:pStyle w:val="a3"/>
        <w:numPr>
          <w:ilvl w:val="0"/>
          <w:numId w:val="13"/>
        </w:numPr>
        <w:ind w:left="851" w:hanging="284"/>
        <w:jc w:val="both"/>
      </w:pPr>
      <w:r>
        <w:t>Внести в приложение к постановлению</w:t>
      </w:r>
      <w:r w:rsidR="006669D5" w:rsidRPr="006669D5">
        <w:t xml:space="preserve"> </w:t>
      </w:r>
      <w:r w:rsidR="006669D5">
        <w:t>следующие изменения:</w:t>
      </w:r>
    </w:p>
    <w:p w:rsidR="006669D5" w:rsidRDefault="006669D5" w:rsidP="00FB1BD5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</w:pPr>
      <w:r>
        <w:t xml:space="preserve">В паспорте муниципальной программы «Противодействие коррупции в муниципальном образовании </w:t>
      </w:r>
      <w:proofErr w:type="spellStart"/>
      <w:r>
        <w:t>Кривошеинский</w:t>
      </w:r>
      <w:proofErr w:type="spellEnd"/>
      <w:r>
        <w:t xml:space="preserve"> район на 2018–2020 годы»  строку «Основание</w:t>
      </w:r>
      <w:r w:rsidR="00D14E50">
        <w:t xml:space="preserve"> для разработки программы» изложить в новой редакции:</w:t>
      </w:r>
    </w:p>
    <w:p w:rsidR="00D14E50" w:rsidRDefault="00D14E50" w:rsidP="00D14E50">
      <w:pPr>
        <w:pStyle w:val="a3"/>
        <w:tabs>
          <w:tab w:val="left" w:pos="993"/>
        </w:tabs>
        <w:ind w:left="709"/>
        <w:jc w:val="both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9"/>
        <w:gridCol w:w="7756"/>
      </w:tblGrid>
      <w:tr w:rsidR="00D14E50" w:rsidRPr="00B9393E" w:rsidTr="00D14E50">
        <w:trPr>
          <w:cantSplit/>
          <w:trHeight w:val="480"/>
        </w:trPr>
        <w:tc>
          <w:tcPr>
            <w:tcW w:w="2309" w:type="dxa"/>
          </w:tcPr>
          <w:p w:rsidR="00D14E50" w:rsidRPr="00B9393E" w:rsidRDefault="00D14E50" w:rsidP="0056057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3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B939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</w:t>
            </w:r>
            <w:r w:rsidRPr="00B939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756" w:type="dxa"/>
          </w:tcPr>
          <w:p w:rsidR="00D14E50" w:rsidRPr="00B9393E" w:rsidRDefault="00D14E50" w:rsidP="0056057C">
            <w:pPr>
              <w:jc w:val="both"/>
            </w:pPr>
            <w:r w:rsidRPr="00B9393E">
              <w:t>Федеральный закон РФ от 25.12.2008г. № 273-ФЗ  «О противо</w:t>
            </w:r>
            <w:r>
              <w:t>действии коррупции».</w:t>
            </w:r>
          </w:p>
          <w:p w:rsidR="00D14E50" w:rsidRPr="00041535" w:rsidRDefault="00D14E50" w:rsidP="0056057C">
            <w:pPr>
              <w:jc w:val="both"/>
            </w:pPr>
            <w:r w:rsidRPr="00041535">
              <w:t>Федеральный закон РФ от 17.07.2009г. № 172-ФЗ «Об антикоррупционной экспертизе нормативных правовых актов и проектов нормативных правовых актов».</w:t>
            </w:r>
          </w:p>
          <w:p w:rsidR="00D14E50" w:rsidRDefault="00D14E50" w:rsidP="00D14E50">
            <w:pPr>
              <w:tabs>
                <w:tab w:val="left" w:pos="993"/>
              </w:tabs>
              <w:jc w:val="both"/>
            </w:pPr>
            <w:r w:rsidRPr="007A56F9">
              <w:t>Ука</w:t>
            </w:r>
            <w:r>
              <w:t>з</w:t>
            </w:r>
            <w:r w:rsidRPr="007A56F9">
              <w:t xml:space="preserve"> Президента Р</w:t>
            </w:r>
            <w:r>
              <w:t xml:space="preserve">оссийской </w:t>
            </w:r>
            <w:r w:rsidRPr="007A56F9">
              <w:t>Ф</w:t>
            </w:r>
            <w:r>
              <w:t>едерации от 29.06.2018 № 378 «</w:t>
            </w:r>
            <w:r w:rsidRPr="007A56F9">
              <w:t>О Национальном плане противодействия коррупции на 201</w:t>
            </w:r>
            <w:r>
              <w:t>8</w:t>
            </w:r>
            <w:r w:rsidRPr="007A56F9">
              <w:t>-20</w:t>
            </w:r>
            <w:r>
              <w:t>20</w:t>
            </w:r>
            <w:r w:rsidRPr="007A56F9">
              <w:t xml:space="preserve"> годы</w:t>
            </w:r>
            <w:r>
              <w:t>».</w:t>
            </w:r>
          </w:p>
          <w:p w:rsidR="00D14E50" w:rsidRPr="00B9393E" w:rsidRDefault="00D14E50" w:rsidP="0056057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8A2" w:rsidRDefault="00D14E50" w:rsidP="00FB1BD5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В  абзаце 5 раздела 1. </w:t>
      </w:r>
      <w:r w:rsidRPr="00D14E50">
        <w:t>Содержание проблемы и обоснование необходимости</w:t>
      </w:r>
      <w:r>
        <w:t xml:space="preserve"> </w:t>
      </w:r>
      <w:r w:rsidRPr="00D14E50">
        <w:t xml:space="preserve">её </w:t>
      </w:r>
    </w:p>
    <w:p w:rsidR="00CF6707" w:rsidRDefault="00D14E50" w:rsidP="006F5A6A">
      <w:pPr>
        <w:pStyle w:val="a3"/>
        <w:tabs>
          <w:tab w:val="left" w:pos="709"/>
        </w:tabs>
        <w:ind w:left="0"/>
        <w:jc w:val="both"/>
      </w:pPr>
      <w:r w:rsidRPr="00D14E50">
        <w:t>решения программными методами</w:t>
      </w:r>
      <w:r>
        <w:t xml:space="preserve"> слова «</w:t>
      </w:r>
      <w:proofErr w:type="gramStart"/>
      <w:r w:rsidRPr="007A56F9">
        <w:t>Указ</w:t>
      </w:r>
      <w:r w:rsidR="006B71FD">
        <w:t>е</w:t>
      </w:r>
      <w:proofErr w:type="gramEnd"/>
      <w:r w:rsidRPr="007A56F9">
        <w:t xml:space="preserve"> Президента Р</w:t>
      </w:r>
      <w:r>
        <w:t xml:space="preserve">оссийской </w:t>
      </w:r>
      <w:r w:rsidRPr="007A56F9">
        <w:t>Ф</w:t>
      </w:r>
      <w:r>
        <w:t>едерации</w:t>
      </w:r>
      <w:r w:rsidRPr="007A56F9">
        <w:t xml:space="preserve"> от 1 </w:t>
      </w:r>
      <w:r>
        <w:t>апреля</w:t>
      </w:r>
      <w:r w:rsidRPr="007A56F9">
        <w:t xml:space="preserve"> 201</w:t>
      </w:r>
      <w:r>
        <w:t>6</w:t>
      </w:r>
      <w:r w:rsidRPr="007A56F9">
        <w:t xml:space="preserve"> года </w:t>
      </w:r>
      <w:r>
        <w:t xml:space="preserve"> </w:t>
      </w:r>
      <w:r w:rsidRPr="007A56F9">
        <w:t>№</w:t>
      </w:r>
      <w:r>
        <w:t xml:space="preserve"> 147</w:t>
      </w:r>
      <w:r w:rsidRPr="007A56F9">
        <w:t xml:space="preserve"> «О Национальном плане противодействия коррупции на 201</w:t>
      </w:r>
      <w:r>
        <w:t>6</w:t>
      </w:r>
      <w:r w:rsidRPr="007A56F9">
        <w:t>-201</w:t>
      </w:r>
      <w:r>
        <w:t>7</w:t>
      </w:r>
      <w:r w:rsidRPr="007A56F9">
        <w:t xml:space="preserve"> годы</w:t>
      </w:r>
      <w:r>
        <w:t>»» заменить словами  «</w:t>
      </w:r>
      <w:r w:rsidRPr="007A56F9">
        <w:t>Указ</w:t>
      </w:r>
      <w:r w:rsidR="006B71FD">
        <w:t>е</w:t>
      </w:r>
      <w:r w:rsidRPr="007A56F9">
        <w:t xml:space="preserve"> Президента Р</w:t>
      </w:r>
      <w:r>
        <w:t xml:space="preserve">оссийской </w:t>
      </w:r>
      <w:r w:rsidRPr="007A56F9">
        <w:t>Ф</w:t>
      </w:r>
      <w:r>
        <w:t>едерации от 29.06.2018 № 378 «</w:t>
      </w:r>
      <w:r w:rsidRPr="007A56F9">
        <w:t>О Национальном плане противодействия коррупции на 201</w:t>
      </w:r>
      <w:r>
        <w:t>8</w:t>
      </w:r>
      <w:r w:rsidRPr="007A56F9">
        <w:t>-20</w:t>
      </w:r>
      <w:r>
        <w:t>20</w:t>
      </w:r>
      <w:r w:rsidRPr="007A56F9">
        <w:t xml:space="preserve"> годы</w:t>
      </w:r>
      <w:r>
        <w:t>»»</w:t>
      </w:r>
      <w:r w:rsidR="006F5A6A">
        <w:t>;</w:t>
      </w:r>
    </w:p>
    <w:p w:rsidR="006F5A6A" w:rsidRPr="006F5A6A" w:rsidRDefault="006F5A6A" w:rsidP="00FB1BD5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6F5A6A">
        <w:t>План мероприятий</w:t>
      </w:r>
      <w:r>
        <w:t xml:space="preserve"> </w:t>
      </w:r>
      <w:r w:rsidRPr="006F5A6A">
        <w:t xml:space="preserve">по выполнению программы противодействия коррупции в муниципальном образовании </w:t>
      </w:r>
      <w:proofErr w:type="spellStart"/>
      <w:r w:rsidRPr="006F5A6A">
        <w:t>Кривошеинский</w:t>
      </w:r>
      <w:proofErr w:type="spellEnd"/>
      <w:r w:rsidRPr="006F5A6A">
        <w:t xml:space="preserve"> район на 2018-2020 годы</w:t>
      </w:r>
      <w:r>
        <w:t xml:space="preserve"> изложить в новой редакции согласно прилож</w:t>
      </w:r>
      <w:r w:rsidR="00CE2815">
        <w:t>ению к настоящему постановлению.</w:t>
      </w:r>
    </w:p>
    <w:p w:rsidR="00CE2815" w:rsidRPr="006C7D7D" w:rsidRDefault="00CE2815" w:rsidP="00CE2815">
      <w:pPr>
        <w:ind w:firstLine="567"/>
        <w:jc w:val="both"/>
      </w:pPr>
      <w:r>
        <w:t>3</w:t>
      </w:r>
      <w:r w:rsidRPr="006C7D7D">
        <w:t xml:space="preserve">. Настоящее постановление вступает в силу </w:t>
      </w:r>
      <w:proofErr w:type="gramStart"/>
      <w:r w:rsidRPr="006C7D7D">
        <w:t>с</w:t>
      </w:r>
      <w:proofErr w:type="gramEnd"/>
      <w:r w:rsidRPr="006C7D7D">
        <w:t xml:space="preserve"> даты его </w:t>
      </w:r>
      <w:r>
        <w:t>официального опубликования</w:t>
      </w:r>
      <w:r w:rsidRPr="006C7D7D">
        <w:t>.</w:t>
      </w:r>
    </w:p>
    <w:p w:rsidR="00CE2815" w:rsidRPr="006C7D7D" w:rsidRDefault="00CE2815" w:rsidP="00CE2815">
      <w:pPr>
        <w:ind w:right="-5" w:firstLine="567"/>
        <w:jc w:val="both"/>
        <w:outlineLvl w:val="0"/>
      </w:pPr>
      <w:r>
        <w:t>4</w:t>
      </w:r>
      <w:r w:rsidRPr="006C7D7D">
        <w:t>.</w:t>
      </w:r>
      <w:r>
        <w:t xml:space="preserve"> </w:t>
      </w:r>
      <w:r w:rsidRPr="006C7D7D">
        <w:t xml:space="preserve">Настоящее постановление </w:t>
      </w:r>
      <w:r>
        <w:t xml:space="preserve">опубликовать </w:t>
      </w:r>
      <w:r w:rsidRPr="006C7D7D">
        <w:t xml:space="preserve">в </w:t>
      </w:r>
      <w:r>
        <w:t>газете «Районные Вести»</w:t>
      </w:r>
      <w:r w:rsidRPr="006C7D7D">
        <w:t xml:space="preserve"> и разместить  на официальном сайте муниципального образования </w:t>
      </w:r>
      <w:proofErr w:type="spellStart"/>
      <w:r w:rsidRPr="006C7D7D">
        <w:t>Кривошеинский</w:t>
      </w:r>
      <w:proofErr w:type="spellEnd"/>
      <w:r w:rsidRPr="006C7D7D">
        <w:t xml:space="preserve"> район</w:t>
      </w:r>
      <w:r w:rsidRPr="00496218">
        <w:t xml:space="preserve"> </w:t>
      </w:r>
      <w:r>
        <w:t xml:space="preserve">в </w:t>
      </w:r>
      <w:r w:rsidRPr="006C7D7D">
        <w:t xml:space="preserve">сети «Интернет».   </w:t>
      </w:r>
    </w:p>
    <w:p w:rsidR="00CE2815" w:rsidRDefault="00CE2815" w:rsidP="00CE2815">
      <w:pPr>
        <w:ind w:firstLine="567"/>
        <w:jc w:val="both"/>
      </w:pPr>
    </w:p>
    <w:p w:rsidR="00CE2815" w:rsidRDefault="00CE2815" w:rsidP="00CE2815">
      <w:pPr>
        <w:ind w:firstLine="567"/>
        <w:jc w:val="both"/>
      </w:pPr>
    </w:p>
    <w:p w:rsidR="00CE2815" w:rsidRDefault="00CE2815" w:rsidP="00CE2815">
      <w:pPr>
        <w:ind w:firstLine="567"/>
        <w:jc w:val="both"/>
      </w:pPr>
    </w:p>
    <w:p w:rsidR="00CE2815" w:rsidRPr="006C7D7D" w:rsidRDefault="00CE2815" w:rsidP="00CE2815">
      <w:pPr>
        <w:ind w:firstLine="567"/>
        <w:jc w:val="both"/>
      </w:pPr>
      <w:r>
        <w:lastRenderedPageBreak/>
        <w:t>5</w:t>
      </w:r>
      <w:r w:rsidRPr="006C7D7D">
        <w:t xml:space="preserve">. </w:t>
      </w:r>
      <w:proofErr w:type="gramStart"/>
      <w:r w:rsidRPr="006C7D7D">
        <w:t>Контроль за</w:t>
      </w:r>
      <w:proofErr w:type="gramEnd"/>
      <w:r w:rsidRPr="006C7D7D">
        <w:t xml:space="preserve"> исполнением настоящего постановления </w:t>
      </w:r>
      <w:r>
        <w:t>оставляю за собой.</w:t>
      </w:r>
    </w:p>
    <w:p w:rsidR="00CE2815" w:rsidRPr="006C7D7D" w:rsidRDefault="00CE2815" w:rsidP="00CE2815">
      <w:pPr>
        <w:jc w:val="both"/>
      </w:pPr>
    </w:p>
    <w:p w:rsidR="00CE2815" w:rsidRPr="006C7D7D" w:rsidRDefault="00CE2815" w:rsidP="00CE2815">
      <w:pPr>
        <w:jc w:val="both"/>
      </w:pPr>
    </w:p>
    <w:p w:rsidR="00CE2815" w:rsidRPr="006C7D7D" w:rsidRDefault="00CE2815" w:rsidP="00CE2815">
      <w:pPr>
        <w:jc w:val="both"/>
      </w:pPr>
    </w:p>
    <w:p w:rsidR="00CE2815" w:rsidRPr="006C7D7D" w:rsidRDefault="00CE2815" w:rsidP="00CE2815">
      <w:pPr>
        <w:jc w:val="both"/>
      </w:pPr>
      <w:r w:rsidRPr="006C7D7D">
        <w:t xml:space="preserve">Глава Кривошеинского района                   </w:t>
      </w:r>
      <w:r w:rsidRPr="006C7D7D">
        <w:tab/>
      </w:r>
      <w:r w:rsidRPr="006C7D7D">
        <w:tab/>
      </w:r>
      <w:r w:rsidRPr="006C7D7D">
        <w:tab/>
        <w:t xml:space="preserve">    </w:t>
      </w:r>
      <w:r>
        <w:t xml:space="preserve">                     </w:t>
      </w:r>
      <w:r w:rsidRPr="006C7D7D">
        <w:t xml:space="preserve">    С.А. </w:t>
      </w:r>
      <w:proofErr w:type="spellStart"/>
      <w:r w:rsidRPr="006C7D7D">
        <w:t>Тайлашев</w:t>
      </w:r>
      <w:proofErr w:type="spellEnd"/>
    </w:p>
    <w:p w:rsidR="00CE2815" w:rsidRPr="006C7D7D" w:rsidRDefault="00CE2815" w:rsidP="00CE2815">
      <w:pPr>
        <w:jc w:val="both"/>
      </w:pPr>
      <w:r w:rsidRPr="006C7D7D">
        <w:t xml:space="preserve">(Глава Администрации) </w:t>
      </w:r>
    </w:p>
    <w:p w:rsidR="00CE2815" w:rsidRPr="006C7D7D" w:rsidRDefault="00CE2815" w:rsidP="00CE2815">
      <w:pPr>
        <w:jc w:val="both"/>
      </w:pPr>
    </w:p>
    <w:p w:rsidR="00CE2815" w:rsidRPr="006C7D7D" w:rsidRDefault="00CE2815" w:rsidP="00CE2815">
      <w:pPr>
        <w:jc w:val="both"/>
      </w:pPr>
    </w:p>
    <w:p w:rsidR="00CE2815" w:rsidRPr="006C7D7D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Pr="006C7D7D" w:rsidRDefault="00CE2815" w:rsidP="00CE2815">
      <w:pPr>
        <w:jc w:val="both"/>
      </w:pPr>
    </w:p>
    <w:p w:rsidR="00CE2815" w:rsidRPr="006C7D7D" w:rsidRDefault="00CE2815" w:rsidP="00CE2815">
      <w:pPr>
        <w:jc w:val="both"/>
      </w:pPr>
    </w:p>
    <w:p w:rsidR="00CE2815" w:rsidRPr="006C7D7D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Default="00CE2815" w:rsidP="00CE2815">
      <w:pPr>
        <w:jc w:val="both"/>
      </w:pPr>
    </w:p>
    <w:p w:rsidR="00CE2815" w:rsidRPr="006C7D7D" w:rsidRDefault="00CE2815" w:rsidP="00CE2815">
      <w:pPr>
        <w:jc w:val="both"/>
      </w:pPr>
    </w:p>
    <w:p w:rsidR="00CE2815" w:rsidRDefault="00CE2815" w:rsidP="00CE2815">
      <w:pPr>
        <w:jc w:val="both"/>
        <w:rPr>
          <w:sz w:val="22"/>
          <w:szCs w:val="22"/>
        </w:rPr>
      </w:pPr>
    </w:p>
    <w:p w:rsidR="00CE2815" w:rsidRDefault="00CE2815" w:rsidP="00CE2815">
      <w:pPr>
        <w:jc w:val="both"/>
        <w:rPr>
          <w:sz w:val="22"/>
          <w:szCs w:val="22"/>
        </w:rPr>
      </w:pPr>
    </w:p>
    <w:p w:rsidR="00CE2815" w:rsidRDefault="00CE2815" w:rsidP="00CE281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Сагеева</w:t>
      </w:r>
      <w:proofErr w:type="spellEnd"/>
      <w:r>
        <w:rPr>
          <w:sz w:val="20"/>
          <w:szCs w:val="20"/>
        </w:rPr>
        <w:t xml:space="preserve"> И.В.</w:t>
      </w:r>
    </w:p>
    <w:p w:rsidR="00CE2815" w:rsidRPr="00B95C28" w:rsidRDefault="00CE2815" w:rsidP="00CE2815">
      <w:pPr>
        <w:jc w:val="both"/>
        <w:rPr>
          <w:sz w:val="20"/>
          <w:szCs w:val="20"/>
        </w:rPr>
      </w:pPr>
      <w:r>
        <w:rPr>
          <w:sz w:val="20"/>
          <w:szCs w:val="20"/>
        </w:rPr>
        <w:t>(838251) 21234</w:t>
      </w:r>
    </w:p>
    <w:p w:rsidR="00CE2815" w:rsidRDefault="00CE2815" w:rsidP="00CE2815"/>
    <w:p w:rsidR="00CE2815" w:rsidRPr="006C7D7D" w:rsidRDefault="00CE2815" w:rsidP="00CE2815"/>
    <w:p w:rsidR="00CE2815" w:rsidRDefault="00CE2815" w:rsidP="00CE2815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Прокуратура, Управделами, Управление финансов, Мельник С.В., Караваева Е.А., Лобастова Т.Т., </w:t>
      </w:r>
      <w:proofErr w:type="spellStart"/>
      <w:r>
        <w:rPr>
          <w:sz w:val="20"/>
          <w:szCs w:val="20"/>
        </w:rPr>
        <w:t>Шабарова</w:t>
      </w:r>
      <w:proofErr w:type="spellEnd"/>
      <w:r>
        <w:rPr>
          <w:sz w:val="20"/>
          <w:szCs w:val="20"/>
        </w:rPr>
        <w:t xml:space="preserve"> Е.В.,                      Деева К.А., </w:t>
      </w:r>
      <w:proofErr w:type="spellStart"/>
      <w:r>
        <w:rPr>
          <w:sz w:val="20"/>
          <w:szCs w:val="20"/>
        </w:rPr>
        <w:t>Китченко</w:t>
      </w:r>
      <w:proofErr w:type="spellEnd"/>
      <w:r>
        <w:rPr>
          <w:sz w:val="20"/>
          <w:szCs w:val="20"/>
        </w:rPr>
        <w:t xml:space="preserve"> М.Н., Скворцова Н.В.</w:t>
      </w:r>
    </w:p>
    <w:p w:rsidR="00CE2815" w:rsidRPr="0065592D" w:rsidRDefault="00CE2815" w:rsidP="00CE2815">
      <w:pPr>
        <w:rPr>
          <w:sz w:val="20"/>
          <w:szCs w:val="20"/>
        </w:rPr>
      </w:pPr>
    </w:p>
    <w:p w:rsidR="00CE2815" w:rsidRPr="00E364A9" w:rsidRDefault="00CE2815" w:rsidP="00CE2815">
      <w:pPr>
        <w:jc w:val="both"/>
      </w:pPr>
    </w:p>
    <w:p w:rsidR="00585E67" w:rsidRPr="006F5A6A" w:rsidRDefault="00585E67" w:rsidP="00CF6707">
      <w:pPr>
        <w:jc w:val="center"/>
      </w:pPr>
    </w:p>
    <w:p w:rsidR="006F5A6A" w:rsidRDefault="006F5A6A" w:rsidP="00CF6707">
      <w:pPr>
        <w:jc w:val="center"/>
        <w:rPr>
          <w:b/>
        </w:rPr>
        <w:sectPr w:rsidR="006F5A6A" w:rsidSect="00CE2815">
          <w:pgSz w:w="11906" w:h="16838"/>
          <w:pgMar w:top="851" w:right="707" w:bottom="567" w:left="1276" w:header="708" w:footer="708" w:gutter="0"/>
          <w:cols w:space="708"/>
          <w:docGrid w:linePitch="360"/>
        </w:sectPr>
      </w:pPr>
    </w:p>
    <w:p w:rsidR="006F5A6A" w:rsidRPr="006F5A6A" w:rsidRDefault="006F5A6A" w:rsidP="00CF6707">
      <w:pPr>
        <w:jc w:val="center"/>
      </w:pPr>
      <w:r w:rsidRPr="006F5A6A">
        <w:lastRenderedPageBreak/>
        <w:t xml:space="preserve">                                                               </w:t>
      </w:r>
      <w:r>
        <w:t xml:space="preserve">                                                                    </w:t>
      </w:r>
      <w:r w:rsidRPr="006F5A6A">
        <w:t xml:space="preserve"> Приложение</w:t>
      </w:r>
    </w:p>
    <w:p w:rsidR="006F5A6A" w:rsidRDefault="006F5A6A" w:rsidP="006F5A6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Pr="006F5A6A">
        <w:t xml:space="preserve">к постановлению Администрации </w:t>
      </w:r>
      <w:r>
        <w:t xml:space="preserve">                          </w:t>
      </w:r>
    </w:p>
    <w:p w:rsidR="006F5A6A" w:rsidRDefault="006F5A6A" w:rsidP="006F5A6A">
      <w:pPr>
        <w:jc w:val="center"/>
      </w:pPr>
      <w:r>
        <w:t xml:space="preserve">                                                                                                                                                          </w:t>
      </w:r>
      <w:r w:rsidRPr="006F5A6A">
        <w:t>Кривошеинского района</w:t>
      </w:r>
    </w:p>
    <w:p w:rsidR="006F5A6A" w:rsidRPr="006F5A6A" w:rsidRDefault="006F5A6A" w:rsidP="006F5A6A">
      <w:pPr>
        <w:jc w:val="center"/>
      </w:pPr>
      <w:r>
        <w:t xml:space="preserve">                                                                                                               </w:t>
      </w:r>
      <w:r w:rsidR="00CE2815">
        <w:t xml:space="preserve">                                   </w:t>
      </w:r>
      <w:r>
        <w:t xml:space="preserve"> </w:t>
      </w:r>
      <w:r w:rsidR="00CE2815">
        <w:t>о</w:t>
      </w:r>
      <w:r>
        <w:t>т</w:t>
      </w:r>
      <w:r w:rsidR="00CE2815">
        <w:t xml:space="preserve"> 15.04.2020</w:t>
      </w:r>
      <w:r>
        <w:t xml:space="preserve">   №</w:t>
      </w:r>
      <w:r w:rsidR="00CE2815">
        <w:t xml:space="preserve"> 213</w:t>
      </w:r>
    </w:p>
    <w:p w:rsidR="006F5A6A" w:rsidRPr="006F5A6A" w:rsidRDefault="006F5A6A" w:rsidP="00CF6707">
      <w:pPr>
        <w:jc w:val="center"/>
      </w:pPr>
    </w:p>
    <w:p w:rsidR="006F5A6A" w:rsidRDefault="006F5A6A" w:rsidP="00CF6707">
      <w:pPr>
        <w:jc w:val="center"/>
        <w:rPr>
          <w:b/>
        </w:rPr>
      </w:pPr>
    </w:p>
    <w:p w:rsidR="006F5A6A" w:rsidRDefault="006F5A6A" w:rsidP="00CF6707">
      <w:pPr>
        <w:jc w:val="center"/>
        <w:rPr>
          <w:b/>
        </w:rPr>
      </w:pPr>
    </w:p>
    <w:p w:rsidR="006F5A6A" w:rsidRDefault="006F5A6A" w:rsidP="00CF6707">
      <w:pPr>
        <w:jc w:val="center"/>
        <w:rPr>
          <w:b/>
        </w:rPr>
      </w:pPr>
    </w:p>
    <w:p w:rsidR="00CF6707" w:rsidRPr="00E364A9" w:rsidRDefault="00CF6707" w:rsidP="00CF6707">
      <w:pPr>
        <w:jc w:val="center"/>
        <w:rPr>
          <w:b/>
        </w:rPr>
      </w:pPr>
      <w:r w:rsidRPr="00E364A9">
        <w:rPr>
          <w:b/>
        </w:rPr>
        <w:t>ПЛАН МЕРОПРИЯТИЙ,</w:t>
      </w:r>
    </w:p>
    <w:p w:rsidR="00CF6707" w:rsidRPr="00E364A9" w:rsidRDefault="00CF6707" w:rsidP="00CF6707">
      <w:pPr>
        <w:jc w:val="center"/>
        <w:rPr>
          <w:b/>
        </w:rPr>
      </w:pPr>
      <w:r w:rsidRPr="00E364A9">
        <w:rPr>
          <w:b/>
        </w:rPr>
        <w:t xml:space="preserve">по выполнению программы противодействия коррупции в муниципальном образовании </w:t>
      </w:r>
      <w:proofErr w:type="spellStart"/>
      <w:r w:rsidRPr="00E364A9">
        <w:rPr>
          <w:b/>
        </w:rPr>
        <w:t>Кривошеинский</w:t>
      </w:r>
      <w:proofErr w:type="spellEnd"/>
      <w:r w:rsidRPr="00E364A9">
        <w:rPr>
          <w:b/>
        </w:rPr>
        <w:t xml:space="preserve"> район на 2018-2020 годы</w:t>
      </w:r>
    </w:p>
    <w:p w:rsidR="00585E67" w:rsidRDefault="00585E67" w:rsidP="00CF6707">
      <w:pPr>
        <w:jc w:val="center"/>
        <w:rPr>
          <w:b/>
        </w:rPr>
      </w:pPr>
    </w:p>
    <w:tbl>
      <w:tblPr>
        <w:tblStyle w:val="a6"/>
        <w:tblW w:w="16148" w:type="dxa"/>
        <w:tblLayout w:type="fixed"/>
        <w:tblLook w:val="01E0"/>
      </w:tblPr>
      <w:tblGrid>
        <w:gridCol w:w="675"/>
        <w:gridCol w:w="7182"/>
        <w:gridCol w:w="1881"/>
        <w:gridCol w:w="2512"/>
        <w:gridCol w:w="3898"/>
      </w:tblGrid>
      <w:tr w:rsidR="00822B44" w:rsidRPr="00585E67" w:rsidTr="009C5546">
        <w:tc>
          <w:tcPr>
            <w:tcW w:w="675" w:type="dxa"/>
          </w:tcPr>
          <w:p w:rsidR="00822B44" w:rsidRPr="00585E67" w:rsidRDefault="00822B44" w:rsidP="00DB1914">
            <w:pPr>
              <w:jc w:val="center"/>
            </w:pPr>
            <w:r w:rsidRPr="00585E67">
              <w:t>№</w:t>
            </w:r>
          </w:p>
          <w:p w:rsidR="00822B44" w:rsidRPr="00585E67" w:rsidRDefault="00822B44" w:rsidP="00DB1914">
            <w:pPr>
              <w:jc w:val="center"/>
            </w:pPr>
            <w:proofErr w:type="gramStart"/>
            <w:r w:rsidRPr="00585E67">
              <w:t>п</w:t>
            </w:r>
            <w:proofErr w:type="gramEnd"/>
            <w:r w:rsidRPr="00585E67">
              <w:t>/п</w:t>
            </w:r>
          </w:p>
        </w:tc>
        <w:tc>
          <w:tcPr>
            <w:tcW w:w="7182" w:type="dxa"/>
          </w:tcPr>
          <w:p w:rsidR="00822B44" w:rsidRPr="00585E67" w:rsidRDefault="00822B44" w:rsidP="00DB1914">
            <w:pPr>
              <w:jc w:val="center"/>
            </w:pPr>
            <w:r w:rsidRPr="00585E67">
              <w:t>Наименование мероприятия</w:t>
            </w:r>
          </w:p>
        </w:tc>
        <w:tc>
          <w:tcPr>
            <w:tcW w:w="1881" w:type="dxa"/>
          </w:tcPr>
          <w:p w:rsidR="00822B44" w:rsidRPr="00585E67" w:rsidRDefault="00822B44" w:rsidP="00DB1914">
            <w:pPr>
              <w:jc w:val="center"/>
            </w:pPr>
            <w:r w:rsidRPr="00585E67">
              <w:t>Срок</w:t>
            </w:r>
          </w:p>
        </w:tc>
        <w:tc>
          <w:tcPr>
            <w:tcW w:w="2512" w:type="dxa"/>
          </w:tcPr>
          <w:p w:rsidR="00822B44" w:rsidRPr="00585E67" w:rsidRDefault="00822B44" w:rsidP="00DB1914">
            <w:pPr>
              <w:jc w:val="center"/>
            </w:pPr>
            <w:r w:rsidRPr="00585E67">
              <w:t>Исполнители</w:t>
            </w:r>
          </w:p>
        </w:tc>
        <w:tc>
          <w:tcPr>
            <w:tcW w:w="3898" w:type="dxa"/>
          </w:tcPr>
          <w:p w:rsidR="00822B44" w:rsidRPr="00585E67" w:rsidRDefault="00822B44" w:rsidP="00DB1914">
            <w:pPr>
              <w:jc w:val="center"/>
            </w:pPr>
            <w:r w:rsidRPr="00585E67">
              <w:t>Ожидаемый результат</w:t>
            </w:r>
          </w:p>
        </w:tc>
      </w:tr>
      <w:tr w:rsidR="00822B44" w:rsidRPr="00585E67" w:rsidTr="009C5546">
        <w:tc>
          <w:tcPr>
            <w:tcW w:w="675" w:type="dxa"/>
          </w:tcPr>
          <w:p w:rsidR="00822B44" w:rsidRPr="00585E67" w:rsidRDefault="00822B44" w:rsidP="00DB1914">
            <w:pPr>
              <w:jc w:val="center"/>
            </w:pPr>
            <w:r w:rsidRPr="00585E67">
              <w:t>1</w:t>
            </w:r>
          </w:p>
        </w:tc>
        <w:tc>
          <w:tcPr>
            <w:tcW w:w="7182" w:type="dxa"/>
          </w:tcPr>
          <w:p w:rsidR="00822B44" w:rsidRPr="00585E67" w:rsidRDefault="00822B44" w:rsidP="00DB1914">
            <w:pPr>
              <w:jc w:val="center"/>
            </w:pPr>
            <w:r w:rsidRPr="00585E67">
              <w:t>2</w:t>
            </w:r>
          </w:p>
        </w:tc>
        <w:tc>
          <w:tcPr>
            <w:tcW w:w="1881" w:type="dxa"/>
          </w:tcPr>
          <w:p w:rsidR="00822B44" w:rsidRPr="00585E67" w:rsidRDefault="00822B44" w:rsidP="00DB1914">
            <w:pPr>
              <w:jc w:val="center"/>
            </w:pPr>
            <w:r w:rsidRPr="00585E67">
              <w:t>3</w:t>
            </w:r>
          </w:p>
        </w:tc>
        <w:tc>
          <w:tcPr>
            <w:tcW w:w="2512" w:type="dxa"/>
          </w:tcPr>
          <w:p w:rsidR="00822B44" w:rsidRPr="00585E67" w:rsidRDefault="00822B44" w:rsidP="00DB1914">
            <w:pPr>
              <w:jc w:val="center"/>
            </w:pPr>
            <w:r w:rsidRPr="00585E67">
              <w:t>4</w:t>
            </w:r>
          </w:p>
        </w:tc>
        <w:tc>
          <w:tcPr>
            <w:tcW w:w="3898" w:type="dxa"/>
          </w:tcPr>
          <w:p w:rsidR="00822B44" w:rsidRPr="00585E67" w:rsidRDefault="00822B44" w:rsidP="00DB1914">
            <w:pPr>
              <w:jc w:val="center"/>
            </w:pPr>
            <w:r w:rsidRPr="00585E67">
              <w:t>5</w:t>
            </w:r>
          </w:p>
        </w:tc>
      </w:tr>
      <w:tr w:rsidR="00822B44" w:rsidRPr="00585E67" w:rsidTr="009C5546">
        <w:tc>
          <w:tcPr>
            <w:tcW w:w="16148" w:type="dxa"/>
            <w:gridSpan w:val="5"/>
          </w:tcPr>
          <w:p w:rsidR="00822B44" w:rsidRPr="00585E67" w:rsidRDefault="00822B44" w:rsidP="00DB1914">
            <w:r w:rsidRPr="00585E67">
              <w:t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нарушение.</w:t>
            </w:r>
          </w:p>
        </w:tc>
      </w:tr>
      <w:tr w:rsidR="00822B44" w:rsidRPr="00585E67" w:rsidTr="009C5546">
        <w:tc>
          <w:tcPr>
            <w:tcW w:w="675" w:type="dxa"/>
          </w:tcPr>
          <w:p w:rsidR="00822B44" w:rsidRPr="00585E67" w:rsidRDefault="00822B44" w:rsidP="00DB1914">
            <w:pPr>
              <w:jc w:val="center"/>
            </w:pPr>
            <w:r w:rsidRPr="00585E67">
              <w:t>1</w:t>
            </w:r>
          </w:p>
        </w:tc>
        <w:tc>
          <w:tcPr>
            <w:tcW w:w="7182" w:type="dxa"/>
          </w:tcPr>
          <w:p w:rsidR="00752451" w:rsidRDefault="00822B44" w:rsidP="00BC7398">
            <w:pPr>
              <w:jc w:val="both"/>
            </w:pPr>
            <w:r w:rsidRPr="00585E67">
              <w:t xml:space="preserve">1.1.Обеспечение действенного функционирования комиссий по соблюдению требований к служебному поведению муниципальных служащих и урегулировании конфликта интересов Администрации </w:t>
            </w:r>
            <w:r>
              <w:t>Кривошеинского</w:t>
            </w:r>
            <w:r w:rsidRPr="00585E67">
              <w:t xml:space="preserve"> района и ее</w:t>
            </w:r>
            <w:r w:rsidR="00CF1546">
              <w:t xml:space="preserve"> органах.</w:t>
            </w:r>
          </w:p>
          <w:p w:rsidR="00CF1546" w:rsidRDefault="00CF1546" w:rsidP="00BC7398">
            <w:pPr>
              <w:jc w:val="both"/>
              <w:rPr>
                <w:sz w:val="24"/>
                <w:szCs w:val="24"/>
              </w:rPr>
            </w:pPr>
          </w:p>
          <w:p w:rsidR="00BC7398" w:rsidRDefault="00CF1546" w:rsidP="00BC7398">
            <w:pPr>
              <w:jc w:val="both"/>
            </w:pPr>
            <w:r>
              <w:rPr>
                <w:sz w:val="24"/>
                <w:szCs w:val="24"/>
              </w:rPr>
              <w:t>О</w:t>
            </w:r>
            <w:r w:rsidR="00BC7398">
              <w:rPr>
                <w:sz w:val="24"/>
                <w:szCs w:val="24"/>
              </w:rPr>
              <w:t>казание организационной, правовой помощи Администрациям сельских поселений Кривошеинского района по обеспечению деятельности комиссий по соблюдению требований к служебному поведению и урегулированию конфликта интересов муниципальных служащих (в случаях обращений).</w:t>
            </w:r>
          </w:p>
          <w:p w:rsidR="00822B44" w:rsidRPr="00585E67" w:rsidRDefault="00822B44" w:rsidP="00DB1914">
            <w:pPr>
              <w:jc w:val="both"/>
            </w:pPr>
          </w:p>
          <w:p w:rsidR="00822B44" w:rsidRPr="00585E67" w:rsidRDefault="00822B44" w:rsidP="00DB1914"/>
        </w:tc>
        <w:tc>
          <w:tcPr>
            <w:tcW w:w="1881" w:type="dxa"/>
          </w:tcPr>
          <w:p w:rsidR="00C1286E" w:rsidRDefault="00C1286E" w:rsidP="00CE2815">
            <w:pPr>
              <w:jc w:val="center"/>
            </w:pPr>
            <w:r>
              <w:t>Ежегодно</w:t>
            </w:r>
          </w:p>
          <w:p w:rsidR="00752451" w:rsidRDefault="00C1286E" w:rsidP="00CE2815">
            <w:pPr>
              <w:jc w:val="center"/>
            </w:pPr>
            <w:r>
              <w:t>по мере необходимости</w:t>
            </w:r>
          </w:p>
          <w:p w:rsidR="00752451" w:rsidRDefault="00752451" w:rsidP="00CE2815">
            <w:pPr>
              <w:jc w:val="center"/>
            </w:pPr>
          </w:p>
          <w:p w:rsidR="00752451" w:rsidRDefault="00752451" w:rsidP="00CE2815">
            <w:pPr>
              <w:jc w:val="center"/>
            </w:pPr>
          </w:p>
          <w:p w:rsidR="00CF1546" w:rsidRDefault="00CF1546" w:rsidP="00CE2815">
            <w:pPr>
              <w:jc w:val="center"/>
            </w:pPr>
          </w:p>
          <w:p w:rsidR="00C1286E" w:rsidRDefault="00752451" w:rsidP="00CE2815">
            <w:pPr>
              <w:jc w:val="center"/>
            </w:pPr>
            <w:r>
              <w:t>Постоянно</w:t>
            </w:r>
          </w:p>
          <w:p w:rsidR="00752451" w:rsidRPr="00585E67" w:rsidRDefault="00752451" w:rsidP="00CE2815">
            <w:pPr>
              <w:jc w:val="center"/>
            </w:pPr>
            <w:r>
              <w:t>по мере необходимости</w:t>
            </w:r>
          </w:p>
        </w:tc>
        <w:tc>
          <w:tcPr>
            <w:tcW w:w="2512" w:type="dxa"/>
          </w:tcPr>
          <w:p w:rsidR="00BC7398" w:rsidRDefault="00BC7398" w:rsidP="00DB1914">
            <w:r>
              <w:t>Управляющий делами,</w:t>
            </w:r>
          </w:p>
          <w:p w:rsidR="00822B44" w:rsidRDefault="00822B44" w:rsidP="00DB1914">
            <w:r>
              <w:t>Секретарь комиссии</w:t>
            </w:r>
            <w:r w:rsidR="002009E2">
              <w:t>.</w:t>
            </w:r>
          </w:p>
          <w:p w:rsidR="002009E2" w:rsidRDefault="002009E2" w:rsidP="00DB1914">
            <w:r w:rsidRPr="00496218">
              <w:t>Руководители структурных органов</w:t>
            </w:r>
            <w:r w:rsidR="00CF1546">
              <w:t>.</w:t>
            </w:r>
          </w:p>
          <w:p w:rsidR="00CF1546" w:rsidRDefault="00CF1546" w:rsidP="00CF1546"/>
          <w:p w:rsidR="00CF1546" w:rsidRDefault="00CF1546" w:rsidP="00CF1546">
            <w:r>
              <w:t>Управляющий делами,</w:t>
            </w:r>
          </w:p>
          <w:p w:rsidR="00CF1546" w:rsidRDefault="00CF1546" w:rsidP="00CF1546">
            <w:r>
              <w:t>Секретарь комиссии.</w:t>
            </w:r>
          </w:p>
          <w:p w:rsidR="00CF1546" w:rsidRPr="00585E67" w:rsidRDefault="00CF1546" w:rsidP="00DB1914"/>
        </w:tc>
        <w:tc>
          <w:tcPr>
            <w:tcW w:w="3898" w:type="dxa"/>
          </w:tcPr>
          <w:p w:rsidR="00822B44" w:rsidRPr="00585E67" w:rsidRDefault="00822B44" w:rsidP="00DB1914">
            <w:r w:rsidRPr="00585E67"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коррупции.</w:t>
            </w:r>
          </w:p>
        </w:tc>
      </w:tr>
      <w:tr w:rsidR="00496218" w:rsidRPr="00496218" w:rsidTr="009C5546">
        <w:tc>
          <w:tcPr>
            <w:tcW w:w="675" w:type="dxa"/>
          </w:tcPr>
          <w:p w:rsidR="00822B44" w:rsidRPr="00496218" w:rsidRDefault="00822B44" w:rsidP="00DB1914">
            <w:pPr>
              <w:jc w:val="center"/>
            </w:pPr>
          </w:p>
        </w:tc>
        <w:tc>
          <w:tcPr>
            <w:tcW w:w="7182" w:type="dxa"/>
          </w:tcPr>
          <w:p w:rsidR="00822B44" w:rsidRPr="00496218" w:rsidRDefault="00822B44" w:rsidP="00084648">
            <w:pPr>
              <w:jc w:val="both"/>
            </w:pPr>
            <w:r w:rsidRPr="00496218">
              <w:t>1.2.</w:t>
            </w:r>
            <w:r w:rsidR="00084648" w:rsidRPr="00496218">
              <w:t>Повышение квалификации</w:t>
            </w:r>
            <w:r w:rsidRPr="00496218">
              <w:t xml:space="preserve"> муниципальных служащих, в должностные обязанности которых входит противодействие коррупции, в том числе по программам дополнительного профессионального образования в области противодействия коррупции.</w:t>
            </w:r>
          </w:p>
        </w:tc>
        <w:tc>
          <w:tcPr>
            <w:tcW w:w="1881" w:type="dxa"/>
          </w:tcPr>
          <w:p w:rsidR="00822B44" w:rsidRPr="00496218" w:rsidRDefault="00C10B39" w:rsidP="00CE2815">
            <w:pPr>
              <w:jc w:val="center"/>
            </w:pPr>
            <w:r w:rsidRPr="00496218">
              <w:t>Е</w:t>
            </w:r>
            <w:r w:rsidR="00084648" w:rsidRPr="00496218">
              <w:t>жегодно</w:t>
            </w:r>
          </w:p>
        </w:tc>
        <w:tc>
          <w:tcPr>
            <w:tcW w:w="2512" w:type="dxa"/>
          </w:tcPr>
          <w:p w:rsidR="00822B44" w:rsidRPr="00496218" w:rsidRDefault="00822B44" w:rsidP="00DB1914">
            <w:pPr>
              <w:jc w:val="both"/>
            </w:pPr>
            <w:r w:rsidRPr="00496218">
              <w:t>Управляющий делами</w:t>
            </w:r>
          </w:p>
        </w:tc>
        <w:tc>
          <w:tcPr>
            <w:tcW w:w="3898" w:type="dxa"/>
          </w:tcPr>
          <w:p w:rsidR="00822B44" w:rsidRPr="00496218" w:rsidRDefault="00822B44" w:rsidP="00DB1914">
            <w:pPr>
              <w:jc w:val="center"/>
            </w:pPr>
          </w:p>
        </w:tc>
      </w:tr>
      <w:tr w:rsidR="00496218" w:rsidRPr="00496218" w:rsidTr="009C5546">
        <w:tc>
          <w:tcPr>
            <w:tcW w:w="675" w:type="dxa"/>
          </w:tcPr>
          <w:p w:rsidR="00873399" w:rsidRPr="00496218" w:rsidRDefault="00873399" w:rsidP="00DB1914">
            <w:pPr>
              <w:jc w:val="center"/>
            </w:pPr>
          </w:p>
        </w:tc>
        <w:tc>
          <w:tcPr>
            <w:tcW w:w="7182" w:type="dxa"/>
          </w:tcPr>
          <w:p w:rsidR="00873399" w:rsidRPr="00496218" w:rsidRDefault="00873399" w:rsidP="001A3FA8">
            <w:pPr>
              <w:jc w:val="both"/>
            </w:pPr>
            <w:r w:rsidRPr="00496218">
              <w:t>1.</w:t>
            </w:r>
            <w:r w:rsidR="001A3FA8">
              <w:t>3</w:t>
            </w:r>
            <w:r w:rsidRPr="00496218">
              <w:t xml:space="preserve">. Актуализация перечня должностей муниципальной службы, исполнение обязанностей по которым связано с </w:t>
            </w:r>
            <w:proofErr w:type="spellStart"/>
            <w:r w:rsidRPr="00496218">
              <w:t>коррупциогенными</w:t>
            </w:r>
            <w:proofErr w:type="spellEnd"/>
            <w:r w:rsidRPr="00496218">
              <w:t xml:space="preserve"> рисками</w:t>
            </w:r>
          </w:p>
        </w:tc>
        <w:tc>
          <w:tcPr>
            <w:tcW w:w="1881" w:type="dxa"/>
          </w:tcPr>
          <w:p w:rsidR="00873399" w:rsidRPr="00496218" w:rsidRDefault="00873399" w:rsidP="00CE2815">
            <w:pPr>
              <w:jc w:val="center"/>
            </w:pPr>
            <w:r w:rsidRPr="00496218">
              <w:t>Ежегодно</w:t>
            </w:r>
          </w:p>
          <w:p w:rsidR="00873399" w:rsidRPr="00496218" w:rsidRDefault="00873399" w:rsidP="00CE2815">
            <w:pPr>
              <w:jc w:val="center"/>
            </w:pPr>
            <w:r w:rsidRPr="00496218">
              <w:t>по мере необходимости</w:t>
            </w:r>
          </w:p>
        </w:tc>
        <w:tc>
          <w:tcPr>
            <w:tcW w:w="2512" w:type="dxa"/>
          </w:tcPr>
          <w:p w:rsidR="00873399" w:rsidRPr="00496218" w:rsidRDefault="00873399" w:rsidP="00DB1914">
            <w:pPr>
              <w:jc w:val="both"/>
            </w:pPr>
            <w:r w:rsidRPr="00496218">
              <w:t>Управляющий делами</w:t>
            </w:r>
          </w:p>
        </w:tc>
        <w:tc>
          <w:tcPr>
            <w:tcW w:w="3898" w:type="dxa"/>
          </w:tcPr>
          <w:p w:rsidR="00873399" w:rsidRPr="00496218" w:rsidRDefault="00873399" w:rsidP="00DB1914"/>
        </w:tc>
      </w:tr>
      <w:tr w:rsidR="00496218" w:rsidRPr="00496218" w:rsidTr="009C5546">
        <w:trPr>
          <w:trHeight w:val="585"/>
        </w:trPr>
        <w:tc>
          <w:tcPr>
            <w:tcW w:w="675" w:type="dxa"/>
          </w:tcPr>
          <w:p w:rsidR="00873399" w:rsidRPr="00496218" w:rsidRDefault="00873399" w:rsidP="00DB1914">
            <w:pPr>
              <w:jc w:val="center"/>
            </w:pPr>
            <w:r w:rsidRPr="00496218">
              <w:t>2</w:t>
            </w:r>
          </w:p>
        </w:tc>
        <w:tc>
          <w:tcPr>
            <w:tcW w:w="7182" w:type="dxa"/>
          </w:tcPr>
          <w:p w:rsidR="00873399" w:rsidRPr="00496218" w:rsidRDefault="00873399" w:rsidP="00DB1914">
            <w:pPr>
              <w:jc w:val="both"/>
            </w:pPr>
            <w:r w:rsidRPr="00496218">
              <w:t xml:space="preserve">2.1.Проведение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 обязательствах имущественного характера, предоставляемых муниципальными служащими; </w:t>
            </w:r>
            <w:proofErr w:type="gramStart"/>
            <w:r w:rsidRPr="00496218">
              <w:t>лицами</w:t>
            </w:r>
            <w:proofErr w:type="gramEnd"/>
            <w:r w:rsidRPr="00496218">
              <w:t xml:space="preserve"> замещающими муниципальных </w:t>
            </w:r>
            <w:r w:rsidRPr="00496218">
              <w:lastRenderedPageBreak/>
              <w:t>должности; гражданами, претендующими на замещение указанных должностей.</w:t>
            </w:r>
          </w:p>
        </w:tc>
        <w:tc>
          <w:tcPr>
            <w:tcW w:w="1881" w:type="dxa"/>
          </w:tcPr>
          <w:p w:rsidR="00873399" w:rsidRPr="00496218" w:rsidRDefault="00873399" w:rsidP="00CE2815">
            <w:pPr>
              <w:jc w:val="center"/>
            </w:pPr>
            <w:r w:rsidRPr="00496218">
              <w:lastRenderedPageBreak/>
              <w:t>2018-2020гг.</w:t>
            </w:r>
          </w:p>
          <w:p w:rsidR="00873399" w:rsidRPr="00496218" w:rsidRDefault="00873399" w:rsidP="00CE2815">
            <w:pPr>
              <w:jc w:val="center"/>
            </w:pPr>
          </w:p>
          <w:p w:rsidR="00873399" w:rsidRPr="00496218" w:rsidRDefault="00873399" w:rsidP="00CE2815">
            <w:pPr>
              <w:jc w:val="center"/>
            </w:pPr>
            <w:r w:rsidRPr="00496218">
              <w:t xml:space="preserve">При наличии оснований для осуществления </w:t>
            </w:r>
            <w:r w:rsidRPr="00496218">
              <w:lastRenderedPageBreak/>
              <w:t>проверки.</w:t>
            </w:r>
          </w:p>
        </w:tc>
        <w:tc>
          <w:tcPr>
            <w:tcW w:w="2512" w:type="dxa"/>
          </w:tcPr>
          <w:p w:rsidR="00873399" w:rsidRPr="00496218" w:rsidRDefault="00873399" w:rsidP="00DD75EB">
            <w:pPr>
              <w:jc w:val="both"/>
            </w:pPr>
            <w:r w:rsidRPr="00496218">
              <w:lastRenderedPageBreak/>
              <w:t xml:space="preserve">Управляющий делами, </w:t>
            </w:r>
            <w:r w:rsidR="00DD75EB">
              <w:t>главный</w:t>
            </w:r>
            <w:r w:rsidRPr="00496218">
              <w:t xml:space="preserve"> специалист по межведомственному взаимодействию и кадровой работе. </w:t>
            </w:r>
            <w:r w:rsidRPr="00496218">
              <w:lastRenderedPageBreak/>
              <w:t>Руководители структурных органов</w:t>
            </w:r>
          </w:p>
        </w:tc>
        <w:tc>
          <w:tcPr>
            <w:tcW w:w="3898" w:type="dxa"/>
          </w:tcPr>
          <w:p w:rsidR="00873399" w:rsidRPr="00496218" w:rsidRDefault="00873399" w:rsidP="00DB1914">
            <w:pPr>
              <w:jc w:val="both"/>
            </w:pPr>
          </w:p>
        </w:tc>
      </w:tr>
      <w:tr w:rsidR="00496218" w:rsidRPr="00496218" w:rsidTr="009C5546">
        <w:trPr>
          <w:trHeight w:val="1884"/>
        </w:trPr>
        <w:tc>
          <w:tcPr>
            <w:tcW w:w="675" w:type="dxa"/>
          </w:tcPr>
          <w:p w:rsidR="00873399" w:rsidRPr="00496218" w:rsidRDefault="00873399" w:rsidP="00DB1914">
            <w:pPr>
              <w:jc w:val="center"/>
            </w:pPr>
          </w:p>
        </w:tc>
        <w:tc>
          <w:tcPr>
            <w:tcW w:w="7182" w:type="dxa"/>
          </w:tcPr>
          <w:p w:rsidR="00873399" w:rsidRPr="00496218" w:rsidRDefault="00873399" w:rsidP="00DB1914">
            <w:pPr>
              <w:jc w:val="both"/>
            </w:pPr>
            <w:r w:rsidRPr="00496218">
              <w:t xml:space="preserve">2.2. </w:t>
            </w:r>
            <w:proofErr w:type="gramStart"/>
            <w:r w:rsidR="00E12C90" w:rsidRPr="00496218">
              <w:t>Контроль за</w:t>
            </w:r>
            <w:proofErr w:type="gramEnd"/>
            <w:r w:rsidRPr="00496218">
              <w:t xml:space="preserve"> актуализаци</w:t>
            </w:r>
            <w:r w:rsidR="00E12C90" w:rsidRPr="00496218">
              <w:t>ей</w:t>
            </w:r>
            <w:r w:rsidRPr="00496218">
              <w:t xml:space="preserve">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873399" w:rsidRPr="00496218" w:rsidRDefault="00873399" w:rsidP="00DB1914">
            <w:pPr>
              <w:jc w:val="both"/>
            </w:pPr>
          </w:p>
          <w:p w:rsidR="00873399" w:rsidRPr="00496218" w:rsidRDefault="00873399" w:rsidP="00DB1914">
            <w:pPr>
              <w:jc w:val="both"/>
            </w:pPr>
            <w:r w:rsidRPr="00496218"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интересов.</w:t>
            </w:r>
          </w:p>
          <w:p w:rsidR="00E12C90" w:rsidRPr="00496218" w:rsidRDefault="00E12C90" w:rsidP="00DB1914">
            <w:pPr>
              <w:jc w:val="both"/>
            </w:pPr>
          </w:p>
          <w:p w:rsidR="00714D15" w:rsidRPr="00496218" w:rsidRDefault="00E12C90" w:rsidP="00DB1914">
            <w:pPr>
              <w:jc w:val="both"/>
            </w:pPr>
            <w:r w:rsidRPr="00496218">
              <w:t>Приятие мер по повышению эффективности кадровой работы  в части ведения личных дел лиц, замещающих муниципальные должности и должности муниципальной службы.</w:t>
            </w:r>
          </w:p>
        </w:tc>
        <w:tc>
          <w:tcPr>
            <w:tcW w:w="1881" w:type="dxa"/>
          </w:tcPr>
          <w:p w:rsidR="00873399" w:rsidRPr="00496218" w:rsidRDefault="00873399" w:rsidP="00CE2815">
            <w:pPr>
              <w:jc w:val="center"/>
            </w:pPr>
            <w:r w:rsidRPr="00496218">
              <w:t>Ежегодно</w:t>
            </w:r>
          </w:p>
          <w:p w:rsidR="00873399" w:rsidRPr="00496218" w:rsidRDefault="00873399" w:rsidP="00CE2815">
            <w:pPr>
              <w:jc w:val="center"/>
            </w:pPr>
            <w:r w:rsidRPr="00496218">
              <w:t>в срок</w:t>
            </w:r>
          </w:p>
          <w:p w:rsidR="00873399" w:rsidRPr="0078606A" w:rsidRDefault="00873399" w:rsidP="00CE2815">
            <w:pPr>
              <w:jc w:val="center"/>
            </w:pPr>
            <w:r w:rsidRPr="0078606A">
              <w:t xml:space="preserve">до </w:t>
            </w:r>
            <w:r w:rsidR="00496218" w:rsidRPr="0078606A">
              <w:t>30</w:t>
            </w:r>
            <w:r w:rsidRPr="0078606A">
              <w:t xml:space="preserve"> июня и</w:t>
            </w:r>
          </w:p>
          <w:p w:rsidR="00873399" w:rsidRPr="00496218" w:rsidRDefault="00873399" w:rsidP="00CE2815">
            <w:pPr>
              <w:jc w:val="center"/>
            </w:pPr>
            <w:r w:rsidRPr="0078606A">
              <w:t xml:space="preserve">до </w:t>
            </w:r>
            <w:r w:rsidR="00496218" w:rsidRPr="0078606A">
              <w:t>31</w:t>
            </w:r>
            <w:r w:rsidRPr="0078606A">
              <w:t xml:space="preserve"> декабря</w:t>
            </w:r>
          </w:p>
          <w:p w:rsidR="00873399" w:rsidRPr="00496218" w:rsidRDefault="00873399" w:rsidP="00CE2815">
            <w:pPr>
              <w:jc w:val="center"/>
            </w:pPr>
          </w:p>
          <w:p w:rsidR="00873399" w:rsidRPr="00496218" w:rsidRDefault="00873399" w:rsidP="00CE2815">
            <w:pPr>
              <w:jc w:val="center"/>
            </w:pPr>
            <w:r w:rsidRPr="00496218">
              <w:t>Не реже одного раза в полугодие</w:t>
            </w:r>
          </w:p>
          <w:p w:rsidR="00E12C90" w:rsidRPr="00496218" w:rsidRDefault="00E12C90" w:rsidP="00CE2815">
            <w:pPr>
              <w:jc w:val="center"/>
            </w:pPr>
          </w:p>
          <w:p w:rsidR="00E12C90" w:rsidRPr="00496218" w:rsidRDefault="00E12C90" w:rsidP="00CE2815">
            <w:pPr>
              <w:jc w:val="center"/>
            </w:pPr>
          </w:p>
          <w:p w:rsidR="00E12C90" w:rsidRPr="00496218" w:rsidRDefault="00E12C90" w:rsidP="00CE2815">
            <w:pPr>
              <w:jc w:val="center"/>
            </w:pPr>
            <w:r w:rsidRPr="00496218">
              <w:t>2018-2020гг.</w:t>
            </w:r>
          </w:p>
        </w:tc>
        <w:tc>
          <w:tcPr>
            <w:tcW w:w="2512" w:type="dxa"/>
          </w:tcPr>
          <w:p w:rsidR="00873399" w:rsidRPr="00496218" w:rsidRDefault="00C1286E" w:rsidP="00DB1914">
            <w:pPr>
              <w:jc w:val="both"/>
            </w:pPr>
            <w:r>
              <w:t>Главный</w:t>
            </w:r>
            <w:r w:rsidR="00873399" w:rsidRPr="00496218">
              <w:t xml:space="preserve"> специалист по межведомственному взаимодействию и кадровой работе. Руководители структурных органов</w:t>
            </w:r>
          </w:p>
        </w:tc>
        <w:tc>
          <w:tcPr>
            <w:tcW w:w="3898" w:type="dxa"/>
          </w:tcPr>
          <w:p w:rsidR="00873399" w:rsidRPr="00496218" w:rsidRDefault="00873399" w:rsidP="00DB1914">
            <w:pPr>
              <w:jc w:val="both"/>
            </w:pPr>
          </w:p>
        </w:tc>
      </w:tr>
      <w:tr w:rsidR="00496218" w:rsidRPr="00496218" w:rsidTr="009C5546">
        <w:trPr>
          <w:trHeight w:val="1601"/>
        </w:trPr>
        <w:tc>
          <w:tcPr>
            <w:tcW w:w="675" w:type="dxa"/>
          </w:tcPr>
          <w:p w:rsidR="00873399" w:rsidRPr="00496218" w:rsidRDefault="00873399" w:rsidP="00DB1914">
            <w:pPr>
              <w:jc w:val="center"/>
            </w:pPr>
          </w:p>
        </w:tc>
        <w:tc>
          <w:tcPr>
            <w:tcW w:w="7182" w:type="dxa"/>
          </w:tcPr>
          <w:p w:rsidR="00873399" w:rsidRPr="00496218" w:rsidRDefault="00873399" w:rsidP="00DB1914">
            <w:pPr>
              <w:jc w:val="both"/>
            </w:pPr>
            <w:r w:rsidRPr="00496218">
              <w:t>2.3. 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1881" w:type="dxa"/>
          </w:tcPr>
          <w:p w:rsidR="00873399" w:rsidRPr="00496218" w:rsidRDefault="00873399" w:rsidP="00CE2815">
            <w:pPr>
              <w:jc w:val="center"/>
            </w:pPr>
            <w:r w:rsidRPr="00496218">
              <w:t>2-й квартал года</w:t>
            </w:r>
          </w:p>
        </w:tc>
        <w:tc>
          <w:tcPr>
            <w:tcW w:w="2512" w:type="dxa"/>
          </w:tcPr>
          <w:p w:rsidR="00873399" w:rsidRPr="00496218" w:rsidRDefault="00270E02" w:rsidP="00DB1914">
            <w:pPr>
              <w:jc w:val="both"/>
            </w:pPr>
            <w:r>
              <w:t>Главный</w:t>
            </w:r>
            <w:r w:rsidR="00873399" w:rsidRPr="00496218">
              <w:t xml:space="preserve"> специалист по межведомственному взаимодействию и кадровой работе. Руководители структурных органов</w:t>
            </w:r>
          </w:p>
        </w:tc>
        <w:tc>
          <w:tcPr>
            <w:tcW w:w="3898" w:type="dxa"/>
          </w:tcPr>
          <w:p w:rsidR="00873399" w:rsidRPr="00496218" w:rsidRDefault="00873399" w:rsidP="00DB1914">
            <w:pPr>
              <w:jc w:val="both"/>
            </w:pPr>
          </w:p>
        </w:tc>
      </w:tr>
      <w:tr w:rsidR="00496218" w:rsidRPr="00496218" w:rsidTr="009C5546">
        <w:trPr>
          <w:trHeight w:val="210"/>
        </w:trPr>
        <w:tc>
          <w:tcPr>
            <w:tcW w:w="675" w:type="dxa"/>
          </w:tcPr>
          <w:p w:rsidR="00873399" w:rsidRPr="00496218" w:rsidRDefault="00873399" w:rsidP="00DB1914">
            <w:pPr>
              <w:jc w:val="center"/>
            </w:pPr>
          </w:p>
        </w:tc>
        <w:tc>
          <w:tcPr>
            <w:tcW w:w="7182" w:type="dxa"/>
          </w:tcPr>
          <w:p w:rsidR="00873399" w:rsidRPr="00496218" w:rsidRDefault="00873399" w:rsidP="00DB1914">
            <w:pPr>
              <w:jc w:val="both"/>
            </w:pPr>
            <w:r w:rsidRPr="00496218">
              <w:t>2.4. Проведение проверок,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1881" w:type="dxa"/>
          </w:tcPr>
          <w:p w:rsidR="00873399" w:rsidRPr="00496218" w:rsidRDefault="00873399" w:rsidP="00CE2815">
            <w:pPr>
              <w:jc w:val="center"/>
            </w:pPr>
            <w:r w:rsidRPr="00496218">
              <w:t>При наличии оснований для осуществления проверки.</w:t>
            </w:r>
          </w:p>
        </w:tc>
        <w:tc>
          <w:tcPr>
            <w:tcW w:w="2512" w:type="dxa"/>
          </w:tcPr>
          <w:p w:rsidR="00873399" w:rsidRPr="00496218" w:rsidRDefault="00873399" w:rsidP="00DB1914">
            <w:pPr>
              <w:jc w:val="both"/>
            </w:pPr>
            <w:r w:rsidRPr="00496218">
              <w:t>Управляющий делами, главный специалист-юрисконсульт, руководители структурных органов</w:t>
            </w:r>
          </w:p>
        </w:tc>
        <w:tc>
          <w:tcPr>
            <w:tcW w:w="3898" w:type="dxa"/>
          </w:tcPr>
          <w:p w:rsidR="00873399" w:rsidRPr="00496218" w:rsidRDefault="00873399" w:rsidP="00DB1914">
            <w:pPr>
              <w:jc w:val="both"/>
            </w:pPr>
          </w:p>
        </w:tc>
      </w:tr>
      <w:tr w:rsidR="00496218" w:rsidRPr="00496218" w:rsidTr="009C5546">
        <w:trPr>
          <w:trHeight w:val="159"/>
        </w:trPr>
        <w:tc>
          <w:tcPr>
            <w:tcW w:w="675" w:type="dxa"/>
          </w:tcPr>
          <w:p w:rsidR="00873399" w:rsidRPr="00496218" w:rsidRDefault="00873399" w:rsidP="00DB1914">
            <w:pPr>
              <w:jc w:val="center"/>
            </w:pPr>
          </w:p>
        </w:tc>
        <w:tc>
          <w:tcPr>
            <w:tcW w:w="7182" w:type="dxa"/>
          </w:tcPr>
          <w:p w:rsidR="00873399" w:rsidRPr="00496218" w:rsidRDefault="00873399" w:rsidP="00B36436">
            <w:pPr>
              <w:jc w:val="both"/>
            </w:pPr>
            <w:r w:rsidRPr="00496218">
              <w:t>2.5. Проведение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881" w:type="dxa"/>
          </w:tcPr>
          <w:p w:rsidR="00873399" w:rsidRPr="00496218" w:rsidRDefault="00873399" w:rsidP="00CE2815">
            <w:pPr>
              <w:jc w:val="center"/>
            </w:pPr>
            <w:r w:rsidRPr="00496218">
              <w:t xml:space="preserve">По </w:t>
            </w:r>
            <w:r w:rsidR="00270E02">
              <w:t>фактам обращения граждан</w:t>
            </w:r>
          </w:p>
        </w:tc>
        <w:tc>
          <w:tcPr>
            <w:tcW w:w="2512" w:type="dxa"/>
          </w:tcPr>
          <w:p w:rsidR="00873399" w:rsidRPr="00496218" w:rsidRDefault="00873399" w:rsidP="00DB1914">
            <w:pPr>
              <w:jc w:val="both"/>
            </w:pPr>
            <w:r w:rsidRPr="00496218">
              <w:t>Управляющий делами, главный специалист-юрисконсульт, руководители структурных органов</w:t>
            </w:r>
          </w:p>
        </w:tc>
        <w:tc>
          <w:tcPr>
            <w:tcW w:w="3898" w:type="dxa"/>
          </w:tcPr>
          <w:p w:rsidR="00873399" w:rsidRPr="00496218" w:rsidRDefault="00873399" w:rsidP="00DB1914">
            <w:pPr>
              <w:jc w:val="both"/>
            </w:pPr>
          </w:p>
        </w:tc>
      </w:tr>
      <w:tr w:rsidR="00496218" w:rsidRPr="00496218" w:rsidTr="009C5546">
        <w:trPr>
          <w:trHeight w:val="135"/>
        </w:trPr>
        <w:tc>
          <w:tcPr>
            <w:tcW w:w="675" w:type="dxa"/>
          </w:tcPr>
          <w:p w:rsidR="00873399" w:rsidRPr="00496218" w:rsidRDefault="00873399" w:rsidP="00DB1914">
            <w:pPr>
              <w:jc w:val="center"/>
            </w:pPr>
          </w:p>
        </w:tc>
        <w:tc>
          <w:tcPr>
            <w:tcW w:w="7182" w:type="dxa"/>
          </w:tcPr>
          <w:p w:rsidR="00873399" w:rsidRPr="00496218" w:rsidRDefault="00873399" w:rsidP="00270E02">
            <w:pPr>
              <w:jc w:val="both"/>
            </w:pPr>
            <w:r w:rsidRPr="00496218">
              <w:t>2.</w:t>
            </w:r>
            <w:r w:rsidR="00270E02">
              <w:t>6</w:t>
            </w:r>
            <w:r w:rsidRPr="00496218">
              <w:t>. 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81" w:type="dxa"/>
          </w:tcPr>
          <w:p w:rsidR="00873399" w:rsidRPr="00496218" w:rsidRDefault="00873399" w:rsidP="00CE2815">
            <w:pPr>
              <w:jc w:val="center"/>
            </w:pPr>
            <w:r w:rsidRPr="00496218">
              <w:t>2018-2020гг.</w:t>
            </w:r>
          </w:p>
        </w:tc>
        <w:tc>
          <w:tcPr>
            <w:tcW w:w="2512" w:type="dxa"/>
          </w:tcPr>
          <w:p w:rsidR="00EC14FB" w:rsidRPr="00496218" w:rsidRDefault="00EC14FB" w:rsidP="00EC14FB">
            <w:pPr>
              <w:jc w:val="both"/>
            </w:pPr>
            <w:r w:rsidRPr="00496218">
              <w:t>Управляющий делами, Главный специалист-юрисконсульт.</w:t>
            </w:r>
          </w:p>
          <w:p w:rsidR="00873399" w:rsidRPr="00496218" w:rsidRDefault="00EC14FB" w:rsidP="00EC14FB">
            <w:pPr>
              <w:jc w:val="both"/>
            </w:pPr>
            <w:r w:rsidRPr="00496218">
              <w:t>Руководители структурных органов</w:t>
            </w:r>
          </w:p>
        </w:tc>
        <w:tc>
          <w:tcPr>
            <w:tcW w:w="3898" w:type="dxa"/>
          </w:tcPr>
          <w:p w:rsidR="00873399" w:rsidRPr="00496218" w:rsidRDefault="00EC14FB" w:rsidP="00DB1914">
            <w:r w:rsidRPr="00496218">
              <w:t>Формирование у муниципальных служащих нетерпимого отношения к коррупции</w:t>
            </w:r>
          </w:p>
        </w:tc>
      </w:tr>
      <w:tr w:rsidR="00496218" w:rsidRPr="00496218" w:rsidTr="009C5546">
        <w:tc>
          <w:tcPr>
            <w:tcW w:w="675" w:type="dxa"/>
          </w:tcPr>
          <w:p w:rsidR="00714D15" w:rsidRPr="00496218" w:rsidRDefault="00714D15" w:rsidP="00DB1914">
            <w:pPr>
              <w:jc w:val="center"/>
            </w:pPr>
          </w:p>
        </w:tc>
        <w:tc>
          <w:tcPr>
            <w:tcW w:w="7182" w:type="dxa"/>
          </w:tcPr>
          <w:p w:rsidR="00714D15" w:rsidRPr="00496218" w:rsidRDefault="00270E02" w:rsidP="00BB0009">
            <w:pPr>
              <w:jc w:val="both"/>
            </w:pPr>
            <w:r>
              <w:t>2.7</w:t>
            </w:r>
            <w:r w:rsidR="00714D15" w:rsidRPr="00496218">
              <w:t xml:space="preserve">. Мониторинг антикоррупционного законодательства, принятие нормативных правовых актов Администрации Кривошеинского района и ее органов, направленных на противодействие коррупции, в том числе приведение действующих нормативных правовых актов в соответствие с законодательством Российской Федерации по вопросам противодействия </w:t>
            </w:r>
            <w:r w:rsidR="00714D15" w:rsidRPr="00496218">
              <w:lastRenderedPageBreak/>
              <w:t xml:space="preserve">коррупции </w:t>
            </w:r>
          </w:p>
        </w:tc>
        <w:tc>
          <w:tcPr>
            <w:tcW w:w="1881" w:type="dxa"/>
          </w:tcPr>
          <w:p w:rsidR="00714D15" w:rsidRPr="00496218" w:rsidRDefault="00714D15" w:rsidP="00CE2815">
            <w:pPr>
              <w:jc w:val="center"/>
            </w:pPr>
            <w:r w:rsidRPr="00496218">
              <w:lastRenderedPageBreak/>
              <w:t>2018-2020гг.</w:t>
            </w:r>
          </w:p>
        </w:tc>
        <w:tc>
          <w:tcPr>
            <w:tcW w:w="2512" w:type="dxa"/>
          </w:tcPr>
          <w:p w:rsidR="00714D15" w:rsidRPr="00496218" w:rsidRDefault="00714D15" w:rsidP="00DB1914">
            <w:pPr>
              <w:jc w:val="both"/>
            </w:pPr>
            <w:r w:rsidRPr="00496218">
              <w:t>Управляющий делами, Главный специалист-юрисконсульт.</w:t>
            </w:r>
          </w:p>
          <w:p w:rsidR="00714D15" w:rsidRPr="00496218" w:rsidRDefault="00714D15" w:rsidP="00DB1914">
            <w:pPr>
              <w:jc w:val="both"/>
            </w:pPr>
            <w:r w:rsidRPr="00496218">
              <w:t>Руководители структурных органов</w:t>
            </w:r>
          </w:p>
        </w:tc>
        <w:tc>
          <w:tcPr>
            <w:tcW w:w="3898" w:type="dxa"/>
          </w:tcPr>
          <w:p w:rsidR="00714D15" w:rsidRPr="00496218" w:rsidRDefault="00714D15" w:rsidP="00DB1914">
            <w:pPr>
              <w:jc w:val="center"/>
            </w:pPr>
          </w:p>
        </w:tc>
      </w:tr>
      <w:tr w:rsidR="00496218" w:rsidRPr="00496218" w:rsidTr="009C5546">
        <w:tc>
          <w:tcPr>
            <w:tcW w:w="675" w:type="dxa"/>
          </w:tcPr>
          <w:p w:rsidR="00714D15" w:rsidRPr="00496218" w:rsidRDefault="001A3FA8" w:rsidP="00DB1914">
            <w:pPr>
              <w:jc w:val="center"/>
            </w:pPr>
            <w:r>
              <w:lastRenderedPageBreak/>
              <w:t>3</w:t>
            </w:r>
          </w:p>
        </w:tc>
        <w:tc>
          <w:tcPr>
            <w:tcW w:w="7182" w:type="dxa"/>
          </w:tcPr>
          <w:p w:rsidR="00714D15" w:rsidRPr="00496218" w:rsidRDefault="001A3FA8" w:rsidP="00DB1914">
            <w:pPr>
              <w:jc w:val="both"/>
            </w:pPr>
            <w:r>
              <w:t>3</w:t>
            </w:r>
            <w:r w:rsidR="00714D15" w:rsidRPr="00496218">
              <w:t>.1. Проверка персональных данных, представляемых кандидатами на должности муниципальной службы.</w:t>
            </w:r>
          </w:p>
          <w:p w:rsidR="00714D15" w:rsidRDefault="002009E2" w:rsidP="00DB1914">
            <w:pPr>
              <w:jc w:val="both"/>
            </w:pPr>
            <w:r>
              <w:t>Обеспечение соблюдения государственной тайны, а также законодательства  в области персональных данных муниципальных служащих.</w:t>
            </w:r>
          </w:p>
          <w:p w:rsidR="008934F5" w:rsidRDefault="008934F5" w:rsidP="00DB1914">
            <w:pPr>
              <w:jc w:val="both"/>
            </w:pPr>
          </w:p>
          <w:p w:rsidR="00714D15" w:rsidRPr="00496218" w:rsidRDefault="001A3FA8" w:rsidP="00DB1914">
            <w:pPr>
              <w:jc w:val="both"/>
            </w:pPr>
            <w:r>
              <w:t>3</w:t>
            </w:r>
            <w:r w:rsidR="00714D15" w:rsidRPr="00496218">
              <w:t>.2.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881" w:type="dxa"/>
          </w:tcPr>
          <w:p w:rsidR="00714D15" w:rsidRPr="00496218" w:rsidRDefault="002009E2" w:rsidP="00CE2815">
            <w:pPr>
              <w:jc w:val="center"/>
            </w:pPr>
            <w:r>
              <w:t>2018-2020гг.</w:t>
            </w:r>
          </w:p>
          <w:p w:rsidR="00714D15" w:rsidRPr="00496218" w:rsidRDefault="00714D15" w:rsidP="00CE2815">
            <w:pPr>
              <w:jc w:val="center"/>
            </w:pPr>
          </w:p>
          <w:p w:rsidR="00714D15" w:rsidRPr="00496218" w:rsidRDefault="00714D15" w:rsidP="00CE2815">
            <w:pPr>
              <w:jc w:val="center"/>
            </w:pPr>
          </w:p>
          <w:p w:rsidR="002009E2" w:rsidRDefault="002009E2" w:rsidP="00CE2815">
            <w:pPr>
              <w:jc w:val="center"/>
            </w:pPr>
          </w:p>
          <w:p w:rsidR="002009E2" w:rsidRDefault="002009E2" w:rsidP="00CE2815">
            <w:pPr>
              <w:jc w:val="center"/>
            </w:pPr>
          </w:p>
          <w:p w:rsidR="002009E2" w:rsidRDefault="002009E2" w:rsidP="00CE2815">
            <w:pPr>
              <w:jc w:val="center"/>
            </w:pPr>
          </w:p>
          <w:p w:rsidR="002009E2" w:rsidRDefault="002009E2" w:rsidP="00CE2815">
            <w:pPr>
              <w:jc w:val="center"/>
            </w:pPr>
          </w:p>
          <w:p w:rsidR="00714D15" w:rsidRPr="00496218" w:rsidRDefault="00714D15" w:rsidP="00CE2815">
            <w:pPr>
              <w:jc w:val="center"/>
            </w:pPr>
            <w:r w:rsidRPr="00496218">
              <w:t>2018-2020гг.</w:t>
            </w:r>
          </w:p>
        </w:tc>
        <w:tc>
          <w:tcPr>
            <w:tcW w:w="2512" w:type="dxa"/>
          </w:tcPr>
          <w:p w:rsidR="00714D15" w:rsidRPr="00496218" w:rsidRDefault="008934F5" w:rsidP="00DB1914">
            <w:pPr>
              <w:jc w:val="both"/>
            </w:pPr>
            <w:r w:rsidRPr="00496218">
              <w:t>Управляющий делами</w:t>
            </w:r>
            <w:r>
              <w:t xml:space="preserve">, </w:t>
            </w:r>
            <w:r w:rsidR="00270E02">
              <w:t>Главный</w:t>
            </w:r>
            <w:r w:rsidR="00714D15" w:rsidRPr="00496218">
              <w:t xml:space="preserve"> специалист по межведомственному взаимодействию и кадровой работе. Руководители структурных органов</w:t>
            </w:r>
          </w:p>
          <w:p w:rsidR="00714D15" w:rsidRPr="00496218" w:rsidRDefault="00714D15" w:rsidP="00DB1914">
            <w:pPr>
              <w:jc w:val="both"/>
            </w:pPr>
          </w:p>
          <w:p w:rsidR="00714D15" w:rsidRDefault="00714D15" w:rsidP="00DB1914">
            <w:pPr>
              <w:jc w:val="both"/>
            </w:pPr>
            <w:r w:rsidRPr="00496218">
              <w:t>Управляющий делами</w:t>
            </w:r>
            <w:r w:rsidR="009C5546">
              <w:t>,</w:t>
            </w:r>
          </w:p>
          <w:p w:rsidR="009C5546" w:rsidRPr="00496218" w:rsidRDefault="009C5546" w:rsidP="009C5546">
            <w:pPr>
              <w:jc w:val="both"/>
            </w:pPr>
            <w:r w:rsidRPr="00496218">
              <w:t>Главный специалист-юрисконсульт.</w:t>
            </w:r>
          </w:p>
        </w:tc>
        <w:tc>
          <w:tcPr>
            <w:tcW w:w="3898" w:type="dxa"/>
          </w:tcPr>
          <w:p w:rsidR="00714D15" w:rsidRPr="00496218" w:rsidRDefault="00714D15" w:rsidP="00DB1914">
            <w:pPr>
              <w:jc w:val="both"/>
            </w:pPr>
            <w:r w:rsidRPr="00496218">
              <w:t>Соблюдение кандидатами  порядка прохождения муниципальной службы</w:t>
            </w:r>
          </w:p>
        </w:tc>
      </w:tr>
      <w:tr w:rsidR="00496218" w:rsidRPr="00496218" w:rsidTr="009C5546">
        <w:tc>
          <w:tcPr>
            <w:tcW w:w="16148" w:type="dxa"/>
            <w:gridSpan w:val="5"/>
          </w:tcPr>
          <w:p w:rsidR="00714D15" w:rsidRPr="00496218" w:rsidRDefault="00714D15" w:rsidP="00DB1914">
            <w:pPr>
              <w:jc w:val="center"/>
            </w:pPr>
            <w:r w:rsidRPr="00496218">
              <w:t xml:space="preserve">Раздел.2. Создание механизмов общественного </w:t>
            </w:r>
            <w:proofErr w:type="gramStart"/>
            <w:r w:rsidRPr="00496218">
              <w:t>контроля за</w:t>
            </w:r>
            <w:proofErr w:type="gramEnd"/>
            <w:r w:rsidRPr="00496218">
              <w:t xml:space="preserve"> деятельностью органов местного самоуправления, установление системы обратной связи</w:t>
            </w:r>
          </w:p>
        </w:tc>
      </w:tr>
      <w:tr w:rsidR="00496218" w:rsidRPr="00496218" w:rsidTr="009C5546">
        <w:tc>
          <w:tcPr>
            <w:tcW w:w="675" w:type="dxa"/>
          </w:tcPr>
          <w:p w:rsidR="00714D15" w:rsidRPr="00496218" w:rsidRDefault="001A3FA8" w:rsidP="00DB1914">
            <w:pPr>
              <w:jc w:val="center"/>
            </w:pPr>
            <w:r>
              <w:t>4</w:t>
            </w:r>
          </w:p>
        </w:tc>
        <w:tc>
          <w:tcPr>
            <w:tcW w:w="7182" w:type="dxa"/>
          </w:tcPr>
          <w:p w:rsidR="00714D15" w:rsidRPr="00496218" w:rsidRDefault="00714D15" w:rsidP="00BF37D2">
            <w:pPr>
              <w:jc w:val="both"/>
            </w:pPr>
            <w:r w:rsidRPr="00496218">
              <w:t xml:space="preserve">Наполнение и поддержка актуальности материалов раздела «Противодействие коррупции» на официальном сайте муниципального образования </w:t>
            </w:r>
            <w:proofErr w:type="spellStart"/>
            <w:r w:rsidRPr="00496218">
              <w:t>Кривошеинский</w:t>
            </w:r>
            <w:proofErr w:type="spellEnd"/>
            <w:r w:rsidRPr="00496218">
              <w:t xml:space="preserve"> район. </w:t>
            </w:r>
          </w:p>
        </w:tc>
        <w:tc>
          <w:tcPr>
            <w:tcW w:w="1881" w:type="dxa"/>
          </w:tcPr>
          <w:p w:rsidR="00714D15" w:rsidRPr="00496218" w:rsidRDefault="00496218" w:rsidP="00CE2815">
            <w:pPr>
              <w:jc w:val="center"/>
            </w:pPr>
            <w:r w:rsidRPr="00496218">
              <w:t>2018-2020г.</w:t>
            </w:r>
          </w:p>
        </w:tc>
        <w:tc>
          <w:tcPr>
            <w:tcW w:w="2512" w:type="dxa"/>
          </w:tcPr>
          <w:p w:rsidR="00714D15" w:rsidRPr="00496218" w:rsidRDefault="00714D15" w:rsidP="00DB1914">
            <w:pPr>
              <w:jc w:val="both"/>
            </w:pPr>
            <w:r w:rsidRPr="00496218">
              <w:t>Управляющий делами</w:t>
            </w:r>
          </w:p>
        </w:tc>
        <w:tc>
          <w:tcPr>
            <w:tcW w:w="3898" w:type="dxa"/>
          </w:tcPr>
          <w:p w:rsidR="00714D15" w:rsidRPr="00496218" w:rsidRDefault="00714D15" w:rsidP="00DB1914">
            <w:r w:rsidRPr="00496218">
              <w:t>Организация постоянного взаимодействия муниципальных органов Кривошеинского района с институтами гражданского общества по противодействию коррупции</w:t>
            </w:r>
          </w:p>
        </w:tc>
      </w:tr>
      <w:tr w:rsidR="00496218" w:rsidRPr="00496218" w:rsidTr="009C5546">
        <w:trPr>
          <w:trHeight w:val="1665"/>
        </w:trPr>
        <w:tc>
          <w:tcPr>
            <w:tcW w:w="675" w:type="dxa"/>
          </w:tcPr>
          <w:p w:rsidR="00714D15" w:rsidRPr="00496218" w:rsidRDefault="001A3FA8" w:rsidP="00DB1914">
            <w:pPr>
              <w:jc w:val="center"/>
            </w:pPr>
            <w:r>
              <w:t>5</w:t>
            </w:r>
          </w:p>
        </w:tc>
        <w:tc>
          <w:tcPr>
            <w:tcW w:w="7182" w:type="dxa"/>
          </w:tcPr>
          <w:p w:rsidR="00714D15" w:rsidRPr="00496218" w:rsidRDefault="00714D15" w:rsidP="00DB1914">
            <w:pPr>
              <w:jc w:val="both"/>
            </w:pPr>
            <w:r w:rsidRPr="00496218">
              <w:t>Обеспечение размещения на официальном сайте Администрации Кривошеинского района, а также в СМИ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законодательством.</w:t>
            </w:r>
          </w:p>
        </w:tc>
        <w:tc>
          <w:tcPr>
            <w:tcW w:w="1881" w:type="dxa"/>
          </w:tcPr>
          <w:p w:rsidR="00714D15" w:rsidRPr="00496218" w:rsidRDefault="00496218" w:rsidP="00CE2815">
            <w:pPr>
              <w:jc w:val="center"/>
            </w:pPr>
            <w:r w:rsidRPr="00496218">
              <w:t>2018-2020гг.</w:t>
            </w:r>
          </w:p>
        </w:tc>
        <w:tc>
          <w:tcPr>
            <w:tcW w:w="2512" w:type="dxa"/>
          </w:tcPr>
          <w:p w:rsidR="00714D15" w:rsidRPr="00496218" w:rsidRDefault="00714D15" w:rsidP="00DB1914">
            <w:pPr>
              <w:jc w:val="both"/>
            </w:pPr>
            <w:r w:rsidRPr="00496218">
              <w:t>Управляющий делами</w:t>
            </w:r>
            <w:r w:rsidR="00270E02">
              <w:t>,</w:t>
            </w:r>
          </w:p>
          <w:p w:rsidR="00714D15" w:rsidRPr="00496218" w:rsidRDefault="00270E02" w:rsidP="00DB1914">
            <w:pPr>
              <w:jc w:val="both"/>
            </w:pPr>
            <w:r>
              <w:t>Главный</w:t>
            </w:r>
            <w:r w:rsidRPr="00496218">
              <w:t xml:space="preserve"> специалист по межведомственному взаимодействию и кадровой работе</w:t>
            </w:r>
          </w:p>
        </w:tc>
        <w:tc>
          <w:tcPr>
            <w:tcW w:w="3898" w:type="dxa"/>
          </w:tcPr>
          <w:p w:rsidR="00714D15" w:rsidRPr="00496218" w:rsidRDefault="00714D15" w:rsidP="00DB1914">
            <w:r w:rsidRPr="00496218">
              <w:t>повышение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</w:tc>
      </w:tr>
      <w:tr w:rsidR="00496218" w:rsidRPr="00496218" w:rsidTr="009C5546">
        <w:trPr>
          <w:trHeight w:val="270"/>
        </w:trPr>
        <w:tc>
          <w:tcPr>
            <w:tcW w:w="675" w:type="dxa"/>
          </w:tcPr>
          <w:p w:rsidR="00714D15" w:rsidRPr="00496218" w:rsidRDefault="001A3FA8" w:rsidP="00DB1914">
            <w:pPr>
              <w:jc w:val="center"/>
            </w:pPr>
            <w:r>
              <w:t>6</w:t>
            </w:r>
          </w:p>
        </w:tc>
        <w:tc>
          <w:tcPr>
            <w:tcW w:w="7182" w:type="dxa"/>
          </w:tcPr>
          <w:p w:rsidR="00714D15" w:rsidRPr="00496218" w:rsidRDefault="00714D15" w:rsidP="00DB1914">
            <w:pPr>
              <w:jc w:val="both"/>
            </w:pPr>
            <w:r w:rsidRPr="00496218"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содержания.</w:t>
            </w:r>
          </w:p>
        </w:tc>
        <w:tc>
          <w:tcPr>
            <w:tcW w:w="1881" w:type="dxa"/>
          </w:tcPr>
          <w:p w:rsidR="00714D15" w:rsidRPr="00496218" w:rsidRDefault="00714D15" w:rsidP="00CE2815">
            <w:pPr>
              <w:jc w:val="center"/>
            </w:pPr>
            <w:r w:rsidRPr="00496218">
              <w:t>2018-2020 гг.</w:t>
            </w:r>
          </w:p>
        </w:tc>
        <w:tc>
          <w:tcPr>
            <w:tcW w:w="2512" w:type="dxa"/>
          </w:tcPr>
          <w:p w:rsidR="00714D15" w:rsidRPr="00496218" w:rsidRDefault="00714D15" w:rsidP="00DB1914">
            <w:pPr>
              <w:jc w:val="both"/>
            </w:pPr>
            <w:r w:rsidRPr="00496218">
              <w:t>Управляющий делами</w:t>
            </w:r>
          </w:p>
        </w:tc>
        <w:tc>
          <w:tcPr>
            <w:tcW w:w="3898" w:type="dxa"/>
          </w:tcPr>
          <w:p w:rsidR="00714D15" w:rsidRPr="00496218" w:rsidRDefault="00714D15" w:rsidP="00DB1914"/>
        </w:tc>
      </w:tr>
      <w:tr w:rsidR="00496218" w:rsidRPr="00496218" w:rsidTr="009C5546">
        <w:tc>
          <w:tcPr>
            <w:tcW w:w="675" w:type="dxa"/>
          </w:tcPr>
          <w:p w:rsidR="00714D15" w:rsidRPr="00496218" w:rsidRDefault="001A3FA8" w:rsidP="00DB1914">
            <w:pPr>
              <w:jc w:val="center"/>
            </w:pPr>
            <w:r>
              <w:t>7</w:t>
            </w:r>
          </w:p>
        </w:tc>
        <w:tc>
          <w:tcPr>
            <w:tcW w:w="7182" w:type="dxa"/>
          </w:tcPr>
          <w:p w:rsidR="00714D15" w:rsidRPr="00496218" w:rsidRDefault="00714D15" w:rsidP="00DB1914">
            <w:pPr>
              <w:jc w:val="both"/>
            </w:pPr>
            <w:r w:rsidRPr="00496218"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сети Интернет, взаимодействие со СМИ по вопросам противодействия коррупции.</w:t>
            </w:r>
          </w:p>
        </w:tc>
        <w:tc>
          <w:tcPr>
            <w:tcW w:w="1881" w:type="dxa"/>
          </w:tcPr>
          <w:p w:rsidR="00714D15" w:rsidRPr="00496218" w:rsidRDefault="00496218" w:rsidP="00CE2815">
            <w:pPr>
              <w:jc w:val="center"/>
            </w:pPr>
            <w:r w:rsidRPr="00496218">
              <w:t>2018-2020гг.</w:t>
            </w:r>
          </w:p>
        </w:tc>
        <w:tc>
          <w:tcPr>
            <w:tcW w:w="2512" w:type="dxa"/>
          </w:tcPr>
          <w:p w:rsidR="00714D15" w:rsidRPr="00496218" w:rsidRDefault="00714D15" w:rsidP="00DB1914">
            <w:pPr>
              <w:jc w:val="both"/>
            </w:pPr>
            <w:r w:rsidRPr="00496218">
              <w:t>Управляющий делами</w:t>
            </w:r>
          </w:p>
        </w:tc>
        <w:tc>
          <w:tcPr>
            <w:tcW w:w="3898" w:type="dxa"/>
          </w:tcPr>
          <w:p w:rsidR="00714D15" w:rsidRPr="00496218" w:rsidRDefault="00714D15" w:rsidP="00DB1914">
            <w:pPr>
              <w:jc w:val="both"/>
            </w:pPr>
            <w:r w:rsidRPr="00496218">
              <w:t>Повышение открытости и прозрачн</w:t>
            </w:r>
            <w:bookmarkStart w:id="0" w:name="_GoBack"/>
            <w:bookmarkEnd w:id="0"/>
            <w:r w:rsidRPr="00496218">
              <w:t>ости деятельности ОМСУ</w:t>
            </w:r>
          </w:p>
        </w:tc>
      </w:tr>
      <w:tr w:rsidR="00496218" w:rsidRPr="00496218" w:rsidTr="009C5546">
        <w:tc>
          <w:tcPr>
            <w:tcW w:w="675" w:type="dxa"/>
          </w:tcPr>
          <w:p w:rsidR="00714D15" w:rsidRPr="00496218" w:rsidRDefault="001A3FA8" w:rsidP="00DB1914">
            <w:pPr>
              <w:jc w:val="center"/>
            </w:pPr>
            <w:r>
              <w:t>8</w:t>
            </w:r>
          </w:p>
        </w:tc>
        <w:tc>
          <w:tcPr>
            <w:tcW w:w="7182" w:type="dxa"/>
          </w:tcPr>
          <w:p w:rsidR="00714D15" w:rsidRPr="00496218" w:rsidRDefault="00714D15" w:rsidP="00A66833">
            <w:pPr>
              <w:jc w:val="both"/>
            </w:pPr>
            <w:r w:rsidRPr="00496218">
              <w:t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Кривошеинского района.</w:t>
            </w:r>
          </w:p>
        </w:tc>
        <w:tc>
          <w:tcPr>
            <w:tcW w:w="1881" w:type="dxa"/>
          </w:tcPr>
          <w:p w:rsidR="00714D15" w:rsidRPr="00496218" w:rsidRDefault="00714D15" w:rsidP="00E21868">
            <w:r w:rsidRPr="00496218">
              <w:t xml:space="preserve">Ежегодно, в срок до 1 февраля года следующего за </w:t>
            </w:r>
            <w:proofErr w:type="gramStart"/>
            <w:r w:rsidRPr="00496218">
              <w:t>отчетным</w:t>
            </w:r>
            <w:proofErr w:type="gramEnd"/>
          </w:p>
        </w:tc>
        <w:tc>
          <w:tcPr>
            <w:tcW w:w="2512" w:type="dxa"/>
          </w:tcPr>
          <w:p w:rsidR="00714D15" w:rsidRPr="00496218" w:rsidRDefault="00714D15" w:rsidP="00E21868">
            <w:r w:rsidRPr="00496218">
              <w:t xml:space="preserve">Управляющий делами, Специалист по обращениям граждан и </w:t>
            </w:r>
            <w:proofErr w:type="gramStart"/>
            <w:r w:rsidRPr="00496218">
              <w:t>контролю за</w:t>
            </w:r>
            <w:proofErr w:type="gramEnd"/>
            <w:r w:rsidRPr="00496218">
              <w:t xml:space="preserve"> исполнением документов</w:t>
            </w:r>
          </w:p>
        </w:tc>
        <w:tc>
          <w:tcPr>
            <w:tcW w:w="3898" w:type="dxa"/>
          </w:tcPr>
          <w:p w:rsidR="00714D15" w:rsidRPr="00496218" w:rsidRDefault="00714D15" w:rsidP="00BE1779">
            <w:pPr>
              <w:jc w:val="both"/>
            </w:pPr>
            <w:r w:rsidRPr="00496218">
              <w:t xml:space="preserve">Не допущение </w:t>
            </w:r>
            <w:proofErr w:type="gramStart"/>
            <w:r w:rsidRPr="00496218">
              <w:t>нарушения сроков рассмотрения обращений граждан</w:t>
            </w:r>
            <w:proofErr w:type="gramEnd"/>
            <w:r w:rsidRPr="00496218">
              <w:t xml:space="preserve"> о фактах проявления коррупции в деятельности муниципальных служащих органов местного самоуправления Кривошеинского района.</w:t>
            </w:r>
          </w:p>
        </w:tc>
      </w:tr>
      <w:tr w:rsidR="00496218" w:rsidRPr="00496218" w:rsidTr="009C5546">
        <w:tc>
          <w:tcPr>
            <w:tcW w:w="16148" w:type="dxa"/>
            <w:gridSpan w:val="5"/>
          </w:tcPr>
          <w:p w:rsidR="00714D15" w:rsidRPr="00496218" w:rsidRDefault="00714D15" w:rsidP="00DB1914">
            <w:r w:rsidRPr="00496218">
              <w:t xml:space="preserve">Раздел 3. Обеспечение открытости информации о деятельности органов местного самоуправления, муниципальных учреждений, иных организаций, предоставляющих муниципальные услуги, а также возможности </w:t>
            </w:r>
            <w:proofErr w:type="gramStart"/>
            <w:r w:rsidRPr="00496218">
              <w:t>контроля за</w:t>
            </w:r>
            <w:proofErr w:type="gramEnd"/>
            <w:r w:rsidRPr="00496218">
              <w:t xml:space="preserve"> деятельностью данных органов и организаций со стороны общественности</w:t>
            </w:r>
          </w:p>
        </w:tc>
      </w:tr>
      <w:tr w:rsidR="00496218" w:rsidRPr="00496218" w:rsidTr="009C5546">
        <w:trPr>
          <w:trHeight w:val="2277"/>
        </w:trPr>
        <w:tc>
          <w:tcPr>
            <w:tcW w:w="675" w:type="dxa"/>
          </w:tcPr>
          <w:p w:rsidR="00496218" w:rsidRPr="00496218" w:rsidRDefault="00496218" w:rsidP="00DB1914">
            <w:pPr>
              <w:jc w:val="center"/>
            </w:pPr>
          </w:p>
          <w:p w:rsidR="00496218" w:rsidRPr="00496218" w:rsidRDefault="001A3FA8" w:rsidP="00DB1914">
            <w:pPr>
              <w:jc w:val="center"/>
            </w:pPr>
            <w:r>
              <w:t>9</w:t>
            </w:r>
          </w:p>
        </w:tc>
        <w:tc>
          <w:tcPr>
            <w:tcW w:w="7182" w:type="dxa"/>
          </w:tcPr>
          <w:p w:rsidR="00496218" w:rsidRPr="00496218" w:rsidRDefault="00496218" w:rsidP="00DB1914">
            <w:pPr>
              <w:jc w:val="both"/>
            </w:pPr>
            <w:r w:rsidRPr="00496218"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881" w:type="dxa"/>
          </w:tcPr>
          <w:p w:rsidR="00496218" w:rsidRPr="00496218" w:rsidRDefault="00496218" w:rsidP="00CE2815">
            <w:pPr>
              <w:jc w:val="center"/>
            </w:pPr>
            <w:r w:rsidRPr="00496218">
              <w:t>2018-2020гг.</w:t>
            </w:r>
          </w:p>
        </w:tc>
        <w:tc>
          <w:tcPr>
            <w:tcW w:w="2512" w:type="dxa"/>
          </w:tcPr>
          <w:p w:rsidR="00496218" w:rsidRPr="00496218" w:rsidRDefault="00496218" w:rsidP="00DB1914">
            <w:pPr>
              <w:jc w:val="both"/>
            </w:pPr>
            <w:r w:rsidRPr="00496218">
              <w:t>Главный специалист по закупкам</w:t>
            </w:r>
          </w:p>
        </w:tc>
        <w:tc>
          <w:tcPr>
            <w:tcW w:w="3898" w:type="dxa"/>
          </w:tcPr>
          <w:p w:rsidR="00496218" w:rsidRPr="00496218" w:rsidRDefault="00496218" w:rsidP="00DB1914">
            <w:r w:rsidRPr="00496218"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:rsidR="00496218" w:rsidRPr="00496218" w:rsidRDefault="00496218" w:rsidP="00DB1914">
            <w:r w:rsidRPr="00496218">
              <w:t xml:space="preserve">Прозрачность и открытость закупочной деятельности муниципального образования </w:t>
            </w:r>
            <w:proofErr w:type="spellStart"/>
            <w:r w:rsidRPr="00496218">
              <w:t>Кривошеинский</w:t>
            </w:r>
            <w:proofErr w:type="spellEnd"/>
            <w:r w:rsidRPr="00496218">
              <w:t xml:space="preserve"> район.</w:t>
            </w:r>
          </w:p>
        </w:tc>
      </w:tr>
      <w:tr w:rsidR="00496218" w:rsidRPr="00496218" w:rsidTr="009C5546">
        <w:trPr>
          <w:trHeight w:val="3822"/>
        </w:trPr>
        <w:tc>
          <w:tcPr>
            <w:tcW w:w="675" w:type="dxa"/>
          </w:tcPr>
          <w:p w:rsidR="00714D15" w:rsidRPr="00496218" w:rsidRDefault="00714D15" w:rsidP="001A3FA8">
            <w:pPr>
              <w:jc w:val="center"/>
            </w:pPr>
            <w:r w:rsidRPr="00496218">
              <w:t>1</w:t>
            </w:r>
            <w:r w:rsidR="001A3FA8">
              <w:t>0</w:t>
            </w:r>
          </w:p>
        </w:tc>
        <w:tc>
          <w:tcPr>
            <w:tcW w:w="7182" w:type="dxa"/>
          </w:tcPr>
          <w:p w:rsidR="00714D15" w:rsidRPr="00496218" w:rsidRDefault="00714D15" w:rsidP="00DB1914">
            <w:pPr>
              <w:jc w:val="both"/>
            </w:pPr>
            <w:proofErr w:type="gramStart"/>
            <w:r w:rsidRPr="00496218">
              <w:t>Мониторинг административных регламентов предоставления муниципальных услуг, поддержание актуального состояния реестра муниципальных услуг Кривошеинского района, размещение сведений о муниципальных услугах  Кривошеинского района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Кривошеинского района, и раскрытия информации о порядке оказания муниципальных услуг, предоставляемых на территории Кривошеинского района.</w:t>
            </w:r>
            <w:proofErr w:type="gramEnd"/>
          </w:p>
        </w:tc>
        <w:tc>
          <w:tcPr>
            <w:tcW w:w="1881" w:type="dxa"/>
          </w:tcPr>
          <w:p w:rsidR="00714D15" w:rsidRPr="00496218" w:rsidRDefault="00714D15" w:rsidP="00CE2815">
            <w:pPr>
              <w:jc w:val="center"/>
            </w:pPr>
            <w:r w:rsidRPr="00496218">
              <w:t>2018-2020гг.</w:t>
            </w:r>
          </w:p>
        </w:tc>
        <w:tc>
          <w:tcPr>
            <w:tcW w:w="2512" w:type="dxa"/>
          </w:tcPr>
          <w:p w:rsidR="00714D15" w:rsidRPr="00496218" w:rsidRDefault="00714D15" w:rsidP="00DB1914">
            <w:pPr>
              <w:jc w:val="both"/>
            </w:pPr>
            <w:r w:rsidRPr="00496218">
              <w:t xml:space="preserve">Ведущий специалист по межведомственному взаимодействию и кадровой работе. </w:t>
            </w:r>
          </w:p>
        </w:tc>
        <w:tc>
          <w:tcPr>
            <w:tcW w:w="3898" w:type="dxa"/>
          </w:tcPr>
          <w:p w:rsidR="00714D15" w:rsidRPr="00496218" w:rsidRDefault="00714D15" w:rsidP="00DB1914">
            <w:r w:rsidRPr="00496218">
              <w:t>Снижение административных барьеров и повышение доступности муниципальных услуг посредствам внедрения в деятельность муниципальных органов Кривошеинского района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услуг.</w:t>
            </w:r>
          </w:p>
        </w:tc>
      </w:tr>
      <w:tr w:rsidR="00496218" w:rsidRPr="00496218" w:rsidTr="009C5546">
        <w:tc>
          <w:tcPr>
            <w:tcW w:w="16148" w:type="dxa"/>
            <w:gridSpan w:val="5"/>
          </w:tcPr>
          <w:p w:rsidR="00714D15" w:rsidRPr="00496218" w:rsidRDefault="00714D15" w:rsidP="00DB1914">
            <w:r w:rsidRPr="00496218">
              <w:t xml:space="preserve">Раздел 4. Снижение количества нормативных правовых актов Кривошеинского района, содержащих </w:t>
            </w:r>
            <w:proofErr w:type="spellStart"/>
            <w:r w:rsidRPr="00496218">
              <w:t>коррупциогенные</w:t>
            </w:r>
            <w:proofErr w:type="spellEnd"/>
            <w:r w:rsidRPr="00496218">
              <w:t xml:space="preserve"> факторы</w:t>
            </w:r>
          </w:p>
        </w:tc>
      </w:tr>
      <w:tr w:rsidR="00496218" w:rsidRPr="00496218" w:rsidTr="009C5546">
        <w:tc>
          <w:tcPr>
            <w:tcW w:w="675" w:type="dxa"/>
          </w:tcPr>
          <w:p w:rsidR="00714D15" w:rsidRPr="00496218" w:rsidRDefault="00714D15" w:rsidP="001A3FA8">
            <w:pPr>
              <w:jc w:val="center"/>
            </w:pPr>
            <w:r w:rsidRPr="00496218">
              <w:t>1</w:t>
            </w:r>
            <w:r w:rsidR="001A3FA8">
              <w:t>1</w:t>
            </w:r>
          </w:p>
        </w:tc>
        <w:tc>
          <w:tcPr>
            <w:tcW w:w="7182" w:type="dxa"/>
          </w:tcPr>
          <w:p w:rsidR="00714D15" w:rsidRPr="00496218" w:rsidRDefault="00714D15" w:rsidP="00DB1914">
            <w:pPr>
              <w:jc w:val="both"/>
            </w:pPr>
            <w:r w:rsidRPr="00496218">
              <w:t>1</w:t>
            </w:r>
            <w:r w:rsidR="001A3FA8">
              <w:t>1</w:t>
            </w:r>
            <w:r w:rsidRPr="00496218">
              <w:t>.1. Проведение плановой антикоррупционной экспертизы нормативных правовых актов Администрации Кривошеинского района и ее органов.</w:t>
            </w:r>
          </w:p>
          <w:p w:rsidR="00714D15" w:rsidRPr="00496218" w:rsidRDefault="00714D15" w:rsidP="001A3FA8">
            <w:pPr>
              <w:jc w:val="both"/>
            </w:pPr>
            <w:r w:rsidRPr="00496218">
              <w:t>1</w:t>
            </w:r>
            <w:r w:rsidR="001A3FA8">
              <w:t>1</w:t>
            </w:r>
            <w:r w:rsidRPr="00496218">
              <w:t>.2. Проведение текущей антикоррупционной экспертизы проектов нормативных правовых актов Администрации Кривошеинского района и ее органов.</w:t>
            </w:r>
          </w:p>
        </w:tc>
        <w:tc>
          <w:tcPr>
            <w:tcW w:w="1881" w:type="dxa"/>
          </w:tcPr>
          <w:p w:rsidR="00714D15" w:rsidRPr="00496218" w:rsidRDefault="00714D15" w:rsidP="00CE2815">
            <w:pPr>
              <w:jc w:val="center"/>
            </w:pPr>
            <w:r w:rsidRPr="00496218">
              <w:t>ежеквартально</w:t>
            </w:r>
          </w:p>
          <w:p w:rsidR="00714D15" w:rsidRPr="00496218" w:rsidRDefault="00714D15" w:rsidP="00CE2815">
            <w:pPr>
              <w:jc w:val="center"/>
            </w:pPr>
          </w:p>
          <w:p w:rsidR="00714D15" w:rsidRPr="00496218" w:rsidRDefault="00714D15" w:rsidP="00CE2815">
            <w:pPr>
              <w:jc w:val="center"/>
            </w:pPr>
          </w:p>
          <w:p w:rsidR="00714D15" w:rsidRPr="00496218" w:rsidRDefault="00714D15" w:rsidP="00CE2815">
            <w:pPr>
              <w:jc w:val="center"/>
            </w:pPr>
            <w:r w:rsidRPr="00496218">
              <w:t>постоянно</w:t>
            </w:r>
          </w:p>
        </w:tc>
        <w:tc>
          <w:tcPr>
            <w:tcW w:w="2512" w:type="dxa"/>
          </w:tcPr>
          <w:p w:rsidR="00714D15" w:rsidRPr="00496218" w:rsidRDefault="00714D15" w:rsidP="00DB1914">
            <w:pPr>
              <w:jc w:val="both"/>
            </w:pPr>
            <w:r w:rsidRPr="00496218">
              <w:t xml:space="preserve">Главный специалист - юрисконсульт </w:t>
            </w:r>
          </w:p>
          <w:p w:rsidR="00714D15" w:rsidRPr="00496218" w:rsidRDefault="00714D15" w:rsidP="00DB1914">
            <w:pPr>
              <w:jc w:val="both"/>
            </w:pPr>
          </w:p>
        </w:tc>
        <w:tc>
          <w:tcPr>
            <w:tcW w:w="3898" w:type="dxa"/>
          </w:tcPr>
          <w:p w:rsidR="00714D15" w:rsidRPr="00496218" w:rsidRDefault="00714D15" w:rsidP="00DB1914">
            <w:r w:rsidRPr="00496218">
              <w:t xml:space="preserve"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муниципального образования </w:t>
            </w:r>
            <w:proofErr w:type="spellStart"/>
            <w:r w:rsidRPr="00496218">
              <w:t>Кривошеинский</w:t>
            </w:r>
            <w:proofErr w:type="spellEnd"/>
            <w:r w:rsidRPr="00496218">
              <w:t xml:space="preserve"> район и устранение таких факторов из действующих нормативных правовых актов. </w:t>
            </w:r>
          </w:p>
        </w:tc>
      </w:tr>
    </w:tbl>
    <w:p w:rsidR="00822B44" w:rsidRPr="00496218" w:rsidRDefault="00822B44" w:rsidP="00822B44">
      <w:pPr>
        <w:jc w:val="both"/>
        <w:rPr>
          <w:b/>
        </w:rPr>
      </w:pPr>
    </w:p>
    <w:p w:rsidR="00585E67" w:rsidRDefault="00585E67" w:rsidP="00585E67">
      <w:pPr>
        <w:jc w:val="both"/>
        <w:rPr>
          <w:b/>
        </w:rPr>
        <w:sectPr w:rsidR="00585E67" w:rsidSect="00F45621">
          <w:pgSz w:w="16838" w:h="11906" w:orient="landscape"/>
          <w:pgMar w:top="709" w:right="851" w:bottom="426" w:left="567" w:header="709" w:footer="709" w:gutter="0"/>
          <w:cols w:space="708"/>
          <w:docGrid w:linePitch="360"/>
        </w:sectPr>
      </w:pPr>
    </w:p>
    <w:p w:rsidR="00D651A7" w:rsidRPr="00E364A9" w:rsidRDefault="00D651A7" w:rsidP="00CE2815">
      <w:pPr>
        <w:ind w:firstLine="567"/>
        <w:jc w:val="both"/>
      </w:pPr>
    </w:p>
    <w:sectPr w:rsidR="00D651A7" w:rsidRPr="00E364A9" w:rsidSect="00CF670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349A1"/>
    <w:multiLevelType w:val="hybridMultilevel"/>
    <w:tmpl w:val="E72E72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04446"/>
    <w:multiLevelType w:val="hybridMultilevel"/>
    <w:tmpl w:val="E12277A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6D1058"/>
    <w:multiLevelType w:val="hybridMultilevel"/>
    <w:tmpl w:val="08EED3F4"/>
    <w:lvl w:ilvl="0" w:tplc="3D626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711B5"/>
    <w:multiLevelType w:val="hybridMultilevel"/>
    <w:tmpl w:val="7B58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A5D73"/>
    <w:multiLevelType w:val="hybridMultilevel"/>
    <w:tmpl w:val="A768BA3A"/>
    <w:lvl w:ilvl="0" w:tplc="BF0A91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465F5"/>
    <w:multiLevelType w:val="hybridMultilevel"/>
    <w:tmpl w:val="82F8E5E4"/>
    <w:lvl w:ilvl="0" w:tplc="855ED2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823E0F"/>
    <w:multiLevelType w:val="hybridMultilevel"/>
    <w:tmpl w:val="EA0C5944"/>
    <w:lvl w:ilvl="0" w:tplc="360A6B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63293"/>
    <w:multiLevelType w:val="hybridMultilevel"/>
    <w:tmpl w:val="EA0C5944"/>
    <w:lvl w:ilvl="0" w:tplc="360A6B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1587A"/>
    <w:rsid w:val="00041535"/>
    <w:rsid w:val="0005303E"/>
    <w:rsid w:val="00055E27"/>
    <w:rsid w:val="00056E2E"/>
    <w:rsid w:val="00084648"/>
    <w:rsid w:val="000949D0"/>
    <w:rsid w:val="000A304B"/>
    <w:rsid w:val="000B64FA"/>
    <w:rsid w:val="000B6A13"/>
    <w:rsid w:val="000C3387"/>
    <w:rsid w:val="000D34D2"/>
    <w:rsid w:val="00106788"/>
    <w:rsid w:val="0011580F"/>
    <w:rsid w:val="001511A7"/>
    <w:rsid w:val="00155471"/>
    <w:rsid w:val="00181023"/>
    <w:rsid w:val="00182915"/>
    <w:rsid w:val="001A3FA8"/>
    <w:rsid w:val="001C69D9"/>
    <w:rsid w:val="002009E2"/>
    <w:rsid w:val="00213BDF"/>
    <w:rsid w:val="00235BFC"/>
    <w:rsid w:val="00243886"/>
    <w:rsid w:val="00260E92"/>
    <w:rsid w:val="00270E02"/>
    <w:rsid w:val="00270FB8"/>
    <w:rsid w:val="00287F8B"/>
    <w:rsid w:val="00290011"/>
    <w:rsid w:val="00297B72"/>
    <w:rsid w:val="002B26E1"/>
    <w:rsid w:val="00300E82"/>
    <w:rsid w:val="0031151B"/>
    <w:rsid w:val="00321D95"/>
    <w:rsid w:val="0032335B"/>
    <w:rsid w:val="00333261"/>
    <w:rsid w:val="003405C3"/>
    <w:rsid w:val="00344FE2"/>
    <w:rsid w:val="00395A61"/>
    <w:rsid w:val="00397FD6"/>
    <w:rsid w:val="003A2A1C"/>
    <w:rsid w:val="003B3BC0"/>
    <w:rsid w:val="003F3953"/>
    <w:rsid w:val="00433099"/>
    <w:rsid w:val="004509FD"/>
    <w:rsid w:val="00491092"/>
    <w:rsid w:val="004914CB"/>
    <w:rsid w:val="00496218"/>
    <w:rsid w:val="004A466E"/>
    <w:rsid w:val="004F228F"/>
    <w:rsid w:val="004F5C72"/>
    <w:rsid w:val="004F6E51"/>
    <w:rsid w:val="00504FC9"/>
    <w:rsid w:val="00507035"/>
    <w:rsid w:val="00513FC2"/>
    <w:rsid w:val="00520F8E"/>
    <w:rsid w:val="0052229A"/>
    <w:rsid w:val="00523AC3"/>
    <w:rsid w:val="00546924"/>
    <w:rsid w:val="00560AFE"/>
    <w:rsid w:val="00585E67"/>
    <w:rsid w:val="005967D6"/>
    <w:rsid w:val="005A5B1F"/>
    <w:rsid w:val="005B064B"/>
    <w:rsid w:val="005B1AEA"/>
    <w:rsid w:val="005D1B1B"/>
    <w:rsid w:val="005E1984"/>
    <w:rsid w:val="005F3264"/>
    <w:rsid w:val="00610E26"/>
    <w:rsid w:val="00617CFF"/>
    <w:rsid w:val="00630A76"/>
    <w:rsid w:val="00632EEA"/>
    <w:rsid w:val="006538AF"/>
    <w:rsid w:val="0065592D"/>
    <w:rsid w:val="0065676E"/>
    <w:rsid w:val="0066078D"/>
    <w:rsid w:val="006669D5"/>
    <w:rsid w:val="00672CD8"/>
    <w:rsid w:val="0067322C"/>
    <w:rsid w:val="0068692B"/>
    <w:rsid w:val="006909CA"/>
    <w:rsid w:val="006949A0"/>
    <w:rsid w:val="006A1328"/>
    <w:rsid w:val="006A2A3A"/>
    <w:rsid w:val="006B71FD"/>
    <w:rsid w:val="006C4FAD"/>
    <w:rsid w:val="006C7D7D"/>
    <w:rsid w:val="006D39C3"/>
    <w:rsid w:val="006E0063"/>
    <w:rsid w:val="006F5A6A"/>
    <w:rsid w:val="006F7F61"/>
    <w:rsid w:val="00700A77"/>
    <w:rsid w:val="00700B60"/>
    <w:rsid w:val="00705784"/>
    <w:rsid w:val="00714D15"/>
    <w:rsid w:val="0074018E"/>
    <w:rsid w:val="00741E22"/>
    <w:rsid w:val="0074692B"/>
    <w:rsid w:val="00752451"/>
    <w:rsid w:val="007576C4"/>
    <w:rsid w:val="00761F61"/>
    <w:rsid w:val="00771EC1"/>
    <w:rsid w:val="007830B8"/>
    <w:rsid w:val="0078606A"/>
    <w:rsid w:val="0079530C"/>
    <w:rsid w:val="007A127D"/>
    <w:rsid w:val="007A2726"/>
    <w:rsid w:val="007B3DB7"/>
    <w:rsid w:val="007B4FC7"/>
    <w:rsid w:val="007C55B6"/>
    <w:rsid w:val="0081307D"/>
    <w:rsid w:val="00822B44"/>
    <w:rsid w:val="008235C6"/>
    <w:rsid w:val="0083621C"/>
    <w:rsid w:val="00853107"/>
    <w:rsid w:val="00873399"/>
    <w:rsid w:val="00882AA0"/>
    <w:rsid w:val="008934F5"/>
    <w:rsid w:val="0089483F"/>
    <w:rsid w:val="008948D3"/>
    <w:rsid w:val="008B0F9B"/>
    <w:rsid w:val="008B10D1"/>
    <w:rsid w:val="008F74FB"/>
    <w:rsid w:val="009068DC"/>
    <w:rsid w:val="009228E8"/>
    <w:rsid w:val="0093741E"/>
    <w:rsid w:val="009808A2"/>
    <w:rsid w:val="00981406"/>
    <w:rsid w:val="009C3C06"/>
    <w:rsid w:val="009C5546"/>
    <w:rsid w:val="009D777F"/>
    <w:rsid w:val="009F203D"/>
    <w:rsid w:val="00A20FE5"/>
    <w:rsid w:val="00A223FA"/>
    <w:rsid w:val="00A265E6"/>
    <w:rsid w:val="00A42B63"/>
    <w:rsid w:val="00A43E37"/>
    <w:rsid w:val="00A65010"/>
    <w:rsid w:val="00A66833"/>
    <w:rsid w:val="00A75D9C"/>
    <w:rsid w:val="00A81C51"/>
    <w:rsid w:val="00A93E3E"/>
    <w:rsid w:val="00AA7B86"/>
    <w:rsid w:val="00AC14F8"/>
    <w:rsid w:val="00AC41F5"/>
    <w:rsid w:val="00AC718A"/>
    <w:rsid w:val="00AE2859"/>
    <w:rsid w:val="00AE7784"/>
    <w:rsid w:val="00AF216B"/>
    <w:rsid w:val="00B06863"/>
    <w:rsid w:val="00B1440A"/>
    <w:rsid w:val="00B306D8"/>
    <w:rsid w:val="00B349BD"/>
    <w:rsid w:val="00B36436"/>
    <w:rsid w:val="00B57B04"/>
    <w:rsid w:val="00B60CC0"/>
    <w:rsid w:val="00B73E6B"/>
    <w:rsid w:val="00B851AA"/>
    <w:rsid w:val="00B9393E"/>
    <w:rsid w:val="00B95C28"/>
    <w:rsid w:val="00BB0009"/>
    <w:rsid w:val="00BC0732"/>
    <w:rsid w:val="00BC7398"/>
    <w:rsid w:val="00BD0305"/>
    <w:rsid w:val="00BD1E0B"/>
    <w:rsid w:val="00BD2302"/>
    <w:rsid w:val="00BE1779"/>
    <w:rsid w:val="00BE3133"/>
    <w:rsid w:val="00BE7599"/>
    <w:rsid w:val="00BF37D2"/>
    <w:rsid w:val="00C075C9"/>
    <w:rsid w:val="00C10B39"/>
    <w:rsid w:val="00C1286E"/>
    <w:rsid w:val="00C64321"/>
    <w:rsid w:val="00C65C85"/>
    <w:rsid w:val="00C707A4"/>
    <w:rsid w:val="00C75CAA"/>
    <w:rsid w:val="00CA69D3"/>
    <w:rsid w:val="00CB5192"/>
    <w:rsid w:val="00CE2815"/>
    <w:rsid w:val="00CE3BE7"/>
    <w:rsid w:val="00CF1546"/>
    <w:rsid w:val="00CF6707"/>
    <w:rsid w:val="00CF7911"/>
    <w:rsid w:val="00D03789"/>
    <w:rsid w:val="00D0603D"/>
    <w:rsid w:val="00D14E50"/>
    <w:rsid w:val="00D27018"/>
    <w:rsid w:val="00D271EB"/>
    <w:rsid w:val="00D3690E"/>
    <w:rsid w:val="00D54C01"/>
    <w:rsid w:val="00D651A7"/>
    <w:rsid w:val="00D71964"/>
    <w:rsid w:val="00DC347C"/>
    <w:rsid w:val="00DC7145"/>
    <w:rsid w:val="00DD1E88"/>
    <w:rsid w:val="00DD75EB"/>
    <w:rsid w:val="00DE3C12"/>
    <w:rsid w:val="00DE6465"/>
    <w:rsid w:val="00DF1DDC"/>
    <w:rsid w:val="00DF458C"/>
    <w:rsid w:val="00E00B9F"/>
    <w:rsid w:val="00E01103"/>
    <w:rsid w:val="00E01A4B"/>
    <w:rsid w:val="00E10168"/>
    <w:rsid w:val="00E12C90"/>
    <w:rsid w:val="00E21868"/>
    <w:rsid w:val="00E3538B"/>
    <w:rsid w:val="00E364A9"/>
    <w:rsid w:val="00E40FB5"/>
    <w:rsid w:val="00E45774"/>
    <w:rsid w:val="00E50CD2"/>
    <w:rsid w:val="00E63E58"/>
    <w:rsid w:val="00E65F53"/>
    <w:rsid w:val="00E90CC9"/>
    <w:rsid w:val="00E94F34"/>
    <w:rsid w:val="00EC14FB"/>
    <w:rsid w:val="00EC1A0B"/>
    <w:rsid w:val="00ED001C"/>
    <w:rsid w:val="00EF5322"/>
    <w:rsid w:val="00F23ACC"/>
    <w:rsid w:val="00F430C2"/>
    <w:rsid w:val="00F45621"/>
    <w:rsid w:val="00F540D0"/>
    <w:rsid w:val="00F611C6"/>
    <w:rsid w:val="00F63DA5"/>
    <w:rsid w:val="00F7054E"/>
    <w:rsid w:val="00FB1BD5"/>
    <w:rsid w:val="00FD4654"/>
    <w:rsid w:val="00FE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3477-C66F-4274-B5B7-F0959320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4</cp:revision>
  <cp:lastPrinted>2020-04-15T07:56:00Z</cp:lastPrinted>
  <dcterms:created xsi:type="dcterms:W3CDTF">2020-04-15T07:58:00Z</dcterms:created>
  <dcterms:modified xsi:type="dcterms:W3CDTF">2020-04-15T08:32:00Z</dcterms:modified>
</cp:coreProperties>
</file>