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58" w:rsidRDefault="00FE1258" w:rsidP="00FE125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58" w:rsidRDefault="00FE1258" w:rsidP="00FE1258">
      <w:pPr>
        <w:jc w:val="center"/>
        <w:rPr>
          <w:b/>
        </w:rPr>
      </w:pP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FE1258" w:rsidRDefault="00FE1258" w:rsidP="00FE1258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27.01.2021                                               с. Кривошеино                                                   №36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FE1258" w:rsidRDefault="00FE1258" w:rsidP="00FE1258">
      <w:pPr>
        <w:spacing w:after="0"/>
        <w:jc w:val="center"/>
      </w:pPr>
    </w:p>
    <w:p w:rsidR="00FE1258" w:rsidRDefault="00FE1258" w:rsidP="00FE1258">
      <w:pPr>
        <w:spacing w:after="0"/>
        <w:jc w:val="center"/>
      </w:pPr>
    </w:p>
    <w:p w:rsidR="00FE1258" w:rsidRDefault="00FE1258" w:rsidP="00FE125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FE1258" w:rsidRDefault="00FE1258" w:rsidP="00FE125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26.02.2016 №73 «Об утверждении муниципальной программы «Развитие коммунальной и коммуникационной  инфраструктуры в </w:t>
      </w:r>
      <w:proofErr w:type="spellStart"/>
      <w:r>
        <w:rPr>
          <w:rFonts w:ascii="Times New Roman" w:hAnsi="Times New Roman"/>
          <w:sz w:val="24"/>
          <w:szCs w:val="24"/>
        </w:rPr>
        <w:t>Кривошеинском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на период  </w:t>
      </w:r>
    </w:p>
    <w:p w:rsidR="00FE1258" w:rsidRDefault="00FE1258" w:rsidP="00FE125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2016 до 2020 года»</w:t>
      </w:r>
    </w:p>
    <w:p w:rsidR="00FE1258" w:rsidRDefault="00FE1258" w:rsidP="00FE1258">
      <w:pPr>
        <w:ind w:right="21"/>
        <w:jc w:val="both"/>
      </w:pPr>
    </w:p>
    <w:p w:rsidR="00FE1258" w:rsidRDefault="00FE1258" w:rsidP="00FE125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000A50">
        <w:rPr>
          <w:rFonts w:ascii="Times New Roman" w:hAnsi="Times New Roman"/>
          <w:sz w:val="24"/>
          <w:szCs w:val="24"/>
        </w:rPr>
        <w:t>В связи с изменениями в 2020 году объёмов финансирования на реализацию мероприятий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A50">
        <w:rPr>
          <w:rFonts w:ascii="Times New Roman" w:hAnsi="Times New Roman"/>
          <w:sz w:val="24"/>
          <w:szCs w:val="24"/>
        </w:rPr>
        <w:t xml:space="preserve">«Развитие коммунальной и коммуникационной  инфраструктуры в </w:t>
      </w:r>
      <w:proofErr w:type="spellStart"/>
      <w:r>
        <w:rPr>
          <w:rFonts w:ascii="Times New Roman" w:hAnsi="Times New Roman"/>
          <w:sz w:val="24"/>
          <w:szCs w:val="24"/>
        </w:rPr>
        <w:t>Кривошеинском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на период с  2016 до 2020 года»</w:t>
      </w:r>
      <w:r>
        <w:rPr>
          <w:sz w:val="24"/>
          <w:szCs w:val="24"/>
        </w:rPr>
        <w:t xml:space="preserve"> </w:t>
      </w:r>
    </w:p>
    <w:p w:rsidR="00FE1258" w:rsidRDefault="00FE1258" w:rsidP="00FE1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71ED1">
        <w:rPr>
          <w:rFonts w:ascii="Times New Roman" w:hAnsi="Times New Roman"/>
          <w:sz w:val="24"/>
          <w:szCs w:val="24"/>
        </w:rPr>
        <w:t>ПОСТАНОВЛЯЮ: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</w:t>
      </w:r>
      <w:r>
        <w:rPr>
          <w:rFonts w:ascii="Times New Roman" w:hAnsi="Times New Roman"/>
          <w:color w:val="000000"/>
          <w:sz w:val="24"/>
          <w:szCs w:val="24"/>
        </w:rPr>
        <w:t xml:space="preserve">Внести изменения  в постановление Администрации Кривошеинского района от  </w:t>
      </w:r>
      <w:r>
        <w:rPr>
          <w:rFonts w:ascii="Times New Roman" w:hAnsi="Times New Roman"/>
          <w:sz w:val="24"/>
          <w:szCs w:val="24"/>
        </w:rPr>
        <w:t xml:space="preserve">26.02.2016  №  73 «Об утверждении муниципальной программы «Развитие коммунальной и коммуникационной  инфраструктуры в </w:t>
      </w:r>
      <w:proofErr w:type="spellStart"/>
      <w:r>
        <w:rPr>
          <w:rFonts w:ascii="Times New Roman" w:hAnsi="Times New Roman"/>
          <w:sz w:val="24"/>
          <w:szCs w:val="24"/>
        </w:rPr>
        <w:t>Кривошеинском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на период  с  2016 до 2020 года» (далее постановление), следующего содержания:</w:t>
      </w:r>
    </w:p>
    <w:p w:rsidR="00FE1258" w:rsidRPr="00F71ED1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В приложении к постановлению Паспорт муниципальной программы «Развитие коммунальной и коммуникационной  инфраструктуры в </w:t>
      </w:r>
      <w:proofErr w:type="spellStart"/>
      <w:r>
        <w:rPr>
          <w:rFonts w:ascii="Times New Roman" w:hAnsi="Times New Roman"/>
          <w:sz w:val="24"/>
          <w:szCs w:val="24"/>
        </w:rPr>
        <w:t>Кривошеинском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на период  с  2016 до 2020 года» (</w:t>
      </w:r>
      <w:proofErr w:type="spellStart"/>
      <w:r>
        <w:rPr>
          <w:rFonts w:ascii="Times New Roman" w:hAnsi="Times New Roman"/>
          <w:sz w:val="24"/>
          <w:szCs w:val="24"/>
        </w:rPr>
        <w:t>далее-Программа</w:t>
      </w:r>
      <w:proofErr w:type="spellEnd"/>
      <w:r>
        <w:rPr>
          <w:rFonts w:ascii="Times New Roman" w:hAnsi="Times New Roman"/>
          <w:sz w:val="24"/>
          <w:szCs w:val="24"/>
        </w:rPr>
        <w:t>) строку: «Объемы и источники финансирования Программы» изложить в следующей редакции:</w:t>
      </w:r>
    </w:p>
    <w:tbl>
      <w:tblPr>
        <w:tblpPr w:leftFromText="180" w:rightFromText="180" w:vertAnchor="text" w:horzAnchor="margin" w:tblpX="41" w:tblpY="243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1197"/>
        <w:gridCol w:w="1104"/>
        <w:gridCol w:w="992"/>
        <w:gridCol w:w="993"/>
        <w:gridCol w:w="1134"/>
        <w:gridCol w:w="992"/>
        <w:gridCol w:w="1134"/>
      </w:tblGrid>
      <w:tr w:rsidR="00FE1258" w:rsidRPr="00587C2C" w:rsidTr="00552377">
        <w:trPr>
          <w:trHeight w:val="1072"/>
        </w:trPr>
        <w:tc>
          <w:tcPr>
            <w:tcW w:w="675" w:type="dxa"/>
            <w:vMerge w:val="restart"/>
          </w:tcPr>
          <w:p w:rsidR="00FE1258" w:rsidRPr="000042A9" w:rsidRDefault="00FE1258" w:rsidP="005523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E1258" w:rsidRPr="000042A9" w:rsidRDefault="00FE1258" w:rsidP="00552377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FE1258" w:rsidRPr="000042A9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FE1258" w:rsidRPr="000042A9" w:rsidRDefault="00FE1258" w:rsidP="0055237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104" w:type="dxa"/>
            <w:vAlign w:val="center"/>
          </w:tcPr>
          <w:p w:rsidR="00FE1258" w:rsidRPr="000042A9" w:rsidRDefault="00FE1258" w:rsidP="0055237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3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E1258" w:rsidRPr="00587C2C" w:rsidTr="00552377">
        <w:trPr>
          <w:trHeight w:val="344"/>
        </w:trPr>
        <w:tc>
          <w:tcPr>
            <w:tcW w:w="675" w:type="dxa"/>
            <w:vMerge/>
          </w:tcPr>
          <w:p w:rsidR="00FE1258" w:rsidRPr="000042A9" w:rsidRDefault="00FE1258" w:rsidP="005523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1258" w:rsidRPr="000042A9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FE1258" w:rsidRPr="000042A9" w:rsidRDefault="00FE1258" w:rsidP="0055237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4" w:type="dxa"/>
            <w:vAlign w:val="center"/>
          </w:tcPr>
          <w:p w:rsidR="00FE1258" w:rsidRPr="001B5F5B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</w:tr>
      <w:tr w:rsidR="00FE1258" w:rsidRPr="00587C2C" w:rsidTr="00552377">
        <w:trPr>
          <w:trHeight w:val="444"/>
        </w:trPr>
        <w:tc>
          <w:tcPr>
            <w:tcW w:w="675" w:type="dxa"/>
            <w:vMerge/>
          </w:tcPr>
          <w:p w:rsidR="00FE1258" w:rsidRPr="000042A9" w:rsidRDefault="00FE1258" w:rsidP="005523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1258" w:rsidRPr="000042A9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FE1258" w:rsidRPr="000042A9" w:rsidRDefault="00FE1258" w:rsidP="0055237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4" w:type="dxa"/>
            <w:vAlign w:val="bottom"/>
          </w:tcPr>
          <w:p w:rsidR="00FE1258" w:rsidRPr="00FB66A5" w:rsidRDefault="00FE1258" w:rsidP="0055237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53750,8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2418,9</w:t>
            </w:r>
          </w:p>
        </w:tc>
        <w:tc>
          <w:tcPr>
            <w:tcW w:w="993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2656,0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17 981,5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24 276,9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6417,5</w:t>
            </w:r>
          </w:p>
        </w:tc>
      </w:tr>
      <w:tr w:rsidR="00FE1258" w:rsidRPr="00587C2C" w:rsidTr="00552377">
        <w:trPr>
          <w:trHeight w:val="444"/>
        </w:trPr>
        <w:tc>
          <w:tcPr>
            <w:tcW w:w="675" w:type="dxa"/>
            <w:vMerge/>
          </w:tcPr>
          <w:p w:rsidR="00FE1258" w:rsidRPr="000042A9" w:rsidRDefault="00FE1258" w:rsidP="005523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1258" w:rsidRPr="000042A9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FE1258" w:rsidRPr="000042A9" w:rsidRDefault="00FE1258" w:rsidP="0055237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104" w:type="dxa"/>
            <w:vAlign w:val="center"/>
          </w:tcPr>
          <w:p w:rsidR="00FE1258" w:rsidRPr="00FB66A5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258" w:rsidRPr="00587C2C" w:rsidTr="00552377">
        <w:trPr>
          <w:trHeight w:val="444"/>
        </w:trPr>
        <w:tc>
          <w:tcPr>
            <w:tcW w:w="675" w:type="dxa"/>
            <w:vMerge/>
          </w:tcPr>
          <w:p w:rsidR="00FE1258" w:rsidRPr="000042A9" w:rsidRDefault="00FE1258" w:rsidP="005523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1258" w:rsidRPr="000042A9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FE1258" w:rsidRPr="000042A9" w:rsidRDefault="00FE1258" w:rsidP="0055237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4" w:type="dxa"/>
            <w:vAlign w:val="center"/>
          </w:tcPr>
          <w:p w:rsidR="00FE1258" w:rsidRPr="00FB66A5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40903,5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259,9</w:t>
            </w:r>
          </w:p>
        </w:tc>
        <w:tc>
          <w:tcPr>
            <w:tcW w:w="993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9826,4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13 012,6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15 281,0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2523,6</w:t>
            </w:r>
          </w:p>
        </w:tc>
      </w:tr>
      <w:tr w:rsidR="00FE1258" w:rsidRPr="00587C2C" w:rsidTr="00552377">
        <w:trPr>
          <w:trHeight w:val="444"/>
        </w:trPr>
        <w:tc>
          <w:tcPr>
            <w:tcW w:w="675" w:type="dxa"/>
            <w:vMerge/>
          </w:tcPr>
          <w:p w:rsidR="00FE1258" w:rsidRPr="000042A9" w:rsidRDefault="00FE1258" w:rsidP="005523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1258" w:rsidRPr="000042A9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FE1258" w:rsidRPr="000042A9" w:rsidRDefault="00FE1258" w:rsidP="0055237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104" w:type="dxa"/>
            <w:vAlign w:val="center"/>
          </w:tcPr>
          <w:p w:rsidR="00FE1258" w:rsidRPr="00FB66A5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2633,9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489,6</w:t>
            </w:r>
          </w:p>
        </w:tc>
        <w:tc>
          <w:tcPr>
            <w:tcW w:w="993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1543,1</w:t>
            </w:r>
          </w:p>
        </w:tc>
      </w:tr>
      <w:tr w:rsidR="00FE1258" w:rsidRPr="00587C2C" w:rsidTr="00552377">
        <w:trPr>
          <w:trHeight w:val="444"/>
        </w:trPr>
        <w:tc>
          <w:tcPr>
            <w:tcW w:w="675" w:type="dxa"/>
            <w:vMerge/>
          </w:tcPr>
          <w:p w:rsidR="00FE1258" w:rsidRPr="000042A9" w:rsidRDefault="00FE1258" w:rsidP="005523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1258" w:rsidRPr="000042A9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FE1258" w:rsidRPr="000042A9" w:rsidRDefault="00FE1258" w:rsidP="0055237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4" w:type="dxa"/>
            <w:vAlign w:val="center"/>
          </w:tcPr>
          <w:p w:rsidR="00FE1258" w:rsidRPr="00FB66A5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0,0</w:t>
            </w:r>
          </w:p>
        </w:tc>
      </w:tr>
      <w:tr w:rsidR="00FE1258" w:rsidRPr="00587C2C" w:rsidTr="00552377">
        <w:trPr>
          <w:trHeight w:val="444"/>
        </w:trPr>
        <w:tc>
          <w:tcPr>
            <w:tcW w:w="675" w:type="dxa"/>
            <w:vMerge/>
          </w:tcPr>
          <w:p w:rsidR="00FE1258" w:rsidRPr="000042A9" w:rsidRDefault="00FE1258" w:rsidP="005523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1258" w:rsidRPr="000042A9" w:rsidRDefault="00FE1258" w:rsidP="0055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bottom"/>
          </w:tcPr>
          <w:p w:rsidR="00FE1258" w:rsidRPr="000042A9" w:rsidRDefault="00FE1258" w:rsidP="0055237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04" w:type="dxa"/>
            <w:vAlign w:val="bottom"/>
          </w:tcPr>
          <w:p w:rsidR="00FE1258" w:rsidRPr="00FB66A5" w:rsidRDefault="00FE1258" w:rsidP="00552377">
            <w:pPr>
              <w:autoSpaceDE w:val="0"/>
              <w:autoSpaceDN w:val="0"/>
              <w:adjustRightInd w:val="0"/>
              <w:ind w:right="-113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97288,2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8" w:hanging="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3168,4</w:t>
            </w:r>
          </w:p>
        </w:tc>
        <w:tc>
          <w:tcPr>
            <w:tcW w:w="993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13083,6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30 994,1</w:t>
            </w:r>
          </w:p>
        </w:tc>
        <w:tc>
          <w:tcPr>
            <w:tcW w:w="992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39 557,9</w:t>
            </w:r>
          </w:p>
        </w:tc>
        <w:tc>
          <w:tcPr>
            <w:tcW w:w="1134" w:type="dxa"/>
            <w:vAlign w:val="center"/>
          </w:tcPr>
          <w:p w:rsidR="00FE1258" w:rsidRPr="00587C2C" w:rsidRDefault="00FE1258" w:rsidP="00552377">
            <w:pPr>
              <w:pStyle w:val="ConsPlusCell"/>
              <w:widowControl/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587C2C">
              <w:rPr>
                <w:rFonts w:ascii="Times New Roman" w:hAnsi="Times New Roman" w:cs="Times New Roman"/>
              </w:rPr>
              <w:t>10484,2</w:t>
            </w:r>
          </w:p>
        </w:tc>
      </w:tr>
    </w:tbl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Приложение №1 и Приложение №2  к «Программе «Развитие коммунальной и коммуникационной  инфраструктуры в </w:t>
      </w:r>
      <w:proofErr w:type="spellStart"/>
      <w:r>
        <w:rPr>
          <w:rFonts w:ascii="Times New Roman" w:hAnsi="Times New Roman"/>
          <w:sz w:val="24"/>
          <w:szCs w:val="24"/>
        </w:rPr>
        <w:t>Кривошеинском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на период  с  2016 до 2020 года» изложить в новой редакции согласно Приложению к настоящему постановлению.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3.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 Настоящее постановление вступает в силу с даты его подписания. 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 Главы Кривошеинского района.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pStyle w:val="a3"/>
        <w:tabs>
          <w:tab w:val="left" w:pos="-1800"/>
        </w:tabs>
        <w:ind w:right="21"/>
      </w:pPr>
      <w:r>
        <w:t>Глава Кривошеинского района</w:t>
      </w:r>
    </w:p>
    <w:p w:rsidR="00FE1258" w:rsidRDefault="00FE1258" w:rsidP="00FE1258">
      <w:pPr>
        <w:pStyle w:val="a3"/>
        <w:tabs>
          <w:tab w:val="left" w:pos="-1800"/>
        </w:tabs>
        <w:ind w:right="21"/>
      </w:pPr>
      <w:r>
        <w:t>(Глава Администрации)                                                                                         А.Н Коломин</w:t>
      </w:r>
    </w:p>
    <w:p w:rsidR="00FE1258" w:rsidRDefault="00FE1258" w:rsidP="00FE1258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Хлебникова Е.В</w:t>
      </w:r>
    </w:p>
    <w:p w:rsidR="00FE1258" w:rsidRPr="002B612F" w:rsidRDefault="00FE1258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FE1258" w:rsidRDefault="00FE1258" w:rsidP="00FE1258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spacing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Штоббе А.В., Управление финансов, Экономический отдел</w:t>
      </w:r>
    </w:p>
    <w:p w:rsidR="004F4C29" w:rsidRDefault="004F4C29"/>
    <w:sectPr w:rsidR="004F4C29" w:rsidSect="004F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58"/>
    <w:rsid w:val="003132CF"/>
    <w:rsid w:val="003F1806"/>
    <w:rsid w:val="00463D52"/>
    <w:rsid w:val="004F4C29"/>
    <w:rsid w:val="00F8533D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E1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E1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FE125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E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</cp:revision>
  <dcterms:created xsi:type="dcterms:W3CDTF">2021-01-28T05:26:00Z</dcterms:created>
  <dcterms:modified xsi:type="dcterms:W3CDTF">2021-01-28T05:28:00Z</dcterms:modified>
</cp:coreProperties>
</file>