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5836EB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23.03.2021</w:t>
      </w:r>
      <w:r w:rsidR="00677177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191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E2615E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2</w:t>
      </w:r>
      <w:r w:rsidR="00E2615E">
        <w:t>4</w:t>
      </w:r>
      <w:r>
        <w:t>.0</w:t>
      </w:r>
      <w:r w:rsidR="00E2615E">
        <w:t>2</w:t>
      </w:r>
      <w:r>
        <w:t>.20</w:t>
      </w:r>
      <w:r w:rsidR="00E2615E">
        <w:t>21</w:t>
      </w:r>
      <w:r>
        <w:t xml:space="preserve"> № </w:t>
      </w:r>
      <w:r w:rsidR="00E2615E">
        <w:t>113</w:t>
      </w:r>
      <w:r>
        <w:t xml:space="preserve"> </w:t>
      </w:r>
      <w:r w:rsidR="00E05160">
        <w:t>«</w:t>
      </w:r>
      <w:r w:rsidR="00E2615E" w:rsidRPr="00DC27D3">
        <w:t xml:space="preserve">О предоставлении из бюджета муниципального образования Кривошеинский район </w:t>
      </w:r>
      <w:r w:rsidR="00E2615E">
        <w:t xml:space="preserve">Томской области </w:t>
      </w:r>
      <w:r w:rsidR="00E2615E" w:rsidRPr="00DC27D3">
        <w:t xml:space="preserve">субсидии на </w:t>
      </w:r>
      <w:r w:rsidR="00E2615E">
        <w:t>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E2615E" w:rsidRDefault="00C57E72" w:rsidP="00E261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61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E7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15E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E2615E">
        <w:rPr>
          <w:rFonts w:ascii="Times New Roman" w:hAnsi="Times New Roman" w:cs="Times New Roman"/>
          <w:sz w:val="24"/>
          <w:szCs w:val="24"/>
        </w:rPr>
        <w:t>постановлени</w:t>
      </w:r>
      <w:r w:rsidR="00E2615E">
        <w:rPr>
          <w:rFonts w:ascii="Times New Roman" w:hAnsi="Times New Roman" w:cs="Times New Roman"/>
          <w:sz w:val="24"/>
          <w:szCs w:val="24"/>
        </w:rPr>
        <w:t>ю</w:t>
      </w:r>
      <w:r w:rsidRPr="00E2615E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E2615E" w:rsidRPr="00E2615E">
        <w:rPr>
          <w:rFonts w:ascii="Times New Roman" w:hAnsi="Times New Roman" w:cs="Times New Roman"/>
          <w:sz w:val="24"/>
          <w:szCs w:val="24"/>
        </w:rPr>
        <w:t>24.02.2021 № 113 «О предоставлении из бюджета муниципального образования Кривошеинский район Томской области субсидии на 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бюджетов»</w:t>
      </w:r>
      <w:r w:rsidRPr="00E2615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7E61">
        <w:rPr>
          <w:rFonts w:ascii="Times New Roman" w:hAnsi="Times New Roman" w:cs="Times New Roman"/>
          <w:sz w:val="24"/>
          <w:szCs w:val="24"/>
        </w:rPr>
        <w:t>Порядок</w:t>
      </w:r>
      <w:r w:rsidRPr="00E2615E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C57E72" w:rsidRPr="00C57E72" w:rsidRDefault="00C57E72" w:rsidP="00E2615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1) </w:t>
      </w:r>
      <w:r w:rsidR="00E2615E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F0733A">
        <w:rPr>
          <w:rFonts w:ascii="Times New Roman" w:hAnsi="Times New Roman" w:cs="Times New Roman"/>
          <w:sz w:val="24"/>
          <w:szCs w:val="24"/>
        </w:rPr>
        <w:t>четвертом</w:t>
      </w:r>
      <w:r w:rsidR="00E2615E">
        <w:rPr>
          <w:rFonts w:ascii="Times New Roman" w:hAnsi="Times New Roman" w:cs="Times New Roman"/>
          <w:sz w:val="24"/>
          <w:szCs w:val="24"/>
        </w:rPr>
        <w:t xml:space="preserve"> пункта 38 </w:t>
      </w:r>
      <w:r w:rsidR="00767E61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2615E">
        <w:rPr>
          <w:rFonts w:ascii="Times New Roman" w:hAnsi="Times New Roman" w:cs="Times New Roman"/>
          <w:sz w:val="24"/>
          <w:szCs w:val="24"/>
        </w:rPr>
        <w:t>формулу «</w:t>
      </w:r>
      <w:r w:rsidR="00E2615E" w:rsidRPr="00FD4520">
        <w:rPr>
          <w:rFonts w:ascii="Times New Roman" w:hAnsi="Times New Roman"/>
          <w:sz w:val="24"/>
          <w:szCs w:val="24"/>
        </w:rPr>
        <w:t xml:space="preserve">V возврата </w:t>
      </w:r>
      <w:r w:rsidR="00E2615E">
        <w:rPr>
          <w:rFonts w:ascii="Times New Roman" w:hAnsi="Times New Roman"/>
          <w:sz w:val="24"/>
          <w:szCs w:val="24"/>
        </w:rPr>
        <w:t>= (V субсидии x k x m / n) заменить формулой «</w:t>
      </w:r>
      <w:r w:rsidR="00E2615E" w:rsidRPr="00FD4520">
        <w:rPr>
          <w:rFonts w:ascii="Times New Roman" w:hAnsi="Times New Roman"/>
          <w:sz w:val="24"/>
          <w:szCs w:val="24"/>
        </w:rPr>
        <w:t xml:space="preserve">V возврата </w:t>
      </w:r>
      <w:r w:rsidR="00E2615E">
        <w:rPr>
          <w:rFonts w:ascii="Times New Roman" w:hAnsi="Times New Roman"/>
          <w:sz w:val="24"/>
          <w:szCs w:val="24"/>
        </w:rPr>
        <w:t>= (V субсидии x k x m / n)</w:t>
      </w:r>
      <w:r w:rsidR="00E2615E">
        <w:rPr>
          <w:rFonts w:ascii="Times New Roman" w:hAnsi="Times New Roman"/>
          <w:sz w:val="24"/>
          <w:szCs w:val="24"/>
          <w:lang w:val="en-US"/>
        </w:rPr>
        <w:t>x</w:t>
      </w:r>
      <w:r w:rsidR="00E2615E" w:rsidRPr="00E2615E">
        <w:rPr>
          <w:rFonts w:ascii="Times New Roman" w:hAnsi="Times New Roman"/>
          <w:sz w:val="24"/>
          <w:szCs w:val="24"/>
        </w:rPr>
        <w:t>0</w:t>
      </w:r>
      <w:r w:rsidR="00E2615E">
        <w:rPr>
          <w:rFonts w:ascii="Times New Roman" w:hAnsi="Times New Roman"/>
          <w:sz w:val="24"/>
          <w:szCs w:val="24"/>
        </w:rPr>
        <w:t>,1»</w:t>
      </w:r>
      <w:r w:rsidR="00E2615E">
        <w:t>;</w:t>
      </w:r>
    </w:p>
    <w:p w:rsidR="007556F8" w:rsidRDefault="00C57E72" w:rsidP="00E2615E">
      <w:pPr>
        <w:pStyle w:val="ConsPlusNormal"/>
        <w:ind w:firstLine="567"/>
        <w:jc w:val="both"/>
      </w:pPr>
      <w:r>
        <w:t>2) </w:t>
      </w:r>
      <w:r w:rsidR="00E2615E">
        <w:t xml:space="preserve">приложение </w:t>
      </w:r>
      <w:r w:rsidR="00EC4091">
        <w:t>№</w:t>
      </w:r>
      <w:r w:rsidR="00E2615E">
        <w:t>11</w:t>
      </w:r>
      <w:r w:rsidR="00767E61">
        <w:t xml:space="preserve"> к Порядку</w:t>
      </w:r>
      <w:r w:rsidR="00E2615E">
        <w:t xml:space="preserve"> изложить в новой редакции согласно приложению </w:t>
      </w:r>
      <w:r w:rsidR="00EC4091">
        <w:t>№</w:t>
      </w:r>
      <w:r w:rsidR="00E2615E">
        <w:t>1 к настоящему постановлению;</w:t>
      </w:r>
    </w:p>
    <w:p w:rsidR="00E2615E" w:rsidRPr="001D00A8" w:rsidRDefault="00E2615E" w:rsidP="00E2615E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 xml:space="preserve">3) дополнить </w:t>
      </w:r>
      <w:r w:rsidR="00767E61">
        <w:rPr>
          <w:color w:val="000000"/>
        </w:rPr>
        <w:t xml:space="preserve">Порядок </w:t>
      </w:r>
      <w:r>
        <w:rPr>
          <w:color w:val="000000"/>
        </w:rPr>
        <w:t xml:space="preserve">приложением </w:t>
      </w:r>
      <w:r w:rsidR="00EC4091">
        <w:rPr>
          <w:color w:val="000000"/>
        </w:rPr>
        <w:t>№</w:t>
      </w:r>
      <w:r>
        <w:rPr>
          <w:color w:val="000000"/>
        </w:rPr>
        <w:t xml:space="preserve">12 </w:t>
      </w:r>
      <w:r>
        <w:t xml:space="preserve">согласно приложению </w:t>
      </w:r>
      <w:r w:rsidR="00EC4091">
        <w:t>№</w:t>
      </w:r>
      <w:r>
        <w:t>2 к настоящему постановлению</w:t>
      </w:r>
    </w:p>
    <w:p w:rsidR="006D7C62" w:rsidRPr="001D00A8" w:rsidRDefault="006D7C62" w:rsidP="00C57E72">
      <w:pPr>
        <w:pStyle w:val="ConsPlusNormal"/>
        <w:ind w:firstLine="567"/>
        <w:jc w:val="both"/>
        <w:rPr>
          <w:bCs/>
          <w:i/>
        </w:rPr>
      </w:pPr>
      <w:r w:rsidRPr="00A0154B">
        <w:t>2.</w:t>
      </w:r>
      <w:r w:rsidR="00E2615E">
        <w:t> </w:t>
      </w:r>
      <w:r w:rsidRPr="00A0154B">
        <w:t xml:space="preserve">Настоящее постановление вступает в силу </w:t>
      </w:r>
      <w:r w:rsidR="00767E61"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2</w:t>
      </w:r>
      <w:r w:rsidR="009B3F79">
        <w:t>1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6D7C62" w:rsidRPr="00537DD1" w:rsidRDefault="006D7C62" w:rsidP="006D7C62">
      <w:pPr>
        <w:pStyle w:val="ConsPlusNormal"/>
        <w:ind w:firstLine="540"/>
        <w:jc w:val="both"/>
      </w:pPr>
      <w:r w:rsidRPr="001D00A8">
        <w:t>3.</w:t>
      </w:r>
      <w:r w:rsidR="00E2615E">
        <w:t> </w:t>
      </w:r>
      <w:r w:rsidRPr="001D00A8">
        <w:t xml:space="preserve">Настоящее постановление опубликовать в газете «Районные вести» и разместить в </w:t>
      </w:r>
      <w:r w:rsidR="009B3F79" w:rsidRPr="002F7AD0">
        <w:t>информационно-телекоммуникационной сети "Интернет"</w:t>
      </w:r>
      <w:r w:rsidR="009B3F79" w:rsidRPr="00537DD1">
        <w:t xml:space="preserve"> на официальном сайте муниципального образования Кривошеинский район</w:t>
      </w:r>
      <w:r w:rsidR="009B3F79">
        <w:t xml:space="preserve"> Томской области</w:t>
      </w:r>
      <w:r w:rsidRPr="00537DD1">
        <w:t>.</w:t>
      </w:r>
    </w:p>
    <w:p w:rsidR="006D7C62" w:rsidRPr="00AF003B" w:rsidRDefault="006D7C62" w:rsidP="006D7C62">
      <w:pPr>
        <w:pStyle w:val="ConsPlusNormal"/>
        <w:ind w:firstLine="540"/>
        <w:jc w:val="both"/>
      </w:pPr>
      <w:r w:rsidRPr="00AF003B">
        <w:t>4.</w:t>
      </w:r>
      <w:r w:rsidR="00E2615E">
        <w:t> </w:t>
      </w:r>
      <w:r w:rsidRPr="00AF003B">
        <w:t xml:space="preserve">Контроль за исполнением настоящего постановления </w:t>
      </w:r>
      <w:r w:rsidR="00E2615E">
        <w:t>возложить на заместителя Главы Кривошеинского района по социальным и экономическим вопросам</w:t>
      </w:r>
      <w:r w:rsidR="009B3F79">
        <w:t>.</w:t>
      </w:r>
    </w:p>
    <w:p w:rsidR="006D7C62" w:rsidRDefault="006D7C62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Pr="00AF003B" w:rsidRDefault="006D7C62" w:rsidP="006D7C62">
      <w:pPr>
        <w:pStyle w:val="ConsPlusNormal"/>
        <w:jc w:val="both"/>
      </w:pPr>
      <w:r w:rsidRPr="00AF003B">
        <w:t>Глава Кривошеинского района</w:t>
      </w:r>
    </w:p>
    <w:p w:rsidR="006D7C62" w:rsidRDefault="006D7C62" w:rsidP="00E2615E">
      <w:pPr>
        <w:pStyle w:val="ConsPlusNormal"/>
      </w:pPr>
      <w:r w:rsidRPr="00AF003B">
        <w:t xml:space="preserve">(Глава Администрации)                                                                                               </w:t>
      </w:r>
      <w:r w:rsidR="00622611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15E" w:rsidRDefault="00E2615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745" w:rsidRDefault="00A3474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622611">
        <w:rPr>
          <w:rFonts w:ascii="Times New Roman" w:hAnsi="Times New Roman" w:cs="Times New Roman"/>
          <w:sz w:val="20"/>
          <w:szCs w:val="20"/>
        </w:rPr>
        <w:t>Экономический отдел</w:t>
      </w:r>
      <w:r w:rsidR="00F0733A">
        <w:rPr>
          <w:rFonts w:ascii="Times New Roman" w:hAnsi="Times New Roman" w:cs="Times New Roman"/>
          <w:sz w:val="20"/>
          <w:szCs w:val="20"/>
        </w:rPr>
        <w:t>, ЦМБ</w:t>
      </w:r>
    </w:p>
    <w:p w:rsidR="009B3F79" w:rsidRPr="009A36DC" w:rsidRDefault="009B3F79" w:rsidP="00EA02E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EC4091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9B3F79" w:rsidRPr="009A36DC" w:rsidRDefault="009B3F79" w:rsidP="00EA02E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9B3F79" w:rsidRPr="009A36DC" w:rsidRDefault="009B3F79" w:rsidP="00EA02E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</w:p>
    <w:p w:rsidR="009B3F79" w:rsidRPr="009A36DC" w:rsidRDefault="009B3F79" w:rsidP="00EA02E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836EB">
        <w:rPr>
          <w:rFonts w:ascii="Times New Roman" w:hAnsi="Times New Roman" w:cs="Times New Roman"/>
          <w:color w:val="000000"/>
          <w:sz w:val="24"/>
          <w:szCs w:val="24"/>
        </w:rPr>
        <w:t xml:space="preserve">23.03.2021 </w:t>
      </w: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836EB">
        <w:rPr>
          <w:rFonts w:ascii="Times New Roman" w:hAnsi="Times New Roman" w:cs="Times New Roman"/>
          <w:color w:val="000000"/>
          <w:sz w:val="24"/>
          <w:szCs w:val="24"/>
        </w:rPr>
        <w:t>191</w:t>
      </w:r>
    </w:p>
    <w:p w:rsidR="00EA02E5" w:rsidRDefault="00EA02E5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15E" w:rsidRDefault="00E2615E" w:rsidP="00E261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15E" w:rsidRDefault="00E2615E" w:rsidP="00E261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затрат на производство молока</w:t>
      </w:r>
    </w:p>
    <w:tbl>
      <w:tblPr>
        <w:tblStyle w:val="ab"/>
        <w:tblW w:w="0" w:type="auto"/>
        <w:tblLook w:val="04A0"/>
      </w:tblPr>
      <w:tblGrid>
        <w:gridCol w:w="807"/>
        <w:gridCol w:w="4450"/>
        <w:gridCol w:w="4739"/>
      </w:tblGrid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молока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(примерный список)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собственных основных средств, непосредственно участвующих в производстве молока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расчета и начисления амортизации по основным средствам 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 и материалы на техническое обслуживание техники, занятой на обслуживании молочного стада (вне ремонтной мастерской)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внутрихозяйственного назначения; книжка чеков на затраты подразделения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Медикаменты, биопрепараты и другое для добавления в корм коровам (молочное стадо)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внутрихозяйственного назначения, договора на приобретение, счета, товарные накладные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 на работу машин и механизмов (доильных установок, кормораздатчиков и т.п.) в молочном животноводстве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Учетные листы тракториста-машиниста, книжка чеков на затраты подразделения, договора на приобретение, счета, товарные накладные, нормы расходов НП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Списанные корма и подстилка, израсходованные для содержания коров молочного стада (остатки кормов и подстилки производства прошлых лет – по балансовой стоимости, урожая текущего года – по плановой себестоимости)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учета расхода кормов или учетные листы движения животных и расхода кормов, выписка из производственно-финансового плана предприятия, отчет 9-АПК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 хозяйственные принадлежности, выданные со склада в основное производство (обслуживание молочного стада)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Лимитно-заборные ведомости, накладные внутрихозяйственного назначения, акты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вспомогательных производств, оказанных основному производству (обслуживание молочного стада) (работа грузового и гужевого транспорта по перевозке кормов, подстилки и т.д.)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Путевые листы грузового автомобиля, учетные листы труда и выполненных работ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(с отчислениями) работникам молочного животноводства</w:t>
            </w:r>
          </w:p>
        </w:tc>
        <w:tc>
          <w:tcPr>
            <w:tcW w:w="4820" w:type="dxa"/>
          </w:tcPr>
          <w:p w:rsidR="00E2615E" w:rsidRDefault="00E2615E" w:rsidP="00E261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зарплате и отчислениям </w:t>
            </w:r>
            <w:r w:rsidR="00EC4091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12 к настоящему Порядку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(или) доставка кормов для молочного стада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на приобретение и (или) доставку кормов, накладные, счета, рацион 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ветеринарных препаратов, медикаментов и расходных материалов, используемых для лечения, профилактики, диагностики и (или) реабилитации коров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Счета, акты, договора, ведомости списания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Ветеринарные услуги для молочного стада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Договоры, акты выполненных услуг, счета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 по страхованию животных молочного стада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страхования, расчеты страховых платежей, бухгалтерские справки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электро-, газо-, водоснабжение объектов содержания молочного стада ( в случае наличия отдельного прибора учета на объекте или установленного норматива)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Договоры, счета и т.п.</w:t>
            </w:r>
          </w:p>
        </w:tc>
      </w:tr>
      <w:tr w:rsidR="00E2615E" w:rsidTr="0090152E">
        <w:tc>
          <w:tcPr>
            <w:tcW w:w="817" w:type="dxa"/>
            <w:vAlign w:val="center"/>
          </w:tcPr>
          <w:p w:rsidR="00E2615E" w:rsidRDefault="00E2615E" w:rsidP="009015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корма собственного производства, израсходованные на молочное стадо (корма прошлых лет – по балансовой стоимости, урожая текущего года – по плановой себестоимости)</w:t>
            </w:r>
          </w:p>
        </w:tc>
        <w:tc>
          <w:tcPr>
            <w:tcW w:w="4820" w:type="dxa"/>
          </w:tcPr>
          <w:p w:rsidR="00E2615E" w:rsidRDefault="00E2615E" w:rsidP="009015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 молочного стада, бухгалтерские справки, выписки из производственно-финансового плана предприятия, акты списания, отчет 9-АПК и т.п.</w:t>
            </w:r>
          </w:p>
        </w:tc>
      </w:tr>
    </w:tbl>
    <w:p w:rsidR="00E2615E" w:rsidRDefault="00E2615E" w:rsidP="00E261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3F79" w:rsidRDefault="009B3F79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01E" w:rsidRDefault="0071401E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61" w:rsidRDefault="00767E6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01E" w:rsidRDefault="0071401E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Pr="009A36DC" w:rsidRDefault="00EC4091" w:rsidP="00EC409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№2</w:t>
      </w:r>
    </w:p>
    <w:p w:rsidR="00EC4091" w:rsidRPr="009A36DC" w:rsidRDefault="00EC4091" w:rsidP="00EC409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EC4091" w:rsidRPr="009A36DC" w:rsidRDefault="00EC4091" w:rsidP="00EC409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</w:p>
    <w:p w:rsidR="00EC4091" w:rsidRPr="009A36DC" w:rsidRDefault="00EC4091" w:rsidP="00EC409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836EB">
        <w:rPr>
          <w:rFonts w:ascii="Times New Roman" w:hAnsi="Times New Roman" w:cs="Times New Roman"/>
          <w:color w:val="000000"/>
          <w:sz w:val="24"/>
          <w:szCs w:val="24"/>
        </w:rPr>
        <w:t xml:space="preserve">23.03.2021 </w:t>
      </w: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836EB">
        <w:rPr>
          <w:rFonts w:ascii="Times New Roman" w:hAnsi="Times New Roman" w:cs="Times New Roman"/>
          <w:color w:val="000000"/>
          <w:sz w:val="24"/>
          <w:szCs w:val="24"/>
        </w:rPr>
        <w:t>191</w:t>
      </w:r>
    </w:p>
    <w:p w:rsidR="00EC4091" w:rsidRDefault="00EC4091" w:rsidP="00EC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C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91" w:rsidRDefault="00EC4091" w:rsidP="00EC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заработной плате работников, занятых в молочном скотоводстве</w:t>
      </w:r>
    </w:p>
    <w:p w:rsidR="00EC4091" w:rsidRDefault="00EC4091" w:rsidP="00EC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49" w:type="dxa"/>
        <w:tblInd w:w="-318" w:type="dxa"/>
        <w:tblLayout w:type="fixed"/>
        <w:tblLook w:val="04A0"/>
      </w:tblPr>
      <w:tblGrid>
        <w:gridCol w:w="1951"/>
        <w:gridCol w:w="1559"/>
        <w:gridCol w:w="1418"/>
        <w:gridCol w:w="992"/>
        <w:gridCol w:w="851"/>
        <w:gridCol w:w="1226"/>
        <w:gridCol w:w="1360"/>
        <w:gridCol w:w="992"/>
      </w:tblGrid>
      <w:tr w:rsidR="00EC4091" w:rsidTr="00EC4091">
        <w:tc>
          <w:tcPr>
            <w:tcW w:w="1951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хозяйства/подразделения</w:t>
            </w:r>
          </w:p>
        </w:tc>
        <w:tc>
          <w:tcPr>
            <w:tcW w:w="1559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ед.</w:t>
            </w:r>
          </w:p>
        </w:tc>
        <w:tc>
          <w:tcPr>
            <w:tcW w:w="1418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Начислено, руб.</w:t>
            </w:r>
          </w:p>
        </w:tc>
        <w:tc>
          <w:tcPr>
            <w:tcW w:w="992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ПФР, руб.</w:t>
            </w:r>
          </w:p>
        </w:tc>
        <w:tc>
          <w:tcPr>
            <w:tcW w:w="851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ФСС, руб.</w:t>
            </w:r>
          </w:p>
        </w:tc>
        <w:tc>
          <w:tcPr>
            <w:tcW w:w="1226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 (несч. случ), руб.</w:t>
            </w:r>
          </w:p>
        </w:tc>
        <w:tc>
          <w:tcPr>
            <w:tcW w:w="1360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ФФОМС</w:t>
            </w:r>
          </w:p>
        </w:tc>
        <w:tc>
          <w:tcPr>
            <w:tcW w:w="992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затрат, руб.</w:t>
            </w:r>
          </w:p>
        </w:tc>
      </w:tr>
      <w:tr w:rsidR="00EC4091" w:rsidTr="00EC4091">
        <w:tc>
          <w:tcPr>
            <w:tcW w:w="1951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091" w:rsidRDefault="00EC4091" w:rsidP="00EC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091" w:rsidRDefault="00EC4091" w:rsidP="00EC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091" w:rsidRPr="00881AF8" w:rsidRDefault="00EC4091" w:rsidP="00EC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AF8">
        <w:rPr>
          <w:rFonts w:ascii="Times New Roman" w:hAnsi="Times New Roman" w:cs="Times New Roman"/>
          <w:sz w:val="24"/>
          <w:szCs w:val="24"/>
        </w:rPr>
        <w:t xml:space="preserve">Руководитель         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1AF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4091" w:rsidRPr="00881AF8" w:rsidRDefault="00EC4091" w:rsidP="00EC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AF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1AF8">
        <w:rPr>
          <w:rFonts w:ascii="Times New Roman" w:hAnsi="Times New Roman" w:cs="Times New Roman"/>
          <w:sz w:val="24"/>
          <w:szCs w:val="24"/>
        </w:rPr>
        <w:t xml:space="preserve">     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1AF8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EC4091" w:rsidRPr="00881AF8" w:rsidRDefault="00EC4091" w:rsidP="00EC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AF8">
        <w:rPr>
          <w:rFonts w:ascii="Times New Roman" w:hAnsi="Times New Roman" w:cs="Times New Roman"/>
          <w:sz w:val="24"/>
          <w:szCs w:val="24"/>
        </w:rPr>
        <w:t xml:space="preserve">Главный бухгалтер    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1AF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EC4091" w:rsidRPr="00881AF8" w:rsidRDefault="00EC4091" w:rsidP="00EC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AF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1AF8">
        <w:rPr>
          <w:rFonts w:ascii="Times New Roman" w:hAnsi="Times New Roman" w:cs="Times New Roman"/>
          <w:sz w:val="24"/>
          <w:szCs w:val="24"/>
        </w:rPr>
        <w:t xml:space="preserve">          (подпись)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1AF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EC4091" w:rsidRPr="00881AF8" w:rsidRDefault="00EC4091" w:rsidP="00EC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AF8">
        <w:rPr>
          <w:rFonts w:ascii="Times New Roman" w:hAnsi="Times New Roman" w:cs="Times New Roman"/>
          <w:sz w:val="24"/>
          <w:szCs w:val="24"/>
        </w:rPr>
        <w:t>Исполнитель          _____________              ___________________________</w:t>
      </w:r>
    </w:p>
    <w:p w:rsidR="00EC4091" w:rsidRPr="00881AF8" w:rsidRDefault="00EC4091" w:rsidP="00EC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AF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1AF8">
        <w:rPr>
          <w:rFonts w:ascii="Times New Roman" w:hAnsi="Times New Roman" w:cs="Times New Roman"/>
          <w:sz w:val="24"/>
          <w:szCs w:val="24"/>
        </w:rPr>
        <w:t xml:space="preserve">   (подпись)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1AF8">
        <w:rPr>
          <w:rFonts w:ascii="Times New Roman" w:hAnsi="Times New Roman" w:cs="Times New Roman"/>
          <w:sz w:val="24"/>
          <w:szCs w:val="24"/>
        </w:rPr>
        <w:t xml:space="preserve">   (расшифровка)</w:t>
      </w:r>
    </w:p>
    <w:p w:rsidR="00EC4091" w:rsidRPr="00881AF8" w:rsidRDefault="00EC4091" w:rsidP="00EC4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AF8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EC4091" w:rsidRPr="00652D06" w:rsidRDefault="00EC4091" w:rsidP="00EC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4091" w:rsidRPr="00652D06" w:rsidSect="00E2615E">
      <w:headerReference w:type="first" r:id="rId8"/>
      <w:pgSz w:w="11907" w:h="16840" w:code="9"/>
      <w:pgMar w:top="851" w:right="709" w:bottom="1134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44" w:rsidRDefault="00BF4044" w:rsidP="00BA4EAD">
      <w:pPr>
        <w:spacing w:after="0" w:line="240" w:lineRule="auto"/>
      </w:pPr>
      <w:r>
        <w:separator/>
      </w:r>
    </w:p>
  </w:endnote>
  <w:endnote w:type="continuationSeparator" w:id="1">
    <w:p w:rsidR="00BF4044" w:rsidRDefault="00BF4044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44" w:rsidRDefault="00BF4044" w:rsidP="00BA4EAD">
      <w:pPr>
        <w:spacing w:after="0" w:line="240" w:lineRule="auto"/>
      </w:pPr>
      <w:r>
        <w:separator/>
      </w:r>
    </w:p>
  </w:footnote>
  <w:footnote w:type="continuationSeparator" w:id="1">
    <w:p w:rsidR="00BF4044" w:rsidRDefault="00BF4044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F0F0C"/>
    <w:rsid w:val="00153EA3"/>
    <w:rsid w:val="00163454"/>
    <w:rsid w:val="002878D9"/>
    <w:rsid w:val="002C0AE7"/>
    <w:rsid w:val="003116E6"/>
    <w:rsid w:val="00322C88"/>
    <w:rsid w:val="003C75D3"/>
    <w:rsid w:val="00437F1E"/>
    <w:rsid w:val="004D24C5"/>
    <w:rsid w:val="005836EB"/>
    <w:rsid w:val="005A33AE"/>
    <w:rsid w:val="005B3D43"/>
    <w:rsid w:val="005F48BB"/>
    <w:rsid w:val="00622611"/>
    <w:rsid w:val="00672758"/>
    <w:rsid w:val="00675409"/>
    <w:rsid w:val="00677177"/>
    <w:rsid w:val="006D7C62"/>
    <w:rsid w:val="0071401E"/>
    <w:rsid w:val="007556F8"/>
    <w:rsid w:val="007567EF"/>
    <w:rsid w:val="00767E61"/>
    <w:rsid w:val="0077640B"/>
    <w:rsid w:val="00806AFD"/>
    <w:rsid w:val="008545A0"/>
    <w:rsid w:val="008F18D6"/>
    <w:rsid w:val="00904E7D"/>
    <w:rsid w:val="00911843"/>
    <w:rsid w:val="00941A0D"/>
    <w:rsid w:val="00984B42"/>
    <w:rsid w:val="009A36DC"/>
    <w:rsid w:val="009B3F79"/>
    <w:rsid w:val="009C46CD"/>
    <w:rsid w:val="009F44DD"/>
    <w:rsid w:val="00A34745"/>
    <w:rsid w:val="00AA154C"/>
    <w:rsid w:val="00B10B6C"/>
    <w:rsid w:val="00B21CDD"/>
    <w:rsid w:val="00B2240E"/>
    <w:rsid w:val="00B23A39"/>
    <w:rsid w:val="00B72C02"/>
    <w:rsid w:val="00BA4EAD"/>
    <w:rsid w:val="00BF4044"/>
    <w:rsid w:val="00C31F66"/>
    <w:rsid w:val="00C57E72"/>
    <w:rsid w:val="00C66B34"/>
    <w:rsid w:val="00C90D86"/>
    <w:rsid w:val="00CF1350"/>
    <w:rsid w:val="00CF5397"/>
    <w:rsid w:val="00D12DA2"/>
    <w:rsid w:val="00D167D6"/>
    <w:rsid w:val="00D3157E"/>
    <w:rsid w:val="00DE3E19"/>
    <w:rsid w:val="00E05160"/>
    <w:rsid w:val="00E2615E"/>
    <w:rsid w:val="00EA02E5"/>
    <w:rsid w:val="00EC4091"/>
    <w:rsid w:val="00F0733A"/>
    <w:rsid w:val="00F178ED"/>
    <w:rsid w:val="00F3181B"/>
    <w:rsid w:val="00F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СХ01</cp:lastModifiedBy>
  <cp:revision>24</cp:revision>
  <cp:lastPrinted>2021-02-18T03:28:00Z</cp:lastPrinted>
  <dcterms:created xsi:type="dcterms:W3CDTF">2018-04-19T09:41:00Z</dcterms:created>
  <dcterms:modified xsi:type="dcterms:W3CDTF">2021-03-23T09:12:00Z</dcterms:modified>
</cp:coreProperties>
</file>