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3B" w:rsidRPr="0091331D" w:rsidRDefault="00AF003B" w:rsidP="007574E4">
      <w:pPr>
        <w:shd w:val="clear" w:color="auto" w:fill="FFFFFF"/>
        <w:tabs>
          <w:tab w:val="left" w:pos="10152"/>
        </w:tabs>
        <w:spacing w:after="0" w:line="240" w:lineRule="auto"/>
        <w:jc w:val="center"/>
        <w:rPr>
          <w:rFonts w:ascii="Times New Roman" w:hAnsi="Times New Roman" w:cs="Times New Roman"/>
          <w:b/>
          <w:noProof/>
          <w:sz w:val="24"/>
          <w:szCs w:val="24"/>
        </w:rPr>
      </w:pPr>
      <w:r w:rsidRPr="0091331D">
        <w:rPr>
          <w:rFonts w:ascii="Times New Roman" w:hAnsi="Times New Roman" w:cs="Times New Roman"/>
          <w:b/>
          <w:noProof/>
          <w:sz w:val="24"/>
          <w:szCs w:val="24"/>
        </w:rPr>
        <w:drawing>
          <wp:inline distT="0" distB="0" distL="0" distR="0">
            <wp:extent cx="628650" cy="906426"/>
            <wp:effectExtent l="19050" t="0" r="0" b="0"/>
            <wp:docPr id="3"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8" cstate="print"/>
                    <a:srcRect/>
                    <a:stretch>
                      <a:fillRect/>
                    </a:stretch>
                  </pic:blipFill>
                  <pic:spPr bwMode="auto">
                    <a:xfrm>
                      <a:off x="0" y="0"/>
                      <a:ext cx="628650" cy="906426"/>
                    </a:xfrm>
                    <a:prstGeom prst="rect">
                      <a:avLst/>
                    </a:prstGeom>
                    <a:noFill/>
                    <a:ln w="9525">
                      <a:noFill/>
                      <a:miter lim="800000"/>
                      <a:headEnd/>
                      <a:tailEnd/>
                    </a:ln>
                  </pic:spPr>
                </pic:pic>
              </a:graphicData>
            </a:graphic>
          </wp:inline>
        </w:drawing>
      </w:r>
    </w:p>
    <w:p w:rsidR="00901FBF" w:rsidRPr="00AF003B" w:rsidRDefault="00901FBF" w:rsidP="007574E4">
      <w:pPr>
        <w:shd w:val="clear" w:color="auto" w:fill="FFFFFF"/>
        <w:tabs>
          <w:tab w:val="left" w:pos="10152"/>
        </w:tabs>
        <w:spacing w:after="0" w:line="240" w:lineRule="auto"/>
        <w:jc w:val="center"/>
        <w:rPr>
          <w:rFonts w:ascii="Times New Roman" w:hAnsi="Times New Roman" w:cs="Times New Roman"/>
          <w:b/>
          <w:noProof/>
        </w:rPr>
      </w:pPr>
    </w:p>
    <w:p w:rsidR="00AF003B" w:rsidRPr="00AF003B" w:rsidRDefault="00AF003B" w:rsidP="007574E4">
      <w:pPr>
        <w:shd w:val="clear" w:color="auto" w:fill="FFFFFF"/>
        <w:tabs>
          <w:tab w:val="left" w:pos="9356"/>
        </w:tabs>
        <w:spacing w:after="0" w:line="240" w:lineRule="auto"/>
        <w:jc w:val="center"/>
        <w:rPr>
          <w:rFonts w:ascii="Times New Roman" w:hAnsi="Times New Roman" w:cs="Times New Roman"/>
          <w:b/>
          <w:spacing w:val="-3"/>
          <w:sz w:val="30"/>
          <w:szCs w:val="30"/>
        </w:rPr>
      </w:pPr>
      <w:r w:rsidRPr="00AF003B">
        <w:rPr>
          <w:rFonts w:ascii="Times New Roman" w:hAnsi="Times New Roman" w:cs="Times New Roman"/>
          <w:b/>
          <w:spacing w:val="-3"/>
          <w:sz w:val="30"/>
          <w:szCs w:val="30"/>
        </w:rPr>
        <w:t>АДМИНИСТРАЦИЯ КРИВОШЕИНСКОГО РАЙОНА</w:t>
      </w:r>
    </w:p>
    <w:p w:rsidR="00901FBF" w:rsidRPr="00A0178F" w:rsidRDefault="00901FBF" w:rsidP="007574E4">
      <w:pPr>
        <w:shd w:val="clear" w:color="auto" w:fill="FFFFFF"/>
        <w:tabs>
          <w:tab w:val="left" w:pos="9356"/>
        </w:tabs>
        <w:spacing w:after="0" w:line="240" w:lineRule="auto"/>
        <w:jc w:val="center"/>
        <w:rPr>
          <w:rFonts w:ascii="Times New Roman" w:hAnsi="Times New Roman" w:cs="Times New Roman"/>
          <w:b/>
          <w:sz w:val="16"/>
          <w:szCs w:val="16"/>
        </w:rPr>
      </w:pPr>
    </w:p>
    <w:p w:rsidR="00AF003B" w:rsidRPr="00AF003B" w:rsidRDefault="00AF003B" w:rsidP="007574E4">
      <w:pPr>
        <w:shd w:val="clear" w:color="auto" w:fill="FFFFFF"/>
        <w:tabs>
          <w:tab w:val="left" w:pos="9356"/>
        </w:tabs>
        <w:spacing w:after="0" w:line="240" w:lineRule="auto"/>
        <w:jc w:val="center"/>
        <w:rPr>
          <w:rFonts w:ascii="Times New Roman" w:hAnsi="Times New Roman" w:cs="Times New Roman"/>
          <w:b/>
          <w:sz w:val="28"/>
          <w:szCs w:val="28"/>
        </w:rPr>
      </w:pPr>
      <w:r w:rsidRPr="00AF003B">
        <w:rPr>
          <w:rFonts w:ascii="Times New Roman" w:hAnsi="Times New Roman" w:cs="Times New Roman"/>
          <w:b/>
          <w:sz w:val="28"/>
          <w:szCs w:val="28"/>
        </w:rPr>
        <w:t>ПОСТАНОВЛЕНИЕ</w:t>
      </w:r>
    </w:p>
    <w:p w:rsidR="00AF003B" w:rsidRDefault="00AF003B" w:rsidP="007574E4">
      <w:pPr>
        <w:spacing w:after="0" w:line="240" w:lineRule="auto"/>
        <w:jc w:val="center"/>
        <w:rPr>
          <w:rFonts w:ascii="Times New Roman" w:hAnsi="Times New Roman" w:cs="Times New Roman"/>
          <w:b/>
        </w:rPr>
      </w:pPr>
    </w:p>
    <w:p w:rsidR="009214A2" w:rsidRPr="00AF003B" w:rsidRDefault="009214A2" w:rsidP="007574E4">
      <w:pPr>
        <w:spacing w:after="0" w:line="240" w:lineRule="auto"/>
        <w:jc w:val="center"/>
        <w:rPr>
          <w:rFonts w:ascii="Times New Roman" w:hAnsi="Times New Roman" w:cs="Times New Roman"/>
          <w:b/>
        </w:rPr>
      </w:pPr>
    </w:p>
    <w:p w:rsidR="00AF003B" w:rsidRPr="00670765" w:rsidRDefault="009214A2" w:rsidP="007574E4">
      <w:pPr>
        <w:spacing w:after="0" w:line="240" w:lineRule="auto"/>
        <w:jc w:val="both"/>
        <w:rPr>
          <w:rFonts w:ascii="Times New Roman" w:hAnsi="Times New Roman" w:cs="Times New Roman"/>
          <w:sz w:val="24"/>
          <w:szCs w:val="24"/>
        </w:rPr>
      </w:pPr>
      <w:r w:rsidRPr="00670765">
        <w:rPr>
          <w:rFonts w:ascii="Times New Roman" w:hAnsi="Times New Roman" w:cs="Times New Roman"/>
          <w:sz w:val="24"/>
          <w:szCs w:val="24"/>
        </w:rPr>
        <w:t>18.03.2021                                                                                                                                 № 186</w:t>
      </w:r>
    </w:p>
    <w:p w:rsidR="00AF003B" w:rsidRDefault="00AF003B" w:rsidP="007574E4">
      <w:pPr>
        <w:tabs>
          <w:tab w:val="left" w:pos="8625"/>
        </w:tabs>
        <w:spacing w:after="0" w:line="240" w:lineRule="auto"/>
        <w:jc w:val="both"/>
        <w:rPr>
          <w:rFonts w:ascii="Times New Roman" w:hAnsi="Times New Roman" w:cs="Times New Roman"/>
          <w:sz w:val="24"/>
          <w:szCs w:val="24"/>
        </w:rPr>
      </w:pPr>
    </w:p>
    <w:p w:rsidR="009214A2" w:rsidRPr="00901FBF" w:rsidRDefault="009214A2" w:rsidP="007574E4">
      <w:pPr>
        <w:tabs>
          <w:tab w:val="left" w:pos="8625"/>
        </w:tabs>
        <w:spacing w:after="0" w:line="240" w:lineRule="auto"/>
        <w:jc w:val="both"/>
        <w:rPr>
          <w:rFonts w:ascii="Times New Roman" w:hAnsi="Times New Roman" w:cs="Times New Roman"/>
          <w:sz w:val="24"/>
          <w:szCs w:val="24"/>
        </w:rPr>
      </w:pPr>
    </w:p>
    <w:p w:rsidR="00907437" w:rsidRDefault="00AF003B" w:rsidP="007574E4">
      <w:pPr>
        <w:pStyle w:val="ConsPlusNormal"/>
        <w:jc w:val="center"/>
      </w:pPr>
      <w:r w:rsidRPr="00901FBF">
        <w:t xml:space="preserve">О предоставлении субсидии на развитие </w:t>
      </w:r>
      <w:r w:rsidR="005F6074">
        <w:t>малых форм хозяйствования</w:t>
      </w:r>
      <w:r w:rsidRPr="00901FBF">
        <w:t xml:space="preserve"> из бюджета муниципального образования Кривошеинский район </w:t>
      </w:r>
      <w:r w:rsidR="004D281F">
        <w:t xml:space="preserve">Томской области </w:t>
      </w:r>
      <w:r w:rsidRPr="00901FBF">
        <w:t>в целях реализации отдельных государственных полномочий по государственной поддержке сельскохозяйственного производства</w:t>
      </w:r>
      <w:r w:rsidR="00DF38E2">
        <w:t xml:space="preserve"> (в редакции постановлени</w:t>
      </w:r>
      <w:r w:rsidR="00670765">
        <w:t>й</w:t>
      </w:r>
      <w:r w:rsidR="00DF38E2">
        <w:t xml:space="preserve"> Администрации Кривошеинского района от 28.04.2021 № 281</w:t>
      </w:r>
      <w:r w:rsidR="00670765">
        <w:t>, от 19.04.2022 № 312</w:t>
      </w:r>
      <w:r w:rsidR="006F2EBC">
        <w:t>, от 06.12.2022 № 833</w:t>
      </w:r>
      <w:r w:rsidR="00A314FC">
        <w:t>, от 10.01.2023 №11</w:t>
      </w:r>
      <w:r w:rsidR="00D0251C">
        <w:t>, от 1</w:t>
      </w:r>
      <w:r w:rsidR="00E01250">
        <w:t>5</w:t>
      </w:r>
      <w:r w:rsidR="00D0251C">
        <w:t>.03.2023 № 153</w:t>
      </w:r>
      <w:r w:rsidR="00B34695">
        <w:t>, от 20.03.2023 № 169</w:t>
      </w:r>
      <w:r w:rsidR="00DF38E2">
        <w:t>)</w:t>
      </w:r>
    </w:p>
    <w:p w:rsidR="00AF003B" w:rsidRPr="00901FBF" w:rsidRDefault="00AF003B" w:rsidP="007574E4">
      <w:pPr>
        <w:pStyle w:val="ConsPlusNormal"/>
        <w:jc w:val="both"/>
        <w:rPr>
          <w:b/>
          <w:bCs/>
        </w:rPr>
      </w:pPr>
    </w:p>
    <w:p w:rsidR="004D281F" w:rsidRDefault="004D281F" w:rsidP="007574E4">
      <w:pPr>
        <w:pStyle w:val="ConsPlusNormal"/>
        <w:ind w:firstLine="540"/>
        <w:jc w:val="both"/>
      </w:pPr>
      <w:r w:rsidRPr="004D281F">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Кривошеинский район</w:t>
      </w:r>
      <w:r>
        <w:t xml:space="preserve"> Томской области</w:t>
      </w:r>
      <w:r w:rsidRPr="004D281F">
        <w:t>, в соответствии со  статьёй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(приложение № 7 к Государственной программе развития</w:t>
      </w:r>
      <w:r w:rsidR="00223B40">
        <w:t xml:space="preserve"> </w:t>
      </w:r>
      <w:r w:rsidRPr="004D281F">
        <w:t xml:space="preserve">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постановлением Правительства Российской Федерации от 18.09.2020 </w:t>
      </w:r>
      <w:r w:rsidR="00B673F4">
        <w:t>№</w:t>
      </w:r>
      <w:r w:rsidRPr="004D281F">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законами Томской области от 13.04.2006 № 75-ОЗ «О государственной поддержке сельскохозяйственного производства в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постановлениями Администрации Томской области от 29.12.2017 №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от 26.09.2019 № 338а «Об утверждении государственной программы «Развитие сельского хозяйства, рынков сырья и продовольствия в Томской области»</w:t>
      </w:r>
    </w:p>
    <w:p w:rsidR="00AF003B" w:rsidRPr="001B13B6" w:rsidRDefault="00AF003B" w:rsidP="007574E4">
      <w:pPr>
        <w:pStyle w:val="ConsPlusNormal"/>
        <w:ind w:firstLine="540"/>
        <w:jc w:val="both"/>
      </w:pPr>
      <w:r w:rsidRPr="001B13B6">
        <w:t>ПОСТАНОВЛЯЮ:</w:t>
      </w:r>
    </w:p>
    <w:p w:rsidR="004D281F" w:rsidRPr="00A855B4" w:rsidRDefault="00AF003B" w:rsidP="007574E4">
      <w:pPr>
        <w:pStyle w:val="ConsPlusNormal"/>
        <w:ind w:firstLine="539"/>
        <w:jc w:val="both"/>
        <w:rPr>
          <w:color w:val="000000"/>
        </w:rPr>
      </w:pPr>
      <w:r>
        <w:rPr>
          <w:color w:val="000000"/>
        </w:rPr>
        <w:t>1.</w:t>
      </w:r>
      <w:r w:rsidR="00B06C65">
        <w:rPr>
          <w:color w:val="000000"/>
        </w:rPr>
        <w:t> </w:t>
      </w:r>
      <w:r w:rsidRPr="00537DD1">
        <w:rPr>
          <w:color w:val="000000"/>
        </w:rPr>
        <w:t>Утвердить</w:t>
      </w:r>
      <w:r w:rsidR="005F6074">
        <w:rPr>
          <w:color w:val="000000"/>
        </w:rPr>
        <w:t xml:space="preserve"> </w:t>
      </w:r>
      <w:r w:rsidRPr="00A855B4">
        <w:t>Порядок поддержк</w:t>
      </w:r>
      <w:r>
        <w:t>и</w:t>
      </w:r>
      <w:r w:rsidRPr="00A855B4">
        <w:t xml:space="preserve"> малых форм хозяйствования пос</w:t>
      </w:r>
      <w:r w:rsidR="00B673F4">
        <w:t xml:space="preserve">редством предоставления </w:t>
      </w:r>
      <w:r>
        <w:t>с</w:t>
      </w:r>
      <w:r w:rsidRPr="00A855B4">
        <w:t xml:space="preserve">убсидий на развитие </w:t>
      </w:r>
      <w:r w:rsidR="004E34A6">
        <w:t xml:space="preserve">личных подсобных хозяйств, </w:t>
      </w:r>
      <w:r w:rsidR="004E34A6" w:rsidRPr="009B526B">
        <w:t>крестьянских (фермерских) хозяйств</w:t>
      </w:r>
      <w:r w:rsidR="004E34A6">
        <w:t xml:space="preserve"> и индивидуальных предпринимателей, являющихся сельскохозяйственными товаропроизводителями,</w:t>
      </w:r>
      <w:r w:rsidR="004E34A6" w:rsidRPr="00A855B4">
        <w:t xml:space="preserve"> </w:t>
      </w:r>
      <w:r w:rsidRPr="00A855B4">
        <w:t xml:space="preserve">согласно </w:t>
      </w:r>
      <w:r w:rsidRPr="001F52AF">
        <w:t xml:space="preserve">приложению </w:t>
      </w:r>
      <w:r w:rsidRPr="00A855B4">
        <w:t>к настоящему постановлению</w:t>
      </w:r>
      <w:r w:rsidRPr="00A855B4">
        <w:rPr>
          <w:color w:val="000000"/>
        </w:rPr>
        <w:t>;</w:t>
      </w:r>
    </w:p>
    <w:p w:rsidR="00AF003B" w:rsidRDefault="00AF003B" w:rsidP="007574E4">
      <w:pPr>
        <w:pStyle w:val="ConsPlusNormal"/>
        <w:ind w:firstLine="540"/>
        <w:jc w:val="both"/>
        <w:rPr>
          <w:bCs/>
          <w:i/>
        </w:rPr>
      </w:pPr>
      <w:r>
        <w:lastRenderedPageBreak/>
        <w:t>2.</w:t>
      </w:r>
      <w:r w:rsidR="00B06C65">
        <w:t> </w:t>
      </w:r>
      <w:r w:rsidRPr="00537DD1">
        <w:t xml:space="preserve">Настоящее постановление вступает в силу </w:t>
      </w:r>
      <w:r w:rsidR="004D281F">
        <w:t>с даты</w:t>
      </w:r>
      <w:r w:rsidRPr="00537DD1">
        <w:t xml:space="preserve"> его официального опубликования и распространяется на правоотношения, возникшие с 01.01.20</w:t>
      </w:r>
      <w:r w:rsidR="004D281F">
        <w:t>21</w:t>
      </w:r>
      <w:r w:rsidRPr="00537DD1">
        <w:t xml:space="preserve"> года</w:t>
      </w:r>
      <w:r w:rsidRPr="00537DD1">
        <w:rPr>
          <w:bCs/>
          <w:i/>
        </w:rPr>
        <w:t>.</w:t>
      </w:r>
    </w:p>
    <w:p w:rsidR="004D281F" w:rsidRPr="004D281F" w:rsidRDefault="004D281F" w:rsidP="007574E4">
      <w:pPr>
        <w:pStyle w:val="ConsPlusNormal"/>
        <w:ind w:firstLine="540"/>
        <w:jc w:val="both"/>
        <w:rPr>
          <w:bCs/>
        </w:rPr>
      </w:pPr>
      <w:r w:rsidRPr="004D281F">
        <w:rPr>
          <w:bCs/>
        </w:rPr>
        <w:t>3.</w:t>
      </w:r>
      <w:r w:rsidR="00B06C65">
        <w:rPr>
          <w:bCs/>
        </w:rPr>
        <w:t> </w:t>
      </w:r>
      <w:r w:rsidRPr="004D281F">
        <w:rPr>
          <w:bCs/>
        </w:rPr>
        <w:t xml:space="preserve">Признать утратившим силу с 01.01.2021 года постановление Администрации Кривошеинского района от </w:t>
      </w:r>
      <w:r>
        <w:rPr>
          <w:bCs/>
        </w:rPr>
        <w:t>06</w:t>
      </w:r>
      <w:r w:rsidRPr="004D281F">
        <w:rPr>
          <w:bCs/>
        </w:rPr>
        <w:t>.02.20</w:t>
      </w:r>
      <w:r>
        <w:rPr>
          <w:bCs/>
        </w:rPr>
        <w:t>19</w:t>
      </w:r>
      <w:r w:rsidRPr="004D281F">
        <w:rPr>
          <w:bCs/>
        </w:rPr>
        <w:t xml:space="preserve"> № 8</w:t>
      </w:r>
      <w:r>
        <w:rPr>
          <w:bCs/>
        </w:rPr>
        <w:t>6</w:t>
      </w:r>
      <w:r w:rsidRPr="004D281F">
        <w:rPr>
          <w:bCs/>
        </w:rPr>
        <w:t xml:space="preserve"> «О предоставлении субсидии на развитие личных подсобных хозяйств и крестьянских (фермерских)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w:t>
      </w:r>
    </w:p>
    <w:p w:rsidR="00AF003B" w:rsidRPr="00537DD1" w:rsidRDefault="00F94EDD" w:rsidP="007574E4">
      <w:pPr>
        <w:pStyle w:val="ConsPlusNormal"/>
        <w:ind w:firstLine="540"/>
        <w:jc w:val="both"/>
      </w:pPr>
      <w:r>
        <w:t>4</w:t>
      </w:r>
      <w:r w:rsidR="00AF003B">
        <w:t>.</w:t>
      </w:r>
      <w:r w:rsidR="00B06C65">
        <w:t> </w:t>
      </w:r>
      <w:r w:rsidR="00AF003B" w:rsidRPr="00537DD1">
        <w:t>Настоящее постановление опубликовать в газете «Районные вести»</w:t>
      </w:r>
      <w:r w:rsidR="00AF003B">
        <w:t xml:space="preserve"> и</w:t>
      </w:r>
      <w:r w:rsidR="007D1EE6">
        <w:t xml:space="preserve"> разместить </w:t>
      </w:r>
      <w:r w:rsidR="007D1EE6" w:rsidRPr="002F7AD0">
        <w:t>в информационно-телекоммуникационной сети "Интернет"</w:t>
      </w:r>
      <w:r w:rsidR="00AF003B" w:rsidRPr="00537DD1">
        <w:t xml:space="preserve"> на официальном сайте муниципального образования Кривошеинский район</w:t>
      </w:r>
      <w:r w:rsidR="004D281F">
        <w:t xml:space="preserve"> Томской области</w:t>
      </w:r>
      <w:r w:rsidR="00AF003B" w:rsidRPr="00537DD1">
        <w:t>.</w:t>
      </w:r>
    </w:p>
    <w:p w:rsidR="00AF003B" w:rsidRPr="00AF003B" w:rsidRDefault="00F94EDD" w:rsidP="007574E4">
      <w:pPr>
        <w:pStyle w:val="ConsPlusNormal"/>
        <w:ind w:firstLine="540"/>
        <w:jc w:val="both"/>
      </w:pPr>
      <w:r>
        <w:t>5</w:t>
      </w:r>
      <w:r w:rsidR="00AF003B" w:rsidRPr="00AF003B">
        <w:t>.</w:t>
      </w:r>
      <w:r w:rsidR="00B06C65">
        <w:t> </w:t>
      </w:r>
      <w:r w:rsidR="00AF003B" w:rsidRPr="00AF003B">
        <w:t xml:space="preserve">Контроль за исполнением настоящего постановления </w:t>
      </w:r>
      <w:r w:rsidR="004D281F">
        <w:t>оставляю за собой.</w:t>
      </w:r>
    </w:p>
    <w:p w:rsidR="00AF003B" w:rsidRDefault="00AF003B"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Pr="00AF003B" w:rsidRDefault="004D281F" w:rsidP="007574E4">
      <w:pPr>
        <w:pStyle w:val="ConsPlusNormal"/>
        <w:ind w:firstLine="540"/>
        <w:jc w:val="both"/>
      </w:pPr>
    </w:p>
    <w:p w:rsidR="00AF003B" w:rsidRPr="00AF003B" w:rsidRDefault="00AF003B" w:rsidP="007574E4">
      <w:pPr>
        <w:pStyle w:val="ConsPlusNormal"/>
        <w:jc w:val="both"/>
      </w:pPr>
      <w:r w:rsidRPr="00AF003B">
        <w:t>Глава Кривошеинского района</w:t>
      </w:r>
    </w:p>
    <w:p w:rsidR="00AF003B" w:rsidRPr="00AF003B" w:rsidRDefault="00AF003B" w:rsidP="007574E4">
      <w:pPr>
        <w:pStyle w:val="ConsPlusNormal"/>
        <w:jc w:val="both"/>
      </w:pPr>
      <w:r w:rsidRPr="00AF003B">
        <w:t xml:space="preserve">(Глава Администрации)                                                                                               </w:t>
      </w:r>
      <w:r w:rsidR="004D281F">
        <w:t>А.Н. Коломин</w:t>
      </w:r>
    </w:p>
    <w:p w:rsidR="00AF003B" w:rsidRDefault="00AF003B"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B673F4" w:rsidRDefault="00B673F4"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D281F" w:rsidRDefault="004D281F" w:rsidP="007574E4">
      <w:pPr>
        <w:pStyle w:val="ConsPlusNormal"/>
        <w:ind w:firstLine="540"/>
        <w:jc w:val="both"/>
      </w:pPr>
    </w:p>
    <w:p w:rsidR="00442758" w:rsidRDefault="00442758" w:rsidP="007574E4">
      <w:pPr>
        <w:pStyle w:val="ConsPlusNormal"/>
        <w:ind w:firstLine="540"/>
        <w:jc w:val="both"/>
      </w:pPr>
    </w:p>
    <w:p w:rsidR="00442758" w:rsidRDefault="00442758" w:rsidP="007574E4">
      <w:pPr>
        <w:pStyle w:val="ConsPlusNormal"/>
        <w:ind w:firstLine="540"/>
        <w:jc w:val="both"/>
      </w:pPr>
    </w:p>
    <w:p w:rsidR="00FA53D7" w:rsidRDefault="00FA53D7" w:rsidP="007574E4">
      <w:pPr>
        <w:pStyle w:val="ConsPlusNormal"/>
        <w:ind w:firstLine="540"/>
        <w:jc w:val="both"/>
      </w:pPr>
    </w:p>
    <w:p w:rsidR="00B673F4" w:rsidRDefault="00B673F4" w:rsidP="007574E4">
      <w:pPr>
        <w:pStyle w:val="ConsPlusNormal"/>
        <w:ind w:firstLine="540"/>
        <w:jc w:val="both"/>
      </w:pPr>
    </w:p>
    <w:p w:rsidR="004D281F" w:rsidRPr="00AF003B" w:rsidRDefault="004D281F" w:rsidP="007574E4">
      <w:pPr>
        <w:pStyle w:val="ConsPlusNormal"/>
        <w:ind w:firstLine="540"/>
        <w:jc w:val="both"/>
      </w:pPr>
    </w:p>
    <w:p w:rsidR="00FA53D7" w:rsidRDefault="00AF003B" w:rsidP="007574E4">
      <w:pPr>
        <w:tabs>
          <w:tab w:val="left" w:pos="0"/>
        </w:tabs>
        <w:spacing w:after="0" w:line="240" w:lineRule="auto"/>
        <w:jc w:val="both"/>
        <w:rPr>
          <w:rFonts w:ascii="Times New Roman" w:hAnsi="Times New Roman" w:cs="Times New Roman"/>
          <w:sz w:val="20"/>
          <w:szCs w:val="20"/>
        </w:rPr>
      </w:pPr>
      <w:r w:rsidRPr="00AF003B">
        <w:rPr>
          <w:rFonts w:ascii="Times New Roman" w:hAnsi="Times New Roman" w:cs="Times New Roman"/>
          <w:sz w:val="20"/>
          <w:szCs w:val="20"/>
        </w:rPr>
        <w:t>Александра Николаевна Грязнова</w:t>
      </w:r>
    </w:p>
    <w:p w:rsidR="00AF003B" w:rsidRPr="00AF003B" w:rsidRDefault="00AF003B" w:rsidP="007574E4">
      <w:pPr>
        <w:tabs>
          <w:tab w:val="left" w:pos="0"/>
        </w:tabs>
        <w:spacing w:after="0" w:line="240" w:lineRule="auto"/>
        <w:jc w:val="both"/>
        <w:rPr>
          <w:rFonts w:ascii="Times New Roman" w:hAnsi="Times New Roman" w:cs="Times New Roman"/>
          <w:sz w:val="20"/>
          <w:szCs w:val="20"/>
        </w:rPr>
      </w:pPr>
      <w:r w:rsidRPr="00AF003B">
        <w:rPr>
          <w:rFonts w:ascii="Times New Roman" w:hAnsi="Times New Roman" w:cs="Times New Roman"/>
          <w:sz w:val="20"/>
          <w:szCs w:val="20"/>
        </w:rPr>
        <w:t>(382 251) 2 – 1</w:t>
      </w:r>
      <w:r w:rsidR="00901FBF">
        <w:rPr>
          <w:rFonts w:ascii="Times New Roman" w:hAnsi="Times New Roman" w:cs="Times New Roman"/>
          <w:sz w:val="20"/>
          <w:szCs w:val="20"/>
        </w:rPr>
        <w:t>1</w:t>
      </w:r>
      <w:r w:rsidRPr="00AF003B">
        <w:rPr>
          <w:rFonts w:ascii="Times New Roman" w:hAnsi="Times New Roman" w:cs="Times New Roman"/>
          <w:sz w:val="20"/>
          <w:szCs w:val="20"/>
        </w:rPr>
        <w:t xml:space="preserve"> – </w:t>
      </w:r>
      <w:r w:rsidR="00901FBF">
        <w:rPr>
          <w:rFonts w:ascii="Times New Roman" w:hAnsi="Times New Roman" w:cs="Times New Roman"/>
          <w:sz w:val="20"/>
          <w:szCs w:val="20"/>
        </w:rPr>
        <w:t>4</w:t>
      </w:r>
      <w:r w:rsidRPr="00AF003B">
        <w:rPr>
          <w:rFonts w:ascii="Times New Roman" w:hAnsi="Times New Roman" w:cs="Times New Roman"/>
          <w:sz w:val="20"/>
          <w:szCs w:val="20"/>
        </w:rPr>
        <w:t>1</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Прокуратура,</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Управление финансов,</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Отдел социально-экономического развития села</w:t>
      </w:r>
      <w:r w:rsidR="00A0178F">
        <w:rPr>
          <w:rFonts w:ascii="Times New Roman" w:hAnsi="Times New Roman" w:cs="Times New Roman"/>
          <w:sz w:val="20"/>
          <w:szCs w:val="20"/>
        </w:rPr>
        <w:t>,</w:t>
      </w:r>
    </w:p>
    <w:p w:rsidR="00223B40" w:rsidRDefault="00AF003B" w:rsidP="007574E4">
      <w:pPr>
        <w:autoSpaceDE w:val="0"/>
        <w:autoSpaceDN w:val="0"/>
        <w:adjustRightInd w:val="0"/>
        <w:spacing w:after="0" w:line="240" w:lineRule="auto"/>
        <w:jc w:val="both"/>
        <w:outlineLvl w:val="0"/>
        <w:rPr>
          <w:rFonts w:ascii="Times New Roman" w:hAnsi="Times New Roman" w:cs="Times New Roman"/>
          <w:sz w:val="20"/>
          <w:szCs w:val="20"/>
        </w:rPr>
      </w:pPr>
      <w:r w:rsidRPr="00AF003B">
        <w:rPr>
          <w:rFonts w:ascii="Times New Roman" w:hAnsi="Times New Roman" w:cs="Times New Roman"/>
          <w:sz w:val="20"/>
          <w:szCs w:val="20"/>
        </w:rPr>
        <w:t>Бухгалтерия,</w:t>
      </w:r>
    </w:p>
    <w:p w:rsidR="00223B40" w:rsidRDefault="00223B40" w:rsidP="007574E4">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Экономический отдел</w:t>
      </w:r>
      <w:r w:rsidR="00AF003B" w:rsidRPr="00AF003B">
        <w:rPr>
          <w:rFonts w:ascii="Times New Roman" w:hAnsi="Times New Roman" w:cs="Times New Roman"/>
          <w:sz w:val="20"/>
          <w:szCs w:val="20"/>
        </w:rPr>
        <w:t>,</w:t>
      </w:r>
    </w:p>
    <w:p w:rsidR="00AF003B" w:rsidRPr="00AF003B" w:rsidRDefault="00AF003B" w:rsidP="007574E4">
      <w:pPr>
        <w:autoSpaceDE w:val="0"/>
        <w:autoSpaceDN w:val="0"/>
        <w:adjustRightInd w:val="0"/>
        <w:spacing w:after="0" w:line="240" w:lineRule="auto"/>
        <w:jc w:val="both"/>
        <w:outlineLvl w:val="0"/>
        <w:rPr>
          <w:rFonts w:ascii="Times New Roman" w:hAnsi="Times New Roman" w:cs="Times New Roman"/>
        </w:rPr>
      </w:pPr>
      <w:r w:rsidRPr="00AF003B">
        <w:rPr>
          <w:rFonts w:ascii="Times New Roman" w:hAnsi="Times New Roman" w:cs="Times New Roman"/>
          <w:sz w:val="20"/>
          <w:szCs w:val="20"/>
        </w:rPr>
        <w:t>СП</w:t>
      </w:r>
      <w:r w:rsidR="00B673F4">
        <w:rPr>
          <w:rFonts w:ascii="Times New Roman" w:hAnsi="Times New Roman" w:cs="Times New Roman"/>
          <w:sz w:val="20"/>
          <w:szCs w:val="20"/>
        </w:rPr>
        <w:t xml:space="preserve"> </w:t>
      </w:r>
      <w:r w:rsidRPr="00AF003B">
        <w:rPr>
          <w:rFonts w:ascii="Times New Roman" w:hAnsi="Times New Roman" w:cs="Times New Roman"/>
          <w:sz w:val="20"/>
          <w:szCs w:val="20"/>
        </w:rPr>
        <w:t>(по списку) - 7</w:t>
      </w:r>
    </w:p>
    <w:p w:rsidR="00BC2B93" w:rsidRDefault="00BC2B93"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sidRPr="00AF003B">
        <w:rPr>
          <w:rFonts w:ascii="Times New Roman" w:hAnsi="Times New Roman" w:cs="Times New Roman"/>
          <w:color w:val="000000"/>
          <w:sz w:val="24"/>
          <w:szCs w:val="24"/>
        </w:rPr>
        <w:lastRenderedPageBreak/>
        <w:t>Приложение</w:t>
      </w:r>
    </w:p>
    <w:p w:rsidR="007574E4" w:rsidRDefault="007574E4"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rsidR="00151BE0" w:rsidRPr="00AF003B" w:rsidRDefault="007574E4" w:rsidP="007574E4">
      <w:pPr>
        <w:autoSpaceDE w:val="0"/>
        <w:autoSpaceDN w:val="0"/>
        <w:adjustRightInd w:val="0"/>
        <w:spacing w:after="0" w:line="240" w:lineRule="auto"/>
        <w:ind w:left="6237"/>
        <w:outlineLvl w:val="0"/>
        <w:rPr>
          <w:rFonts w:ascii="Times New Roman" w:hAnsi="Times New Roman" w:cs="Times New Roman"/>
          <w:color w:val="000000"/>
          <w:sz w:val="24"/>
          <w:szCs w:val="24"/>
        </w:rPr>
      </w:pPr>
      <w:r w:rsidRPr="00AF003B">
        <w:rPr>
          <w:rFonts w:ascii="Times New Roman" w:hAnsi="Times New Roman" w:cs="Times New Roman"/>
          <w:color w:val="000000"/>
          <w:sz w:val="24"/>
          <w:szCs w:val="24"/>
        </w:rPr>
        <w:t>П</w:t>
      </w:r>
      <w:r w:rsidR="00151BE0" w:rsidRPr="00AF003B">
        <w:rPr>
          <w:rFonts w:ascii="Times New Roman" w:hAnsi="Times New Roman" w:cs="Times New Roman"/>
          <w:color w:val="000000"/>
          <w:sz w:val="24"/>
          <w:szCs w:val="24"/>
        </w:rPr>
        <w:t>остановлени</w:t>
      </w:r>
      <w:r w:rsidR="00223B40">
        <w:rPr>
          <w:rFonts w:ascii="Times New Roman" w:hAnsi="Times New Roman" w:cs="Times New Roman"/>
          <w:color w:val="000000"/>
          <w:sz w:val="24"/>
          <w:szCs w:val="24"/>
        </w:rPr>
        <w:t>ем</w:t>
      </w:r>
      <w:r>
        <w:rPr>
          <w:rFonts w:ascii="Times New Roman" w:hAnsi="Times New Roman" w:cs="Times New Roman"/>
          <w:color w:val="000000"/>
          <w:sz w:val="24"/>
          <w:szCs w:val="24"/>
        </w:rPr>
        <w:t xml:space="preserve"> </w:t>
      </w:r>
      <w:r w:rsidR="00B673F4">
        <w:rPr>
          <w:rFonts w:ascii="Times New Roman" w:hAnsi="Times New Roman" w:cs="Times New Roman"/>
          <w:color w:val="000000"/>
          <w:sz w:val="24"/>
          <w:szCs w:val="24"/>
        </w:rPr>
        <w:t>Администрации</w:t>
      </w:r>
      <w:r>
        <w:rPr>
          <w:rFonts w:ascii="Times New Roman" w:hAnsi="Times New Roman" w:cs="Times New Roman"/>
          <w:color w:val="000000"/>
          <w:sz w:val="24"/>
          <w:szCs w:val="24"/>
        </w:rPr>
        <w:t xml:space="preserve"> </w:t>
      </w:r>
      <w:r w:rsidR="00151BE0" w:rsidRPr="00AF003B">
        <w:rPr>
          <w:rFonts w:ascii="Times New Roman" w:hAnsi="Times New Roman" w:cs="Times New Roman"/>
          <w:color w:val="000000"/>
          <w:sz w:val="24"/>
          <w:szCs w:val="24"/>
        </w:rPr>
        <w:t>Кривошеинского района</w:t>
      </w:r>
    </w:p>
    <w:p w:rsidR="00BC2B93" w:rsidRPr="00AF003B" w:rsidRDefault="00151BE0" w:rsidP="007574E4">
      <w:pPr>
        <w:autoSpaceDE w:val="0"/>
        <w:autoSpaceDN w:val="0"/>
        <w:adjustRightInd w:val="0"/>
        <w:spacing w:after="0" w:line="240" w:lineRule="auto"/>
        <w:ind w:left="6237"/>
        <w:rPr>
          <w:rFonts w:ascii="Times New Roman" w:hAnsi="Times New Roman" w:cs="Times New Roman"/>
        </w:rPr>
      </w:pPr>
      <w:r w:rsidRPr="00AF003B">
        <w:rPr>
          <w:rFonts w:ascii="Times New Roman" w:hAnsi="Times New Roman" w:cs="Times New Roman"/>
          <w:color w:val="000000"/>
          <w:sz w:val="24"/>
          <w:szCs w:val="24"/>
        </w:rPr>
        <w:t xml:space="preserve">от </w:t>
      </w:r>
      <w:r w:rsidR="009214A2">
        <w:rPr>
          <w:rFonts w:ascii="Times New Roman" w:hAnsi="Times New Roman" w:cs="Times New Roman"/>
          <w:color w:val="000000"/>
          <w:sz w:val="24"/>
          <w:szCs w:val="24"/>
        </w:rPr>
        <w:t xml:space="preserve">18.03.2021 </w:t>
      </w:r>
      <w:r w:rsidRPr="00AF003B">
        <w:rPr>
          <w:rFonts w:ascii="Times New Roman" w:hAnsi="Times New Roman" w:cs="Times New Roman"/>
          <w:color w:val="000000"/>
          <w:sz w:val="24"/>
          <w:szCs w:val="24"/>
        </w:rPr>
        <w:t>№</w:t>
      </w:r>
      <w:r w:rsidR="009214A2">
        <w:rPr>
          <w:rFonts w:ascii="Times New Roman" w:hAnsi="Times New Roman" w:cs="Times New Roman"/>
          <w:color w:val="000000"/>
          <w:sz w:val="24"/>
          <w:szCs w:val="24"/>
        </w:rPr>
        <w:t xml:space="preserve"> 186</w:t>
      </w:r>
    </w:p>
    <w:p w:rsidR="00B673F4" w:rsidRDefault="00B673F4" w:rsidP="007574E4">
      <w:pPr>
        <w:pStyle w:val="ConsPlusNormal"/>
        <w:ind w:left="6237"/>
        <w:jc w:val="both"/>
        <w:rPr>
          <w:b/>
        </w:rPr>
      </w:pPr>
    </w:p>
    <w:p w:rsidR="00BC2B93" w:rsidRPr="007B155F" w:rsidRDefault="00CA3771" w:rsidP="007574E4">
      <w:pPr>
        <w:pStyle w:val="ConsPlusNormal"/>
        <w:jc w:val="center"/>
      </w:pPr>
      <w:r w:rsidRPr="007B155F">
        <w:t>Порядок</w:t>
      </w:r>
      <w:r w:rsidR="007B155F">
        <w:t xml:space="preserve"> </w:t>
      </w:r>
      <w:r w:rsidR="00BC2B93" w:rsidRPr="007B155F">
        <w:t>поддержк</w:t>
      </w:r>
      <w:r w:rsidR="009B526B" w:rsidRPr="007B155F">
        <w:t>и</w:t>
      </w:r>
      <w:r w:rsidR="00BC2B93" w:rsidRPr="007B155F">
        <w:t xml:space="preserve"> малых форм хозяйствования посредством предоставления субсидий на развитие </w:t>
      </w:r>
      <w:r w:rsidR="004E34A6" w:rsidRPr="007B155F">
        <w:t>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w:t>
      </w:r>
    </w:p>
    <w:p w:rsidR="008776C6" w:rsidRPr="007B155F" w:rsidRDefault="008776C6" w:rsidP="007574E4">
      <w:pPr>
        <w:pStyle w:val="ConsPlusNormal"/>
        <w:jc w:val="both"/>
      </w:pPr>
    </w:p>
    <w:p w:rsidR="008776C6" w:rsidRPr="007B155F" w:rsidRDefault="008776C6" w:rsidP="007574E4">
      <w:pPr>
        <w:pStyle w:val="ConsPlusNormal"/>
        <w:jc w:val="center"/>
      </w:pPr>
      <w:r w:rsidRPr="007B155F">
        <w:t>Общие положения</w:t>
      </w:r>
    </w:p>
    <w:p w:rsidR="00BC2B93" w:rsidRPr="00652D06" w:rsidRDefault="00BC2B93" w:rsidP="007574E4">
      <w:pPr>
        <w:pStyle w:val="ConsPlusNormal"/>
        <w:jc w:val="both"/>
      </w:pPr>
    </w:p>
    <w:p w:rsidR="000C4AAA" w:rsidRDefault="008776C6" w:rsidP="007574E4">
      <w:pPr>
        <w:pStyle w:val="ConsPlusNormal"/>
        <w:ind w:firstLine="567"/>
        <w:jc w:val="both"/>
      </w:pPr>
      <w:r w:rsidRPr="009B526B">
        <w:t>1</w:t>
      </w:r>
      <w:r w:rsidR="00477AA3">
        <w:t>.</w:t>
      </w:r>
      <w:r w:rsidR="00B06C65">
        <w:t> </w:t>
      </w:r>
      <w:r w:rsidR="000C4AAA" w:rsidRPr="009B526B">
        <w:t xml:space="preserve">Порядок </w:t>
      </w:r>
      <w:r w:rsidR="009B526B" w:rsidRPr="009B526B">
        <w:t>поддержки малых форм хозяйствования</w:t>
      </w:r>
      <w:r w:rsidR="00FD2D41">
        <w:t xml:space="preserve"> (далее – МФХ)</w:t>
      </w:r>
      <w:r w:rsidR="009B526B" w:rsidRPr="009B526B">
        <w:t xml:space="preserve"> посредством предоставления субсидий на разви</w:t>
      </w:r>
      <w:r w:rsidR="0048589B">
        <w:t xml:space="preserve">тие личных подсобных хозяйств, </w:t>
      </w:r>
      <w:r w:rsidR="009B526B" w:rsidRPr="009B526B">
        <w:t>крестьянских (фермерских) хозяйств</w:t>
      </w:r>
      <w:r w:rsidR="0048589B">
        <w:t xml:space="preserve"> и индивидуальных предпринимателей, являющихся сельскохозяйственными товаропроизводителями,</w:t>
      </w:r>
      <w:r w:rsidR="000C4AAA" w:rsidRPr="009B526B">
        <w:t xml:space="preserve"> (далее - Порядок) определяет категории и критерии отбора юридических лиц</w:t>
      </w:r>
      <w:r w:rsidR="00B673F4">
        <w:t xml:space="preserve"> (за </w:t>
      </w:r>
      <w:r w:rsidR="00D131CF">
        <w:t xml:space="preserve">исключением государственных </w:t>
      </w:r>
      <w:r w:rsidRPr="009B526B">
        <w:t>(муниципальных) учреждений)</w:t>
      </w:r>
      <w:r w:rsidR="000C4AAA" w:rsidRPr="009B526B">
        <w:t>, индивидуальных предпринимателей</w:t>
      </w:r>
      <w:r w:rsidR="008155EB" w:rsidRPr="009B526B">
        <w:t>, физических лиц</w:t>
      </w:r>
      <w:r w:rsidR="000C4AAA" w:rsidRPr="009B526B">
        <w:t xml:space="preserve"> – производителей товаров, работ и услуг</w:t>
      </w:r>
      <w:r w:rsidR="000C4AAA" w:rsidRPr="000C4AAA">
        <w:t>, имеющих право на получение субсиди</w:t>
      </w:r>
      <w:r w:rsidR="00061439">
        <w:t>и</w:t>
      </w:r>
      <w:r w:rsidR="004E34A6">
        <w:t xml:space="preserve"> </w:t>
      </w:r>
      <w:r w:rsidR="000C4AAA" w:rsidRPr="008776C6">
        <w:t xml:space="preserve">на </w:t>
      </w:r>
      <w:r w:rsidRPr="008776C6">
        <w:t>развитие личных под</w:t>
      </w:r>
      <w:r w:rsidR="0048589B">
        <w:t xml:space="preserve">собных хозяйств (далее - ЛПХ), </w:t>
      </w:r>
      <w:r w:rsidRPr="008776C6">
        <w:t>крестьянских (фермерских)</w:t>
      </w:r>
      <w:r w:rsidR="0048589B">
        <w:t xml:space="preserve"> хозяйств</w:t>
      </w:r>
      <w:r w:rsidRPr="008776C6">
        <w:t xml:space="preserve"> (далее - КФХ)</w:t>
      </w:r>
      <w:r w:rsidR="0048589B">
        <w:t xml:space="preserve"> и индивидуальных предпринимателей, являющихся сельскохозяйственными товаропроизводителями, (далее – ИП)</w:t>
      </w:r>
      <w:r w:rsidR="00061439">
        <w:t xml:space="preserve"> (далее – субсидия)</w:t>
      </w:r>
      <w:r w:rsidR="000C4AAA" w:rsidRPr="008776C6">
        <w:t>, условия и порядок предоставления субсидии.</w:t>
      </w:r>
    </w:p>
    <w:p w:rsidR="00F94EDD" w:rsidRPr="008776C6" w:rsidRDefault="00F94EDD" w:rsidP="007574E4">
      <w:pPr>
        <w:pStyle w:val="ConsPlusNormal"/>
        <w:ind w:firstLine="567"/>
        <w:jc w:val="both"/>
      </w:pPr>
      <w:r w:rsidRPr="00F94EDD">
        <w:t xml:space="preserve">Целью предоставления из бюджета муниципального образования Кривошеинский район Томской области субсидии является </w:t>
      </w:r>
      <w:r w:rsidR="00FD2D41" w:rsidRPr="00FD2D41">
        <w:t xml:space="preserve">возмещение части затрат </w:t>
      </w:r>
      <w:r w:rsidR="00FD2D41">
        <w:t>по</w:t>
      </w:r>
      <w:r w:rsidR="00FD2D41" w:rsidRPr="00FD2D41">
        <w:t xml:space="preserve"> содержани</w:t>
      </w:r>
      <w:r w:rsidR="00FD2D41">
        <w:t>ю</w:t>
      </w:r>
      <w:r w:rsidR="00FD2D41" w:rsidRPr="00FD2D41">
        <w:t xml:space="preserve"> коров</w:t>
      </w:r>
      <w:r w:rsidR="00FD2D41">
        <w:t xml:space="preserve"> и (или) по</w:t>
      </w:r>
      <w:r w:rsidR="00FD2D41" w:rsidRPr="00FD2D41">
        <w:t xml:space="preserve"> обеспечени</w:t>
      </w:r>
      <w:r w:rsidR="00FD2D41">
        <w:t>ю</w:t>
      </w:r>
      <w:r w:rsidR="00FD2D41" w:rsidRPr="00FD2D41">
        <w:t xml:space="preserve"> технической и технологической модернизации </w:t>
      </w:r>
      <w:r w:rsidR="00FD2D41">
        <w:t>для поддержки малых форм хозяйствования Кривошеинского района</w:t>
      </w:r>
      <w:r w:rsidRPr="00F94EDD">
        <w:t>.</w:t>
      </w:r>
    </w:p>
    <w:p w:rsidR="000C4AAA" w:rsidRPr="000C4AAA" w:rsidRDefault="008776C6" w:rsidP="007574E4">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2</w:t>
      </w:r>
      <w:r w:rsidR="00477AA3">
        <w:rPr>
          <w:rFonts w:ascii="Times New Roman" w:hAnsi="Times New Roman" w:cs="Times New Roman"/>
          <w:sz w:val="24"/>
          <w:szCs w:val="24"/>
        </w:rPr>
        <w:t>.</w:t>
      </w:r>
      <w:r w:rsidR="00B06C65">
        <w:rPr>
          <w:rFonts w:ascii="Times New Roman" w:hAnsi="Times New Roman" w:cs="Times New Roman"/>
          <w:sz w:val="24"/>
          <w:szCs w:val="24"/>
        </w:rPr>
        <w:t> </w:t>
      </w:r>
      <w:r w:rsidR="008155EB">
        <w:rPr>
          <w:rFonts w:ascii="Times New Roman" w:hAnsi="Times New Roman" w:cs="Times New Roman"/>
          <w:sz w:val="24"/>
          <w:szCs w:val="24"/>
        </w:rPr>
        <w:t>Источником финансового обеспечения субсидии являются средства областного бюджета</w:t>
      </w:r>
      <w:r w:rsidR="000C4AAA" w:rsidRPr="000C4AAA">
        <w:rPr>
          <w:rFonts w:ascii="Times New Roman" w:hAnsi="Times New Roman" w:cs="Times New Roman"/>
          <w:sz w:val="24"/>
          <w:szCs w:val="24"/>
        </w:rPr>
        <w:t>.</w:t>
      </w:r>
    </w:p>
    <w:p w:rsidR="000C4AAA" w:rsidRDefault="008776C6" w:rsidP="007574E4">
      <w:pPr>
        <w:pStyle w:val="a3"/>
        <w:ind w:firstLine="567"/>
        <w:jc w:val="both"/>
        <w:rPr>
          <w:rFonts w:ascii="Times New Roman" w:hAnsi="Times New Roman"/>
          <w:sz w:val="24"/>
          <w:szCs w:val="24"/>
        </w:rPr>
      </w:pPr>
      <w:r>
        <w:rPr>
          <w:rFonts w:ascii="Times New Roman" w:hAnsi="Times New Roman"/>
          <w:sz w:val="24"/>
          <w:szCs w:val="24"/>
        </w:rPr>
        <w:t>3</w:t>
      </w:r>
      <w:r w:rsidR="00477AA3">
        <w:rPr>
          <w:rFonts w:ascii="Times New Roman" w:hAnsi="Times New Roman"/>
          <w:sz w:val="24"/>
          <w:szCs w:val="24"/>
        </w:rPr>
        <w:t>.</w:t>
      </w:r>
      <w:r w:rsidR="00B06C65">
        <w:rPr>
          <w:rFonts w:ascii="Times New Roman" w:hAnsi="Times New Roman"/>
          <w:sz w:val="24"/>
          <w:szCs w:val="24"/>
        </w:rPr>
        <w:t> </w:t>
      </w:r>
      <w:r w:rsidR="00477AA3" w:rsidRPr="00D61E73">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D2FAA" w:rsidRDefault="00F94EDD" w:rsidP="007574E4">
      <w:pPr>
        <w:pStyle w:val="ConsPlusNormal"/>
        <w:ind w:firstLine="567"/>
        <w:jc w:val="both"/>
      </w:pPr>
      <w:r>
        <w:t>4.</w:t>
      </w:r>
      <w:r w:rsidR="00B06C65">
        <w:t> </w:t>
      </w:r>
      <w:r w:rsidR="00ED2FAA" w:rsidRPr="00652D06">
        <w:t>Предоставление субсиди</w:t>
      </w:r>
      <w:r w:rsidR="00061439">
        <w:t>и</w:t>
      </w:r>
      <w:r w:rsidR="00ED2FAA" w:rsidRPr="00652D06">
        <w:t xml:space="preserve"> осуществляется уполномоченным органом в соответствии </w:t>
      </w:r>
      <w:r w:rsidR="00ED2FAA" w:rsidRPr="008776C6">
        <w:t xml:space="preserve">со статьей 78 Бюджетного кодекса Российской Федерации, муниципальными правовыми актами, принятыми в соответствии с Постановлением Правительства Российской Федерации </w:t>
      </w:r>
      <w:r w:rsidR="002F7AD0" w:rsidRPr="002F7AD0">
        <w:t>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D2FAA" w:rsidRPr="00652D06">
        <w:t>, а также условиями и порядком предоставления субсиди</w:t>
      </w:r>
      <w:r w:rsidR="00061439">
        <w:t>и</w:t>
      </w:r>
      <w:r w:rsidR="00ED2FAA" w:rsidRPr="00652D06">
        <w:t xml:space="preserve">, предусмотренными </w:t>
      </w:r>
      <w:r w:rsidR="008776C6">
        <w:rPr>
          <w:color w:val="000000"/>
        </w:rPr>
        <w:t>настоящим</w:t>
      </w:r>
      <w:r w:rsidR="002F3D33">
        <w:rPr>
          <w:color w:val="000000"/>
        </w:rPr>
        <w:t xml:space="preserve"> </w:t>
      </w:r>
      <w:r w:rsidR="00ED2FAA" w:rsidRPr="00652D06">
        <w:t>Поряд</w:t>
      </w:r>
      <w:r w:rsidR="008776C6">
        <w:t>ком</w:t>
      </w:r>
      <w:r w:rsidR="00ED2FAA" w:rsidRPr="00652D06">
        <w:t>.</w:t>
      </w:r>
    </w:p>
    <w:p w:rsidR="006F2EBC" w:rsidRPr="006F2EBC" w:rsidRDefault="006F2EBC" w:rsidP="006F2EBC">
      <w:pPr>
        <w:pStyle w:val="ConsPlusNormal"/>
        <w:ind w:firstLine="567"/>
        <w:jc w:val="both"/>
      </w:pPr>
      <w:r w:rsidRPr="006F2EBC">
        <w:t>5. Субсидии на развитие ЛПХ предоставляются гражданам, ведущим ЛПХ (далее - получатели субсидии), по следующим направлениям:</w:t>
      </w:r>
    </w:p>
    <w:p w:rsidR="006F2EBC" w:rsidRPr="006F2EBC" w:rsidRDefault="006F2EBC" w:rsidP="006F2EBC">
      <w:pPr>
        <w:pStyle w:val="ConsPlusNormal"/>
        <w:ind w:firstLine="539"/>
        <w:jc w:val="both"/>
      </w:pPr>
      <w:bookmarkStart w:id="0" w:name="P70"/>
      <w:bookmarkEnd w:id="0"/>
      <w:r w:rsidRPr="006F2EBC">
        <w:t>1) на содержание коров по ставкам согласно приложению 1 к настоящему Порядку;</w:t>
      </w:r>
    </w:p>
    <w:p w:rsidR="006F2EBC" w:rsidRPr="006F2EBC" w:rsidRDefault="00627D1C" w:rsidP="006F2EBC">
      <w:pPr>
        <w:autoSpaceDE w:val="0"/>
        <w:autoSpaceDN w:val="0"/>
        <w:adjustRightInd w:val="0"/>
        <w:spacing w:after="0" w:line="240" w:lineRule="auto"/>
        <w:jc w:val="both"/>
        <w:rPr>
          <w:rFonts w:ascii="Times New Roman" w:hAnsi="Times New Roman" w:cs="Times New Roman"/>
          <w:sz w:val="24"/>
          <w:szCs w:val="24"/>
        </w:rPr>
      </w:pPr>
      <w:bookmarkStart w:id="1" w:name="P71"/>
      <w:bookmarkEnd w:id="1"/>
      <w:r>
        <w:rPr>
          <w:rFonts w:ascii="Times New Roman" w:hAnsi="Times New Roman" w:cs="Times New Roman"/>
          <w:sz w:val="24"/>
          <w:szCs w:val="24"/>
        </w:rPr>
        <w:t xml:space="preserve">         </w:t>
      </w:r>
      <w:r w:rsidR="006F2EBC" w:rsidRPr="006F2EBC">
        <w:rPr>
          <w:rFonts w:ascii="Times New Roman" w:hAnsi="Times New Roman" w:cs="Times New Roman"/>
          <w:sz w:val="24"/>
          <w:szCs w:val="24"/>
        </w:rPr>
        <w:t xml:space="preserve">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в размере, не превышающем 150 тыс. рублей в год на одно ЛПХ. При этом размер ставок по видам затрат устанавливается органом </w:t>
      </w:r>
      <w:r w:rsidR="006F2EBC" w:rsidRPr="006F2EBC">
        <w:rPr>
          <w:rFonts w:ascii="Times New Roman" w:hAnsi="Times New Roman" w:cs="Times New Roman"/>
          <w:sz w:val="24"/>
          <w:szCs w:val="24"/>
        </w:rPr>
        <w:lastRenderedPageBreak/>
        <w:t>местного самоуправления исходя из лимитов бюджетных обязательств, доведенных до органа местного самоуправления, в размере, не превышающем 40 процентов затрат.</w:t>
      </w:r>
    </w:p>
    <w:p w:rsidR="006F2EBC" w:rsidRPr="006F2EBC" w:rsidRDefault="006F2EBC" w:rsidP="006F2EBC">
      <w:pPr>
        <w:autoSpaceDE w:val="0"/>
        <w:autoSpaceDN w:val="0"/>
        <w:adjustRightInd w:val="0"/>
        <w:spacing w:after="0" w:line="240" w:lineRule="auto"/>
        <w:ind w:firstLine="567"/>
        <w:jc w:val="both"/>
        <w:rPr>
          <w:rFonts w:ascii="Times New Roman" w:hAnsi="Times New Roman" w:cs="Times New Roman"/>
          <w:sz w:val="24"/>
          <w:szCs w:val="24"/>
        </w:rPr>
      </w:pPr>
      <w:r w:rsidRPr="006F2EBC">
        <w:rPr>
          <w:rFonts w:ascii="Times New Roman" w:hAnsi="Times New Roman" w:cs="Times New Roman"/>
          <w:sz w:val="24"/>
          <w:szCs w:val="24"/>
        </w:rPr>
        <w:t>6. Субсидии на развитие КФХ и ИП предоставляются КФХ и ИП, отвечающим критериям малого предприятия, микропредприятия, установленным Федеральным законом от 24 июля 2007 года N 209-ФЗ "О развитии малого и среднего предпринимательства в Российской Федерации" (далее - получатели субсидии), по следующим направлениям:</w:t>
      </w:r>
    </w:p>
    <w:p w:rsidR="006F2EBC" w:rsidRPr="006F2EBC" w:rsidRDefault="006F2EBC" w:rsidP="006F2EBC">
      <w:pPr>
        <w:pStyle w:val="ConsPlusNormal"/>
        <w:ind w:firstLine="567"/>
        <w:jc w:val="both"/>
      </w:pPr>
      <w:bookmarkStart w:id="2" w:name="P87"/>
      <w:bookmarkEnd w:id="2"/>
      <w:r w:rsidRPr="006F2EBC">
        <w:t>1) на содержание коров по ставкам согласно приложению 1 к настоящему Порядку;</w:t>
      </w:r>
    </w:p>
    <w:p w:rsidR="006F2EBC" w:rsidRPr="006F2EBC" w:rsidRDefault="006F2EBC" w:rsidP="006F2EBC">
      <w:pPr>
        <w:autoSpaceDE w:val="0"/>
        <w:autoSpaceDN w:val="0"/>
        <w:adjustRightInd w:val="0"/>
        <w:spacing w:after="0" w:line="240" w:lineRule="auto"/>
        <w:ind w:firstLine="567"/>
        <w:jc w:val="both"/>
        <w:rPr>
          <w:rFonts w:ascii="Times New Roman" w:hAnsi="Times New Roman" w:cs="Times New Roman"/>
          <w:sz w:val="24"/>
          <w:szCs w:val="24"/>
        </w:rPr>
      </w:pPr>
      <w:bookmarkStart w:id="3" w:name="P88"/>
      <w:bookmarkEnd w:id="3"/>
      <w:r w:rsidRPr="006F2EBC">
        <w:rPr>
          <w:rFonts w:ascii="Times New Roman" w:hAnsi="Times New Roman" w:cs="Times New Roman"/>
          <w:sz w:val="24"/>
          <w:szCs w:val="24"/>
        </w:rPr>
        <w:t>2) на возмещение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в размере, не превышающем 650 тыс. рублей в год на одного получателя субсидии. При этом размер ставок по видам затрат устанавливается органом местного самоуправления исходя из лимитов, доведенных до органа местного самоуправления, в размере, не превышающем 40 процентов затрат.</w:t>
      </w:r>
    </w:p>
    <w:p w:rsidR="006F2EBC" w:rsidRPr="006F2EBC" w:rsidRDefault="006F2EBC" w:rsidP="006F2EBC">
      <w:pPr>
        <w:pStyle w:val="ConsPlusNormal"/>
        <w:ind w:firstLine="540"/>
        <w:jc w:val="both"/>
      </w:pPr>
      <w:r w:rsidRPr="006F2EBC">
        <w:t>7. Субсидии, указанные в пункте 5 настоящего Порядка, предоставляются получателям субсидии по затратам, произведенным получателем субсидии с 1 ноября предшествующего года по 31 октября текущего года.</w:t>
      </w:r>
    </w:p>
    <w:p w:rsidR="006F2EBC" w:rsidRPr="006F2EBC" w:rsidRDefault="006F2EBC" w:rsidP="006F2EBC">
      <w:pPr>
        <w:pStyle w:val="ConsPlusNormal"/>
        <w:ind w:firstLine="540"/>
        <w:jc w:val="both"/>
      </w:pPr>
      <w:r w:rsidRPr="006F2EBC">
        <w:t>Субсидии, указанные в пункте 6 настоящего Порядка, предоставляются получателям субсидии по затратам (без учета налога на добавленную стоимость), произведенным получателем субсидии с 1 ноября предшествующего года по 31 октября текущего года.</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Субсидии, указанные в подпункте 2) пункта 5 и в подпункте 2) пункта 6 настоящего Порядка, предоставляются (без учета налога на добавленную стоимость) по затратам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6F2EBC" w:rsidRPr="006F2EBC" w:rsidRDefault="006F2EBC" w:rsidP="006F2EBC">
      <w:pPr>
        <w:autoSpaceDE w:val="0"/>
        <w:autoSpaceDN w:val="0"/>
        <w:adjustRightInd w:val="0"/>
        <w:spacing w:after="0" w:line="240" w:lineRule="auto"/>
        <w:ind w:firstLine="540"/>
        <w:jc w:val="both"/>
        <w:rPr>
          <w:rFonts w:ascii="Times New Roman" w:hAnsi="Times New Roman" w:cs="Times New Roman"/>
          <w:sz w:val="24"/>
          <w:szCs w:val="24"/>
        </w:rPr>
      </w:pPr>
      <w:r w:rsidRPr="006F2EBC">
        <w:rPr>
          <w:rFonts w:ascii="Times New Roman" w:hAnsi="Times New Roman" w:cs="Times New Roman"/>
          <w:sz w:val="24"/>
          <w:szCs w:val="24"/>
        </w:rPr>
        <w:t>Приобретение техники у физических лиц не допускается.</w:t>
      </w:r>
    </w:p>
    <w:p w:rsidR="006F2EBC" w:rsidRPr="006F2EBC" w:rsidRDefault="006F2EBC" w:rsidP="006F2EBC">
      <w:pPr>
        <w:pStyle w:val="ConsPlusNormal"/>
        <w:ind w:firstLine="540"/>
        <w:jc w:val="both"/>
      </w:pPr>
      <w:r w:rsidRPr="006F2EBC">
        <w:t>8. Критерии отбора получателей субсидии:</w:t>
      </w:r>
    </w:p>
    <w:p w:rsidR="006F2EBC" w:rsidRPr="006F2EBC" w:rsidRDefault="006F2EBC" w:rsidP="006F2EBC">
      <w:pPr>
        <w:pStyle w:val="ConsPlusNormal"/>
        <w:ind w:firstLine="540"/>
        <w:jc w:val="both"/>
      </w:pPr>
      <w:r w:rsidRPr="006F2EBC">
        <w:t>1) по направлению, предусмотренному подпунктом 1) пункта 5 настоящего Порядка:</w:t>
      </w:r>
    </w:p>
    <w:p w:rsidR="006F2EBC" w:rsidRPr="006F2EBC" w:rsidRDefault="006F2EBC" w:rsidP="006F2EBC">
      <w:pPr>
        <w:autoSpaceDE w:val="0"/>
        <w:autoSpaceDN w:val="0"/>
        <w:adjustRightInd w:val="0"/>
        <w:spacing w:after="0" w:line="240" w:lineRule="auto"/>
        <w:ind w:firstLine="567"/>
        <w:jc w:val="both"/>
        <w:rPr>
          <w:rFonts w:ascii="Times New Roman" w:hAnsi="Times New Roman" w:cs="Times New Roman"/>
          <w:sz w:val="24"/>
          <w:szCs w:val="24"/>
        </w:rPr>
      </w:pPr>
      <w:r w:rsidRPr="006F2EBC">
        <w:rPr>
          <w:rFonts w:ascii="Times New Roman" w:hAnsi="Times New Roman" w:cs="Times New Roman"/>
          <w:sz w:val="24"/>
          <w:szCs w:val="24"/>
        </w:rPr>
        <w:t>а) наличие не менее 3 голов коров по состоянию на 1 января года, в котором подается заявление о предоставлении субсидии. При этом в расчет размера субсидии берется фактическое поголовье коров на 1-е число месяца, в котором подается заявление о предоставлении субсидии;</w:t>
      </w:r>
    </w:p>
    <w:p w:rsidR="006F2EBC" w:rsidRPr="006F2EBC" w:rsidRDefault="006F2EBC" w:rsidP="006F2EBC">
      <w:pPr>
        <w:pStyle w:val="ConsPlusNormal"/>
        <w:ind w:firstLine="540"/>
        <w:jc w:val="both"/>
      </w:pPr>
      <w:r w:rsidRPr="006F2EBC">
        <w:t>б) прохождение крупным рогатым скотом процедуры идентификации животных методом чипирования и (или) биркования;</w:t>
      </w:r>
    </w:p>
    <w:p w:rsidR="006F2EBC" w:rsidRPr="006F2EBC" w:rsidRDefault="006F2EBC" w:rsidP="006F2EBC">
      <w:pPr>
        <w:pStyle w:val="ConsPlusNormal"/>
        <w:ind w:firstLine="540"/>
        <w:jc w:val="both"/>
      </w:pPr>
      <w:r w:rsidRPr="006F2EBC">
        <w:t>2) по направлению, предусмотренному подпунктом 2) пункта 5 настоящего Порядка:</w:t>
      </w:r>
    </w:p>
    <w:p w:rsidR="006F2EBC" w:rsidRPr="006F2EBC" w:rsidRDefault="00644949" w:rsidP="006F2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2EBC" w:rsidRPr="006F2EBC">
        <w:rPr>
          <w:rFonts w:ascii="Times New Roman" w:hAnsi="Times New Roman" w:cs="Times New Roman"/>
          <w:sz w:val="24"/>
          <w:szCs w:val="24"/>
        </w:rPr>
        <w:t>а) наличие не менее 3 голов коров или не менее 10 условных голов сельскохозяйственных животных по состоянию на 1-е января года, в котором подается заявление о предоставлении субсидии, и на 1-е число месяца, в котором подается заявление о предоставлении субсидии;</w:t>
      </w:r>
    </w:p>
    <w:p w:rsidR="006F2EBC" w:rsidRPr="006F2EBC" w:rsidRDefault="006F2EBC" w:rsidP="006F2EBC">
      <w:pPr>
        <w:pStyle w:val="ConsPlusNormal"/>
        <w:ind w:firstLine="567"/>
        <w:jc w:val="both"/>
      </w:pPr>
      <w:r w:rsidRPr="006F2EBC">
        <w:t>3) по направлению, предусмотренному подпунктом 1) пункта 6 настоящего Порядка:</w:t>
      </w:r>
    </w:p>
    <w:p w:rsidR="006F2EBC" w:rsidRPr="006F2EBC" w:rsidRDefault="006F2EBC" w:rsidP="006F2EBC">
      <w:pPr>
        <w:pStyle w:val="ConsPlusNormal"/>
        <w:ind w:firstLine="567"/>
        <w:jc w:val="both"/>
      </w:pPr>
      <w:r w:rsidRPr="006F2EBC">
        <w:t>а) наличие не менее 5 голов коров по состоянию на 1 января текущего года. При этом в расчет размера субсидии берется фактическое поголовье коров на 1-е число месяца, в котором подается заявление о предоставлении субсидии;</w:t>
      </w:r>
    </w:p>
    <w:p w:rsidR="006F2EBC" w:rsidRPr="006F2EBC" w:rsidRDefault="006F2EBC" w:rsidP="006F2EBC">
      <w:pPr>
        <w:pStyle w:val="ConsPlusNormal"/>
        <w:ind w:firstLine="567"/>
        <w:jc w:val="both"/>
      </w:pPr>
      <w:r w:rsidRPr="006F2EBC">
        <w:t>б) прохождение крупным рогатым скотом процедуры идентификации животных методом чипирования и (или) биркования;</w:t>
      </w:r>
    </w:p>
    <w:p w:rsidR="006F2EBC" w:rsidRPr="006F2EBC" w:rsidRDefault="006F2EBC" w:rsidP="006F2EBC">
      <w:pPr>
        <w:pStyle w:val="ConsPlusNormal"/>
        <w:ind w:firstLine="567"/>
        <w:jc w:val="both"/>
      </w:pPr>
      <w:r w:rsidRPr="006F2EBC">
        <w:t>4) по направлению, предусмотренному подпунктом 2) пункта 6 настоящего Порядка:</w:t>
      </w:r>
    </w:p>
    <w:p w:rsidR="006F2EBC" w:rsidRPr="006F2EBC" w:rsidRDefault="006F2EBC" w:rsidP="006F2EBC">
      <w:pPr>
        <w:autoSpaceDE w:val="0"/>
        <w:autoSpaceDN w:val="0"/>
        <w:adjustRightInd w:val="0"/>
        <w:spacing w:after="0" w:line="240" w:lineRule="auto"/>
        <w:jc w:val="both"/>
        <w:rPr>
          <w:rFonts w:ascii="Times New Roman" w:hAnsi="Times New Roman" w:cs="Times New Roman"/>
          <w:sz w:val="24"/>
          <w:szCs w:val="24"/>
        </w:rPr>
      </w:pPr>
      <w:r w:rsidRPr="006F2EBC">
        <w:rPr>
          <w:rFonts w:ascii="Times New Roman" w:hAnsi="Times New Roman" w:cs="Times New Roman"/>
          <w:sz w:val="24"/>
          <w:szCs w:val="24"/>
        </w:rPr>
        <w:t>а) не менее 10 условных голов сельскохозяйственных животных по состоянию на 1 января года, в котором подается заявление о предоставлении субсидии, и на 1-е число месяца, в котором подается заявление о предоставлении субсидии.</w:t>
      </w:r>
    </w:p>
    <w:p w:rsidR="006F2EBC" w:rsidRPr="006F2EBC" w:rsidRDefault="006F2EBC" w:rsidP="006F2EBC">
      <w:pPr>
        <w:autoSpaceDE w:val="0"/>
        <w:autoSpaceDN w:val="0"/>
        <w:adjustRightInd w:val="0"/>
        <w:spacing w:after="0" w:line="240" w:lineRule="auto"/>
        <w:ind w:firstLine="540"/>
        <w:jc w:val="both"/>
        <w:rPr>
          <w:rFonts w:ascii="Times New Roman" w:hAnsi="Times New Roman" w:cs="Times New Roman"/>
          <w:sz w:val="24"/>
          <w:szCs w:val="24"/>
        </w:rPr>
      </w:pPr>
      <w:r w:rsidRPr="006F2EBC">
        <w:rPr>
          <w:rFonts w:ascii="Times New Roman" w:hAnsi="Times New Roman" w:cs="Times New Roman"/>
          <w:sz w:val="24"/>
          <w:szCs w:val="24"/>
        </w:rPr>
        <w:t xml:space="preserve">Для КФХ и ИП, основным видом деятельности которых является производство продукции растениеводства, условием предоставления субсидии является наличие посевных </w:t>
      </w:r>
      <w:r w:rsidRPr="006F2EBC">
        <w:rPr>
          <w:rFonts w:ascii="Times New Roman" w:hAnsi="Times New Roman" w:cs="Times New Roman"/>
          <w:sz w:val="24"/>
          <w:szCs w:val="24"/>
        </w:rPr>
        <w:lastRenderedPageBreak/>
        <w:t>площадей по состоянию на 1 января года, в котором подается заявление о предоставлении субсидии.</w:t>
      </w:r>
    </w:p>
    <w:p w:rsidR="006F2EBC" w:rsidRPr="006F2EBC" w:rsidRDefault="006F2EBC" w:rsidP="006F2EBC">
      <w:pPr>
        <w:autoSpaceDE w:val="0"/>
        <w:autoSpaceDN w:val="0"/>
        <w:adjustRightInd w:val="0"/>
        <w:spacing w:after="0" w:line="240" w:lineRule="auto"/>
        <w:ind w:firstLine="540"/>
        <w:jc w:val="both"/>
        <w:rPr>
          <w:rFonts w:ascii="Times New Roman" w:hAnsi="Times New Roman" w:cs="Times New Roman"/>
          <w:sz w:val="24"/>
          <w:szCs w:val="24"/>
        </w:rPr>
      </w:pPr>
      <w:r w:rsidRPr="006F2EBC">
        <w:rPr>
          <w:rFonts w:ascii="Times New Roman" w:hAnsi="Times New Roman" w:cs="Times New Roman"/>
          <w:sz w:val="24"/>
          <w:szCs w:val="24"/>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6F2EBC" w:rsidRPr="006F2EBC" w:rsidRDefault="006F2EBC" w:rsidP="006F2EBC">
      <w:pPr>
        <w:pStyle w:val="ConsPlusNormal"/>
        <w:ind w:firstLine="567"/>
        <w:jc w:val="both"/>
      </w:pPr>
      <w:r w:rsidRPr="006F2EBC">
        <w:t>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2F7AD0" w:rsidRDefault="009D3D31" w:rsidP="006F2EBC">
      <w:pPr>
        <w:pStyle w:val="ConsPlusNormal"/>
        <w:ind w:firstLine="567"/>
        <w:jc w:val="both"/>
      </w:pPr>
      <w:r>
        <w:t>9</w:t>
      </w:r>
      <w:r w:rsidR="002F7AD0" w:rsidRPr="002F7AD0">
        <w:t>.</w:t>
      </w:r>
      <w:r w:rsidR="00B06C65">
        <w:t> </w:t>
      </w:r>
      <w:r w:rsidR="002F7AD0" w:rsidRPr="002F7AD0">
        <w:t xml:space="preserve">Проведение отбора получателей субсидии осуществляется комиссией по 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(далее – комиссия), утвержденной постановлением Администрации Кривошеинского района от </w:t>
      </w:r>
      <w:r w:rsidR="00322020">
        <w:t>26.01.2021</w:t>
      </w:r>
      <w:r w:rsidR="002F7AD0" w:rsidRPr="002F7AD0">
        <w:t xml:space="preserve"> № </w:t>
      </w:r>
      <w:r w:rsidR="00322020">
        <w:t>30</w:t>
      </w:r>
      <w:r w:rsidR="002F7AD0" w:rsidRPr="002F7AD0">
        <w:t xml:space="preserve"> «О комиссии по 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w:t>
      </w:r>
    </w:p>
    <w:p w:rsidR="002F7AD0" w:rsidRDefault="009D3D31" w:rsidP="007574E4">
      <w:pPr>
        <w:pStyle w:val="ConsPlusNormal"/>
        <w:ind w:firstLine="540"/>
        <w:jc w:val="both"/>
      </w:pPr>
      <w:r>
        <w:t>10</w:t>
      </w:r>
      <w:r w:rsidR="002F7AD0">
        <w:t>.</w:t>
      </w:r>
      <w:r w:rsidR="00B06C65">
        <w:t> </w:t>
      </w:r>
      <w:r w:rsidR="002F7AD0">
        <w:t>Субсидия предоставляется уполномоченным органом в пределах объемов бюджетных ассигнований, предусмотренных в соответствии со сводной бюджетной росписью  местного бюджета муниципального образования Кривошеинский район в пределах лимитов  бюджетных  обязательств на предоставление субсидии, утвержденных в установленном порядке главному распорядителю средств местного бюджета муниципального образования Кривошеинский район.</w:t>
      </w:r>
    </w:p>
    <w:p w:rsidR="002F7AD0" w:rsidRPr="00652D06" w:rsidRDefault="002F7AD0" w:rsidP="007574E4">
      <w:pPr>
        <w:pStyle w:val="ConsPlusNormal"/>
        <w:ind w:firstLine="540"/>
        <w:jc w:val="both"/>
      </w:pPr>
      <w:r>
        <w:t>Уполномоченный орган несёт ответственность за нецелевое использование субвенции и нарушение условий предоставления (расходования) субвенции в соответствии с действующим бюджетным законодательством.</w:t>
      </w:r>
    </w:p>
    <w:p w:rsidR="002F7AD0" w:rsidRDefault="002F7AD0" w:rsidP="007574E4">
      <w:pPr>
        <w:pStyle w:val="ConsPlusNormal"/>
        <w:ind w:firstLine="540"/>
        <w:jc w:val="both"/>
        <w:rPr>
          <w:b/>
        </w:rPr>
      </w:pPr>
    </w:p>
    <w:p w:rsidR="00442758" w:rsidRDefault="00442758" w:rsidP="007574E4">
      <w:pPr>
        <w:pStyle w:val="ConsPlusNormal"/>
        <w:ind w:firstLine="540"/>
        <w:jc w:val="center"/>
      </w:pPr>
    </w:p>
    <w:p w:rsidR="002F7AD0" w:rsidRPr="00442758" w:rsidRDefault="002F7AD0" w:rsidP="007574E4">
      <w:pPr>
        <w:pStyle w:val="ConsPlusNormal"/>
        <w:ind w:firstLine="540"/>
        <w:jc w:val="center"/>
      </w:pPr>
      <w:r w:rsidRPr="00442758">
        <w:t>Порядок проведения отбора получателей субсидии</w:t>
      </w:r>
    </w:p>
    <w:p w:rsidR="002F7AD0" w:rsidRPr="002F7AD0" w:rsidRDefault="002F7AD0" w:rsidP="007574E4">
      <w:pPr>
        <w:pStyle w:val="ConsPlusNormal"/>
        <w:ind w:firstLine="540"/>
        <w:jc w:val="both"/>
        <w:rPr>
          <w:b/>
        </w:rPr>
      </w:pPr>
    </w:p>
    <w:p w:rsidR="002F7AD0" w:rsidRPr="002F7AD0" w:rsidRDefault="009D3D31" w:rsidP="007574E4">
      <w:pPr>
        <w:pStyle w:val="ConsPlusNormal"/>
        <w:ind w:firstLine="540"/>
        <w:jc w:val="both"/>
      </w:pPr>
      <w:r>
        <w:t>11</w:t>
      </w:r>
      <w:r w:rsidR="002F7AD0" w:rsidRPr="002F7AD0">
        <w:t>.</w:t>
      </w:r>
      <w:r w:rsidR="00B06C65">
        <w:t> </w:t>
      </w:r>
      <w:r w:rsidR="002F7AD0" w:rsidRPr="002F7AD0">
        <w:t xml:space="preserve">Комиссия проводит обязательную проверку соответствия получателей субсидии критериям отбора и принимает решение о выплате субсидии или об отказе в выплате субсидии. Решение принимается на основании предоставленных получателем субсидии документов для предоставления субсидии. Заседание комиссии проводится </w:t>
      </w:r>
      <w:r w:rsidR="00250CD3">
        <w:t>в течение</w:t>
      </w:r>
      <w:r w:rsidR="002F7AD0" w:rsidRPr="002F7AD0">
        <w:t xml:space="preserve"> 5 рабочих дней после окончания срока приема заявлений.</w:t>
      </w:r>
    </w:p>
    <w:p w:rsidR="002F7AD0" w:rsidRPr="002F7AD0" w:rsidRDefault="002F7AD0" w:rsidP="007574E4">
      <w:pPr>
        <w:pStyle w:val="ConsPlusNormal"/>
        <w:ind w:firstLine="540"/>
        <w:jc w:val="both"/>
      </w:pPr>
      <w:r w:rsidRPr="002F7AD0">
        <w:t>Решение комиссии о  выплате субсидии или об отказе в выплате субсидии оформляется в виде протокола.</w:t>
      </w:r>
    </w:p>
    <w:p w:rsidR="002F7AD0" w:rsidRPr="002F7AD0" w:rsidRDefault="00E458F3" w:rsidP="007574E4">
      <w:pPr>
        <w:pStyle w:val="ConsPlusNormal"/>
        <w:ind w:firstLine="540"/>
        <w:jc w:val="both"/>
      </w:pPr>
      <w:r>
        <w:t>1</w:t>
      </w:r>
      <w:r w:rsidR="009D3D31">
        <w:t>2</w:t>
      </w:r>
      <w:r w:rsidR="002F7AD0" w:rsidRPr="002F7AD0">
        <w:t>.</w:t>
      </w:r>
      <w:r w:rsidR="00B06C65">
        <w:t> </w:t>
      </w:r>
      <w:r w:rsidR="002F7AD0" w:rsidRPr="002F7AD0">
        <w:t xml:space="preserve">На официальном сайте муниципального образования Кривошеинский район Томской области </w:t>
      </w:r>
      <w:r w:rsidR="007D1EE6" w:rsidRPr="002F7AD0">
        <w:t>в информационно-телекоммуникационной сети "Интернет"</w:t>
      </w:r>
      <w:r w:rsidR="007D1EE6">
        <w:t xml:space="preserve"> </w:t>
      </w:r>
      <w:r w:rsidR="002F7AD0" w:rsidRPr="002F7AD0">
        <w:t>в разделе «Сельское хозяйство» размещается объявление о начале приема документов на выплату субсидии (далее – объявление) в течение 3 дней</w:t>
      </w:r>
      <w:r w:rsidR="00852253">
        <w:t xml:space="preserve"> с</w:t>
      </w:r>
      <w:r w:rsidR="002F7AD0" w:rsidRPr="002F7AD0">
        <w:t xml:space="preserve"> даты вступления в силу настоящего постановления с указанием:</w:t>
      </w:r>
    </w:p>
    <w:p w:rsidR="002F7AD0" w:rsidRPr="002F7AD0" w:rsidRDefault="002F7AD0" w:rsidP="007574E4">
      <w:pPr>
        <w:pStyle w:val="ConsPlusNormal"/>
        <w:ind w:firstLine="540"/>
        <w:jc w:val="both"/>
      </w:pPr>
      <w:r w:rsidRPr="002F7AD0">
        <w:t>1)</w:t>
      </w:r>
      <w:r w:rsidR="00B06C65">
        <w:t> </w:t>
      </w:r>
      <w:r w:rsidRPr="002F7AD0">
        <w:t>сроков проведения отбора (даты и времени начала (окончания) подачи (приема) документов получателей субсидии),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2F7AD0" w:rsidRPr="002F7AD0" w:rsidRDefault="002F7AD0" w:rsidP="007574E4">
      <w:pPr>
        <w:pStyle w:val="ConsPlusNormal"/>
        <w:ind w:firstLine="540"/>
        <w:jc w:val="both"/>
      </w:pPr>
      <w:r w:rsidRPr="002F7AD0">
        <w:t>2)</w:t>
      </w:r>
      <w:r w:rsidR="00B06C65">
        <w:t> </w:t>
      </w:r>
      <w:r w:rsidRPr="002F7AD0">
        <w:t>наименования, места нахождения, почтового адреса, адреса электронной почты главного распорядителя как получателя бюджетных средств;</w:t>
      </w:r>
    </w:p>
    <w:p w:rsidR="002F7AD0" w:rsidRPr="002F7AD0" w:rsidRDefault="002F7AD0" w:rsidP="007574E4">
      <w:pPr>
        <w:pStyle w:val="ConsPlusNormal"/>
        <w:ind w:firstLine="540"/>
        <w:jc w:val="both"/>
      </w:pPr>
      <w:r w:rsidRPr="002F7AD0">
        <w:t>3)</w:t>
      </w:r>
      <w:r w:rsidR="00B06C65">
        <w:t> </w:t>
      </w:r>
      <w:r w:rsidRPr="002F7AD0">
        <w:t>целей и результатов предоставления субсидии;</w:t>
      </w:r>
    </w:p>
    <w:p w:rsidR="002F7AD0" w:rsidRPr="002F7AD0" w:rsidRDefault="002F7AD0" w:rsidP="007574E4">
      <w:pPr>
        <w:pStyle w:val="ConsPlusNormal"/>
        <w:ind w:firstLine="540"/>
        <w:jc w:val="both"/>
      </w:pPr>
      <w:r w:rsidRPr="002F7AD0">
        <w:t>4)</w:t>
      </w:r>
      <w:r w:rsidR="00B06C65">
        <w:t> </w:t>
      </w:r>
      <w:r w:rsidRPr="002F7AD0">
        <w:t>указателей страниц сайта в информационно-телекоммуникационной сети "Интернет", на котором обеспечивается проведение отбора;</w:t>
      </w:r>
    </w:p>
    <w:p w:rsidR="002F7AD0" w:rsidRPr="002F7AD0" w:rsidRDefault="002F7AD0" w:rsidP="007574E4">
      <w:pPr>
        <w:pStyle w:val="ConsPlusNormal"/>
        <w:ind w:firstLine="540"/>
        <w:jc w:val="both"/>
      </w:pPr>
      <w:r w:rsidRPr="002F7AD0">
        <w:t>5)</w:t>
      </w:r>
      <w:r w:rsidR="00B06C65">
        <w:t> </w:t>
      </w:r>
      <w:r w:rsidRPr="002F7AD0">
        <w:t>требований к получателям субсидии и перечня документов, представляемых получателями субсидии для подтверждения их соответствия указанным требованиям;</w:t>
      </w:r>
    </w:p>
    <w:p w:rsidR="002F7AD0" w:rsidRPr="002F7AD0" w:rsidRDefault="002F7AD0" w:rsidP="007574E4">
      <w:pPr>
        <w:pStyle w:val="ConsPlusNormal"/>
        <w:ind w:firstLine="540"/>
        <w:jc w:val="both"/>
      </w:pPr>
      <w:r w:rsidRPr="002F7AD0">
        <w:t>6)</w:t>
      </w:r>
      <w:r w:rsidR="00B06C65">
        <w:t> </w:t>
      </w:r>
      <w:r w:rsidRPr="002F7AD0">
        <w:t>порядка подачи документов получателями субсидии и требований, предъявляемых к их форме и содержанию;</w:t>
      </w:r>
    </w:p>
    <w:p w:rsidR="002F7AD0" w:rsidRPr="002F7AD0" w:rsidRDefault="002F7AD0" w:rsidP="007574E4">
      <w:pPr>
        <w:pStyle w:val="ConsPlusNormal"/>
        <w:ind w:firstLine="540"/>
        <w:jc w:val="both"/>
      </w:pPr>
      <w:r w:rsidRPr="002F7AD0">
        <w:lastRenderedPageBreak/>
        <w:t>7)</w:t>
      </w:r>
      <w:r w:rsidR="00B06C65">
        <w:t> </w:t>
      </w:r>
      <w:r w:rsidRPr="002F7AD0">
        <w:t>порядка отзыва документов получателей субсидии, порядка возврата документов получателей субсидии, определяющего в том числе основания для возврата документов получателей субсидии, порядка внесения изменений в документы получателей субсидии;</w:t>
      </w:r>
    </w:p>
    <w:p w:rsidR="002F7AD0" w:rsidRPr="002F7AD0" w:rsidRDefault="002F7AD0" w:rsidP="007574E4">
      <w:pPr>
        <w:pStyle w:val="ConsPlusNormal"/>
        <w:ind w:firstLine="540"/>
        <w:jc w:val="both"/>
      </w:pPr>
      <w:r w:rsidRPr="002F7AD0">
        <w:t>8)</w:t>
      </w:r>
      <w:r w:rsidR="00B06C65">
        <w:t> </w:t>
      </w:r>
      <w:r w:rsidRPr="002F7AD0">
        <w:t>правил рассмотрения и оценки документов получателей субсидии в соответствии;</w:t>
      </w:r>
    </w:p>
    <w:p w:rsidR="002F7AD0" w:rsidRPr="002F7AD0" w:rsidRDefault="002F7AD0" w:rsidP="007574E4">
      <w:pPr>
        <w:pStyle w:val="ConsPlusNormal"/>
        <w:ind w:firstLine="540"/>
        <w:jc w:val="both"/>
      </w:pPr>
      <w:r w:rsidRPr="002F7AD0">
        <w:t>9)</w:t>
      </w:r>
      <w:r w:rsidR="00B06C65">
        <w:t> </w:t>
      </w:r>
      <w:r w:rsidRPr="002F7AD0">
        <w:t>порядка предоставления получателями субсидии разъяснений положений объявления о проведении отбора, даты начала и окончания срока такого предоставления;</w:t>
      </w:r>
    </w:p>
    <w:p w:rsidR="002F7AD0" w:rsidRPr="002F7AD0" w:rsidRDefault="002F7AD0" w:rsidP="007574E4">
      <w:pPr>
        <w:pStyle w:val="ConsPlusNormal"/>
        <w:ind w:firstLine="540"/>
        <w:jc w:val="both"/>
      </w:pPr>
      <w:r w:rsidRPr="002F7AD0">
        <w:t>10)</w:t>
      </w:r>
      <w:r w:rsidR="00B06C65">
        <w:t> </w:t>
      </w:r>
      <w:r w:rsidRPr="002F7AD0">
        <w:t>срока, в течение которого получатель субсидии должен подписать соглашение о предоставлении субсидии (далее - соглашение);</w:t>
      </w:r>
    </w:p>
    <w:p w:rsidR="002F7AD0" w:rsidRPr="002F7AD0" w:rsidRDefault="002F7AD0" w:rsidP="007574E4">
      <w:pPr>
        <w:pStyle w:val="ConsPlusNormal"/>
        <w:ind w:firstLine="540"/>
        <w:jc w:val="both"/>
      </w:pPr>
      <w:r w:rsidRPr="002F7AD0">
        <w:t>11)</w:t>
      </w:r>
      <w:r w:rsidR="00B06C65">
        <w:t> </w:t>
      </w:r>
      <w:r w:rsidRPr="002F7AD0">
        <w:t>условий признания получателя субсидии уклонившимся от заключения соглашения;</w:t>
      </w:r>
    </w:p>
    <w:p w:rsidR="002F7AD0" w:rsidRPr="002F7AD0" w:rsidRDefault="002F7AD0" w:rsidP="007574E4">
      <w:pPr>
        <w:pStyle w:val="ConsPlusNormal"/>
        <w:ind w:firstLine="540"/>
        <w:jc w:val="both"/>
      </w:pPr>
      <w:r w:rsidRPr="002F7AD0">
        <w:t>12)</w:t>
      </w:r>
      <w:r w:rsidR="00B06C65">
        <w:t> </w:t>
      </w:r>
      <w:r w:rsidRPr="002F7AD0">
        <w:t>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2F7AD0" w:rsidRPr="002F7AD0" w:rsidRDefault="00E458F3" w:rsidP="007574E4">
      <w:pPr>
        <w:pStyle w:val="ConsPlusNormal"/>
        <w:ind w:firstLine="540"/>
        <w:jc w:val="both"/>
      </w:pPr>
      <w:r>
        <w:t>1</w:t>
      </w:r>
      <w:r w:rsidR="009D3D31">
        <w:t>3</w:t>
      </w:r>
      <w:r w:rsidR="002F7AD0" w:rsidRPr="002F7AD0">
        <w:t>.</w:t>
      </w:r>
      <w:r w:rsidR="00B06C65">
        <w:t> </w:t>
      </w:r>
      <w:r w:rsidR="002F7AD0" w:rsidRPr="002F7AD0">
        <w:t>Требования к получателям субсидии по состоянию на 1-е число месяца, в котором планируется проведение отбора:</w:t>
      </w:r>
    </w:p>
    <w:p w:rsidR="002F7AD0" w:rsidRPr="002F7AD0" w:rsidRDefault="002F7AD0" w:rsidP="007574E4">
      <w:pPr>
        <w:pStyle w:val="ConsPlusNormal"/>
        <w:ind w:firstLine="540"/>
        <w:jc w:val="both"/>
      </w:pPr>
      <w:r w:rsidRPr="002F7AD0">
        <w:t>1)</w:t>
      </w:r>
      <w:r w:rsidR="00B06C65">
        <w:t> </w:t>
      </w:r>
      <w:r w:rsidR="00B34695">
        <w:t>- исключен</w:t>
      </w:r>
      <w:r w:rsidRPr="002F7AD0">
        <w:t>;</w:t>
      </w:r>
    </w:p>
    <w:p w:rsidR="002F7AD0" w:rsidRPr="002F7AD0" w:rsidRDefault="002F7AD0" w:rsidP="007574E4">
      <w:pPr>
        <w:pStyle w:val="ConsPlusNormal"/>
        <w:ind w:firstLine="540"/>
        <w:jc w:val="both"/>
      </w:pPr>
      <w:r w:rsidRPr="002F7AD0">
        <w:t>2)</w:t>
      </w:r>
      <w:r w:rsidR="00B06C65">
        <w:t> </w:t>
      </w:r>
      <w:r w:rsidRPr="002F7AD0">
        <w:t>у получателя субсидии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2F7AD0" w:rsidRPr="002F7AD0" w:rsidRDefault="00D0251C" w:rsidP="007574E4">
      <w:pPr>
        <w:pStyle w:val="ConsPlusNormal"/>
        <w:ind w:firstLine="540"/>
        <w:jc w:val="both"/>
      </w:pPr>
      <w:r>
        <w:t>3)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F7AD0" w:rsidRPr="002F7AD0" w:rsidRDefault="002F7AD0" w:rsidP="007574E4">
      <w:pPr>
        <w:pStyle w:val="ConsPlusNormal"/>
        <w:ind w:firstLine="540"/>
        <w:jc w:val="both"/>
      </w:pPr>
      <w:r w:rsidRPr="002F7AD0">
        <w:t>4)</w:t>
      </w:r>
      <w:r w:rsidR="00B06C65">
        <w:t> </w:t>
      </w:r>
      <w:r w:rsidRPr="002F7AD0">
        <w:t>в реестре дисквалифицированных лиц отсутствуют сведения о дисквалифицированных руководителе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F7AD0" w:rsidRPr="002F7AD0" w:rsidRDefault="002F7AD0" w:rsidP="007574E4">
      <w:pPr>
        <w:pStyle w:val="ConsPlusNormal"/>
        <w:ind w:firstLine="540"/>
        <w:jc w:val="both"/>
      </w:pPr>
      <w:r w:rsidRPr="002F7AD0">
        <w:t>5)</w:t>
      </w:r>
      <w:r w:rsidR="00D0251C">
        <w:t> </w:t>
      </w:r>
      <w:r w:rsidR="00D0251C" w:rsidRPr="002F7AD0">
        <w:t xml:space="preserve">получатели субсидии </w:t>
      </w:r>
      <w:r w:rsidR="00D0251C">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w:t>
      </w:r>
      <w:r w:rsidR="00D0251C" w:rsidRPr="00C4059F">
        <w:t>Федерации перечень государств и территорий, используемых для промежуточного (офшорного) владения активами</w:t>
      </w:r>
      <w:r w:rsidR="00D0251C">
        <w:t xml:space="preserve">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D0251C" w:rsidRPr="002F7AD0">
        <w:t>;</w:t>
      </w:r>
    </w:p>
    <w:p w:rsidR="002F7AD0" w:rsidRPr="002F7AD0" w:rsidRDefault="002F7AD0" w:rsidP="007574E4">
      <w:pPr>
        <w:pStyle w:val="ConsPlusNormal"/>
        <w:ind w:firstLine="540"/>
        <w:jc w:val="both"/>
      </w:pPr>
      <w:r w:rsidRPr="002F7AD0">
        <w:t>6)</w:t>
      </w:r>
      <w:r w:rsidR="00B06C65">
        <w:t> </w:t>
      </w:r>
      <w:r w:rsidRPr="002F7AD0">
        <w:t>получатели субсидии не должны получать средства из бюджета субъекта Российской Федерации</w:t>
      </w:r>
      <w:r w:rsidR="009D3D31">
        <w:t xml:space="preserve"> и </w:t>
      </w:r>
      <w:r w:rsidRPr="002F7AD0">
        <w:t>местного бюджета, из которого планируется предоставление субсидии в соответствии с настоящим постановлением,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6F2EBC" w:rsidRPr="00A40842" w:rsidRDefault="006F2EBC" w:rsidP="006F2EBC">
      <w:pPr>
        <w:pStyle w:val="ConsPlusNormal"/>
        <w:ind w:firstLine="540"/>
        <w:jc w:val="both"/>
      </w:pPr>
      <w:r w:rsidRPr="00A40842">
        <w:t>14</w:t>
      </w:r>
      <w:r>
        <w:t>. </w:t>
      </w:r>
      <w:r w:rsidRPr="00A40842">
        <w:t>В целях подтверждения получателем субсидии соответствия критериям отбора получателей субсидии, согласно п. 8 настоящего Порядка, предоставляются:</w:t>
      </w:r>
    </w:p>
    <w:p w:rsidR="006F2EBC" w:rsidRPr="00A40842" w:rsidRDefault="006F2EBC" w:rsidP="006F2EBC">
      <w:pPr>
        <w:pStyle w:val="ConsPlusNormal"/>
        <w:ind w:firstLine="540"/>
        <w:jc w:val="both"/>
      </w:pPr>
      <w:r>
        <w:t>1) </w:t>
      </w:r>
      <w:r w:rsidRPr="00A40842">
        <w:t>по направлению, предусмотренному подпунктом 1) пункта 5 настоящего Порядка:</w:t>
      </w:r>
    </w:p>
    <w:p w:rsidR="006F2EBC" w:rsidRPr="00A40842" w:rsidRDefault="006F2EBC" w:rsidP="006F2EBC">
      <w:pPr>
        <w:pStyle w:val="ConsPlusNormal"/>
        <w:ind w:firstLine="540"/>
        <w:jc w:val="both"/>
      </w:pPr>
      <w:r w:rsidRPr="00A40842">
        <w:lastRenderedPageBreak/>
        <w:t>а)</w:t>
      </w:r>
      <w:r>
        <w:t> выписка из похозяйственной книги и (или) справка по форме, устанавливаемой органом местного самоуправления,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w:t>
      </w:r>
      <w:r w:rsidRPr="00A40842">
        <w:t>;</w:t>
      </w:r>
    </w:p>
    <w:p w:rsidR="006F2EBC" w:rsidRPr="00A40842" w:rsidRDefault="006F2EBC" w:rsidP="006F2EBC">
      <w:pPr>
        <w:pStyle w:val="ConsPlusNormal"/>
        <w:ind w:firstLine="540"/>
        <w:jc w:val="both"/>
      </w:pPr>
      <w:r>
        <w:t xml:space="preserve">б) реестр крупного рогатого скота, прошедшего процедуру идентификации животных методом чипирования и (или) биркования, </w:t>
      </w:r>
      <w:r w:rsidRPr="00A40842">
        <w:t>по форме согласно приложению № 6 к настоящему Порядку;</w:t>
      </w:r>
    </w:p>
    <w:p w:rsidR="006F2EBC" w:rsidRPr="00A40842" w:rsidRDefault="006F2EBC" w:rsidP="006F2EBC">
      <w:pPr>
        <w:pStyle w:val="ConsPlusNormal"/>
        <w:ind w:firstLine="540"/>
        <w:jc w:val="both"/>
      </w:pPr>
      <w:r>
        <w:t>2) </w:t>
      </w:r>
      <w:r w:rsidRPr="00A40842">
        <w:t>по направлению, предусмотренному подпунктом 2) пункта 5 настоящего Порядка:</w:t>
      </w:r>
    </w:p>
    <w:p w:rsidR="006F2EBC" w:rsidRPr="00A40842" w:rsidRDefault="006F2EBC" w:rsidP="006F2EBC">
      <w:pPr>
        <w:pStyle w:val="ConsPlusNormal"/>
        <w:ind w:firstLine="540"/>
        <w:jc w:val="both"/>
      </w:pPr>
      <w:r>
        <w:t>а) </w:t>
      </w:r>
      <w:r w:rsidRPr="00F45176">
        <w:t>выписка из похозяйственной книги и (или) справка по форме, устанавливаемой органом местного самоуправления, подтверждающие наличие сельскохозяйственных животных на 1 января года, в котором подается заявление о предоставлении субсидии, и на 1-е число месяца, в котором подается заявление о предоставлении субсидии</w:t>
      </w:r>
      <w:r w:rsidRPr="00A40842">
        <w:t>;</w:t>
      </w:r>
    </w:p>
    <w:p w:rsidR="006F2EBC" w:rsidRPr="00A40842" w:rsidRDefault="006F2EBC" w:rsidP="006F2EBC">
      <w:pPr>
        <w:pStyle w:val="ConsPlusNormal"/>
        <w:ind w:firstLine="540"/>
        <w:jc w:val="both"/>
      </w:pPr>
      <w:r w:rsidRPr="00A40842">
        <w:t>3) по направлению, предусмотренному подпунктом 1) пункта 6 настоящего Порядка:</w:t>
      </w:r>
    </w:p>
    <w:p w:rsidR="006F2EBC" w:rsidRPr="00A40842" w:rsidRDefault="006F2EBC" w:rsidP="006F2EBC">
      <w:pPr>
        <w:pStyle w:val="ConsPlusNormal"/>
        <w:ind w:firstLine="540"/>
        <w:jc w:val="both"/>
      </w:pPr>
      <w:r>
        <w:t xml:space="preserve">а) реестр крупного рогатого скота, прошедшего процедуру идентификации животных методом чипирования и (или) биркования, </w:t>
      </w:r>
      <w:r w:rsidRPr="00A40842">
        <w:t>по форме согласно приложению № 6 к настоящему Порядку;</w:t>
      </w:r>
    </w:p>
    <w:p w:rsidR="006F2EBC" w:rsidRPr="00A40842" w:rsidRDefault="006F2EBC" w:rsidP="006F2EBC">
      <w:pPr>
        <w:pStyle w:val="ConsPlusNormal"/>
        <w:ind w:firstLine="540"/>
        <w:jc w:val="both"/>
      </w:pPr>
      <w:r w:rsidRPr="00A40842">
        <w:t>4</w:t>
      </w:r>
      <w:r>
        <w:t>) </w:t>
      </w:r>
      <w:r w:rsidRPr="00A40842">
        <w:t>по направлению, предусмотренному подпунктом 2) пункта 6 настоящего Порядка:</w:t>
      </w:r>
    </w:p>
    <w:p w:rsidR="00FA4DA7" w:rsidRDefault="006F2EBC" w:rsidP="006F2EBC">
      <w:pPr>
        <w:pStyle w:val="ConsPlusNormal"/>
        <w:ind w:firstLine="540"/>
        <w:jc w:val="both"/>
      </w:pPr>
      <w:r>
        <w:t>а) </w:t>
      </w:r>
      <w:r w:rsidRPr="00A40842">
        <w:t xml:space="preserve">заверенные получателем субсидии копии </w:t>
      </w:r>
      <w:r>
        <w:t xml:space="preserve">отчетов по </w:t>
      </w:r>
      <w:r w:rsidRPr="00EF237E">
        <w:t>форме N 2-фермер "Сведения о сборе урожая сельскохозяйственных культур", и (или) отчетов по форме N 3-фермер "Сведения о производстве продукции животноводства и поголовье скота", и (или) по форме N СП-51 "Отчет о движении скота и птицы на ферме"</w:t>
      </w:r>
      <w:r>
        <w:t>.</w:t>
      </w:r>
    </w:p>
    <w:p w:rsidR="002F7AD0" w:rsidRPr="002F3D33" w:rsidRDefault="002F7AD0" w:rsidP="007574E4">
      <w:pPr>
        <w:pStyle w:val="ConsPlusNormal"/>
        <w:ind w:firstLine="540"/>
        <w:jc w:val="both"/>
      </w:pPr>
      <w:r w:rsidRPr="002F3D33">
        <w:t>1</w:t>
      </w:r>
      <w:r w:rsidR="00661F47">
        <w:t>5</w:t>
      </w:r>
      <w:r w:rsidRPr="002F3D33">
        <w:t>.</w:t>
      </w:r>
      <w:r w:rsidR="00B06C65">
        <w:t> </w:t>
      </w:r>
      <w:r w:rsidRPr="002F3D33">
        <w:t>Получатель субсидии предоставляет один пакет документов для получения субсидии за заявленный период.</w:t>
      </w:r>
    </w:p>
    <w:p w:rsidR="006F2EBC" w:rsidRDefault="002F7AD0" w:rsidP="006F2EBC">
      <w:pPr>
        <w:pStyle w:val="ConsPlusNormal"/>
        <w:ind w:firstLine="540"/>
        <w:jc w:val="both"/>
      </w:pPr>
      <w:r w:rsidRPr="002F3D33">
        <w:t>1</w:t>
      </w:r>
      <w:r w:rsidR="00661F47">
        <w:t>6</w:t>
      </w:r>
      <w:r w:rsidR="00B06C65">
        <w:t>. </w:t>
      </w:r>
      <w:r w:rsidR="006F2EBC" w:rsidRPr="002F3D33">
        <w:t xml:space="preserve">Для рассмотрения и оценки вопроса о предоставлении субсидий получатели субсидии лично или посредством почтовой связи представляют в Администрацию Кривошеинского района </w:t>
      </w:r>
      <w:r w:rsidR="006F2EBC" w:rsidRPr="002F7AD0">
        <w:t>заявление о предоставлении субсидии по форме  согласно приложению №</w:t>
      </w:r>
      <w:r w:rsidR="006F2EBC">
        <w:t>4 к Порядку (далее – заявление)</w:t>
      </w:r>
      <w:r w:rsidR="006F2EBC" w:rsidRPr="002F3D33">
        <w:t xml:space="preserve"> с прилагаемыми к нему документами, указанными в пункте 21 настоящего Порядка, </w:t>
      </w:r>
    </w:p>
    <w:p w:rsidR="006F2EBC" w:rsidRDefault="006F2EBC" w:rsidP="006F2EBC">
      <w:pPr>
        <w:pStyle w:val="ConsPlusNormal"/>
        <w:ind w:firstLine="540"/>
        <w:jc w:val="both"/>
      </w:pPr>
      <w:r>
        <w:t>- по</w:t>
      </w:r>
      <w:r w:rsidRPr="00A40842">
        <w:t xml:space="preserve"> направлени</w:t>
      </w:r>
      <w:r>
        <w:t>ям</w:t>
      </w:r>
      <w:r w:rsidRPr="00A40842">
        <w:t>, предусмотренн</w:t>
      </w:r>
      <w:r>
        <w:t>ым</w:t>
      </w:r>
      <w:r w:rsidRPr="00A40842">
        <w:t xml:space="preserve"> подпунктом 1) пункта 5 </w:t>
      </w:r>
      <w:r>
        <w:t xml:space="preserve">и </w:t>
      </w:r>
      <w:r w:rsidRPr="00A40842">
        <w:t xml:space="preserve">подпунктом 1) пункта </w:t>
      </w:r>
      <w:r>
        <w:t>6</w:t>
      </w:r>
      <w:r w:rsidRPr="00A40842">
        <w:t xml:space="preserve"> настоящего Порядка</w:t>
      </w:r>
      <w:r>
        <w:t xml:space="preserve">, </w:t>
      </w:r>
      <w:r w:rsidRPr="002F3D33">
        <w:t xml:space="preserve">в срок </w:t>
      </w:r>
      <w:r>
        <w:t xml:space="preserve">с 1 </w:t>
      </w:r>
      <w:r w:rsidRPr="002F3D33">
        <w:t>до 10 числа каждого месяца, но не позднее 5 декабря текущего года</w:t>
      </w:r>
      <w:r>
        <w:t>;</w:t>
      </w:r>
    </w:p>
    <w:p w:rsidR="002F7AD0" w:rsidRPr="002F7AD0" w:rsidRDefault="006F2EBC" w:rsidP="006F2EBC">
      <w:pPr>
        <w:pStyle w:val="ConsPlusNormal"/>
        <w:ind w:firstLine="540"/>
        <w:jc w:val="both"/>
      </w:pPr>
      <w:r>
        <w:t>- по</w:t>
      </w:r>
      <w:r w:rsidRPr="00A40842">
        <w:t xml:space="preserve"> направлени</w:t>
      </w:r>
      <w:r>
        <w:t>ям</w:t>
      </w:r>
      <w:r w:rsidRPr="00A40842">
        <w:t>, предусмотренн</w:t>
      </w:r>
      <w:r>
        <w:t>ым</w:t>
      </w:r>
      <w:r w:rsidRPr="00A40842">
        <w:t xml:space="preserve"> подпунктом </w:t>
      </w:r>
      <w:r>
        <w:t>2</w:t>
      </w:r>
      <w:r w:rsidRPr="00A40842">
        <w:t xml:space="preserve">) пункта 5 </w:t>
      </w:r>
      <w:r>
        <w:t xml:space="preserve">и </w:t>
      </w:r>
      <w:r w:rsidRPr="00A40842">
        <w:t xml:space="preserve">подпунктом </w:t>
      </w:r>
      <w:r>
        <w:t>2</w:t>
      </w:r>
      <w:r w:rsidRPr="00A40842">
        <w:t xml:space="preserve">) пункта </w:t>
      </w:r>
      <w:r>
        <w:t>6</w:t>
      </w:r>
      <w:r w:rsidRPr="00A40842">
        <w:t xml:space="preserve"> настоящего Порядка</w:t>
      </w:r>
      <w:r>
        <w:t xml:space="preserve">, </w:t>
      </w:r>
      <w:r w:rsidRPr="002F3D33">
        <w:t xml:space="preserve">в срок </w:t>
      </w:r>
      <w:r>
        <w:t>с 1 августа текущего года</w:t>
      </w:r>
      <w:r w:rsidRPr="002F3D33">
        <w:t>, но не позднее 5 декабря текущего года</w:t>
      </w:r>
      <w:r>
        <w:t>.</w:t>
      </w:r>
    </w:p>
    <w:p w:rsidR="002F7AD0" w:rsidRPr="002F7AD0" w:rsidRDefault="002F7AD0" w:rsidP="007574E4">
      <w:pPr>
        <w:pStyle w:val="ConsPlusNormal"/>
        <w:ind w:firstLine="540"/>
        <w:jc w:val="both"/>
      </w:pPr>
      <w:r w:rsidRPr="002F7AD0">
        <w:t>Уполномоченный орган регистрирует заявление и прилагаемые к нему документы получателя субсидии (далее - документы, являющиеся основанием для предоставления субсидии) в течение 3 календарных дней</w:t>
      </w:r>
      <w:r w:rsidR="007D1EE6">
        <w:t xml:space="preserve"> с даты окончания приема документов</w:t>
      </w:r>
      <w:r w:rsidRPr="002F7AD0">
        <w:t xml:space="preserve"> в порядке их поступления в журнале регистрации, который должен быть пронумерован, прошнурован и скреплен печатью уполномоченного органа.</w:t>
      </w:r>
    </w:p>
    <w:p w:rsidR="002F7AD0" w:rsidRPr="002F7AD0" w:rsidRDefault="002F7AD0" w:rsidP="007574E4">
      <w:pPr>
        <w:pStyle w:val="ConsPlusNormal"/>
        <w:ind w:firstLine="540"/>
        <w:jc w:val="both"/>
      </w:pPr>
      <w:r w:rsidRPr="002F7AD0">
        <w:t>После регистрации документов, являющихся основанием для предоставления субсидии, главный распорядитель формирует и направляет их на рассмотрение комиссии в течение 3 календарных дней</w:t>
      </w:r>
      <w:r w:rsidR="007D1EE6">
        <w:t xml:space="preserve"> с даты регистрации их в журнале</w:t>
      </w:r>
      <w:r w:rsidRPr="002F7AD0">
        <w:t>.</w:t>
      </w:r>
    </w:p>
    <w:p w:rsidR="002F7AD0" w:rsidRPr="002F7AD0" w:rsidRDefault="00661F47" w:rsidP="007574E4">
      <w:pPr>
        <w:pStyle w:val="ConsPlusNormal"/>
        <w:ind w:firstLine="540"/>
        <w:jc w:val="both"/>
      </w:pPr>
      <w:r>
        <w:t>17.</w:t>
      </w:r>
      <w:r w:rsidR="00B06C65">
        <w:t> </w:t>
      </w:r>
      <w:r w:rsidR="002F7AD0" w:rsidRPr="002F7AD0">
        <w:t>Комиссия в течение 5 календарных дней</w:t>
      </w:r>
      <w:r w:rsidR="00FF3A48">
        <w:t xml:space="preserve"> с</w:t>
      </w:r>
      <w:r w:rsidR="00E201C7">
        <w:t xml:space="preserve"> даты посту</w:t>
      </w:r>
      <w:r w:rsidR="00FF3A48">
        <w:t>пления документов в комиссию</w:t>
      </w:r>
      <w:r w:rsidR="002F7AD0" w:rsidRPr="002F7AD0">
        <w:t xml:space="preserve"> проводит обязательную проверку соблюдения получателями субсидий условий, целей и порядка предоставления субсидий и принимает решение о выплате субсидии или об отказе в выплате субсидии. Решение принимается на основании предоставленных получателем субсидии документов для предоставления субсидии, в порядке их регистрации в журнале.</w:t>
      </w:r>
    </w:p>
    <w:p w:rsidR="002F7AD0" w:rsidRPr="002F7AD0" w:rsidRDefault="002F7AD0" w:rsidP="007574E4">
      <w:pPr>
        <w:pStyle w:val="ConsPlusNormal"/>
        <w:ind w:firstLine="540"/>
        <w:jc w:val="both"/>
      </w:pPr>
      <w:r w:rsidRPr="002F7AD0">
        <w:t xml:space="preserve">Решение комиссии о выплате субсидии или об отказе в выплате субсидии оформляется в виде протокола и размещается </w:t>
      </w:r>
      <w:r w:rsidR="00FF3A48" w:rsidRPr="002F7AD0">
        <w:t>в информационно-телекоммуникационной сети "Интернет"</w:t>
      </w:r>
      <w:r w:rsidR="00FF3A48">
        <w:t xml:space="preserve"> </w:t>
      </w:r>
      <w:r w:rsidRPr="002F7AD0">
        <w:t>на официальном сайте Администрации Кривошеинского района в разделе Сельское хозяйство в течение 3 календарных дней</w:t>
      </w:r>
      <w:r w:rsidR="00FF3A48">
        <w:t xml:space="preserve"> с даты принятия указанного решения</w:t>
      </w:r>
      <w:r w:rsidRPr="002F7AD0">
        <w:t xml:space="preserve">, где </w:t>
      </w:r>
      <w:r w:rsidRPr="002F7AD0">
        <w:lastRenderedPageBreak/>
        <w:t>указываются правила рассмотрения и оценки документов получателей субсидии, включающие:</w:t>
      </w:r>
    </w:p>
    <w:p w:rsidR="002F7AD0" w:rsidRPr="002F7AD0" w:rsidRDefault="002F7AD0" w:rsidP="007574E4">
      <w:pPr>
        <w:pStyle w:val="ConsPlusNormal"/>
        <w:ind w:firstLine="540"/>
        <w:jc w:val="both"/>
      </w:pPr>
      <w:r w:rsidRPr="002F7AD0">
        <w:t>порядок рассмотрения документов получателей субсидии на предмет их соответствия установленным в объявлении о проведении отбора требованиям;</w:t>
      </w:r>
    </w:p>
    <w:p w:rsidR="002F7AD0" w:rsidRPr="002F7AD0" w:rsidRDefault="002F7AD0" w:rsidP="007574E4">
      <w:pPr>
        <w:pStyle w:val="ConsPlusNormal"/>
        <w:ind w:firstLine="540"/>
        <w:jc w:val="both"/>
      </w:pPr>
      <w:r w:rsidRPr="002F7AD0">
        <w:t>порядок отклонения документов получателей субсидии, а также информацию о причинах их отклонения;</w:t>
      </w:r>
    </w:p>
    <w:p w:rsidR="002F7AD0" w:rsidRPr="002F7AD0" w:rsidRDefault="002F7AD0" w:rsidP="007574E4">
      <w:pPr>
        <w:pStyle w:val="ConsPlusNormal"/>
        <w:ind w:firstLine="540"/>
        <w:jc w:val="both"/>
      </w:pPr>
      <w:r w:rsidRPr="002F7AD0">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документов получателей субсидии, включающей следующие сведения:</w:t>
      </w:r>
    </w:p>
    <w:p w:rsidR="002F7AD0" w:rsidRPr="002F7AD0" w:rsidRDefault="002F7AD0" w:rsidP="007574E4">
      <w:pPr>
        <w:pStyle w:val="ConsPlusNormal"/>
        <w:ind w:firstLine="540"/>
        <w:jc w:val="both"/>
      </w:pPr>
      <w:r w:rsidRPr="002F7AD0">
        <w:t>дата, время и место проведения рассмотрения документов получателей субсидии;</w:t>
      </w:r>
    </w:p>
    <w:p w:rsidR="002F7AD0" w:rsidRPr="002F7AD0" w:rsidRDefault="002F7AD0" w:rsidP="007574E4">
      <w:pPr>
        <w:pStyle w:val="ConsPlusNormal"/>
        <w:ind w:firstLine="540"/>
        <w:jc w:val="both"/>
      </w:pPr>
      <w:r w:rsidRPr="002F7AD0">
        <w:t>информация о получателях субсидии, документы которых были рассмотрены;</w:t>
      </w:r>
    </w:p>
    <w:p w:rsidR="002F7AD0" w:rsidRPr="002F7AD0" w:rsidRDefault="002F7AD0" w:rsidP="007574E4">
      <w:pPr>
        <w:pStyle w:val="ConsPlusNormal"/>
        <w:ind w:firstLine="540"/>
        <w:jc w:val="both"/>
      </w:pPr>
      <w:r w:rsidRPr="002F7AD0">
        <w:t>информация о получателях субсидии,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2F7AD0" w:rsidRPr="002F7AD0" w:rsidRDefault="002F7AD0" w:rsidP="007574E4">
      <w:pPr>
        <w:pStyle w:val="ConsPlusNormal"/>
        <w:ind w:firstLine="540"/>
        <w:jc w:val="both"/>
      </w:pPr>
      <w:r w:rsidRPr="002F7AD0">
        <w:t>наименование получателя (получателей) субсидии, с которым заключается соглашение, и размер предоставляемой ему субсидии.</w:t>
      </w:r>
    </w:p>
    <w:p w:rsidR="002F7AD0" w:rsidRPr="002F7AD0" w:rsidRDefault="002F7AD0" w:rsidP="007574E4">
      <w:pPr>
        <w:pStyle w:val="ConsPlusNormal"/>
        <w:ind w:firstLine="540"/>
        <w:jc w:val="both"/>
      </w:pPr>
      <w:r w:rsidRPr="002F7AD0">
        <w:t xml:space="preserve">В случае принятия решения о предоставлении субсидии главный распорядитель в течение 3 </w:t>
      </w:r>
      <w:r w:rsidR="00FF3A48">
        <w:t>календарных</w:t>
      </w:r>
      <w:r w:rsidRPr="002F7AD0">
        <w:t xml:space="preserve"> дней с даты принятия указанного решения направляет получателю субсидии письменное уведомление о выплате субсидии.</w:t>
      </w:r>
    </w:p>
    <w:p w:rsidR="002F7AD0" w:rsidRPr="002F7AD0" w:rsidRDefault="002F7AD0" w:rsidP="007574E4">
      <w:pPr>
        <w:pStyle w:val="ConsPlusNormal"/>
        <w:ind w:firstLine="540"/>
        <w:jc w:val="both"/>
      </w:pPr>
      <w:r w:rsidRPr="002F7AD0">
        <w:t xml:space="preserve">В 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w:t>
      </w:r>
      <w:r w:rsidR="00FF3A48">
        <w:t>3</w:t>
      </w:r>
      <w:r w:rsidRPr="002F7AD0">
        <w:t xml:space="preserve"> </w:t>
      </w:r>
      <w:r w:rsidR="00FF3A48">
        <w:t>календарных</w:t>
      </w:r>
      <w:r w:rsidRPr="002F7AD0">
        <w:t xml:space="preserve"> дней с даты принятия решения об отказе в выплате субсидии направляется письменное уведомление об отказе в предоставлении субсидии.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уполномоченный орган рассматривает представленные получателем субсидии документы, являющиеся основанием для предоставления субсидии.</w:t>
      </w:r>
    </w:p>
    <w:p w:rsidR="002F7AD0" w:rsidRPr="002F7AD0" w:rsidRDefault="002F7AD0" w:rsidP="007574E4">
      <w:pPr>
        <w:pStyle w:val="ConsPlusNormal"/>
        <w:ind w:firstLine="540"/>
        <w:jc w:val="both"/>
      </w:pPr>
      <w:r w:rsidRPr="002F7AD0">
        <w:t>Основанием для отказа в принятии заявления является:</w:t>
      </w:r>
    </w:p>
    <w:p w:rsidR="002F7AD0" w:rsidRPr="002F7AD0" w:rsidRDefault="00B06C65" w:rsidP="007574E4">
      <w:pPr>
        <w:pStyle w:val="ConsPlusNormal"/>
        <w:ind w:firstLine="540"/>
        <w:jc w:val="both"/>
      </w:pPr>
      <w:r>
        <w:t>1) </w:t>
      </w:r>
      <w:r w:rsidR="002F7AD0" w:rsidRPr="002F7AD0">
        <w:t xml:space="preserve">несоблюдение получателем условий, </w:t>
      </w:r>
      <w:r w:rsidR="002F7AD0" w:rsidRPr="00837BC6">
        <w:t xml:space="preserve">предусмотренных пунктом </w:t>
      </w:r>
      <w:r w:rsidR="00837BC6">
        <w:t>20</w:t>
      </w:r>
      <w:r w:rsidR="002F7AD0" w:rsidRPr="002F7AD0">
        <w:t xml:space="preserve"> настоящего Порядка;</w:t>
      </w:r>
    </w:p>
    <w:p w:rsidR="002F7AD0" w:rsidRPr="002F7AD0" w:rsidRDefault="00B06C65" w:rsidP="007574E4">
      <w:pPr>
        <w:pStyle w:val="ConsPlusNormal"/>
        <w:ind w:firstLine="540"/>
        <w:jc w:val="both"/>
      </w:pPr>
      <w:r>
        <w:t>2) </w:t>
      </w:r>
      <w:r w:rsidR="002F7AD0" w:rsidRPr="002F7AD0">
        <w:t>нарушение сроков представления документов, являющихся основанием для предоставления субсидии.</w:t>
      </w:r>
    </w:p>
    <w:p w:rsidR="002F7AD0" w:rsidRPr="002F7AD0" w:rsidRDefault="002F7AD0" w:rsidP="007574E4">
      <w:pPr>
        <w:pStyle w:val="ConsPlusNormal"/>
        <w:ind w:firstLine="540"/>
        <w:jc w:val="both"/>
      </w:pPr>
      <w:r w:rsidRPr="002F7AD0">
        <w:t>1</w:t>
      </w:r>
      <w:r w:rsidR="00837BC6">
        <w:t>8</w:t>
      </w:r>
      <w:r w:rsidR="00B06C65">
        <w:t>. </w:t>
      </w:r>
      <w:r w:rsidRPr="002F7AD0">
        <w:t>Основанием для отказа в предоставлении субсидий является:</w:t>
      </w:r>
    </w:p>
    <w:p w:rsidR="002F7AD0" w:rsidRPr="002F7AD0" w:rsidRDefault="002F7AD0" w:rsidP="007574E4">
      <w:pPr>
        <w:pStyle w:val="ConsPlusNormal"/>
        <w:ind w:firstLine="540"/>
        <w:jc w:val="both"/>
      </w:pPr>
      <w:r w:rsidRPr="002F7AD0">
        <w:t>1)</w:t>
      </w:r>
      <w:r w:rsidR="00B06C65">
        <w:t> </w:t>
      </w:r>
      <w:r w:rsidRPr="002F7AD0">
        <w:t>несоответствие получателя субсидии требованиям п. 1</w:t>
      </w:r>
      <w:r w:rsidR="00837BC6">
        <w:t>3</w:t>
      </w:r>
      <w:r w:rsidRPr="002F7AD0">
        <w:t xml:space="preserve"> настоящего Порядка;</w:t>
      </w:r>
    </w:p>
    <w:p w:rsidR="002F7AD0" w:rsidRPr="002F7AD0" w:rsidRDefault="002F7AD0" w:rsidP="007574E4">
      <w:pPr>
        <w:pStyle w:val="ConsPlusNormal"/>
        <w:ind w:firstLine="540"/>
        <w:jc w:val="both"/>
      </w:pPr>
      <w:r w:rsidRPr="002F7AD0">
        <w:t>2)</w:t>
      </w:r>
      <w:r w:rsidR="00B06C65">
        <w:t> </w:t>
      </w:r>
      <w:r w:rsidRPr="002F7AD0">
        <w:t>несоответствие представленных получателем субсидии документов требованиям, установленным уполномоченным органом, или непредставление (предоставление не в полном объеме) указанных документов;</w:t>
      </w:r>
    </w:p>
    <w:p w:rsidR="002F7AD0" w:rsidRPr="002F7AD0" w:rsidRDefault="00B06C65" w:rsidP="007574E4">
      <w:pPr>
        <w:pStyle w:val="ConsPlusNormal"/>
        <w:ind w:firstLine="540"/>
        <w:jc w:val="both"/>
      </w:pPr>
      <w:r>
        <w:t>3) </w:t>
      </w:r>
      <w:r w:rsidR="002F7AD0" w:rsidRPr="002F7AD0">
        <w:t>недостоверность представленной получателем субсидии информации, в том числе информации о месте нахождения и адресе юридического лица;</w:t>
      </w:r>
    </w:p>
    <w:p w:rsidR="002F7AD0" w:rsidRPr="002F7AD0" w:rsidRDefault="002F7AD0" w:rsidP="007574E4">
      <w:pPr>
        <w:pStyle w:val="ConsPlusNormal"/>
        <w:ind w:firstLine="540"/>
        <w:jc w:val="both"/>
      </w:pPr>
      <w:r w:rsidRPr="002F7AD0">
        <w:t>4)</w:t>
      </w:r>
      <w:r w:rsidR="00B06C65">
        <w:t> </w:t>
      </w:r>
      <w:r w:rsidRPr="002F7AD0">
        <w:t>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w:t>
      </w:r>
    </w:p>
    <w:p w:rsidR="002F7AD0" w:rsidRPr="002F7AD0" w:rsidRDefault="002F7AD0" w:rsidP="007574E4">
      <w:pPr>
        <w:pStyle w:val="ConsPlusNormal"/>
        <w:ind w:firstLine="540"/>
        <w:jc w:val="both"/>
      </w:pPr>
      <w:r w:rsidRPr="002F7AD0">
        <w:t>1</w:t>
      </w:r>
      <w:r w:rsidR="00837BC6">
        <w:t>9</w:t>
      </w:r>
      <w:r w:rsidR="00B06C65">
        <w:t>. </w:t>
      </w:r>
      <w:r w:rsidRPr="002F7AD0">
        <w:t xml:space="preserve">Состав комиссии и порядок ее работы утвержден постановлением Администрации Кривошеинского района от </w:t>
      </w:r>
      <w:r w:rsidR="002C10FC">
        <w:t>26.01.2021</w:t>
      </w:r>
      <w:r w:rsidRPr="002F7AD0">
        <w:t xml:space="preserve"> № </w:t>
      </w:r>
      <w:r w:rsidR="002C10FC">
        <w:t>30</w:t>
      </w:r>
      <w:r w:rsidRPr="002F7AD0">
        <w:t xml:space="preserve"> «О комиссии по 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w:t>
      </w:r>
    </w:p>
    <w:p w:rsidR="002F7AD0" w:rsidRPr="002F7AD0" w:rsidRDefault="002F7AD0" w:rsidP="007574E4">
      <w:pPr>
        <w:pStyle w:val="ConsPlusNormal"/>
        <w:ind w:firstLine="540"/>
        <w:jc w:val="both"/>
      </w:pPr>
    </w:p>
    <w:p w:rsidR="008155EB" w:rsidRPr="00442758" w:rsidRDefault="008155EB" w:rsidP="007574E4">
      <w:pPr>
        <w:pStyle w:val="ConsPlusNormal"/>
        <w:ind w:firstLine="540"/>
        <w:jc w:val="center"/>
      </w:pPr>
      <w:r w:rsidRPr="00442758">
        <w:t>Условия и порядок предоставления субсидии.</w:t>
      </w:r>
    </w:p>
    <w:p w:rsidR="008155EB" w:rsidRPr="00442758" w:rsidRDefault="008155EB" w:rsidP="007574E4">
      <w:pPr>
        <w:pStyle w:val="ConsPlusNormal"/>
        <w:ind w:firstLine="540"/>
        <w:jc w:val="center"/>
      </w:pPr>
    </w:p>
    <w:p w:rsidR="00837BC6" w:rsidRDefault="00837BC6" w:rsidP="007574E4">
      <w:pPr>
        <w:pStyle w:val="ConsPlusNormal"/>
        <w:ind w:firstLine="540"/>
        <w:jc w:val="both"/>
      </w:pPr>
      <w:r>
        <w:t>20.</w:t>
      </w:r>
      <w:r w:rsidR="00B06C65">
        <w:t> </w:t>
      </w:r>
      <w:r>
        <w:t>Субсидия предоставляется при выполнении следующих условий:</w:t>
      </w:r>
    </w:p>
    <w:p w:rsidR="00837BC6" w:rsidRDefault="00837BC6" w:rsidP="007574E4">
      <w:pPr>
        <w:pStyle w:val="ConsPlusNormal"/>
        <w:ind w:firstLine="540"/>
        <w:jc w:val="both"/>
      </w:pPr>
      <w:r>
        <w:lastRenderedPageBreak/>
        <w:t>1)</w:t>
      </w:r>
      <w:r w:rsidR="00B06C65">
        <w:t> </w:t>
      </w:r>
      <w:r>
        <w:t xml:space="preserve">получатель субсидии на 1 число месяца подачи заявления соответствует  критериям,  установленным п. </w:t>
      </w:r>
      <w:r w:rsidR="00FD2D41">
        <w:t>8</w:t>
      </w:r>
      <w:r>
        <w:t xml:space="preserve"> настоящего Порядка и требованиям, установленным п. 1</w:t>
      </w:r>
      <w:r w:rsidR="00FD2D41">
        <w:t>3</w:t>
      </w:r>
      <w:r>
        <w:t xml:space="preserve"> настоящего Порядка;</w:t>
      </w:r>
    </w:p>
    <w:p w:rsidR="00837BC6" w:rsidRDefault="00FF3A48" w:rsidP="007574E4">
      <w:pPr>
        <w:pStyle w:val="ConsPlusNormal"/>
        <w:ind w:firstLine="540"/>
        <w:jc w:val="both"/>
      </w:pPr>
      <w:r>
        <w:t>2)</w:t>
      </w:r>
      <w:r w:rsidR="00B06C65">
        <w:t> </w:t>
      </w:r>
      <w:r>
        <w:t xml:space="preserve">получатель субсидии </w:t>
      </w:r>
      <w:r w:rsidR="00837BC6">
        <w:t>не является получателем средств из соответ</w:t>
      </w:r>
      <w:r>
        <w:t xml:space="preserve">ствующего бюджета  бюджетной системы Российской Федерации в </w:t>
      </w:r>
      <w:r w:rsidR="00837BC6">
        <w:t>соответствии с иными но</w:t>
      </w:r>
      <w:r>
        <w:t xml:space="preserve">рмативными  правовыми актами, муниципальными </w:t>
      </w:r>
      <w:r w:rsidR="00837BC6">
        <w:t>правовыми актами на цели, указанные в пункте 1 настоящего Порядка.</w:t>
      </w:r>
    </w:p>
    <w:p w:rsidR="00837BC6" w:rsidRDefault="00FF3A48" w:rsidP="007574E4">
      <w:pPr>
        <w:pStyle w:val="ConsPlusNormal"/>
        <w:ind w:firstLine="540"/>
        <w:jc w:val="both"/>
      </w:pPr>
      <w:r>
        <w:t>3)</w:t>
      </w:r>
      <w:r w:rsidR="00B06C65">
        <w:t> </w:t>
      </w:r>
      <w:r>
        <w:t xml:space="preserve">предоставление получателем субсидии </w:t>
      </w:r>
      <w:r w:rsidR="00837BC6">
        <w:t>документов,</w:t>
      </w:r>
      <w:r>
        <w:t xml:space="preserve"> необходимых для предоставления Субсидии, в соответствии </w:t>
      </w:r>
      <w:r w:rsidR="00837BC6">
        <w:t>с настоящим Порядком.</w:t>
      </w:r>
    </w:p>
    <w:p w:rsidR="00837BC6" w:rsidRDefault="00FF3A48" w:rsidP="007574E4">
      <w:pPr>
        <w:pStyle w:val="ConsPlusNormal"/>
        <w:ind w:firstLine="540"/>
        <w:jc w:val="both"/>
      </w:pPr>
      <w:r>
        <w:t>4)</w:t>
      </w:r>
      <w:r w:rsidR="00B06C65">
        <w:t> </w:t>
      </w:r>
      <w:r>
        <w:t xml:space="preserve">направления расходов, на финансовое обеспечение которых </w:t>
      </w:r>
      <w:r w:rsidR="00837BC6">
        <w:t xml:space="preserve">предоставляется Субсидия, - возмещение части затрат на поддержку </w:t>
      </w:r>
      <w:r w:rsidR="00FD2D41">
        <w:t xml:space="preserve">МФХ </w:t>
      </w:r>
      <w:r w:rsidR="00FD2D41" w:rsidRPr="00FD2D41">
        <w:t>по содержанию коров и (или) по обеспечению технической и технологической модернизации</w:t>
      </w:r>
      <w:r w:rsidR="00837BC6">
        <w:t>.</w:t>
      </w:r>
    </w:p>
    <w:p w:rsidR="00837BC6" w:rsidRDefault="00FF3A48" w:rsidP="007574E4">
      <w:pPr>
        <w:pStyle w:val="ConsPlusNormal"/>
        <w:ind w:firstLine="540"/>
        <w:jc w:val="both"/>
      </w:pPr>
      <w:r>
        <w:t>5)</w:t>
      </w:r>
      <w:r w:rsidR="00B06C65">
        <w:t> </w:t>
      </w:r>
      <w:r>
        <w:t xml:space="preserve">установление </w:t>
      </w:r>
      <w:r w:rsidR="00837BC6">
        <w:t>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в соответствии с настоящим Порядком.</w:t>
      </w:r>
    </w:p>
    <w:p w:rsidR="00837BC6" w:rsidRDefault="00FF3A48" w:rsidP="007574E4">
      <w:pPr>
        <w:pStyle w:val="ConsPlusNormal"/>
        <w:ind w:firstLine="540"/>
        <w:jc w:val="both"/>
      </w:pPr>
      <w:r>
        <w:t>6)</w:t>
      </w:r>
      <w:r w:rsidR="00B06C65">
        <w:t> </w:t>
      </w:r>
      <w:r>
        <w:t xml:space="preserve">согласие </w:t>
      </w:r>
      <w:r w:rsidR="00837BC6">
        <w:t>получателя субсидии на осуществление уполномоченным органом и органами муниципальног</w:t>
      </w:r>
      <w:r w:rsidR="005D676D">
        <w:t>о финансового контроля проверок</w:t>
      </w:r>
      <w:r w:rsidR="00837BC6">
        <w:t xml:space="preserve"> соблюдения </w:t>
      </w:r>
      <w:r>
        <w:t xml:space="preserve"> получателем субсидии условий, </w:t>
      </w:r>
      <w:r w:rsidR="00837BC6">
        <w:t>целей и порядка предоставления субсидии.</w:t>
      </w:r>
    </w:p>
    <w:p w:rsidR="00837BC6" w:rsidRDefault="00837BC6" w:rsidP="007574E4">
      <w:pPr>
        <w:pStyle w:val="ConsPlusNormal"/>
        <w:ind w:firstLine="540"/>
        <w:jc w:val="both"/>
      </w:pPr>
      <w:r>
        <w:t>7)</w:t>
      </w:r>
      <w:r w:rsidR="00B06C65">
        <w:t> </w:t>
      </w:r>
      <w:r>
        <w:t>осуществление хозяйственной деятельности на территории Кривошеинского района.</w:t>
      </w:r>
    </w:p>
    <w:p w:rsidR="006F2EBC" w:rsidRPr="006F2EBC" w:rsidRDefault="006F2EBC" w:rsidP="006F2EBC">
      <w:pPr>
        <w:pStyle w:val="ConsPlusNormal"/>
        <w:ind w:firstLine="540"/>
        <w:jc w:val="both"/>
      </w:pPr>
      <w:r w:rsidRPr="006F2EBC">
        <w:t>21. Для получения субсидии получатели субсидий представляют в уполномоченный орган начиная с даты опубликования объявления и не позднее 5 декабря текущего года заявление с приложением следующих документов:</w:t>
      </w:r>
    </w:p>
    <w:p w:rsidR="006F2EBC" w:rsidRPr="006F2EBC" w:rsidRDefault="006F2EBC" w:rsidP="006F2EBC">
      <w:pPr>
        <w:pStyle w:val="ConsPlusNormal"/>
        <w:ind w:firstLine="540"/>
        <w:jc w:val="both"/>
      </w:pPr>
      <w:r w:rsidRPr="006F2EBC">
        <w:t>1) справка-расчет, причитающихся субсидий, по форме согласно приложению №5 к настоящему Порядку;</w:t>
      </w:r>
    </w:p>
    <w:p w:rsidR="006F2EBC" w:rsidRPr="006F2EBC" w:rsidRDefault="006F2EBC" w:rsidP="006F2EBC">
      <w:pPr>
        <w:pStyle w:val="ConsPlusNormal"/>
        <w:ind w:firstLine="540"/>
        <w:jc w:val="both"/>
      </w:pPr>
      <w:r w:rsidRPr="006F2EBC">
        <w:t>2) документы согласно п.14 настоящего Порядка.</w:t>
      </w:r>
    </w:p>
    <w:p w:rsidR="006F2EBC" w:rsidRPr="006F2EBC" w:rsidRDefault="006F2EBC" w:rsidP="006F2EBC">
      <w:pPr>
        <w:pStyle w:val="ConsPlusNormal"/>
        <w:ind w:firstLine="539"/>
        <w:jc w:val="both"/>
      </w:pPr>
      <w:r w:rsidRPr="006F2EBC">
        <w:t>3) по направлениям, предусмотренным подпунктом 1) пункта 5  и подпунктом 1) пункта 6 настоящего Порядка дополнительно предоставляют заверенные получателем субсидии копии документов (договоры, счета, платежные поручения и (или) кассовые чеки, товарные чеки, товарные накладные, акты и т.п.), подтверждающих фактически произведенные затраты (приобретение и (или) доставка кормов; приобретение ветеринарных препаратов, медикаментов и (или) расходных материалов; ветеринарные услуги; бухгалтерские услуги, заработанная плата, обязательное страхование гражданской ответственности владельцев транспортных средств (для КФХ, ИП); водоснабжение по нормативу 77 литров на корову в сутки в ЛПХ, в КФХ по продуктивности, на мясных коров 55 литров на корову в сутки; страхование коров; расходы на ремонт сельскохозяйственной техники на заготовке кормов, обслуживании коров; ГСМ для сельскохозяйственной техники на заготовке кормов, обслуживании коров);</w:t>
      </w:r>
    </w:p>
    <w:p w:rsidR="006F2EBC" w:rsidRPr="006F2EBC" w:rsidRDefault="006F2EBC" w:rsidP="006F2EBC">
      <w:pPr>
        <w:pStyle w:val="ConsPlusNormal"/>
        <w:ind w:firstLine="539"/>
        <w:jc w:val="both"/>
      </w:pPr>
      <w:r w:rsidRPr="006F2EBC">
        <w:t>4) по направлению, предусмотренному подпунктом 2) пункта 5 настоящего Порядка дополнительно предоставляют заверенные получателем субсидии копии:</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документов, подтверждающих приобретение новой техники и (или) оборудования (договоров, актов приема-передачи, товарных накладных, платежных документов, подтверждающих осуществление платежей получателем субсидии в безналичном порядке);</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документов, подтверждающих выполнение работ (оказание услуг), актов выполненных работ (оказанных услуг) (по затратам, предусмотренным пунктом 4 приложения N 2 к настоящему Порядку);</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6F2EBC" w:rsidRPr="006F2EBC" w:rsidRDefault="006F2EBC" w:rsidP="006F2EBC">
      <w:pPr>
        <w:pStyle w:val="ConsPlusNormal"/>
        <w:ind w:firstLine="539"/>
        <w:jc w:val="both"/>
      </w:pPr>
      <w:r w:rsidRPr="006F2EBC">
        <w:lastRenderedPageBreak/>
        <w:t>5) по направлению, предусмотренному подпунктом 2) пункта 6 настоящего Порядка дополнительно предоставляют заверенные получателем субсидии копии:</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документов, подтверждающих приобретение новой техники и (или) оборудования (договоров, актов приема-передачи, товарных накладных, платежных документов, подтверждающих осуществление платежей получателем субсидии в безналичном порядке);</w:t>
      </w:r>
    </w:p>
    <w:p w:rsidR="006F2EBC" w:rsidRPr="006F2EBC" w:rsidRDefault="006F2EBC" w:rsidP="006F2EBC">
      <w:pPr>
        <w:autoSpaceDE w:val="0"/>
        <w:autoSpaceDN w:val="0"/>
        <w:adjustRightInd w:val="0"/>
        <w:spacing w:after="0" w:line="240" w:lineRule="auto"/>
        <w:ind w:firstLine="539"/>
        <w:jc w:val="both"/>
        <w:rPr>
          <w:rFonts w:ascii="Times New Roman" w:hAnsi="Times New Roman" w:cs="Times New Roman"/>
          <w:sz w:val="24"/>
          <w:szCs w:val="24"/>
        </w:rPr>
      </w:pPr>
      <w:r w:rsidRPr="006F2EBC">
        <w:rPr>
          <w:rFonts w:ascii="Times New Roman" w:hAnsi="Times New Roman" w:cs="Times New Roman"/>
          <w:sz w:val="24"/>
          <w:szCs w:val="24"/>
        </w:rPr>
        <w:t xml:space="preserve">документов, подтверждающих выполнение работ (оказание услуг), актов выполненных работ (оказанных услуг) (по затратам, предусмотренным пунктами 5, </w:t>
      </w:r>
      <w:hyperlink r:id="rId9" w:history="1">
        <w:r w:rsidRPr="006F2EBC">
          <w:rPr>
            <w:rFonts w:ascii="Times New Roman" w:hAnsi="Times New Roman" w:cs="Times New Roman"/>
            <w:sz w:val="24"/>
            <w:szCs w:val="24"/>
          </w:rPr>
          <w:t>6</w:t>
        </w:r>
      </w:hyperlink>
      <w:r w:rsidRPr="006F2EBC">
        <w:rPr>
          <w:rFonts w:ascii="Times New Roman" w:hAnsi="Times New Roman" w:cs="Times New Roman"/>
          <w:sz w:val="24"/>
          <w:szCs w:val="24"/>
        </w:rPr>
        <w:t xml:space="preserve"> приложения N 2 к настоящему Порядку);</w:t>
      </w:r>
    </w:p>
    <w:p w:rsidR="00A40842" w:rsidRPr="006F2EBC" w:rsidRDefault="006F2EBC" w:rsidP="006F2EBC">
      <w:pPr>
        <w:pStyle w:val="ConsPlusNormal"/>
        <w:ind w:firstLine="540"/>
        <w:jc w:val="both"/>
      </w:pPr>
      <w:r w:rsidRPr="006F2EBC">
        <w:t>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837BC6" w:rsidRDefault="00E82935" w:rsidP="007574E4">
      <w:pPr>
        <w:pStyle w:val="ConsPlusNormal"/>
        <w:ind w:firstLine="540"/>
        <w:jc w:val="both"/>
      </w:pPr>
      <w:r>
        <w:t>22</w:t>
      </w:r>
      <w:r w:rsidR="00837BC6">
        <w:t>.</w:t>
      </w:r>
      <w:r w:rsidR="00684B6C">
        <w:t> </w:t>
      </w:r>
      <w:r w:rsidR="00837BC6">
        <w:t>В случае если получателем субсидии ранее (в течение десяти предшествующих лет до даты обращения за предоставлением субсидии) представлялись в уполномоченный орган документы, являющиеся основанием для предоставления субсидии, повторного представления указанных документов не требуется, за исключением документов, в которые вносились изменения. В случае возникновения обязанности по предоставлению вновь полученных документов, не предоставленных ранее, они предоставляются в уполномоченный орган.</w:t>
      </w:r>
    </w:p>
    <w:p w:rsidR="00837BC6" w:rsidRDefault="00837BC6" w:rsidP="007574E4">
      <w:pPr>
        <w:pStyle w:val="ConsPlusNormal"/>
        <w:ind w:firstLine="540"/>
        <w:jc w:val="both"/>
      </w:pPr>
      <w:r w:rsidRPr="00414295">
        <w:t>2</w:t>
      </w:r>
      <w:r w:rsidR="00E82935" w:rsidRPr="00414295">
        <w:t>3</w:t>
      </w:r>
      <w:r w:rsidRPr="00414295">
        <w:t>.</w:t>
      </w:r>
      <w:r w:rsidR="00684B6C">
        <w:t> </w:t>
      </w:r>
      <w:r w:rsidRPr="00414295">
        <w:t>Порядок и сроки рассмотрения документов для предоставления субсидий.</w:t>
      </w:r>
    </w:p>
    <w:p w:rsidR="00837BC6" w:rsidRDefault="00684B6C" w:rsidP="007574E4">
      <w:pPr>
        <w:pStyle w:val="ConsPlusNormal"/>
        <w:ind w:firstLine="540"/>
        <w:jc w:val="both"/>
      </w:pPr>
      <w:r>
        <w:t>1) </w:t>
      </w:r>
      <w:r w:rsidR="00837BC6">
        <w:t>Дата и время начала подачи документов устанавливается не позднее 30 календарных дней, следующих за днем размещения объявления о начале отбора.</w:t>
      </w:r>
    </w:p>
    <w:p w:rsidR="00837BC6" w:rsidRDefault="00684B6C" w:rsidP="007574E4">
      <w:pPr>
        <w:pStyle w:val="ConsPlusNormal"/>
        <w:ind w:firstLine="540"/>
        <w:jc w:val="both"/>
      </w:pPr>
      <w:r>
        <w:t>2) </w:t>
      </w:r>
      <w:r w:rsidR="00837BC6">
        <w:t>Дата и время окончания подачи документов устанавлив</w:t>
      </w:r>
      <w:r w:rsidR="00414295">
        <w:t xml:space="preserve">ается до 17:00 (местное время) </w:t>
      </w:r>
      <w:r w:rsidR="00837BC6">
        <w:t>5 декабря текущего года.</w:t>
      </w:r>
    </w:p>
    <w:p w:rsidR="00837BC6" w:rsidRDefault="00837BC6" w:rsidP="007574E4">
      <w:pPr>
        <w:pStyle w:val="ConsPlusNormal"/>
        <w:ind w:firstLine="540"/>
        <w:jc w:val="both"/>
      </w:pPr>
      <w:r>
        <w:t>2</w:t>
      </w:r>
      <w:r w:rsidR="00414295">
        <w:t>4</w:t>
      </w:r>
      <w:r>
        <w:t>.</w:t>
      </w:r>
      <w:r w:rsidR="00684B6C">
        <w:t> </w:t>
      </w:r>
      <w:r>
        <w:t>Документы на выплату субсидии принимаются ежемесячно до 10 числа</w:t>
      </w:r>
      <w:r w:rsidR="00414295">
        <w:t xml:space="preserve"> каждого месяца</w:t>
      </w:r>
      <w:r>
        <w:t xml:space="preserve"> текущего года в рамках установленного периода от начала подачи документов до окончания подачи документов.</w:t>
      </w:r>
    </w:p>
    <w:p w:rsidR="00837BC6" w:rsidRDefault="00837BC6" w:rsidP="007574E4">
      <w:pPr>
        <w:pStyle w:val="ConsPlusNormal"/>
        <w:ind w:firstLine="540"/>
        <w:jc w:val="both"/>
      </w:pPr>
      <w:r>
        <w:t>2</w:t>
      </w:r>
      <w:r w:rsidR="00414295">
        <w:t>5</w:t>
      </w:r>
      <w:r>
        <w:t>.</w:t>
      </w:r>
      <w:r w:rsidR="00684B6C">
        <w:t> </w:t>
      </w:r>
      <w:r>
        <w:t>Документы на выплату субсидии предоставляются по адресу места нахождения главного распорядителя как получателя бюджетных средств лично или посредством почтовой связи: 636300, Томская область, Кривошеинский район, село Кривошеино, ул. Ленина, д. 26, Администрация Кривошеинского района. Адрес электронной почты: krush@tomsk.gov.ru.</w:t>
      </w:r>
    </w:p>
    <w:p w:rsidR="00837BC6" w:rsidRDefault="00837BC6" w:rsidP="007574E4">
      <w:pPr>
        <w:pStyle w:val="ConsPlusNormal"/>
        <w:ind w:firstLine="540"/>
        <w:jc w:val="both"/>
      </w:pPr>
      <w:r>
        <w:t>2</w:t>
      </w:r>
      <w:r w:rsidR="00414295">
        <w:t>6</w:t>
      </w:r>
      <w:r>
        <w:t>.</w:t>
      </w:r>
      <w:r w:rsidR="00684B6C">
        <w:t> </w:t>
      </w:r>
      <w:r>
        <w:t xml:space="preserve">Для рассмотрения вопроса о предоставлении субсидий получатели субсидии лично или посредством почтовой связи представляют в Администрацию Кривошеинского района заявление с прилагаемыми к нему документами, указанными в </w:t>
      </w:r>
      <w:r w:rsidR="00D131CF">
        <w:t>пункте 18 настоящего Порядка, в</w:t>
      </w:r>
      <w:r w:rsidR="00D131CF" w:rsidRPr="002F3D33">
        <w:t xml:space="preserve"> срок</w:t>
      </w:r>
      <w:r w:rsidR="00D131CF">
        <w:t xml:space="preserve"> с да</w:t>
      </w:r>
      <w:r w:rsidR="00B34695">
        <w:t xml:space="preserve">ты опубликования объявления до </w:t>
      </w:r>
      <w:r w:rsidR="00D131CF">
        <w:t xml:space="preserve">5 декабря текущего года в период с 1 </w:t>
      </w:r>
      <w:r w:rsidR="00D131CF" w:rsidRPr="002F3D33">
        <w:t>до 10 числ</w:t>
      </w:r>
      <w:r w:rsidR="006F1485">
        <w:t>а</w:t>
      </w:r>
      <w:r w:rsidR="00D131CF" w:rsidRPr="002F3D33">
        <w:t xml:space="preserve"> каждого месяца</w:t>
      </w:r>
      <w:r>
        <w:t>.</w:t>
      </w:r>
    </w:p>
    <w:p w:rsidR="00837BC6" w:rsidRDefault="00837BC6" w:rsidP="007574E4">
      <w:pPr>
        <w:pStyle w:val="ConsPlusNormal"/>
        <w:ind w:firstLine="540"/>
        <w:jc w:val="both"/>
      </w:pPr>
      <w:r>
        <w:t>Уполномоченный орган регистрирует заявление и прилагаемые к нему документы получателя субсидии (далее - документы, являющиеся основанием для предоставления субсидии) в течение 3 календарных дней</w:t>
      </w:r>
      <w:r w:rsidR="007B155F">
        <w:t xml:space="preserve"> с даты поступления</w:t>
      </w:r>
      <w:r w:rsidR="006E7A16" w:rsidRPr="006E7A16">
        <w:t xml:space="preserve"> </w:t>
      </w:r>
      <w:r w:rsidR="006E7A16">
        <w:t>документов, являющихся основанием для предоставления субсидии, в уполномоченный орган</w:t>
      </w:r>
      <w:r>
        <w:t xml:space="preserve"> в порядке их поступления в журнале регистрации, который должен быть пронумерован, прошнурован и скреплен печатью уполномоченного органа.</w:t>
      </w:r>
    </w:p>
    <w:p w:rsidR="00837BC6" w:rsidRDefault="00837BC6" w:rsidP="007574E4">
      <w:pPr>
        <w:pStyle w:val="ConsPlusNormal"/>
        <w:ind w:firstLine="540"/>
        <w:jc w:val="both"/>
      </w:pPr>
      <w:r>
        <w:t>В течени</w:t>
      </w:r>
      <w:r w:rsidR="00414295">
        <w:t>е</w:t>
      </w:r>
      <w:r>
        <w:t xml:space="preserve"> </w:t>
      </w:r>
      <w:r w:rsidR="007439FF">
        <w:t>3</w:t>
      </w:r>
      <w:r>
        <w:t xml:space="preserve"> календарных дней с даты регистрации документов, являющихся основанием для предоставления субсидии, уполномоченный орган направляет документы направляются на рассмотрение комиссии.</w:t>
      </w:r>
    </w:p>
    <w:p w:rsidR="00837BC6" w:rsidRDefault="00837BC6" w:rsidP="007574E4">
      <w:pPr>
        <w:pStyle w:val="ConsPlusNormal"/>
        <w:ind w:firstLine="540"/>
        <w:jc w:val="both"/>
      </w:pPr>
      <w:r>
        <w:t xml:space="preserve">Документы, являющиеся основанием для предоставления субсидии, рассматриваются комиссией в течение </w:t>
      </w:r>
      <w:r w:rsidR="00FF3A48">
        <w:t>5</w:t>
      </w:r>
      <w:r>
        <w:t xml:space="preserve"> календарных дней с даты направления письменного уведомления заявителю о принятии заявления к рассмотрению.</w:t>
      </w:r>
    </w:p>
    <w:p w:rsidR="00837BC6" w:rsidRDefault="00837BC6" w:rsidP="007574E4">
      <w:pPr>
        <w:pStyle w:val="ConsPlusNormal"/>
        <w:ind w:firstLine="540"/>
        <w:jc w:val="both"/>
      </w:pPr>
      <w:r>
        <w:t>Комиссия проводит обязательную проверку соблюдения получателями субсидий условий, целей и порядка предоставления субсидий и принимает решение о выплате субсидии или об отказе в выплате субсидии.</w:t>
      </w:r>
    </w:p>
    <w:p w:rsidR="00837BC6" w:rsidRDefault="00837BC6" w:rsidP="007574E4">
      <w:pPr>
        <w:pStyle w:val="ConsPlusNormal"/>
        <w:ind w:firstLine="540"/>
        <w:jc w:val="both"/>
      </w:pPr>
      <w:r>
        <w:lastRenderedPageBreak/>
        <w:t xml:space="preserve">В случае принятия решения о предоставлении субсидии главный распорядитель в течение 3 </w:t>
      </w:r>
      <w:r w:rsidR="007439FF">
        <w:t>календарных</w:t>
      </w:r>
      <w:r>
        <w:t xml:space="preserve"> дней с даты принятия указанного решения направляет получателю субсидии письменное уведомление о выплате субсидии.</w:t>
      </w:r>
    </w:p>
    <w:p w:rsidR="00837BC6" w:rsidRDefault="00837BC6" w:rsidP="007574E4">
      <w:pPr>
        <w:pStyle w:val="ConsPlusNormal"/>
        <w:ind w:firstLine="540"/>
        <w:jc w:val="both"/>
      </w:pPr>
      <w:r>
        <w:t xml:space="preserve">В 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w:t>
      </w:r>
      <w:r w:rsidR="007439FF">
        <w:t>3</w:t>
      </w:r>
      <w:r>
        <w:t xml:space="preserve"> календарных дней со дня принятия решения об отказе в выплате субсидии направляется письменное уведомление об отказе в предоставлении субсидии.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уполномоченный орган рассматривает представленные получателем субсидии документы, являющиеся основанием для предоставления субсидии.</w:t>
      </w:r>
    </w:p>
    <w:p w:rsidR="00837BC6" w:rsidRDefault="00837BC6" w:rsidP="007574E4">
      <w:pPr>
        <w:pStyle w:val="ConsPlusNormal"/>
        <w:ind w:firstLine="540"/>
        <w:jc w:val="both"/>
      </w:pPr>
      <w:r>
        <w:t>2</w:t>
      </w:r>
      <w:r w:rsidR="00414295">
        <w:t>7</w:t>
      </w:r>
      <w:r>
        <w:t>.</w:t>
      </w:r>
      <w:r w:rsidR="00684B6C">
        <w:t> </w:t>
      </w:r>
      <w:r>
        <w:t>Основанием для отказа в принятии заявления является:</w:t>
      </w:r>
    </w:p>
    <w:p w:rsidR="00837BC6" w:rsidRDefault="00837BC6" w:rsidP="007574E4">
      <w:pPr>
        <w:pStyle w:val="ConsPlusNormal"/>
        <w:ind w:firstLine="540"/>
        <w:jc w:val="both"/>
      </w:pPr>
      <w:r>
        <w:t xml:space="preserve">1) несоблюдение получателем условий, предусмотренных пунктом </w:t>
      </w:r>
      <w:r w:rsidR="00414295">
        <w:t>20</w:t>
      </w:r>
      <w:r>
        <w:t xml:space="preserve"> настоящего Порядка;</w:t>
      </w:r>
    </w:p>
    <w:p w:rsidR="00837BC6" w:rsidRDefault="00837BC6" w:rsidP="007574E4">
      <w:pPr>
        <w:pStyle w:val="ConsPlusNormal"/>
        <w:ind w:firstLine="540"/>
        <w:jc w:val="both"/>
      </w:pPr>
      <w:r>
        <w:t>2) нарушение сроков представления документов, являющихся основанием для предоставления субсидии.</w:t>
      </w:r>
    </w:p>
    <w:p w:rsidR="00837BC6" w:rsidRDefault="00837BC6" w:rsidP="007574E4">
      <w:pPr>
        <w:pStyle w:val="ConsPlusNormal"/>
        <w:ind w:firstLine="540"/>
        <w:jc w:val="both"/>
      </w:pPr>
      <w:r>
        <w:t>2</w:t>
      </w:r>
      <w:r w:rsidR="00414295">
        <w:t>8</w:t>
      </w:r>
      <w:r>
        <w:t>.</w:t>
      </w:r>
      <w:r w:rsidR="00684B6C">
        <w:t> </w:t>
      </w:r>
      <w:r>
        <w:t>Основанием для отказа в предоставлении субсидий является:</w:t>
      </w:r>
    </w:p>
    <w:p w:rsidR="00837BC6" w:rsidRDefault="00837BC6" w:rsidP="007574E4">
      <w:pPr>
        <w:pStyle w:val="ConsPlusNormal"/>
        <w:ind w:firstLine="540"/>
        <w:jc w:val="both"/>
      </w:pPr>
      <w:r>
        <w:t>1)</w:t>
      </w:r>
      <w:r w:rsidR="00684B6C">
        <w:t> </w:t>
      </w:r>
      <w:r>
        <w:t>несоответствие представленных получателем субсидии документов требованиям, установленным п.</w:t>
      </w:r>
      <w:r w:rsidR="00414295">
        <w:t>13</w:t>
      </w:r>
      <w:r>
        <w:t xml:space="preserve"> настоящего Порядка, или непредставление (предоставление не в полном объеме) указанных документов;</w:t>
      </w:r>
    </w:p>
    <w:p w:rsidR="00837BC6" w:rsidRDefault="00837BC6" w:rsidP="007574E4">
      <w:pPr>
        <w:pStyle w:val="ConsPlusNormal"/>
        <w:ind w:firstLine="540"/>
        <w:jc w:val="both"/>
      </w:pPr>
      <w:r>
        <w:t>2)</w:t>
      </w:r>
      <w:r w:rsidR="00684B6C">
        <w:t> </w:t>
      </w:r>
      <w:r>
        <w:t>недостоверность представленной получателем субсидии информации;</w:t>
      </w:r>
    </w:p>
    <w:p w:rsidR="00837BC6" w:rsidRDefault="00837BC6" w:rsidP="007574E4">
      <w:pPr>
        <w:pStyle w:val="ConsPlusNormal"/>
        <w:ind w:firstLine="540"/>
        <w:jc w:val="both"/>
      </w:pPr>
      <w:r>
        <w:t>3)</w:t>
      </w:r>
      <w:r w:rsidR="00684B6C">
        <w:t> </w:t>
      </w:r>
      <w:r>
        <w:t>несоблюдение получателями субсидий целей, условий и порядка предоставления субсидий, установленных настоящим Порядком;</w:t>
      </w:r>
    </w:p>
    <w:p w:rsidR="00837BC6" w:rsidRDefault="00837BC6" w:rsidP="007574E4">
      <w:pPr>
        <w:pStyle w:val="ConsPlusNormal"/>
        <w:ind w:firstLine="540"/>
        <w:jc w:val="both"/>
      </w:pPr>
      <w:r>
        <w:t>4)</w:t>
      </w:r>
      <w:r w:rsidR="00684B6C">
        <w:t> </w:t>
      </w:r>
      <w:r>
        <w:t>отсутствие в местном бюджете бюджетных ассигнований на предоставление субсидий за счет предоставляемых местным бюджетам субвенций из областного и федерального бюджетов.</w:t>
      </w:r>
    </w:p>
    <w:p w:rsidR="00414295" w:rsidRDefault="00837BC6" w:rsidP="007574E4">
      <w:pPr>
        <w:pStyle w:val="ConsPlusNormal"/>
        <w:ind w:firstLine="540"/>
        <w:jc w:val="both"/>
      </w:pPr>
      <w:r w:rsidRPr="00CB32FC">
        <w:t>2</w:t>
      </w:r>
      <w:r w:rsidR="00414295" w:rsidRPr="00CB32FC">
        <w:t>9</w:t>
      </w:r>
      <w:r w:rsidRPr="00CB32FC">
        <w:t>.</w:t>
      </w:r>
      <w:r w:rsidR="00684B6C">
        <w:t> </w:t>
      </w:r>
      <w:r w:rsidRPr="00CB32FC">
        <w:t>Размер субсидии</w:t>
      </w:r>
    </w:p>
    <w:p w:rsidR="00414295" w:rsidRDefault="00414295" w:rsidP="007574E4">
      <w:pPr>
        <w:pStyle w:val="ConsPlusNormal"/>
        <w:ind w:firstLine="540"/>
        <w:jc w:val="both"/>
      </w:pPr>
      <w:r>
        <w:t>Формула расчета субсидии на развитие ЛПХ:</w:t>
      </w:r>
    </w:p>
    <w:p w:rsidR="00414295" w:rsidRDefault="00414295" w:rsidP="007574E4">
      <w:pPr>
        <w:pStyle w:val="ConsPlusNormal"/>
        <w:ind w:firstLine="540"/>
        <w:jc w:val="both"/>
      </w:pPr>
      <w:r>
        <w:t>1)</w:t>
      </w:r>
      <w:r w:rsidR="00684B6C">
        <w:t> </w:t>
      </w:r>
      <w:r>
        <w:t>на содержание коров при их наличии не менее 3 голов по состоянию на 1-е число месяца, в котором подается заявление о предоставлении субсидии:</w:t>
      </w:r>
    </w:p>
    <w:p w:rsidR="00414295" w:rsidRDefault="00414295" w:rsidP="007574E4">
      <w:pPr>
        <w:pStyle w:val="ConsPlusNormal"/>
        <w:ind w:firstLine="540"/>
        <w:jc w:val="both"/>
      </w:pPr>
      <w:r>
        <w:t>С = П* Т,</w:t>
      </w:r>
    </w:p>
    <w:p w:rsidR="00414295" w:rsidRDefault="00414295" w:rsidP="007574E4">
      <w:pPr>
        <w:pStyle w:val="ConsPlusNormal"/>
        <w:ind w:firstLine="540"/>
        <w:jc w:val="both"/>
      </w:pPr>
      <w:r>
        <w:t>где С – сумма субсидии на содержание коров (руб.),</w:t>
      </w:r>
    </w:p>
    <w:p w:rsidR="00414295" w:rsidRDefault="00414295" w:rsidP="007574E4">
      <w:pPr>
        <w:pStyle w:val="ConsPlusNormal"/>
        <w:ind w:firstLine="540"/>
        <w:jc w:val="both"/>
      </w:pPr>
      <w:r>
        <w:t>П – поголовье коров (гол.),</w:t>
      </w:r>
    </w:p>
    <w:p w:rsidR="00414295" w:rsidRDefault="00414295" w:rsidP="007574E4">
      <w:pPr>
        <w:pStyle w:val="ConsPlusNormal"/>
        <w:ind w:firstLine="540"/>
        <w:jc w:val="both"/>
      </w:pPr>
      <w:r>
        <w:t>Т – ставка субсидии на 1 голову коровы, согласно приложению</w:t>
      </w:r>
      <w:r w:rsidR="00546ADE">
        <w:t xml:space="preserve"> №</w:t>
      </w:r>
      <w:r>
        <w:t xml:space="preserve"> 1 к настоящему Порядку.</w:t>
      </w:r>
    </w:p>
    <w:p w:rsidR="00414295" w:rsidRDefault="00414295" w:rsidP="007574E4">
      <w:pPr>
        <w:pStyle w:val="ConsPlusNormal"/>
        <w:ind w:firstLine="540"/>
        <w:jc w:val="both"/>
      </w:pPr>
      <w:r>
        <w:t>Сумма субсидии -  не более 30 000 рублей на одного получателя в год.</w:t>
      </w:r>
    </w:p>
    <w:p w:rsidR="00414295" w:rsidRDefault="00414295" w:rsidP="007574E4">
      <w:pPr>
        <w:pStyle w:val="ConsPlusNormal"/>
        <w:ind w:firstLine="540"/>
        <w:jc w:val="both"/>
      </w:pPr>
      <w:r>
        <w:t>Крупным рогатым скотом должна быть обязательно пройдена первичная процедура идентификации животных методом чипирования или биркования.</w:t>
      </w:r>
    </w:p>
    <w:p w:rsidR="00414295" w:rsidRDefault="00414295" w:rsidP="007574E4">
      <w:pPr>
        <w:pStyle w:val="ConsPlusNormal"/>
        <w:ind w:firstLine="540"/>
        <w:jc w:val="both"/>
      </w:pPr>
      <w:r>
        <w:t>2)</w:t>
      </w:r>
      <w:r w:rsidR="00684B6C">
        <w:t> </w:t>
      </w:r>
      <w:r>
        <w:t>на возмещение части затрат (без учета налога на добавленную стоимость) на обеспечение технической и технологической модернизации,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 предоставлении субсидии.</w:t>
      </w:r>
    </w:p>
    <w:p w:rsidR="00414295" w:rsidRDefault="00414295" w:rsidP="007574E4">
      <w:pPr>
        <w:pStyle w:val="ConsPlusNormal"/>
        <w:ind w:firstLine="540"/>
        <w:jc w:val="both"/>
      </w:pPr>
      <w:r>
        <w:t>С = З * Т,</w:t>
      </w:r>
    </w:p>
    <w:p w:rsidR="00414295" w:rsidRDefault="00414295" w:rsidP="007574E4">
      <w:pPr>
        <w:pStyle w:val="ConsPlusNormal"/>
        <w:ind w:firstLine="540"/>
        <w:jc w:val="both"/>
      </w:pPr>
      <w:r>
        <w:t>где С – сумма субсидии на возмещение части затрат на обеспечение технической и технологической модернизации (руб.),</w:t>
      </w:r>
    </w:p>
    <w:p w:rsidR="00414295" w:rsidRDefault="00414295" w:rsidP="007574E4">
      <w:pPr>
        <w:pStyle w:val="ConsPlusNormal"/>
        <w:ind w:firstLine="540"/>
        <w:jc w:val="both"/>
      </w:pPr>
      <w:r>
        <w:t>З – сумма затрат (руб.) (без учета налога на добавленную стоимость),</w:t>
      </w:r>
    </w:p>
    <w:p w:rsidR="00414295" w:rsidRDefault="0017609C" w:rsidP="007574E4">
      <w:pPr>
        <w:pStyle w:val="ConsPlusNormal"/>
        <w:ind w:firstLine="540"/>
        <w:jc w:val="both"/>
      </w:pPr>
      <w:r>
        <w:t xml:space="preserve">Т – ставка субсидии (%), </w:t>
      </w:r>
      <w:r w:rsidR="00414295">
        <w:t xml:space="preserve">согласно приложению № </w:t>
      </w:r>
      <w:r>
        <w:t>2</w:t>
      </w:r>
      <w:r w:rsidR="00414295">
        <w:t xml:space="preserve"> к настоящему Порядку.</w:t>
      </w:r>
    </w:p>
    <w:p w:rsidR="00414295" w:rsidRDefault="00414295" w:rsidP="007574E4">
      <w:pPr>
        <w:pStyle w:val="ConsPlusNormal"/>
        <w:ind w:firstLine="540"/>
        <w:jc w:val="both"/>
      </w:pPr>
    </w:p>
    <w:p w:rsidR="00B34695" w:rsidRDefault="00B34695" w:rsidP="00B34695">
      <w:pPr>
        <w:pStyle w:val="ConsPlusNormal"/>
        <w:ind w:firstLine="540"/>
        <w:jc w:val="both"/>
      </w:pPr>
      <w:r>
        <w:t>Формула расчета субсидии на развитие КФХ:</w:t>
      </w:r>
    </w:p>
    <w:p w:rsidR="00B34695" w:rsidRDefault="00B34695" w:rsidP="00B34695">
      <w:pPr>
        <w:pStyle w:val="ConsPlusNormal"/>
        <w:ind w:firstLine="540"/>
        <w:jc w:val="both"/>
      </w:pPr>
      <w:r>
        <w:lastRenderedPageBreak/>
        <w:t>1) на содержание коров при наличии в КФХ поголовья коров не менее 5 голов на 1 января текущего года, при условии прохождения крупным рогатым скотом процедуры идентификации животных методом чипирования или биркования.</w:t>
      </w:r>
    </w:p>
    <w:p w:rsidR="00B34695" w:rsidRDefault="00B34695" w:rsidP="00B34695">
      <w:pPr>
        <w:pStyle w:val="ConsPlusNormal"/>
        <w:ind w:firstLine="540"/>
        <w:jc w:val="both"/>
      </w:pPr>
      <w:r>
        <w:t>С = П* Т,</w:t>
      </w:r>
    </w:p>
    <w:p w:rsidR="00B34695" w:rsidRDefault="00B34695" w:rsidP="00B34695">
      <w:pPr>
        <w:pStyle w:val="ConsPlusNormal"/>
        <w:ind w:firstLine="540"/>
        <w:jc w:val="both"/>
      </w:pPr>
      <w:r>
        <w:t>где С – сумма субсидии на содержание коров (руб.),</w:t>
      </w:r>
    </w:p>
    <w:p w:rsidR="00B34695" w:rsidRDefault="00B34695" w:rsidP="00B34695">
      <w:pPr>
        <w:pStyle w:val="ConsPlusNormal"/>
        <w:ind w:firstLine="540"/>
        <w:jc w:val="both"/>
      </w:pPr>
      <w:r>
        <w:t>П – поголовье коров (гол.),</w:t>
      </w:r>
    </w:p>
    <w:p w:rsidR="00B34695" w:rsidRDefault="00B34695" w:rsidP="00B34695">
      <w:pPr>
        <w:pStyle w:val="ConsPlusNormal"/>
        <w:ind w:firstLine="540"/>
        <w:jc w:val="both"/>
      </w:pPr>
      <w:r>
        <w:t>Т – ставка субсидии на 1 голову коровы, согласно приложению 1 настоящему Порядку.</w:t>
      </w:r>
    </w:p>
    <w:p w:rsidR="00B34695" w:rsidRDefault="00B34695" w:rsidP="00B34695">
      <w:pPr>
        <w:pStyle w:val="ConsPlusNormal"/>
        <w:ind w:firstLine="540"/>
        <w:jc w:val="both"/>
      </w:pPr>
      <w:r>
        <w:t>2) на возмещение части затрат (без учета налога на добавленную стоимость)  на обеспечение технической и технологической модернизации не более 650 тыс. рублей в год на одно КФХ при условии наличия не менее 10 условных голов сельскохозяйственных животных или посевных площадей.</w:t>
      </w:r>
    </w:p>
    <w:p w:rsidR="00B34695" w:rsidRDefault="00B34695" w:rsidP="00B34695">
      <w:pPr>
        <w:pStyle w:val="ConsPlusNormal"/>
        <w:ind w:firstLine="540"/>
        <w:jc w:val="both"/>
      </w:pPr>
      <w:r>
        <w:t>С = З * Т,</w:t>
      </w:r>
    </w:p>
    <w:p w:rsidR="00B34695" w:rsidRDefault="00B34695" w:rsidP="00B34695">
      <w:pPr>
        <w:pStyle w:val="ConsPlusNormal"/>
        <w:ind w:firstLine="540"/>
        <w:jc w:val="both"/>
      </w:pPr>
      <w:r>
        <w:t>где С – сумма субсидии на возмещение части затрат на обеспечение технической и технологической модернизации (руб.),</w:t>
      </w:r>
    </w:p>
    <w:p w:rsidR="00B34695" w:rsidRDefault="00B34695" w:rsidP="00B34695">
      <w:pPr>
        <w:pStyle w:val="ConsPlusNormal"/>
        <w:ind w:firstLine="540"/>
        <w:jc w:val="both"/>
      </w:pPr>
      <w:r>
        <w:t>З – сумма затрат (без учета налога на добавленную стоимость)  (руб.),</w:t>
      </w:r>
    </w:p>
    <w:p w:rsidR="00414295" w:rsidRDefault="00B34695" w:rsidP="00B34695">
      <w:pPr>
        <w:pStyle w:val="ConsPlusNormal"/>
        <w:ind w:firstLine="540"/>
        <w:jc w:val="both"/>
      </w:pPr>
      <w:r>
        <w:t>Т – ставка субсидии (%) – определяется согласно приложению № 2 к настоящему Порядку</w:t>
      </w:r>
      <w:r w:rsidR="00414295">
        <w:t>.</w:t>
      </w:r>
    </w:p>
    <w:p w:rsidR="00837BC6" w:rsidRDefault="00D06083" w:rsidP="007574E4">
      <w:pPr>
        <w:pStyle w:val="ConsPlusNormal"/>
        <w:ind w:firstLine="540"/>
        <w:jc w:val="both"/>
      </w:pPr>
      <w:r>
        <w:t>30</w:t>
      </w:r>
      <w:r w:rsidR="00837BC6">
        <w:t>.</w:t>
      </w:r>
      <w:r w:rsidR="00684B6C">
        <w:t> </w:t>
      </w:r>
      <w:r w:rsidR="00837BC6">
        <w:t xml:space="preserve">Субсидия в очередном финансовом году получателю субсидии, соответствующему условиям, указанным в пункте </w:t>
      </w:r>
      <w:r>
        <w:t>20</w:t>
      </w:r>
      <w:r w:rsidR="00837BC6">
        <w:t xml:space="preserve"> настоящего Порядка, в случае невозможности ее предоставления в текущем финансовом году в связи с недостаточностью лимитов бюджетных об</w:t>
      </w:r>
      <w:r w:rsidR="00322020">
        <w:t>язательств, указанных в пункте 10</w:t>
      </w:r>
      <w:r w:rsidR="00837BC6">
        <w:t xml:space="preserve"> настоящего Порядка, не предоставляется.</w:t>
      </w:r>
    </w:p>
    <w:p w:rsidR="00837BC6" w:rsidRDefault="00322020" w:rsidP="007574E4">
      <w:pPr>
        <w:pStyle w:val="ConsPlusNormal"/>
        <w:ind w:firstLine="540"/>
        <w:jc w:val="both"/>
      </w:pPr>
      <w:r>
        <w:t>31</w:t>
      </w:r>
      <w:r w:rsidR="00837BC6">
        <w:t>.</w:t>
      </w:r>
      <w:r w:rsidR="00684B6C">
        <w:t> </w:t>
      </w:r>
      <w:r w:rsidR="00837BC6">
        <w:t>Предоставление субсидии осуществляется на основании соглашения.</w:t>
      </w:r>
    </w:p>
    <w:p w:rsidR="00837BC6" w:rsidRDefault="00837BC6" w:rsidP="007574E4">
      <w:pPr>
        <w:pStyle w:val="ConsPlusNormal"/>
        <w:ind w:firstLine="540"/>
        <w:jc w:val="both"/>
      </w:pPr>
      <w:r>
        <w:t>Соглашение с получателем субсидии заключается по месту осуществления деятельности.</w:t>
      </w:r>
    </w:p>
    <w:p w:rsidR="00837BC6" w:rsidRDefault="00837BC6" w:rsidP="007574E4">
      <w:pPr>
        <w:pStyle w:val="ConsPlusNormal"/>
        <w:ind w:firstLine="540"/>
        <w:jc w:val="both"/>
      </w:pPr>
      <w:r>
        <w:t>Соглашение заключается при условии:</w:t>
      </w:r>
    </w:p>
    <w:p w:rsidR="00837BC6" w:rsidRDefault="00837BC6" w:rsidP="007574E4">
      <w:pPr>
        <w:pStyle w:val="ConsPlusNormal"/>
        <w:ind w:firstLine="540"/>
        <w:jc w:val="both"/>
      </w:pPr>
      <w:r>
        <w:t>1)</w:t>
      </w:r>
      <w:r w:rsidR="00684B6C">
        <w:t> </w:t>
      </w:r>
      <w:r>
        <w:t xml:space="preserve">соответствия получателя субсидии условиям, установленным пунктом </w:t>
      </w:r>
      <w:r w:rsidR="00322020">
        <w:t>20</w:t>
      </w:r>
      <w:r>
        <w:t xml:space="preserve"> настоящего Порядка;</w:t>
      </w:r>
    </w:p>
    <w:p w:rsidR="00837BC6" w:rsidRDefault="00837BC6" w:rsidP="007574E4">
      <w:pPr>
        <w:pStyle w:val="ConsPlusNormal"/>
        <w:ind w:firstLine="540"/>
        <w:jc w:val="both"/>
      </w:pPr>
      <w:r>
        <w:t>2)</w:t>
      </w:r>
      <w:r w:rsidR="00684B6C">
        <w:t> </w:t>
      </w:r>
      <w:r>
        <w:t>соблюдения получателем субсидии порядка заключения соглашения.</w:t>
      </w:r>
    </w:p>
    <w:p w:rsidR="006F2EBC" w:rsidRDefault="006F2EBC" w:rsidP="007574E4">
      <w:pPr>
        <w:pStyle w:val="ConsPlusNormal"/>
        <w:ind w:firstLine="540"/>
        <w:jc w:val="both"/>
      </w:pPr>
      <w: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осуществлено за счет субсидии.</w:t>
      </w:r>
    </w:p>
    <w:p w:rsidR="00B34695" w:rsidRDefault="00B34695" w:rsidP="00B34695">
      <w:pPr>
        <w:pStyle w:val="ConsPlusNormal"/>
        <w:ind w:firstLine="567"/>
        <w:jc w:val="both"/>
      </w:pPr>
      <w:r>
        <w:t>32. Порядок заключения соглашения.</w:t>
      </w:r>
    </w:p>
    <w:p w:rsidR="00B34695" w:rsidRDefault="00B34695" w:rsidP="00B34695">
      <w:pPr>
        <w:pStyle w:val="ConsPlusNormal"/>
        <w:ind w:firstLine="567"/>
        <w:jc w:val="both"/>
      </w:pPr>
      <w:r>
        <w:t>Соглашение заключается с получателем субсидии при принятии решения комиссией о выплате ему субсидии. Соглашение заключается один раз в год.</w:t>
      </w:r>
    </w:p>
    <w:p w:rsidR="00B34695" w:rsidRDefault="00B34695" w:rsidP="00B34695">
      <w:pPr>
        <w:pStyle w:val="ConsPlusNormal"/>
        <w:ind w:firstLine="567"/>
        <w:jc w:val="both"/>
      </w:pPr>
      <w:r>
        <w:t>При заключении соглашения получатели субсидий вправе представить в уполномоченный орган выписку из Единого государственного реестра юридических лиц (индивидуальных предпринимателей), полученную не ранее чем за один месяц до дня подачи заявления о предоставлении субсидии.</w:t>
      </w:r>
    </w:p>
    <w:p w:rsidR="00B34695" w:rsidRDefault="00B34695" w:rsidP="00B34695">
      <w:pPr>
        <w:pStyle w:val="ConsPlusNormal"/>
        <w:ind w:firstLine="567"/>
        <w:jc w:val="both"/>
      </w:pPr>
      <w:r>
        <w:t>В случае, если получателем субсидии по собственной инициативе не представлена выписка из Единого государственного реестра юридических лиц (индивидуальных предпринимателей),  уполномоченный орган в течение 5 рабочих дней с даты обращения получателя субсидии в уполномоченный орган в рамках межведомственного взаимодействия запрашивает соответствующий документ.</w:t>
      </w:r>
    </w:p>
    <w:p w:rsidR="00B34695" w:rsidRDefault="00B34695" w:rsidP="00B34695">
      <w:pPr>
        <w:pStyle w:val="ConsPlusNormal"/>
        <w:ind w:firstLine="567"/>
        <w:jc w:val="both"/>
      </w:pPr>
      <w:r>
        <w:t>Проект соглашения подписывается уполномоченным органом в течение 10 календарных дней с даты подписания и предоставления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B34695" w:rsidRDefault="00B34695" w:rsidP="00B34695">
      <w:pPr>
        <w:pStyle w:val="ConsPlusNormal"/>
        <w:ind w:firstLine="567"/>
        <w:jc w:val="both"/>
      </w:pPr>
      <w:r>
        <w:t>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w:t>
      </w:r>
    </w:p>
    <w:p w:rsidR="00837BC6" w:rsidRDefault="00B34695" w:rsidP="00B34695">
      <w:pPr>
        <w:pStyle w:val="ConsPlusNormal"/>
        <w:ind w:firstLine="540"/>
        <w:jc w:val="both"/>
      </w:pPr>
      <w:r>
        <w:t>Один экземпляр соглашения остается в уполномоченном органе, второй экземпляр передается получателю субсидии при его личном обращении.</w:t>
      </w:r>
    </w:p>
    <w:p w:rsidR="00837BC6" w:rsidRDefault="00837BC6" w:rsidP="007574E4">
      <w:pPr>
        <w:pStyle w:val="ConsPlusNormal"/>
        <w:ind w:firstLine="540"/>
        <w:jc w:val="both"/>
      </w:pPr>
      <w:r>
        <w:lastRenderedPageBreak/>
        <w:t>3</w:t>
      </w:r>
      <w:r w:rsidR="00CB32FC">
        <w:t>3</w:t>
      </w:r>
      <w:r>
        <w:t>.</w:t>
      </w:r>
      <w:r w:rsidR="00684B6C">
        <w:t> </w:t>
      </w:r>
      <w:r>
        <w:t>В случае уменьшения главному распорядителю как получателю бюджетных средств ранее доведенных лимитов бюджетных обязательств, указанных в п.6 настоящего Порядка, приводящего к невозможности предоставления субсидии в размере, определенном в соглашении, подписывается дополнительное соглашение, где прописываются новые условия, при согласии сторон. При недостижении согласия между сторонами соглашение расторгается.</w:t>
      </w:r>
    </w:p>
    <w:p w:rsidR="00837BC6" w:rsidRDefault="00837BC6" w:rsidP="007574E4">
      <w:pPr>
        <w:pStyle w:val="ConsPlusNormal"/>
        <w:ind w:firstLine="540"/>
        <w:jc w:val="both"/>
      </w:pPr>
      <w:r>
        <w:t>3</w:t>
      </w:r>
      <w:r w:rsidR="00CB32FC">
        <w:t>4</w:t>
      </w:r>
      <w:r>
        <w:t>.</w:t>
      </w:r>
      <w:r w:rsidR="00684B6C">
        <w:t> </w:t>
      </w:r>
      <w:r>
        <w:t>Соглашения заключаются в соответствии с типовыми формами, установленными Министерством финансов Российской Федерации.</w:t>
      </w:r>
    </w:p>
    <w:p w:rsidR="00837BC6" w:rsidRDefault="00837BC6" w:rsidP="007574E4">
      <w:pPr>
        <w:pStyle w:val="ConsPlusNormal"/>
        <w:ind w:firstLine="540"/>
        <w:jc w:val="both"/>
      </w:pPr>
      <w:r>
        <w:t>3</w:t>
      </w:r>
      <w:r w:rsidR="00CB32FC">
        <w:t>5</w:t>
      </w:r>
      <w:r>
        <w:t>.</w:t>
      </w:r>
      <w:r w:rsidR="00684B6C">
        <w:t> </w:t>
      </w:r>
      <w:r>
        <w:t>Показатели результативности использования субсидии.</w:t>
      </w:r>
    </w:p>
    <w:p w:rsidR="00AB36E5" w:rsidRPr="00E67B3B" w:rsidRDefault="00AB36E5" w:rsidP="007574E4">
      <w:pPr>
        <w:pStyle w:val="ConsPlusNormal"/>
        <w:ind w:firstLine="567"/>
        <w:jc w:val="both"/>
      </w:pPr>
      <w:r>
        <w:t>1)</w:t>
      </w:r>
      <w:r w:rsidR="00684B6C">
        <w:t> </w:t>
      </w:r>
      <w:r>
        <w:t>н</w:t>
      </w:r>
      <w:r w:rsidRPr="00E67B3B">
        <w:t>а развитие ЛПХ</w:t>
      </w:r>
      <w:r>
        <w:t xml:space="preserve"> по направлениям</w:t>
      </w:r>
      <w:r w:rsidRPr="00E67B3B">
        <w:t>:</w:t>
      </w:r>
    </w:p>
    <w:p w:rsidR="00AB36E5" w:rsidRPr="00E67B3B" w:rsidRDefault="00684B6C" w:rsidP="007574E4">
      <w:pPr>
        <w:pStyle w:val="a3"/>
        <w:ind w:firstLine="567"/>
        <w:jc w:val="both"/>
        <w:rPr>
          <w:rFonts w:ascii="Times New Roman" w:hAnsi="Times New Roman"/>
          <w:sz w:val="24"/>
          <w:szCs w:val="24"/>
        </w:rPr>
      </w:pPr>
      <w:r>
        <w:rPr>
          <w:rFonts w:ascii="Times New Roman" w:hAnsi="Times New Roman"/>
          <w:sz w:val="24"/>
          <w:szCs w:val="24"/>
        </w:rPr>
        <w:t>а) </w:t>
      </w:r>
      <w:r w:rsidR="00AB36E5" w:rsidRPr="00E67B3B">
        <w:rPr>
          <w:rFonts w:ascii="Times New Roman" w:hAnsi="Times New Roman"/>
          <w:sz w:val="24"/>
          <w:szCs w:val="24"/>
        </w:rPr>
        <w:t>на содержание коров</w:t>
      </w:r>
    </w:p>
    <w:p w:rsidR="00AB36E5" w:rsidRPr="00E67B3B" w:rsidRDefault="00AB36E5" w:rsidP="007574E4">
      <w:pPr>
        <w:pStyle w:val="a3"/>
        <w:ind w:firstLine="567"/>
        <w:jc w:val="both"/>
        <w:rPr>
          <w:rFonts w:ascii="Times New Roman" w:hAnsi="Times New Roman"/>
          <w:sz w:val="24"/>
          <w:szCs w:val="24"/>
        </w:rPr>
      </w:pPr>
      <w:r w:rsidRPr="00E67B3B">
        <w:rPr>
          <w:rFonts w:ascii="Times New Roman" w:hAnsi="Times New Roman"/>
          <w:sz w:val="24"/>
          <w:szCs w:val="24"/>
        </w:rPr>
        <w:t>- Поголовье коров. Поголовье коров на 1 января года, следующего за годом получения субсидии, должно быть не менее поголовья коров на 1 января года получения субсидии.</w:t>
      </w:r>
    </w:p>
    <w:p w:rsidR="00AB36E5" w:rsidRPr="00E67B3B" w:rsidRDefault="00684B6C" w:rsidP="007574E4">
      <w:pPr>
        <w:pStyle w:val="a3"/>
        <w:ind w:firstLine="567"/>
        <w:jc w:val="both"/>
        <w:rPr>
          <w:rFonts w:ascii="Times New Roman" w:hAnsi="Times New Roman"/>
          <w:sz w:val="24"/>
          <w:szCs w:val="24"/>
        </w:rPr>
      </w:pPr>
      <w:r>
        <w:rPr>
          <w:rFonts w:ascii="Times New Roman" w:hAnsi="Times New Roman"/>
          <w:sz w:val="24"/>
          <w:szCs w:val="24"/>
        </w:rPr>
        <w:t>б) </w:t>
      </w:r>
      <w:r w:rsidR="00AB36E5" w:rsidRPr="00E67B3B">
        <w:rPr>
          <w:rFonts w:ascii="Times New Roman" w:hAnsi="Times New Roman"/>
          <w:sz w:val="24"/>
          <w:szCs w:val="24"/>
        </w:rPr>
        <w:t>на возмещение части затрат на обеспечение технической и технологической модернизации</w:t>
      </w:r>
    </w:p>
    <w:p w:rsidR="00AB36E5" w:rsidRPr="00E67B3B" w:rsidRDefault="00AB36E5" w:rsidP="007574E4">
      <w:pPr>
        <w:pStyle w:val="a3"/>
        <w:ind w:firstLine="567"/>
        <w:jc w:val="both"/>
        <w:rPr>
          <w:rFonts w:ascii="Times New Roman" w:hAnsi="Times New Roman"/>
          <w:sz w:val="24"/>
          <w:szCs w:val="24"/>
        </w:rPr>
      </w:pPr>
      <w:r w:rsidRPr="00E67B3B">
        <w:rPr>
          <w:rFonts w:ascii="Times New Roman" w:hAnsi="Times New Roman"/>
          <w:sz w:val="24"/>
          <w:szCs w:val="24"/>
        </w:rPr>
        <w:t>- Поголовье скота. Поголовье скота в условных головах на 1 января года, следующего за годом получения субсидии, должно быть не менее поголовья скота в условных головах на 1 января года получения субсидии.</w:t>
      </w:r>
    </w:p>
    <w:p w:rsidR="00AB36E5" w:rsidRPr="00E67B3B" w:rsidRDefault="00AB36E5" w:rsidP="007574E4">
      <w:pPr>
        <w:pStyle w:val="ConsPlusNormal"/>
        <w:ind w:firstLine="567"/>
        <w:jc w:val="both"/>
      </w:pPr>
      <w:r>
        <w:t>2)</w:t>
      </w:r>
      <w:r w:rsidR="00684B6C">
        <w:t> </w:t>
      </w:r>
      <w:r>
        <w:t>н</w:t>
      </w:r>
      <w:r w:rsidRPr="00E67B3B">
        <w:t>а развитие КФХ</w:t>
      </w:r>
      <w:r>
        <w:t xml:space="preserve"> по направлениям</w:t>
      </w:r>
      <w:r w:rsidRPr="00E67B3B">
        <w:t>:</w:t>
      </w:r>
    </w:p>
    <w:p w:rsidR="00AB36E5" w:rsidRPr="00E67B3B" w:rsidRDefault="00AB36E5" w:rsidP="007574E4">
      <w:pPr>
        <w:pStyle w:val="a3"/>
        <w:ind w:firstLine="567"/>
        <w:jc w:val="both"/>
        <w:rPr>
          <w:rFonts w:ascii="Times New Roman" w:hAnsi="Times New Roman"/>
          <w:sz w:val="24"/>
          <w:szCs w:val="24"/>
        </w:rPr>
      </w:pPr>
      <w:r>
        <w:rPr>
          <w:rFonts w:ascii="Times New Roman" w:hAnsi="Times New Roman"/>
          <w:sz w:val="24"/>
          <w:szCs w:val="24"/>
        </w:rPr>
        <w:t>а)</w:t>
      </w:r>
      <w:r w:rsidR="00684B6C">
        <w:rPr>
          <w:rFonts w:ascii="Times New Roman" w:hAnsi="Times New Roman"/>
          <w:sz w:val="24"/>
          <w:szCs w:val="24"/>
        </w:rPr>
        <w:t> </w:t>
      </w:r>
      <w:r w:rsidRPr="00E67B3B">
        <w:rPr>
          <w:rFonts w:ascii="Times New Roman" w:hAnsi="Times New Roman"/>
          <w:sz w:val="24"/>
          <w:szCs w:val="24"/>
        </w:rPr>
        <w:t>на содержание коров</w:t>
      </w:r>
    </w:p>
    <w:p w:rsidR="00AB36E5" w:rsidRPr="00E67B3B" w:rsidRDefault="00AB36E5" w:rsidP="007574E4">
      <w:pPr>
        <w:pStyle w:val="a3"/>
        <w:ind w:firstLine="567"/>
        <w:jc w:val="both"/>
        <w:rPr>
          <w:rFonts w:ascii="Times New Roman" w:hAnsi="Times New Roman"/>
          <w:sz w:val="24"/>
          <w:szCs w:val="24"/>
        </w:rPr>
      </w:pPr>
      <w:r w:rsidRPr="00E67B3B">
        <w:rPr>
          <w:rFonts w:ascii="Times New Roman" w:hAnsi="Times New Roman"/>
          <w:sz w:val="24"/>
          <w:szCs w:val="24"/>
        </w:rPr>
        <w:t>- Поголовье коров. Поголовье коров на 1 января года, следующего за годом получения субсидии, должно быть не менее поголовья коров на 1 января года получения субсидии.</w:t>
      </w:r>
    </w:p>
    <w:p w:rsidR="00AB36E5" w:rsidRPr="00E67B3B" w:rsidRDefault="00AB36E5" w:rsidP="007574E4">
      <w:pPr>
        <w:pStyle w:val="a3"/>
        <w:ind w:firstLine="567"/>
        <w:jc w:val="both"/>
        <w:rPr>
          <w:rFonts w:ascii="Times New Roman" w:hAnsi="Times New Roman"/>
          <w:sz w:val="24"/>
          <w:szCs w:val="24"/>
        </w:rPr>
      </w:pPr>
      <w:r>
        <w:rPr>
          <w:rFonts w:ascii="Times New Roman" w:hAnsi="Times New Roman"/>
          <w:sz w:val="24"/>
          <w:szCs w:val="24"/>
        </w:rPr>
        <w:t>б)</w:t>
      </w:r>
      <w:r w:rsidR="00684B6C">
        <w:rPr>
          <w:rFonts w:ascii="Times New Roman" w:hAnsi="Times New Roman"/>
          <w:sz w:val="24"/>
          <w:szCs w:val="24"/>
        </w:rPr>
        <w:t> </w:t>
      </w:r>
      <w:r w:rsidRPr="00E67B3B">
        <w:rPr>
          <w:rFonts w:ascii="Times New Roman" w:hAnsi="Times New Roman"/>
          <w:sz w:val="24"/>
          <w:szCs w:val="24"/>
        </w:rPr>
        <w:t>на возмещение части затрат на обеспечение технической и технологической модернизации</w:t>
      </w:r>
    </w:p>
    <w:p w:rsidR="00AB36E5" w:rsidRPr="00E67B3B" w:rsidRDefault="00AB36E5" w:rsidP="007574E4">
      <w:pPr>
        <w:pStyle w:val="a3"/>
        <w:ind w:firstLine="567"/>
        <w:jc w:val="both"/>
        <w:rPr>
          <w:rFonts w:ascii="Times New Roman" w:hAnsi="Times New Roman"/>
          <w:sz w:val="24"/>
          <w:szCs w:val="24"/>
        </w:rPr>
      </w:pPr>
      <w:r w:rsidRPr="00E67B3B">
        <w:rPr>
          <w:rFonts w:ascii="Times New Roman" w:hAnsi="Times New Roman"/>
          <w:sz w:val="24"/>
          <w:szCs w:val="24"/>
        </w:rPr>
        <w:t>- Поголовье скота и</w:t>
      </w:r>
      <w:r>
        <w:rPr>
          <w:rFonts w:ascii="Times New Roman" w:hAnsi="Times New Roman"/>
          <w:sz w:val="24"/>
          <w:szCs w:val="24"/>
        </w:rPr>
        <w:t>ли</w:t>
      </w:r>
      <w:r w:rsidRPr="00E67B3B">
        <w:rPr>
          <w:rFonts w:ascii="Times New Roman" w:hAnsi="Times New Roman"/>
          <w:sz w:val="24"/>
          <w:szCs w:val="24"/>
        </w:rPr>
        <w:t xml:space="preserve"> посевные площади. Поголовье скота в условных головах (или посевная площадь) на 1 января года, следующего за годом получения субсидии, должно быть не менее поголовья скота в условных головах (или посевной площади) на 1 января года получения субсидии.</w:t>
      </w:r>
    </w:p>
    <w:p w:rsidR="00AB36E5" w:rsidRPr="00E67B3B" w:rsidRDefault="00CB32FC" w:rsidP="007574E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r w:rsidR="00AB36E5">
        <w:rPr>
          <w:rFonts w:ascii="Times New Roman" w:eastAsia="Calibri" w:hAnsi="Times New Roman" w:cs="Times New Roman"/>
          <w:sz w:val="24"/>
          <w:szCs w:val="24"/>
          <w:lang w:eastAsia="en-US"/>
        </w:rPr>
        <w:t>.</w:t>
      </w:r>
      <w:r w:rsidR="00684B6C">
        <w:rPr>
          <w:rFonts w:ascii="Times New Roman" w:eastAsia="Calibri" w:hAnsi="Times New Roman" w:cs="Times New Roman"/>
          <w:sz w:val="24"/>
          <w:szCs w:val="24"/>
          <w:lang w:eastAsia="en-US"/>
        </w:rPr>
        <w:t> </w:t>
      </w:r>
      <w:r w:rsidR="00AB36E5" w:rsidRPr="00E67B3B">
        <w:rPr>
          <w:rFonts w:ascii="Times New Roman" w:eastAsia="Calibri" w:hAnsi="Times New Roman" w:cs="Times New Roman"/>
          <w:sz w:val="24"/>
          <w:szCs w:val="24"/>
          <w:lang w:eastAsia="en-US"/>
        </w:rPr>
        <w:t xml:space="preserve">Конкретные показатели результативности устанавливаются </w:t>
      </w:r>
      <w:r w:rsidR="00AB36E5">
        <w:rPr>
          <w:rFonts w:ascii="Times New Roman" w:eastAsia="Calibri" w:hAnsi="Times New Roman" w:cs="Times New Roman"/>
          <w:sz w:val="24"/>
          <w:szCs w:val="24"/>
          <w:lang w:eastAsia="en-US"/>
        </w:rPr>
        <w:t>уполномоченным органом</w:t>
      </w:r>
      <w:r w:rsidR="00AB36E5" w:rsidRPr="00E67B3B">
        <w:rPr>
          <w:rFonts w:ascii="Times New Roman" w:eastAsia="Calibri" w:hAnsi="Times New Roman" w:cs="Times New Roman"/>
          <w:sz w:val="24"/>
          <w:szCs w:val="24"/>
          <w:lang w:eastAsia="en-US"/>
        </w:rPr>
        <w:t xml:space="preserve"> как получателем бюджетных средств в соглашении.</w:t>
      </w:r>
    </w:p>
    <w:p w:rsidR="006F2EBC" w:rsidRDefault="006F2EBC" w:rsidP="006F2EBC">
      <w:pPr>
        <w:pStyle w:val="ConsPlusNormal"/>
        <w:ind w:firstLine="540"/>
        <w:jc w:val="both"/>
      </w:pPr>
      <w:r>
        <w:t xml:space="preserve">37. </w:t>
      </w:r>
      <w:r w:rsidRPr="009D3D31">
        <w:t>Субсидии, указанные в пункт</w:t>
      </w:r>
      <w:r>
        <w:t>е</w:t>
      </w:r>
      <w:r w:rsidRPr="009D3D31">
        <w:t xml:space="preserve"> </w:t>
      </w:r>
      <w:r>
        <w:t xml:space="preserve">5 </w:t>
      </w:r>
      <w:r w:rsidRPr="009D3D31">
        <w:t xml:space="preserve">настоящего Порядка, предоставляются получателям субсидии по затратам, произведенным получателем субсидии </w:t>
      </w:r>
      <w:r>
        <w:t>с 1 ноября предшествующего года по 31 октября текущего года</w:t>
      </w:r>
      <w:r w:rsidRPr="009D3D31">
        <w:t>.</w:t>
      </w:r>
    </w:p>
    <w:p w:rsidR="006F2EBC" w:rsidRDefault="006F2EBC" w:rsidP="006F2EBC">
      <w:pPr>
        <w:pStyle w:val="ConsPlusNormal"/>
        <w:ind w:firstLine="540"/>
        <w:jc w:val="both"/>
      </w:pPr>
      <w:r w:rsidRPr="009D3D31">
        <w:t>Субсидии, указанные в пункт</w:t>
      </w:r>
      <w:r>
        <w:t>е</w:t>
      </w:r>
      <w:r w:rsidRPr="009D3D31">
        <w:t xml:space="preserve"> </w:t>
      </w:r>
      <w:r>
        <w:t>6</w:t>
      </w:r>
      <w:r w:rsidRPr="008A1286">
        <w:t xml:space="preserve"> </w:t>
      </w:r>
      <w:r w:rsidRPr="009D3D31">
        <w:t>настоящего Порядка, предоставляются получателям субсидии по затратам</w:t>
      </w:r>
      <w:r>
        <w:t xml:space="preserve"> </w:t>
      </w:r>
      <w:r w:rsidRPr="009D3D31">
        <w:t xml:space="preserve">(без учета налога на добавленную стоимость), произведенным получателем субсидии </w:t>
      </w:r>
      <w:r>
        <w:t>с 1 ноября предшествующего года по 31 октября текущего года.</w:t>
      </w:r>
    </w:p>
    <w:p w:rsidR="00837BC6" w:rsidRDefault="006F2EBC" w:rsidP="006F2EBC">
      <w:pPr>
        <w:pStyle w:val="ConsPlusNormal"/>
        <w:ind w:firstLine="540"/>
        <w:jc w:val="both"/>
      </w:pPr>
      <w:r>
        <w:t>Повторное предоставление субсидий в целях возмещения одних и тех же затрат не допускается.</w:t>
      </w:r>
    </w:p>
    <w:p w:rsidR="00837BC6" w:rsidRDefault="00837BC6" w:rsidP="007574E4">
      <w:pPr>
        <w:pStyle w:val="ConsPlusNormal"/>
        <w:ind w:firstLine="540"/>
        <w:jc w:val="both"/>
      </w:pPr>
      <w:r>
        <w:t>3</w:t>
      </w:r>
      <w:r w:rsidR="00CB32FC">
        <w:t>8</w:t>
      </w:r>
      <w:r>
        <w:t>.</w:t>
      </w:r>
      <w:r w:rsidR="00684B6C">
        <w:t> </w:t>
      </w:r>
      <w:r>
        <w:t xml:space="preserve">Уполномоченный орган составляет сводный реестр получателей субсидий (сводную справку-расчет предоставляемых субсидий) по форме согласно </w:t>
      </w:r>
      <w:r w:rsidR="00546ADE" w:rsidRPr="008D5CF8">
        <w:t>приложению №7</w:t>
      </w:r>
      <w:r>
        <w:t xml:space="preserve"> к настоящему Порядку, на основании которого перечисляет субсидии на расчетный счет получателя субсидии, открытый в кредитной организации.</w:t>
      </w:r>
    </w:p>
    <w:p w:rsidR="00837BC6" w:rsidRDefault="00837BC6" w:rsidP="007574E4">
      <w:pPr>
        <w:pStyle w:val="ConsPlusNormal"/>
        <w:ind w:firstLine="540"/>
        <w:jc w:val="both"/>
      </w:pPr>
      <w:r>
        <w:t>Перечисление субсидии на расчетный счет получателя субсидии осуществляется в течение 10 рабочих дней с даты принятия решения о выплате субсидии. 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 Расчетный счет получателя субсидии указывается в заявлении.</w:t>
      </w:r>
    </w:p>
    <w:p w:rsidR="00837BC6" w:rsidRDefault="00837BC6" w:rsidP="007574E4">
      <w:pPr>
        <w:pStyle w:val="ConsPlusNormal"/>
        <w:ind w:firstLine="540"/>
        <w:jc w:val="both"/>
      </w:pPr>
    </w:p>
    <w:p w:rsidR="004911B2" w:rsidRPr="00442758" w:rsidRDefault="004911B2" w:rsidP="007574E4">
      <w:pPr>
        <w:autoSpaceDE w:val="0"/>
        <w:autoSpaceDN w:val="0"/>
        <w:adjustRightInd w:val="0"/>
        <w:spacing w:after="0" w:line="240" w:lineRule="auto"/>
        <w:ind w:firstLine="567"/>
        <w:jc w:val="center"/>
        <w:rPr>
          <w:rFonts w:ascii="Times New Roman" w:hAnsi="Times New Roman" w:cs="Times New Roman"/>
          <w:sz w:val="24"/>
          <w:szCs w:val="24"/>
        </w:rPr>
      </w:pPr>
      <w:r w:rsidRPr="00442758">
        <w:rPr>
          <w:rFonts w:ascii="Times New Roman" w:hAnsi="Times New Roman" w:cs="Times New Roman"/>
          <w:sz w:val="24"/>
          <w:szCs w:val="24"/>
        </w:rPr>
        <w:t>Требования к отчетности</w:t>
      </w:r>
    </w:p>
    <w:p w:rsidR="004911B2" w:rsidRPr="00FD4520" w:rsidRDefault="004911B2" w:rsidP="007574E4">
      <w:pPr>
        <w:autoSpaceDE w:val="0"/>
        <w:autoSpaceDN w:val="0"/>
        <w:adjustRightInd w:val="0"/>
        <w:spacing w:after="0" w:line="240" w:lineRule="auto"/>
        <w:ind w:firstLine="567"/>
        <w:jc w:val="both"/>
        <w:rPr>
          <w:rFonts w:ascii="Times New Roman" w:hAnsi="Times New Roman" w:cs="Times New Roman"/>
          <w:sz w:val="24"/>
          <w:szCs w:val="24"/>
        </w:rPr>
      </w:pPr>
    </w:p>
    <w:p w:rsidR="004911B2" w:rsidRPr="00FD4520" w:rsidRDefault="000820A7" w:rsidP="007574E4">
      <w:pPr>
        <w:pStyle w:val="a3"/>
        <w:ind w:firstLine="567"/>
        <w:jc w:val="both"/>
        <w:rPr>
          <w:rFonts w:ascii="Times New Roman" w:hAnsi="Times New Roman"/>
          <w:sz w:val="24"/>
          <w:szCs w:val="24"/>
        </w:rPr>
      </w:pPr>
      <w:r>
        <w:rPr>
          <w:rFonts w:ascii="Times New Roman" w:hAnsi="Times New Roman"/>
          <w:sz w:val="24"/>
          <w:szCs w:val="24"/>
        </w:rPr>
        <w:t>39.</w:t>
      </w:r>
      <w:r w:rsidR="00684B6C">
        <w:rPr>
          <w:rFonts w:ascii="Times New Roman" w:hAnsi="Times New Roman"/>
          <w:sz w:val="24"/>
          <w:szCs w:val="24"/>
        </w:rPr>
        <w:t> </w:t>
      </w:r>
      <w:r w:rsidR="004911B2" w:rsidRPr="00FD4520">
        <w:rPr>
          <w:rFonts w:ascii="Times New Roman" w:hAnsi="Times New Roman"/>
          <w:sz w:val="24"/>
          <w:szCs w:val="24"/>
        </w:rPr>
        <w:t>Получатель субсидии до 1 февраля года следующего за годом получения субсидии представляет отчет о достижении показателей результативности за счет средств субсидии.</w:t>
      </w:r>
    </w:p>
    <w:p w:rsidR="004911B2" w:rsidRPr="00FD4520" w:rsidRDefault="000820A7" w:rsidP="007574E4">
      <w:pPr>
        <w:pStyle w:val="a3"/>
        <w:ind w:firstLine="567"/>
        <w:jc w:val="both"/>
        <w:rPr>
          <w:rFonts w:ascii="Times New Roman" w:hAnsi="Times New Roman"/>
          <w:sz w:val="24"/>
          <w:szCs w:val="24"/>
        </w:rPr>
      </w:pPr>
      <w:r>
        <w:rPr>
          <w:rFonts w:ascii="Times New Roman" w:hAnsi="Times New Roman"/>
          <w:sz w:val="24"/>
          <w:szCs w:val="24"/>
        </w:rPr>
        <w:lastRenderedPageBreak/>
        <w:t>40</w:t>
      </w:r>
      <w:r w:rsidR="00D844D8">
        <w:rPr>
          <w:rFonts w:ascii="Times New Roman" w:hAnsi="Times New Roman"/>
          <w:sz w:val="24"/>
          <w:szCs w:val="24"/>
        </w:rPr>
        <w:t>.</w:t>
      </w:r>
      <w:r w:rsidR="00684B6C">
        <w:rPr>
          <w:rFonts w:ascii="Times New Roman" w:hAnsi="Times New Roman"/>
          <w:sz w:val="24"/>
          <w:szCs w:val="24"/>
        </w:rPr>
        <w:t> </w:t>
      </w:r>
      <w:r w:rsidR="004911B2" w:rsidRPr="00FD4520">
        <w:rPr>
          <w:rFonts w:ascii="Times New Roman" w:hAnsi="Times New Roman"/>
          <w:sz w:val="24"/>
          <w:szCs w:val="24"/>
        </w:rPr>
        <w:t>Порядок и форма предоставления отчетности о достижении показателей результативности за счет средств субсидии устанавливаются в соглашении.</w:t>
      </w:r>
    </w:p>
    <w:p w:rsidR="004911B2" w:rsidRDefault="004911B2" w:rsidP="007574E4">
      <w:pPr>
        <w:pStyle w:val="a3"/>
        <w:ind w:firstLine="567"/>
        <w:jc w:val="both"/>
        <w:rPr>
          <w:rFonts w:ascii="Times New Roman" w:hAnsi="Times New Roman"/>
          <w:sz w:val="24"/>
          <w:szCs w:val="24"/>
        </w:rPr>
      </w:pPr>
    </w:p>
    <w:p w:rsidR="004911B2" w:rsidRPr="00442758" w:rsidRDefault="004911B2" w:rsidP="007574E4">
      <w:pPr>
        <w:pStyle w:val="a3"/>
        <w:ind w:firstLine="567"/>
        <w:jc w:val="center"/>
        <w:rPr>
          <w:rFonts w:ascii="Times New Roman" w:hAnsi="Times New Roman"/>
          <w:sz w:val="24"/>
          <w:szCs w:val="24"/>
        </w:rPr>
      </w:pPr>
      <w:r w:rsidRPr="00442758">
        <w:rPr>
          <w:rFonts w:ascii="Times New Roman" w:hAnsi="Times New Roman"/>
          <w:sz w:val="24"/>
          <w:szCs w:val="24"/>
        </w:rPr>
        <w:t>Контроль за соблюдением условий, целей и порядка предоставления субсидии и ответственность за их нарушение</w:t>
      </w:r>
    </w:p>
    <w:p w:rsidR="004911B2" w:rsidRPr="00FD4520" w:rsidRDefault="004911B2" w:rsidP="007574E4">
      <w:pPr>
        <w:pStyle w:val="a3"/>
        <w:ind w:firstLine="567"/>
        <w:jc w:val="both"/>
        <w:rPr>
          <w:rFonts w:ascii="Times New Roman" w:hAnsi="Times New Roman"/>
          <w:b/>
          <w:sz w:val="24"/>
          <w:szCs w:val="24"/>
        </w:rPr>
      </w:pPr>
    </w:p>
    <w:p w:rsidR="00786812" w:rsidRPr="00FD4520" w:rsidRDefault="00C130DC" w:rsidP="007574E4">
      <w:pPr>
        <w:pStyle w:val="a3"/>
        <w:ind w:firstLine="567"/>
        <w:jc w:val="both"/>
        <w:rPr>
          <w:rFonts w:ascii="Times New Roman" w:hAnsi="Times New Roman"/>
          <w:sz w:val="24"/>
          <w:szCs w:val="24"/>
        </w:rPr>
      </w:pPr>
      <w:r>
        <w:rPr>
          <w:rFonts w:ascii="Times New Roman" w:hAnsi="Times New Roman"/>
          <w:sz w:val="24"/>
          <w:szCs w:val="24"/>
        </w:rPr>
        <w:t>41</w:t>
      </w:r>
      <w:r w:rsidR="00786812">
        <w:rPr>
          <w:rFonts w:ascii="Times New Roman" w:hAnsi="Times New Roman"/>
          <w:sz w:val="24"/>
          <w:szCs w:val="24"/>
        </w:rPr>
        <w:t>.</w:t>
      </w:r>
      <w:r w:rsidR="00684B6C">
        <w:rPr>
          <w:rFonts w:ascii="Times New Roman" w:hAnsi="Times New Roman"/>
          <w:sz w:val="24"/>
          <w:szCs w:val="24"/>
        </w:rPr>
        <w:t> </w:t>
      </w:r>
      <w:r w:rsidR="00786812" w:rsidRPr="00FD4520">
        <w:rPr>
          <w:rFonts w:ascii="Times New Roman" w:hAnsi="Times New Roman"/>
          <w:sz w:val="24"/>
          <w:szCs w:val="24"/>
        </w:rPr>
        <w:t xml:space="preserve">Администрация Кривошеинского района совместно с органами муниципального финансового контроля муниципального образования Кривошеинский район </w:t>
      </w:r>
      <w:r w:rsidR="00786812" w:rsidRPr="00B93F5A">
        <w:rPr>
          <w:rFonts w:ascii="Times New Roman" w:hAnsi="Times New Roman"/>
          <w:sz w:val="24"/>
          <w:szCs w:val="24"/>
        </w:rPr>
        <w:t xml:space="preserve">Томской области </w:t>
      </w:r>
      <w:r w:rsidR="00786812" w:rsidRPr="00FD4520">
        <w:rPr>
          <w:rFonts w:ascii="Times New Roman" w:hAnsi="Times New Roman"/>
          <w:sz w:val="24"/>
          <w:szCs w:val="24"/>
        </w:rPr>
        <w:t>осуществляет ежегодный финансовый контроль соблюдения условий, целей и порядка предоставления субсидии получателям субсидии, а также показателей результативности использования Субсидии. Контроль проводится до 1 апреля года, следующего за годом предоставления субсидии на основании документов и отчетов, предоставленных получателями субсидии. По результатам контрольных мероприятий составляется акт проверки, который подписывается Главой Кривошеинского района (</w:t>
      </w:r>
      <w:r w:rsidR="00786812">
        <w:rPr>
          <w:rFonts w:ascii="Times New Roman" w:hAnsi="Times New Roman"/>
          <w:sz w:val="24"/>
          <w:szCs w:val="24"/>
        </w:rPr>
        <w:t>Г</w:t>
      </w:r>
      <w:r w:rsidR="00786812" w:rsidRPr="00FD4520">
        <w:rPr>
          <w:rFonts w:ascii="Times New Roman" w:hAnsi="Times New Roman"/>
          <w:sz w:val="24"/>
          <w:szCs w:val="24"/>
        </w:rPr>
        <w:t>лавой Администрации) либо уполномоченным на то лицом.</w:t>
      </w:r>
    </w:p>
    <w:p w:rsidR="00786812" w:rsidRPr="00EB0F5E" w:rsidRDefault="00C130DC" w:rsidP="007574E4">
      <w:pPr>
        <w:pStyle w:val="a3"/>
        <w:ind w:firstLine="567"/>
        <w:jc w:val="both"/>
        <w:rPr>
          <w:rFonts w:ascii="Times New Roman" w:hAnsi="Times New Roman"/>
          <w:sz w:val="24"/>
          <w:szCs w:val="24"/>
        </w:rPr>
      </w:pPr>
      <w:r>
        <w:rPr>
          <w:rFonts w:ascii="Times New Roman" w:hAnsi="Times New Roman"/>
          <w:sz w:val="24"/>
          <w:szCs w:val="24"/>
        </w:rPr>
        <w:t>42.</w:t>
      </w:r>
      <w:r w:rsidR="00684B6C">
        <w:rPr>
          <w:rFonts w:ascii="Times New Roman" w:hAnsi="Times New Roman"/>
          <w:sz w:val="24"/>
          <w:szCs w:val="24"/>
        </w:rPr>
        <w:t> </w:t>
      </w:r>
      <w:r w:rsidR="00786812" w:rsidRPr="00F8578B">
        <w:rPr>
          <w:rFonts w:ascii="Times New Roman" w:hAnsi="Times New Roman"/>
          <w:sz w:val="24"/>
          <w:szCs w:val="24"/>
        </w:rPr>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(или) органами муниципального финансового контроля, недостижения получателем субсидии показателей результативности использования</w:t>
      </w:r>
      <w:r w:rsidR="00786812" w:rsidRPr="00EB0F5E">
        <w:rPr>
          <w:rFonts w:ascii="Times New Roman" w:hAnsi="Times New Roman"/>
          <w:sz w:val="24"/>
          <w:szCs w:val="24"/>
        </w:rPr>
        <w:t xml:space="preserve">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786812" w:rsidRPr="00EB0F5E" w:rsidRDefault="00786812" w:rsidP="007574E4">
      <w:pPr>
        <w:pStyle w:val="a3"/>
        <w:ind w:firstLine="567"/>
        <w:jc w:val="both"/>
        <w:rPr>
          <w:rFonts w:ascii="Times New Roman" w:hAnsi="Times New Roman"/>
          <w:sz w:val="24"/>
          <w:szCs w:val="24"/>
        </w:rPr>
      </w:pPr>
      <w:r w:rsidRPr="00EB0F5E">
        <w:rPr>
          <w:rFonts w:ascii="Times New Roman" w:hAnsi="Times New Roman"/>
          <w:sz w:val="24"/>
          <w:szCs w:val="24"/>
        </w:rPr>
        <w:t xml:space="preserve">Уведомление должно быть направлено в течение 10 рабочих дней </w:t>
      </w:r>
      <w:r>
        <w:rPr>
          <w:rFonts w:ascii="Times New Roman" w:hAnsi="Times New Roman"/>
          <w:sz w:val="24"/>
          <w:szCs w:val="24"/>
        </w:rPr>
        <w:t>с даты</w:t>
      </w:r>
      <w:r w:rsidRPr="00EB0F5E">
        <w:rPr>
          <w:rFonts w:ascii="Times New Roman" w:hAnsi="Times New Roman"/>
          <w:sz w:val="24"/>
          <w:szCs w:val="24"/>
        </w:rPr>
        <w:t xml:space="preserve"> установления уполномоченным органом и (или) органами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786812" w:rsidRPr="00EB0F5E" w:rsidRDefault="00786812" w:rsidP="007574E4">
      <w:pPr>
        <w:pStyle w:val="a3"/>
        <w:ind w:firstLine="567"/>
        <w:jc w:val="both"/>
        <w:rPr>
          <w:rFonts w:ascii="Times New Roman" w:hAnsi="Times New Roman"/>
          <w:sz w:val="24"/>
          <w:szCs w:val="24"/>
        </w:rPr>
      </w:pPr>
      <w:r w:rsidRPr="00EB0F5E">
        <w:rPr>
          <w:rFonts w:ascii="Times New Roman" w:hAnsi="Times New Roman"/>
          <w:sz w:val="24"/>
          <w:szCs w:val="24"/>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786812" w:rsidRPr="00FD4520" w:rsidRDefault="00786812" w:rsidP="007574E4">
      <w:pPr>
        <w:pStyle w:val="a3"/>
        <w:ind w:firstLine="567"/>
        <w:jc w:val="both"/>
        <w:rPr>
          <w:rFonts w:ascii="Times New Roman" w:hAnsi="Times New Roman"/>
          <w:sz w:val="24"/>
          <w:szCs w:val="24"/>
        </w:rPr>
      </w:pP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 xml:space="preserve">V возврата </w:t>
      </w:r>
      <w:r>
        <w:rPr>
          <w:rFonts w:ascii="Times New Roman" w:hAnsi="Times New Roman"/>
          <w:sz w:val="24"/>
          <w:szCs w:val="24"/>
        </w:rPr>
        <w:t xml:space="preserve">= (V субсидии x k x m / n) </w:t>
      </w:r>
      <w:r w:rsidR="007574E4">
        <w:rPr>
          <w:rFonts w:ascii="Times New Roman" w:hAnsi="Times New Roman"/>
          <w:sz w:val="24"/>
          <w:szCs w:val="24"/>
          <w:lang w:val="en-US"/>
        </w:rPr>
        <w:t>x</w:t>
      </w:r>
      <w:r w:rsidR="007574E4" w:rsidRPr="007574E4">
        <w:rPr>
          <w:rFonts w:ascii="Times New Roman" w:hAnsi="Times New Roman"/>
          <w:sz w:val="24"/>
          <w:szCs w:val="24"/>
        </w:rPr>
        <w:t>0</w:t>
      </w:r>
      <w:r w:rsidR="007574E4">
        <w:rPr>
          <w:rFonts w:ascii="Times New Roman" w:hAnsi="Times New Roman"/>
          <w:sz w:val="24"/>
          <w:szCs w:val="24"/>
        </w:rPr>
        <w:t>,</w:t>
      </w:r>
      <w:r w:rsidR="007574E4" w:rsidRPr="007574E4">
        <w:rPr>
          <w:rFonts w:ascii="Times New Roman" w:hAnsi="Times New Roman"/>
          <w:sz w:val="24"/>
          <w:szCs w:val="24"/>
        </w:rPr>
        <w:t>1</w:t>
      </w:r>
      <w:r w:rsidRPr="00FD4520">
        <w:rPr>
          <w:rFonts w:ascii="Times New Roman" w:hAnsi="Times New Roman"/>
          <w:sz w:val="24"/>
          <w:szCs w:val="24"/>
        </w:rPr>
        <w:t>, где:</w:t>
      </w:r>
    </w:p>
    <w:p w:rsidR="00786812" w:rsidRPr="00FD4520" w:rsidRDefault="00786812" w:rsidP="007574E4">
      <w:pPr>
        <w:pStyle w:val="a3"/>
        <w:ind w:firstLine="567"/>
        <w:jc w:val="both"/>
        <w:rPr>
          <w:rFonts w:ascii="Times New Roman" w:hAnsi="Times New Roman"/>
          <w:sz w:val="24"/>
          <w:szCs w:val="24"/>
        </w:rPr>
      </w:pP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V возврата - объем средств, подлежащих возврату в местный бюджет;</w:t>
      </w: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V субсидии - размер субсидии, предоставленной получателю субсидии в отчетном финансовом году;</w:t>
      </w: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m - количество показателей результативности использования субсидии, по которым не достигнуты значения показателей;</w:t>
      </w: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n - общее количество показателей результативности использования субсидии;</w:t>
      </w: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k - коэффициент возврата субсидии.</w:t>
      </w:r>
    </w:p>
    <w:p w:rsidR="00786812" w:rsidRPr="00FD4520" w:rsidRDefault="00786812" w:rsidP="007574E4">
      <w:pPr>
        <w:pStyle w:val="a3"/>
        <w:ind w:firstLine="567"/>
        <w:jc w:val="both"/>
        <w:rPr>
          <w:rFonts w:ascii="Times New Roman" w:hAnsi="Times New Roman"/>
          <w:sz w:val="24"/>
          <w:szCs w:val="24"/>
        </w:rPr>
      </w:pPr>
      <w:r w:rsidRPr="00FD4520">
        <w:rPr>
          <w:rFonts w:ascii="Times New Roman" w:hAnsi="Times New Roman"/>
          <w:sz w:val="24"/>
          <w:szCs w:val="24"/>
        </w:rPr>
        <w:t>Коэффициент возврата субсидии рассчитывается по следующей формуле:</w:t>
      </w:r>
    </w:p>
    <w:p w:rsidR="00786812" w:rsidRPr="00FD4520" w:rsidRDefault="00786812" w:rsidP="007574E4">
      <w:pPr>
        <w:pStyle w:val="a3"/>
        <w:ind w:firstLine="567"/>
        <w:jc w:val="both"/>
        <w:rPr>
          <w:rFonts w:ascii="Times New Roman" w:hAnsi="Times New Roman"/>
          <w:sz w:val="24"/>
          <w:szCs w:val="24"/>
        </w:rPr>
      </w:pPr>
    </w:p>
    <w:p w:rsidR="00786812" w:rsidRPr="00FD4520" w:rsidRDefault="00786812" w:rsidP="007574E4">
      <w:pPr>
        <w:pStyle w:val="a3"/>
        <w:ind w:firstLine="567"/>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1438275"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438275" cy="342900"/>
                    </a:xfrm>
                    <a:prstGeom prst="rect">
                      <a:avLst/>
                    </a:prstGeom>
                    <a:noFill/>
                    <a:ln w="9525">
                      <a:noFill/>
                      <a:miter lim="800000"/>
                      <a:headEnd/>
                      <a:tailEnd/>
                    </a:ln>
                  </pic:spPr>
                </pic:pic>
              </a:graphicData>
            </a:graphic>
          </wp:inline>
        </w:drawing>
      </w:r>
    </w:p>
    <w:p w:rsidR="00786812" w:rsidRPr="00FD4520" w:rsidRDefault="00786812" w:rsidP="007574E4">
      <w:pPr>
        <w:pStyle w:val="a3"/>
        <w:ind w:firstLine="567"/>
        <w:jc w:val="both"/>
        <w:rPr>
          <w:rFonts w:ascii="Times New Roman" w:hAnsi="Times New Roman"/>
          <w:sz w:val="24"/>
          <w:szCs w:val="24"/>
        </w:rPr>
      </w:pPr>
    </w:p>
    <w:p w:rsidR="00786812" w:rsidRPr="00AA73A8" w:rsidRDefault="00786812" w:rsidP="007574E4">
      <w:pPr>
        <w:pStyle w:val="a3"/>
        <w:ind w:firstLine="567"/>
        <w:jc w:val="both"/>
        <w:rPr>
          <w:rFonts w:ascii="Times New Roman" w:hAnsi="Times New Roman"/>
          <w:sz w:val="24"/>
          <w:szCs w:val="24"/>
        </w:rPr>
      </w:pPr>
      <w:r w:rsidRPr="00AA73A8">
        <w:rPr>
          <w:rFonts w:ascii="Times New Roman" w:hAnsi="Times New Roman"/>
          <w:sz w:val="24"/>
          <w:szCs w:val="24"/>
        </w:rPr>
        <w:lastRenderedPageBreak/>
        <w:t>D</w:t>
      </w:r>
      <w:r w:rsidRPr="00AA73A8">
        <w:rPr>
          <w:rFonts w:ascii="Times New Roman" w:hAnsi="Times New Roman"/>
          <w:sz w:val="24"/>
          <w:szCs w:val="24"/>
          <w:vertAlign w:val="subscript"/>
        </w:rPr>
        <w:t>i</w:t>
      </w:r>
      <w:r w:rsidRPr="00AA73A8">
        <w:rPr>
          <w:rFonts w:ascii="Times New Roman" w:hAnsi="Times New Roman"/>
          <w:sz w:val="24"/>
          <w:szCs w:val="24"/>
        </w:rPr>
        <w:t xml:space="preserve"> - индекс, отражающий уровень недостижения значения i-го показателя результативности использования субсидии.</w:t>
      </w:r>
    </w:p>
    <w:p w:rsidR="00786812" w:rsidRPr="00AA73A8" w:rsidRDefault="00786812" w:rsidP="007574E4">
      <w:pPr>
        <w:pStyle w:val="a3"/>
        <w:ind w:firstLine="567"/>
        <w:jc w:val="both"/>
        <w:rPr>
          <w:rFonts w:ascii="Times New Roman" w:hAnsi="Times New Roman"/>
          <w:sz w:val="24"/>
          <w:szCs w:val="24"/>
        </w:rPr>
      </w:pPr>
      <w:r w:rsidRPr="00AA73A8">
        <w:rPr>
          <w:rFonts w:ascii="Times New Roman" w:hAnsi="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786812" w:rsidRPr="00AA73A8" w:rsidRDefault="00786812" w:rsidP="007574E4">
      <w:pPr>
        <w:pStyle w:val="a3"/>
        <w:ind w:firstLine="567"/>
        <w:jc w:val="both"/>
        <w:rPr>
          <w:rFonts w:ascii="Times New Roman" w:hAnsi="Times New Roman"/>
          <w:sz w:val="24"/>
          <w:szCs w:val="24"/>
        </w:rPr>
      </w:pPr>
      <w:r w:rsidRPr="00AA73A8">
        <w:rPr>
          <w:rFonts w:ascii="Times New Roman" w:hAnsi="Times New Roman"/>
          <w:sz w:val="24"/>
          <w:szCs w:val="24"/>
        </w:rPr>
        <w:t>Индекс, отражающий уровень недостижения значения i-го показателя результативности использования субсидии, определяется по следующей формуле:</w:t>
      </w:r>
    </w:p>
    <w:p w:rsidR="00786812" w:rsidRPr="00AA73A8" w:rsidRDefault="00786812" w:rsidP="007574E4">
      <w:pPr>
        <w:autoSpaceDE w:val="0"/>
        <w:autoSpaceDN w:val="0"/>
        <w:adjustRightInd w:val="0"/>
        <w:spacing w:after="0" w:line="240" w:lineRule="auto"/>
        <w:ind w:firstLine="567"/>
        <w:jc w:val="both"/>
        <w:rPr>
          <w:rFonts w:ascii="Times New Roman" w:eastAsia="Times New Roman" w:hAnsi="Times New Roman"/>
          <w:sz w:val="24"/>
          <w:szCs w:val="24"/>
        </w:rPr>
      </w:pPr>
      <w:r w:rsidRPr="00AA73A8">
        <w:rPr>
          <w:rFonts w:ascii="Times New Roman" w:eastAsia="Times New Roman" w:hAnsi="Times New Roman"/>
          <w:sz w:val="24"/>
          <w:szCs w:val="24"/>
        </w:rPr>
        <w:t>1)</w:t>
      </w:r>
      <w:r w:rsidRPr="00AA73A8">
        <w:rPr>
          <w:rFonts w:ascii="Times New Roman" w:eastAsia="Times New Roman" w:hAnsi="Times New Roman"/>
          <w:sz w:val="24"/>
          <w:szCs w:val="24"/>
          <w:lang w:val="en-US"/>
        </w:rPr>
        <w:t> </w:t>
      </w:r>
      <w:r w:rsidRPr="00AA73A8">
        <w:rPr>
          <w:rFonts w:ascii="Times New Roman" w:eastAsia="Times New Roman" w:hAnsi="Times New Roman"/>
          <w:sz w:val="24"/>
          <w:szCs w:val="24"/>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786812" w:rsidRPr="00AA73A8" w:rsidRDefault="00786812" w:rsidP="007574E4">
      <w:pPr>
        <w:autoSpaceDE w:val="0"/>
        <w:autoSpaceDN w:val="0"/>
        <w:adjustRightInd w:val="0"/>
        <w:spacing w:after="0" w:line="240" w:lineRule="auto"/>
        <w:jc w:val="both"/>
        <w:rPr>
          <w:rFonts w:ascii="Times New Roman" w:eastAsia="Times New Roman" w:hAnsi="Times New Roman"/>
          <w:sz w:val="24"/>
          <w:szCs w:val="24"/>
        </w:rPr>
      </w:pPr>
      <w:r w:rsidRPr="00AA73A8">
        <w:rPr>
          <w:rFonts w:ascii="Times New Roman" w:eastAsia="Times New Roman" w:hAnsi="Times New Roman"/>
          <w:sz w:val="24"/>
          <w:szCs w:val="24"/>
        </w:rPr>
        <w:t>Di = 1 - Ti / Si,    где:</w:t>
      </w:r>
    </w:p>
    <w:p w:rsidR="00786812" w:rsidRPr="00AA73A8" w:rsidRDefault="00786812" w:rsidP="007574E4">
      <w:pPr>
        <w:autoSpaceDE w:val="0"/>
        <w:autoSpaceDN w:val="0"/>
        <w:adjustRightInd w:val="0"/>
        <w:spacing w:after="0" w:line="240" w:lineRule="auto"/>
        <w:ind w:firstLine="720"/>
        <w:jc w:val="both"/>
        <w:rPr>
          <w:rFonts w:ascii="Times New Roman" w:eastAsia="Times New Roman" w:hAnsi="Times New Roman"/>
          <w:sz w:val="24"/>
          <w:szCs w:val="24"/>
        </w:rPr>
      </w:pPr>
      <w:r w:rsidRPr="00AA73A8">
        <w:rPr>
          <w:rFonts w:ascii="Times New Roman" w:eastAsia="Times New Roman" w:hAnsi="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786812" w:rsidRPr="00AA73A8" w:rsidRDefault="00786812" w:rsidP="007574E4">
      <w:pPr>
        <w:autoSpaceDE w:val="0"/>
        <w:autoSpaceDN w:val="0"/>
        <w:adjustRightInd w:val="0"/>
        <w:spacing w:after="0" w:line="240" w:lineRule="auto"/>
        <w:ind w:firstLine="720"/>
        <w:jc w:val="both"/>
        <w:rPr>
          <w:rFonts w:ascii="Times New Roman" w:eastAsia="Times New Roman" w:hAnsi="Times New Roman"/>
          <w:sz w:val="24"/>
          <w:szCs w:val="24"/>
        </w:rPr>
      </w:pPr>
      <w:r w:rsidRPr="00AA73A8">
        <w:rPr>
          <w:rFonts w:ascii="Times New Roman" w:eastAsia="Times New Roman" w:hAnsi="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786812" w:rsidRPr="00AA73A8" w:rsidRDefault="00786812" w:rsidP="007574E4">
      <w:pPr>
        <w:autoSpaceDE w:val="0"/>
        <w:autoSpaceDN w:val="0"/>
        <w:adjustRightInd w:val="0"/>
        <w:spacing w:after="0" w:line="240" w:lineRule="auto"/>
        <w:ind w:firstLine="720"/>
        <w:jc w:val="both"/>
        <w:rPr>
          <w:rFonts w:ascii="Times New Roman" w:eastAsia="Times New Roman" w:hAnsi="Times New Roman"/>
          <w:sz w:val="24"/>
          <w:szCs w:val="24"/>
        </w:rPr>
      </w:pPr>
      <w:r w:rsidRPr="00AA73A8">
        <w:rPr>
          <w:rFonts w:ascii="Times New Roman" w:eastAsia="Times New Roman" w:hAnsi="Times New Roman"/>
          <w:sz w:val="24"/>
          <w:szCs w:val="24"/>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786812" w:rsidRPr="00AA73A8" w:rsidRDefault="00786812" w:rsidP="007574E4">
      <w:pPr>
        <w:autoSpaceDE w:val="0"/>
        <w:autoSpaceDN w:val="0"/>
        <w:adjustRightInd w:val="0"/>
        <w:spacing w:after="0" w:line="240" w:lineRule="auto"/>
        <w:jc w:val="both"/>
        <w:rPr>
          <w:rFonts w:ascii="Times New Roman" w:eastAsia="Times New Roman" w:hAnsi="Times New Roman"/>
          <w:sz w:val="24"/>
          <w:szCs w:val="24"/>
        </w:rPr>
      </w:pPr>
      <w:r w:rsidRPr="00AA73A8">
        <w:rPr>
          <w:rFonts w:ascii="Times New Roman" w:eastAsia="Times New Roman" w:hAnsi="Times New Roman"/>
          <w:sz w:val="24"/>
          <w:szCs w:val="24"/>
          <w:lang w:val="en-US"/>
        </w:rPr>
        <w:t>Di</w:t>
      </w:r>
      <w:r w:rsidRPr="00AA73A8">
        <w:rPr>
          <w:rFonts w:ascii="Times New Roman" w:eastAsia="Times New Roman" w:hAnsi="Times New Roman"/>
          <w:sz w:val="24"/>
          <w:szCs w:val="24"/>
        </w:rPr>
        <w:t xml:space="preserve"> = 1 - </w:t>
      </w:r>
      <w:r w:rsidRPr="00AA73A8">
        <w:rPr>
          <w:rFonts w:ascii="Times New Roman" w:eastAsia="Times New Roman" w:hAnsi="Times New Roman"/>
          <w:sz w:val="24"/>
          <w:szCs w:val="24"/>
          <w:lang w:val="en-US"/>
        </w:rPr>
        <w:t>Si</w:t>
      </w:r>
      <w:r w:rsidRPr="00AA73A8">
        <w:rPr>
          <w:rFonts w:ascii="Times New Roman" w:eastAsia="Times New Roman" w:hAnsi="Times New Roman"/>
          <w:sz w:val="24"/>
          <w:szCs w:val="24"/>
        </w:rPr>
        <w:t xml:space="preserve"> / </w:t>
      </w:r>
      <w:r w:rsidRPr="00AA73A8">
        <w:rPr>
          <w:rFonts w:ascii="Times New Roman" w:eastAsia="Times New Roman" w:hAnsi="Times New Roman"/>
          <w:sz w:val="24"/>
          <w:szCs w:val="24"/>
          <w:lang w:val="en-US"/>
        </w:rPr>
        <w:t>Ti</w:t>
      </w:r>
      <w:r w:rsidRPr="00AA73A8">
        <w:rPr>
          <w:rFonts w:ascii="Times New Roman" w:eastAsia="Times New Roman" w:hAnsi="Times New Roman"/>
          <w:sz w:val="24"/>
          <w:szCs w:val="24"/>
        </w:rPr>
        <w:t>.</w:t>
      </w:r>
    </w:p>
    <w:p w:rsidR="00786812" w:rsidRPr="00AA73A8" w:rsidRDefault="00786812" w:rsidP="007574E4">
      <w:pPr>
        <w:tabs>
          <w:tab w:val="left" w:pos="3261"/>
        </w:tabs>
        <w:autoSpaceDE w:val="0"/>
        <w:autoSpaceDN w:val="0"/>
        <w:adjustRightInd w:val="0"/>
        <w:spacing w:after="0" w:line="240" w:lineRule="auto"/>
        <w:ind w:firstLine="720"/>
        <w:jc w:val="both"/>
        <w:rPr>
          <w:rFonts w:ascii="Times New Roman" w:eastAsia="Times New Roman" w:hAnsi="Times New Roman"/>
          <w:sz w:val="24"/>
          <w:szCs w:val="24"/>
        </w:rPr>
      </w:pPr>
      <w:r w:rsidRPr="00AA73A8">
        <w:rPr>
          <w:rFonts w:ascii="Times New Roman" w:eastAsia="Times New Roman" w:hAnsi="Times New Roman"/>
          <w:sz w:val="24"/>
          <w:szCs w:val="24"/>
        </w:rPr>
        <w:t>Внесение в соглашение изменений, предусматривающих ухудшение значений результатов, показателей,</w:t>
      </w:r>
      <w:r w:rsidR="00E201C7">
        <w:rPr>
          <w:rFonts w:ascii="Times New Roman" w:eastAsia="Times New Roman" w:hAnsi="Times New Roman"/>
          <w:sz w:val="24"/>
          <w:szCs w:val="24"/>
        </w:rPr>
        <w:t xml:space="preserve"> </w:t>
      </w:r>
      <w:r w:rsidRPr="00AA73A8">
        <w:rPr>
          <w:rFonts w:ascii="Times New Roman" w:eastAsia="Times New Roman" w:hAnsi="Times New Roman"/>
          <w:sz w:val="24"/>
          <w:szCs w:val="24"/>
        </w:rPr>
        <w:t>необходимых для достижения результатов предоставления субсидии, не допускается, за исключением случаев, если выполнение получателями субсидий значений результатов, показателей, необходимых для достижения результатов предоставления субсидии, оказалось невозможным вследствие обстоятельств непреодолимой силы, изменения значений показателей государственной программы «Развитие сельского хозяйства, рынков сырья и продовольствия в Томской области», утвержденной</w:t>
      </w:r>
      <w:r w:rsidR="00E201C7">
        <w:rPr>
          <w:rFonts w:ascii="Times New Roman" w:eastAsia="Times New Roman" w:hAnsi="Times New Roman"/>
          <w:sz w:val="24"/>
          <w:szCs w:val="24"/>
        </w:rPr>
        <w:t xml:space="preserve"> </w:t>
      </w:r>
      <w:r w:rsidRPr="00AA73A8">
        <w:rPr>
          <w:rFonts w:ascii="Times New Roman" w:eastAsia="Times New Roman" w:hAnsi="Times New Roman"/>
          <w:sz w:val="24"/>
          <w:szCs w:val="24"/>
        </w:rPr>
        <w:t>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субсидии.</w:t>
      </w:r>
    </w:p>
    <w:p w:rsidR="00786812" w:rsidRPr="00AA73A8" w:rsidRDefault="00786812" w:rsidP="007574E4">
      <w:pPr>
        <w:pStyle w:val="a3"/>
        <w:ind w:firstLine="567"/>
        <w:jc w:val="both"/>
        <w:rPr>
          <w:rFonts w:ascii="Times New Roman" w:hAnsi="Times New Roman"/>
          <w:sz w:val="24"/>
          <w:szCs w:val="24"/>
          <w:lang w:eastAsia="ru-RU"/>
        </w:rPr>
      </w:pPr>
      <w:r w:rsidRPr="00AA73A8">
        <w:rPr>
          <w:rFonts w:ascii="Times New Roman" w:eastAsia="Times New Roman" w:hAnsi="Times New Roman"/>
          <w:sz w:val="24"/>
          <w:szCs w:val="24"/>
          <w:lang w:eastAsia="ru-RU"/>
        </w:rPr>
        <w:t>Для внесения изменений в соглашение получатель субсидии не позднее 20 февраля года, следующего за годом предоставления субвенции, предоставляет в уполномоченный орган для подписания проект дополнительного соглашения к соглашению, одновременно с которым представляются информация о предпринимаемых мерах для достижения значений результата, показателей,</w:t>
      </w:r>
      <w:r w:rsidR="00E201C7">
        <w:rPr>
          <w:rFonts w:ascii="Times New Roman" w:eastAsia="Times New Roman" w:hAnsi="Times New Roman"/>
          <w:sz w:val="24"/>
          <w:szCs w:val="24"/>
          <w:lang w:eastAsia="ru-RU"/>
        </w:rPr>
        <w:t xml:space="preserve"> </w:t>
      </w:r>
      <w:r w:rsidRPr="00AA73A8">
        <w:rPr>
          <w:rFonts w:ascii="Times New Roman" w:eastAsia="Times New Roman" w:hAnsi="Times New Roman"/>
          <w:sz w:val="24"/>
          <w:szCs w:val="24"/>
          <w:lang w:eastAsia="ru-RU"/>
        </w:rPr>
        <w:t>необходимых для достижения результатов предоставления субсидии, документы, подтвержденные обстоятельства непреодолимой силы, препятствующие достижению значений результата, показателей, необходимых для достижения результатов предоставления субсидии, копии дополнительных соглашений к соглашениям  с получателями субсидий.</w:t>
      </w:r>
    </w:p>
    <w:p w:rsidR="00720909" w:rsidRDefault="00720909" w:rsidP="007574E4">
      <w:pPr>
        <w:pStyle w:val="a3"/>
        <w:ind w:firstLine="567"/>
        <w:jc w:val="both"/>
        <w:rPr>
          <w:rFonts w:ascii="Times New Roman" w:hAnsi="Times New Roman"/>
          <w:sz w:val="24"/>
          <w:szCs w:val="24"/>
          <w:lang w:eastAsia="ru-RU"/>
        </w:rPr>
      </w:pPr>
      <w:r w:rsidRPr="00EB0F5E">
        <w:rPr>
          <w:rFonts w:ascii="Times New Roman" w:hAnsi="Times New Roman"/>
          <w:sz w:val="24"/>
          <w:szCs w:val="24"/>
          <w:lang w:eastAsia="ru-RU"/>
        </w:rPr>
        <w:t>Основанием для освобождения получателей субсидии от применения мер ответственности, предусмотренных настоящим пунктом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bookmarkStart w:id="4" w:name="Par1"/>
      <w:bookmarkEnd w:id="4"/>
    </w:p>
    <w:p w:rsidR="00720909" w:rsidRDefault="00720909" w:rsidP="007574E4">
      <w:pPr>
        <w:pStyle w:val="a3"/>
        <w:ind w:firstLine="567"/>
        <w:jc w:val="both"/>
        <w:rPr>
          <w:rFonts w:ascii="Times New Roman" w:hAnsi="Times New Roman"/>
          <w:sz w:val="24"/>
          <w:szCs w:val="24"/>
          <w:lang w:eastAsia="ru-RU"/>
        </w:rPr>
      </w:pPr>
      <w:r w:rsidRPr="00EB0F5E">
        <w:rPr>
          <w:rFonts w:ascii="Times New Roman" w:hAnsi="Times New Roman"/>
          <w:sz w:val="24"/>
          <w:szCs w:val="24"/>
          <w:lang w:eastAsia="ru-RU"/>
        </w:rPr>
        <w:t>установление регионального (межмуниципального) и (или) местного уровня реагирования на чрезвычайную ситуацию, документально подтвержденное органом местного самоуправления;</w:t>
      </w:r>
    </w:p>
    <w:p w:rsidR="00720909" w:rsidRDefault="00720909" w:rsidP="007574E4">
      <w:pPr>
        <w:pStyle w:val="a3"/>
        <w:ind w:firstLine="567"/>
        <w:jc w:val="both"/>
        <w:rPr>
          <w:rFonts w:ascii="Times New Roman" w:hAnsi="Times New Roman"/>
          <w:sz w:val="24"/>
          <w:szCs w:val="24"/>
          <w:lang w:eastAsia="ru-RU"/>
        </w:rPr>
      </w:pPr>
      <w:r w:rsidRPr="00EB0F5E">
        <w:rPr>
          <w:rFonts w:ascii="Times New Roman" w:hAnsi="Times New Roman"/>
          <w:sz w:val="24"/>
          <w:szCs w:val="24"/>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органом местного самоуправления;</w:t>
      </w:r>
    </w:p>
    <w:p w:rsidR="00720909" w:rsidRPr="00EB0F5E" w:rsidRDefault="00720909" w:rsidP="007574E4">
      <w:pPr>
        <w:pStyle w:val="a3"/>
        <w:ind w:firstLine="567"/>
        <w:jc w:val="both"/>
        <w:rPr>
          <w:rFonts w:ascii="Times New Roman" w:hAnsi="Times New Roman"/>
          <w:sz w:val="24"/>
          <w:szCs w:val="24"/>
          <w:lang w:eastAsia="ru-RU"/>
        </w:rPr>
      </w:pPr>
      <w:r w:rsidRPr="00EB0F5E">
        <w:rPr>
          <w:rFonts w:ascii="Times New Roman" w:hAnsi="Times New Roman"/>
          <w:sz w:val="24"/>
          <w:szCs w:val="24"/>
          <w:lang w:eastAsia="ru-RU"/>
        </w:rPr>
        <w:t>аномальные погодные условия, подтвержденные справкой территориального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bookmarkStart w:id="5" w:name="Par4"/>
      <w:bookmarkEnd w:id="5"/>
    </w:p>
    <w:p w:rsidR="004911B2" w:rsidRDefault="00720909" w:rsidP="007574E4">
      <w:pPr>
        <w:pStyle w:val="a3"/>
        <w:ind w:firstLine="567"/>
        <w:jc w:val="both"/>
        <w:rPr>
          <w:rFonts w:ascii="Times New Roman" w:hAnsi="Times New Roman"/>
          <w:sz w:val="24"/>
          <w:szCs w:val="24"/>
        </w:rPr>
      </w:pPr>
      <w:r w:rsidRPr="00EB0F5E">
        <w:rPr>
          <w:rFonts w:ascii="Times New Roman" w:hAnsi="Times New Roman"/>
          <w:sz w:val="24"/>
          <w:szCs w:val="24"/>
          <w:lang w:eastAsia="ru-RU"/>
        </w:rPr>
        <w:lastRenderedPageBreak/>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w:t>
      </w:r>
      <w:r w:rsidR="00C130DC">
        <w:rPr>
          <w:rFonts w:ascii="Times New Roman" w:hAnsi="Times New Roman"/>
          <w:sz w:val="24"/>
          <w:szCs w:val="24"/>
          <w:lang w:eastAsia="ru-RU"/>
        </w:rPr>
        <w:t>35</w:t>
      </w:r>
      <w:r w:rsidRPr="00EB0F5E">
        <w:rPr>
          <w:rFonts w:ascii="Times New Roman" w:hAnsi="Times New Roman"/>
          <w:sz w:val="24"/>
          <w:szCs w:val="24"/>
          <w:lang w:eastAsia="ru-RU"/>
        </w:rPr>
        <w:t xml:space="preserve"> настоящего Порядка.</w:t>
      </w:r>
    </w:p>
    <w:p w:rsidR="00FD4621" w:rsidRPr="00FD4621" w:rsidRDefault="00C130DC" w:rsidP="007574E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43</w:t>
      </w:r>
      <w:r w:rsidR="00FD4621" w:rsidRPr="00FD4621">
        <w:rPr>
          <w:rFonts w:ascii="Times New Roman" w:hAnsi="Times New Roman" w:cs="Times New Roman"/>
          <w:sz w:val="24"/>
          <w:szCs w:val="24"/>
        </w:rPr>
        <w:t xml:space="preserve">. </w:t>
      </w:r>
      <w:r w:rsidR="00FD4621" w:rsidRPr="00FD4621">
        <w:rPr>
          <w:rFonts w:ascii="Times New Roman" w:eastAsia="Times New Roman" w:hAnsi="Times New Roman" w:cs="Times New Roman"/>
          <w:sz w:val="24"/>
          <w:szCs w:val="24"/>
        </w:rPr>
        <w:t>Результатом предоставления субсидии является  сохранение и (или) увеличение поголовья сельскохозяйственных животных в малых формах хозяйствования на 1 января отчетного года к уровню текущего года.</w:t>
      </w:r>
    </w:p>
    <w:p w:rsidR="00FD4621" w:rsidRPr="00FD4621" w:rsidRDefault="00FD4621" w:rsidP="007574E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D4621">
        <w:rPr>
          <w:rFonts w:ascii="Times New Roman" w:eastAsia="Times New Roman" w:hAnsi="Times New Roman" w:cs="Times New Roman"/>
          <w:sz w:val="24"/>
          <w:szCs w:val="24"/>
        </w:rPr>
        <w:t>Показателем, необходимым для достижения результата предоставления субсидии, является поголовье сельскохозяйственных животных в малых формах хозяйствования на 1 января отчетного года.</w:t>
      </w:r>
    </w:p>
    <w:p w:rsidR="004911B2" w:rsidRPr="00FD4621" w:rsidRDefault="00FD4621" w:rsidP="007574E4">
      <w:pPr>
        <w:pStyle w:val="a3"/>
        <w:ind w:firstLine="567"/>
        <w:jc w:val="both"/>
        <w:rPr>
          <w:rFonts w:ascii="Times New Roman" w:hAnsi="Times New Roman"/>
          <w:sz w:val="24"/>
          <w:szCs w:val="24"/>
        </w:rPr>
      </w:pPr>
      <w:r w:rsidRPr="00FD4621">
        <w:rPr>
          <w:rFonts w:ascii="Times New Roman" w:hAnsi="Times New Roman"/>
          <w:sz w:val="24"/>
          <w:szCs w:val="24"/>
        </w:rPr>
        <w:t>Значение показателя, необходимого для достижения результата предоставления субсидии, устанавливается органом местного самоуправлении в Соглашении.</w:t>
      </w:r>
    </w:p>
    <w:p w:rsidR="00237CE6" w:rsidRDefault="00237CE6" w:rsidP="007574E4">
      <w:pPr>
        <w:pStyle w:val="ConsPlusNormal"/>
        <w:jc w:val="both"/>
        <w:outlineLvl w:val="2"/>
      </w:pPr>
    </w:p>
    <w:p w:rsidR="008D5CF8" w:rsidRDefault="008D5CF8" w:rsidP="007574E4">
      <w:pPr>
        <w:pStyle w:val="ConsPlusNormal"/>
        <w:jc w:val="both"/>
        <w:outlineLvl w:val="2"/>
      </w:pPr>
    </w:p>
    <w:p w:rsidR="008D5CF8" w:rsidRDefault="008D5CF8" w:rsidP="007574E4">
      <w:pPr>
        <w:pStyle w:val="ConsPlusNormal"/>
        <w:jc w:val="both"/>
        <w:outlineLvl w:val="2"/>
      </w:pPr>
    </w:p>
    <w:p w:rsidR="007439FF" w:rsidRDefault="007439FF"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B34695" w:rsidRDefault="00B34695"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7439FF" w:rsidRDefault="007439FF" w:rsidP="007574E4">
      <w:pPr>
        <w:pStyle w:val="ConsPlusNormal"/>
        <w:jc w:val="both"/>
        <w:outlineLvl w:val="2"/>
      </w:pPr>
    </w:p>
    <w:p w:rsidR="00BC2B93" w:rsidRPr="00652D06" w:rsidRDefault="00BC2B93" w:rsidP="001A17D9">
      <w:pPr>
        <w:pStyle w:val="ConsPlusNormal"/>
        <w:ind w:left="6237"/>
        <w:jc w:val="both"/>
        <w:outlineLvl w:val="2"/>
      </w:pPr>
      <w:r w:rsidRPr="00652D06">
        <w:lastRenderedPageBreak/>
        <w:t>Приложение № 1</w:t>
      </w:r>
    </w:p>
    <w:p w:rsidR="00BC2B93" w:rsidRPr="00652D06" w:rsidRDefault="00C130DC" w:rsidP="001A17D9">
      <w:pPr>
        <w:pStyle w:val="ConsPlusNormal"/>
        <w:ind w:left="6237"/>
        <w:jc w:val="both"/>
      </w:pPr>
      <w:r>
        <w:t xml:space="preserve">к </w:t>
      </w:r>
      <w:r w:rsidR="00E20856">
        <w:t>Порядку</w:t>
      </w:r>
      <w:r w:rsidR="00BC2B93" w:rsidRPr="00652D06">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4911B2" w:rsidRPr="00652D06" w:rsidRDefault="004911B2" w:rsidP="007574E4">
      <w:pPr>
        <w:pStyle w:val="ConsPlusNormal"/>
        <w:jc w:val="both"/>
      </w:pPr>
    </w:p>
    <w:p w:rsidR="00546ADE" w:rsidRDefault="00546ADE" w:rsidP="007574E4">
      <w:pPr>
        <w:pStyle w:val="ConsPlusTitle"/>
        <w:jc w:val="both"/>
        <w:rPr>
          <w:rFonts w:ascii="Times New Roman" w:hAnsi="Times New Roman" w:cs="Times New Roman"/>
          <w:sz w:val="24"/>
          <w:szCs w:val="24"/>
        </w:rPr>
      </w:pPr>
    </w:p>
    <w:p w:rsidR="00A314FC" w:rsidRPr="001C6C73" w:rsidRDefault="00A314FC" w:rsidP="00A314FC">
      <w:pPr>
        <w:autoSpaceDE w:val="0"/>
        <w:autoSpaceDN w:val="0"/>
        <w:adjustRightInd w:val="0"/>
        <w:jc w:val="center"/>
        <w:rPr>
          <w:rFonts w:ascii="PT Astra Serif" w:hAnsi="PT Astra Serif" w:cs="PT Astra Serif"/>
          <w:bCs/>
          <w:sz w:val="25"/>
          <w:szCs w:val="25"/>
        </w:rPr>
      </w:pPr>
      <w:r w:rsidRPr="001C6C73">
        <w:rPr>
          <w:rFonts w:ascii="PT Astra Serif" w:hAnsi="PT Astra Serif" w:cs="PT Astra Serif"/>
          <w:bCs/>
          <w:sz w:val="25"/>
          <w:szCs w:val="25"/>
        </w:rPr>
        <w:t>Виды затрат и ставки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A314FC" w:rsidRPr="001C6C73" w:rsidRDefault="00A314FC" w:rsidP="00A314FC">
      <w:pPr>
        <w:autoSpaceDE w:val="0"/>
        <w:autoSpaceDN w:val="0"/>
        <w:adjustRightInd w:val="0"/>
        <w:jc w:val="both"/>
        <w:outlineLvl w:val="0"/>
        <w:rPr>
          <w:rFonts w:ascii="PT Astra Serif" w:hAnsi="PT Astra Serif" w:cs="PT Astra Serif"/>
          <w:sz w:val="25"/>
          <w:szCs w:val="25"/>
        </w:rPr>
      </w:pPr>
    </w:p>
    <w:tbl>
      <w:tblPr>
        <w:tblW w:w="5000" w:type="pct"/>
        <w:tblCellMar>
          <w:top w:w="102" w:type="dxa"/>
          <w:left w:w="62" w:type="dxa"/>
          <w:bottom w:w="102" w:type="dxa"/>
          <w:right w:w="62" w:type="dxa"/>
        </w:tblCellMar>
        <w:tblLook w:val="0000"/>
      </w:tblPr>
      <w:tblGrid>
        <w:gridCol w:w="453"/>
        <w:gridCol w:w="6080"/>
        <w:gridCol w:w="3230"/>
      </w:tblGrid>
      <w:tr w:rsidR="00A314FC" w:rsidRPr="001C6C73" w:rsidTr="00644949">
        <w:tc>
          <w:tcPr>
            <w:tcW w:w="232"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z w:val="25"/>
                <w:szCs w:val="25"/>
              </w:rPr>
            </w:pPr>
            <w:r w:rsidRPr="001C6C73">
              <w:rPr>
                <w:rFonts w:ascii="PT Astra Serif" w:hAnsi="PT Astra Serif" w:cs="PT Astra Serif"/>
                <w:sz w:val="25"/>
                <w:szCs w:val="25"/>
              </w:rPr>
              <w:t>№ пп</w:t>
            </w:r>
          </w:p>
        </w:tc>
        <w:tc>
          <w:tcPr>
            <w:tcW w:w="3114" w:type="pct"/>
            <w:tcBorders>
              <w:top w:val="single" w:sz="4" w:space="0" w:color="auto"/>
              <w:left w:val="single" w:sz="4" w:space="0" w:color="auto"/>
              <w:bottom w:val="single" w:sz="4" w:space="0" w:color="auto"/>
              <w:right w:val="single" w:sz="4" w:space="0" w:color="auto"/>
            </w:tcBorders>
            <w:vAlign w:val="center"/>
          </w:tcPr>
          <w:p w:rsidR="00A314FC" w:rsidRPr="001C6C73" w:rsidRDefault="00A314FC" w:rsidP="00644949">
            <w:pPr>
              <w:autoSpaceDE w:val="0"/>
              <w:autoSpaceDN w:val="0"/>
              <w:adjustRightInd w:val="0"/>
              <w:jc w:val="both"/>
              <w:rPr>
                <w:rFonts w:ascii="PT Astra Serif" w:hAnsi="PT Astra Serif" w:cs="PT Astra Serif"/>
                <w:sz w:val="25"/>
                <w:szCs w:val="25"/>
              </w:rPr>
            </w:pPr>
            <w:r w:rsidRPr="001C6C73">
              <w:rPr>
                <w:rFonts w:ascii="PT Astra Serif" w:hAnsi="PT Astra Serif" w:cs="PT Astra Serif"/>
                <w:sz w:val="25"/>
                <w:szCs w:val="25"/>
              </w:rPr>
              <w:t>Виды затрат</w:t>
            </w:r>
          </w:p>
        </w:tc>
        <w:tc>
          <w:tcPr>
            <w:tcW w:w="1654" w:type="pct"/>
            <w:tcBorders>
              <w:top w:val="single" w:sz="4" w:space="0" w:color="auto"/>
              <w:left w:val="single" w:sz="4" w:space="0" w:color="auto"/>
              <w:bottom w:val="single" w:sz="4" w:space="0" w:color="auto"/>
              <w:right w:val="single" w:sz="4" w:space="0" w:color="auto"/>
            </w:tcBorders>
            <w:vAlign w:val="center"/>
          </w:tcPr>
          <w:p w:rsidR="00A314FC" w:rsidRPr="001C6C73" w:rsidRDefault="00A314FC" w:rsidP="00644949">
            <w:pPr>
              <w:autoSpaceDE w:val="0"/>
              <w:autoSpaceDN w:val="0"/>
              <w:adjustRightInd w:val="0"/>
              <w:jc w:val="both"/>
              <w:rPr>
                <w:rFonts w:ascii="PT Astra Serif" w:hAnsi="PT Astra Serif" w:cs="PT Astra Serif"/>
                <w:sz w:val="25"/>
                <w:szCs w:val="25"/>
              </w:rPr>
            </w:pPr>
            <w:r w:rsidRPr="001C6C73">
              <w:rPr>
                <w:rFonts w:ascii="PT Astra Serif" w:hAnsi="PT Astra Serif" w:cs="PT Astra Serif"/>
                <w:sz w:val="25"/>
                <w:szCs w:val="25"/>
              </w:rPr>
              <w:t>Ставка</w:t>
            </w:r>
          </w:p>
        </w:tc>
      </w:tr>
      <w:tr w:rsidR="00A314FC" w:rsidRPr="001C6C73" w:rsidTr="00644949">
        <w:tc>
          <w:tcPr>
            <w:tcW w:w="232"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z w:val="25"/>
                <w:szCs w:val="25"/>
              </w:rPr>
            </w:pPr>
            <w:bookmarkStart w:id="6" w:name="Par13"/>
            <w:bookmarkEnd w:id="6"/>
            <w:r>
              <w:rPr>
                <w:rFonts w:ascii="PT Astra Serif" w:hAnsi="PT Astra Serif" w:cs="PT Astra Serif"/>
                <w:sz w:val="25"/>
                <w:szCs w:val="25"/>
              </w:rPr>
              <w:t>1</w:t>
            </w:r>
          </w:p>
        </w:tc>
        <w:tc>
          <w:tcPr>
            <w:tcW w:w="3114"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z w:val="25"/>
                <w:szCs w:val="25"/>
              </w:rPr>
            </w:pPr>
            <w:r w:rsidRPr="001C6C73">
              <w:rPr>
                <w:rFonts w:ascii="PT Astra Serif" w:hAnsi="PT Astra Serif" w:cs="PT Astra Serif"/>
                <w:sz w:val="25"/>
                <w:szCs w:val="25"/>
              </w:rPr>
              <w:t>Содержание коров в личных подсобных хозяйствах</w:t>
            </w:r>
          </w:p>
        </w:tc>
        <w:tc>
          <w:tcPr>
            <w:tcW w:w="1654"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trike/>
                <w:sz w:val="25"/>
                <w:szCs w:val="25"/>
              </w:rPr>
            </w:pPr>
            <w:r w:rsidRPr="001C6C73">
              <w:rPr>
                <w:rFonts w:ascii="PT Astra Serif" w:hAnsi="PT Astra Serif"/>
                <w:sz w:val="25"/>
                <w:szCs w:val="25"/>
              </w:rPr>
              <w:t>3000 рублей на одну голову коров</w:t>
            </w:r>
            <w:r>
              <w:rPr>
                <w:rFonts w:ascii="PT Astra Serif" w:hAnsi="PT Astra Serif"/>
                <w:sz w:val="25"/>
                <w:szCs w:val="25"/>
              </w:rPr>
              <w:t>ы</w:t>
            </w:r>
            <w:r w:rsidRPr="001C6C73">
              <w:rPr>
                <w:rFonts w:ascii="PT Astra Serif" w:hAnsi="PT Astra Serif"/>
                <w:sz w:val="25"/>
                <w:szCs w:val="25"/>
              </w:rPr>
              <w:t>, но не более 30000 рублей</w:t>
            </w:r>
            <w:r w:rsidRPr="001C6C73">
              <w:rPr>
                <w:rFonts w:ascii="PT Astra Serif" w:hAnsi="PT Astra Serif" w:cs="PT Astra Serif"/>
                <w:sz w:val="25"/>
                <w:szCs w:val="25"/>
              </w:rPr>
              <w:t xml:space="preserve"> на одного получателя в год</w:t>
            </w:r>
            <w:r w:rsidRPr="001C6C73">
              <w:rPr>
                <w:rFonts w:ascii="PT Astra Serif" w:hAnsi="PT Astra Serif"/>
                <w:sz w:val="25"/>
                <w:szCs w:val="25"/>
              </w:rPr>
              <w:t>*</w:t>
            </w:r>
          </w:p>
        </w:tc>
      </w:tr>
      <w:tr w:rsidR="00A314FC" w:rsidRPr="001C6C73" w:rsidTr="00644949">
        <w:tc>
          <w:tcPr>
            <w:tcW w:w="232"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z w:val="25"/>
                <w:szCs w:val="25"/>
              </w:rPr>
            </w:pPr>
            <w:bookmarkStart w:id="7" w:name="Par21"/>
            <w:bookmarkEnd w:id="7"/>
            <w:r>
              <w:rPr>
                <w:rFonts w:ascii="PT Astra Serif" w:hAnsi="PT Astra Serif" w:cs="PT Astra Serif"/>
                <w:sz w:val="25"/>
                <w:szCs w:val="25"/>
              </w:rPr>
              <w:t>2</w:t>
            </w:r>
          </w:p>
        </w:tc>
        <w:tc>
          <w:tcPr>
            <w:tcW w:w="3114"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z w:val="25"/>
                <w:szCs w:val="25"/>
              </w:rPr>
            </w:pPr>
            <w:r w:rsidRPr="001C6C73">
              <w:rPr>
                <w:rFonts w:ascii="PT Astra Serif" w:hAnsi="PT Astra Serif" w:cs="PT Astra Serif"/>
                <w:sz w:val="25"/>
                <w:szCs w:val="25"/>
              </w:rPr>
              <w:t xml:space="preserve">Содержание коров в крестьянских (фермерских) хозяйствах, у индивидуальных предпринимателей, являющихся сельскохозяйственными товаропроизводителями, </w:t>
            </w:r>
            <w:r w:rsidRPr="001C6C73">
              <w:rPr>
                <w:rFonts w:ascii="PT Astra Serif" w:hAnsi="PT Astra Serif"/>
                <w:sz w:val="25"/>
                <w:szCs w:val="25"/>
              </w:rPr>
              <w:t xml:space="preserve">вновь созданных индивидуальных предпринимателей, </w:t>
            </w:r>
            <w:r w:rsidRPr="001C6C73">
              <w:rPr>
                <w:rFonts w:ascii="PT Astra Serif" w:hAnsi="PT Astra Serif" w:cs="PT Astra Serif"/>
                <w:sz w:val="25"/>
                <w:szCs w:val="25"/>
              </w:rPr>
              <w:t>основным видом деятельности которых является производство и (или) переработка сельскохозяйственной продукции</w:t>
            </w:r>
          </w:p>
        </w:tc>
        <w:tc>
          <w:tcPr>
            <w:tcW w:w="1654" w:type="pct"/>
            <w:tcBorders>
              <w:top w:val="single" w:sz="4" w:space="0" w:color="auto"/>
              <w:left w:val="single" w:sz="4" w:space="0" w:color="auto"/>
              <w:bottom w:val="single" w:sz="4" w:space="0" w:color="auto"/>
              <w:right w:val="single" w:sz="4" w:space="0" w:color="auto"/>
            </w:tcBorders>
          </w:tcPr>
          <w:p w:rsidR="00A314FC" w:rsidRPr="001C6C73" w:rsidRDefault="00A314FC" w:rsidP="00644949">
            <w:pPr>
              <w:autoSpaceDE w:val="0"/>
              <w:autoSpaceDN w:val="0"/>
              <w:adjustRightInd w:val="0"/>
              <w:jc w:val="both"/>
              <w:rPr>
                <w:rFonts w:ascii="PT Astra Serif" w:hAnsi="PT Astra Serif" w:cs="PT Astra Serif"/>
                <w:sz w:val="25"/>
                <w:szCs w:val="25"/>
              </w:rPr>
            </w:pPr>
            <w:r w:rsidRPr="001C6C73">
              <w:rPr>
                <w:rFonts w:ascii="PT Astra Serif" w:hAnsi="PT Astra Serif" w:cs="PT Astra Serif"/>
                <w:sz w:val="25"/>
                <w:szCs w:val="25"/>
              </w:rPr>
              <w:t xml:space="preserve">3000 рублей на одну </w:t>
            </w:r>
            <w:r>
              <w:rPr>
                <w:rFonts w:ascii="PT Astra Serif" w:hAnsi="PT Astra Serif" w:cs="PT Astra Serif"/>
                <w:sz w:val="25"/>
                <w:szCs w:val="25"/>
              </w:rPr>
              <w:t xml:space="preserve">голову </w:t>
            </w:r>
            <w:r w:rsidRPr="001C6C73">
              <w:rPr>
                <w:rFonts w:ascii="PT Astra Serif" w:hAnsi="PT Astra Serif" w:cs="PT Astra Serif"/>
                <w:sz w:val="25"/>
                <w:szCs w:val="25"/>
              </w:rPr>
              <w:t>коров</w:t>
            </w:r>
            <w:r>
              <w:rPr>
                <w:rFonts w:ascii="PT Astra Serif" w:hAnsi="PT Astra Serif" w:cs="PT Astra Serif"/>
                <w:sz w:val="25"/>
                <w:szCs w:val="25"/>
              </w:rPr>
              <w:t>ы</w:t>
            </w:r>
            <w:r w:rsidRPr="001C6C73">
              <w:rPr>
                <w:rFonts w:ascii="PT Astra Serif" w:hAnsi="PT Astra Serif" w:cs="PT Astra Serif"/>
                <w:sz w:val="25"/>
                <w:szCs w:val="25"/>
              </w:rPr>
              <w:t xml:space="preserve"> *</w:t>
            </w:r>
          </w:p>
        </w:tc>
      </w:tr>
    </w:tbl>
    <w:p w:rsidR="00A314FC" w:rsidRPr="001C6C73" w:rsidRDefault="00A314FC" w:rsidP="00A314FC">
      <w:pPr>
        <w:pStyle w:val="ConsPlusNormal"/>
        <w:tabs>
          <w:tab w:val="left" w:pos="4820"/>
        </w:tabs>
        <w:ind w:firstLine="709"/>
        <w:jc w:val="both"/>
        <w:outlineLvl w:val="0"/>
        <w:rPr>
          <w:rFonts w:ascii="PT Astra Serif" w:hAnsi="PT Astra Serif"/>
          <w:sz w:val="25"/>
          <w:szCs w:val="25"/>
        </w:rPr>
      </w:pPr>
      <w:r w:rsidRPr="001C6C73">
        <w:rPr>
          <w:rFonts w:ascii="PT Astra Serif" w:hAnsi="PT Astra Serif"/>
          <w:sz w:val="25"/>
          <w:szCs w:val="25"/>
        </w:rPr>
        <w:t>* Субсидия предоставляется на возмещение 100 процентов фактически понесенных затрат получателя субсидии.</w:t>
      </w:r>
    </w:p>
    <w:p w:rsidR="00A314FC" w:rsidRPr="001C6C73" w:rsidRDefault="00A314FC" w:rsidP="00A314FC">
      <w:pPr>
        <w:pStyle w:val="ConsPlusNormal"/>
        <w:tabs>
          <w:tab w:val="left" w:pos="4820"/>
        </w:tabs>
        <w:jc w:val="both"/>
        <w:outlineLvl w:val="0"/>
        <w:rPr>
          <w:rFonts w:ascii="PT Astra Serif" w:hAnsi="PT Astra Serif"/>
          <w:sz w:val="25"/>
          <w:szCs w:val="25"/>
        </w:rPr>
      </w:pPr>
    </w:p>
    <w:p w:rsidR="00546ADE" w:rsidRDefault="00546ADE"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546ADE" w:rsidRDefault="00546ADE" w:rsidP="007574E4">
      <w:pPr>
        <w:pStyle w:val="ConsPlusTitle"/>
        <w:jc w:val="both"/>
        <w:rPr>
          <w:rFonts w:ascii="Times New Roman" w:hAnsi="Times New Roman" w:cs="Times New Roman"/>
          <w:sz w:val="24"/>
          <w:szCs w:val="24"/>
        </w:rPr>
      </w:pPr>
    </w:p>
    <w:p w:rsidR="009214A2" w:rsidRDefault="009214A2"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6F2EBC" w:rsidRDefault="006F2EBC" w:rsidP="007574E4">
      <w:pPr>
        <w:pStyle w:val="ConsPlusTitle"/>
        <w:jc w:val="both"/>
        <w:rPr>
          <w:rFonts w:ascii="Times New Roman" w:hAnsi="Times New Roman" w:cs="Times New Roman"/>
          <w:sz w:val="24"/>
          <w:szCs w:val="24"/>
        </w:rPr>
      </w:pPr>
    </w:p>
    <w:p w:rsidR="00BC2B93" w:rsidRPr="00652D06" w:rsidRDefault="00BC2B93" w:rsidP="001A17D9">
      <w:pPr>
        <w:pStyle w:val="ConsPlusNormal"/>
        <w:ind w:left="6237"/>
        <w:jc w:val="both"/>
        <w:outlineLvl w:val="2"/>
      </w:pPr>
      <w:r w:rsidRPr="00652D06">
        <w:t>Приложение № 2</w:t>
      </w:r>
    </w:p>
    <w:p w:rsidR="00E20856" w:rsidRPr="00652D06" w:rsidRDefault="00E201C7" w:rsidP="001A17D9">
      <w:pPr>
        <w:pStyle w:val="ConsPlusNormal"/>
        <w:ind w:left="6237"/>
        <w:jc w:val="both"/>
      </w:pPr>
      <w:r>
        <w:t xml:space="preserve">к </w:t>
      </w:r>
      <w:r w:rsidR="00E20856">
        <w:t>Порядку</w:t>
      </w:r>
      <w:r w:rsidR="00E20856" w:rsidRPr="00652D06">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BC2B93" w:rsidRDefault="00BC2B93" w:rsidP="007574E4">
      <w:pPr>
        <w:pStyle w:val="ConsPlusNormal"/>
        <w:jc w:val="both"/>
      </w:pPr>
    </w:p>
    <w:p w:rsidR="00546ADE" w:rsidRDefault="00546ADE" w:rsidP="007574E4">
      <w:pPr>
        <w:pStyle w:val="ConsPlusNormal"/>
        <w:jc w:val="both"/>
      </w:pPr>
    </w:p>
    <w:p w:rsidR="00B34695" w:rsidRPr="001C6C73" w:rsidRDefault="00B34695" w:rsidP="00B34695">
      <w:pPr>
        <w:autoSpaceDE w:val="0"/>
        <w:autoSpaceDN w:val="0"/>
        <w:adjustRightInd w:val="0"/>
        <w:spacing w:after="0" w:line="240" w:lineRule="auto"/>
        <w:jc w:val="center"/>
        <w:rPr>
          <w:rFonts w:ascii="PT Astra Serif" w:hAnsi="PT Astra Serif" w:cs="PT Astra Serif"/>
          <w:bCs/>
          <w:sz w:val="25"/>
          <w:szCs w:val="25"/>
        </w:rPr>
      </w:pPr>
      <w:r w:rsidRPr="001C6C73">
        <w:rPr>
          <w:rFonts w:ascii="PT Astra Serif" w:hAnsi="PT Astra Serif" w:cs="PT Astra Serif"/>
          <w:bCs/>
          <w:sz w:val="25"/>
          <w:szCs w:val="25"/>
        </w:rPr>
        <w:t>Виды затрат и ставки на обеспечение технической и технологической модернизации</w:t>
      </w:r>
    </w:p>
    <w:p w:rsidR="00B34695" w:rsidRPr="001C6C73" w:rsidRDefault="00B34695" w:rsidP="00B34695">
      <w:pPr>
        <w:autoSpaceDE w:val="0"/>
        <w:autoSpaceDN w:val="0"/>
        <w:adjustRightInd w:val="0"/>
        <w:spacing w:after="0" w:line="240" w:lineRule="auto"/>
        <w:jc w:val="both"/>
        <w:rPr>
          <w:rFonts w:ascii="PT Astra Serif" w:hAnsi="PT Astra Serif" w:cs="PT Astra Serif"/>
          <w:sz w:val="25"/>
          <w:szCs w:val="25"/>
        </w:rPr>
      </w:pPr>
    </w:p>
    <w:tbl>
      <w:tblPr>
        <w:tblW w:w="10773" w:type="dxa"/>
        <w:tblInd w:w="-505" w:type="dxa"/>
        <w:tblLayout w:type="fixed"/>
        <w:tblCellMar>
          <w:top w:w="102" w:type="dxa"/>
          <w:left w:w="62" w:type="dxa"/>
          <w:bottom w:w="102" w:type="dxa"/>
          <w:right w:w="62" w:type="dxa"/>
        </w:tblCellMar>
        <w:tblLook w:val="0000"/>
      </w:tblPr>
      <w:tblGrid>
        <w:gridCol w:w="8080"/>
        <w:gridCol w:w="1276"/>
        <w:gridCol w:w="1417"/>
      </w:tblGrid>
      <w:tr w:rsidR="00B34695" w:rsidRPr="006F2EBC" w:rsidTr="00E3598D">
        <w:tc>
          <w:tcPr>
            <w:tcW w:w="8080"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E3598D">
            <w:pPr>
              <w:keepLines/>
              <w:autoSpaceDE w:val="0"/>
              <w:autoSpaceDN w:val="0"/>
              <w:adjustRightInd w:val="0"/>
              <w:jc w:val="center"/>
              <w:rPr>
                <w:rFonts w:ascii="Times New Roman" w:hAnsi="Times New Roman" w:cs="Times New Roman"/>
                <w:szCs w:val="25"/>
              </w:rPr>
            </w:pPr>
            <w:r w:rsidRPr="006F2EBC">
              <w:rPr>
                <w:rFonts w:ascii="Times New Roman" w:hAnsi="Times New Roman" w:cs="Times New Roman"/>
                <w:szCs w:val="25"/>
              </w:rPr>
              <w:t>Виды затрат</w:t>
            </w:r>
          </w:p>
        </w:tc>
        <w:tc>
          <w:tcPr>
            <w:tcW w:w="1276"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E3598D">
            <w:pPr>
              <w:keepLines/>
              <w:autoSpaceDE w:val="0"/>
              <w:autoSpaceDN w:val="0"/>
              <w:adjustRightInd w:val="0"/>
              <w:jc w:val="center"/>
              <w:rPr>
                <w:rFonts w:ascii="Times New Roman" w:hAnsi="Times New Roman" w:cs="Times New Roman"/>
                <w:szCs w:val="25"/>
              </w:rPr>
            </w:pPr>
            <w:r w:rsidRPr="006F2EBC">
              <w:rPr>
                <w:rFonts w:ascii="Times New Roman" w:hAnsi="Times New Roman" w:cs="Times New Roman"/>
                <w:szCs w:val="25"/>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E3598D">
            <w:pPr>
              <w:keepLines/>
              <w:autoSpaceDE w:val="0"/>
              <w:autoSpaceDN w:val="0"/>
              <w:adjustRightInd w:val="0"/>
              <w:jc w:val="center"/>
              <w:rPr>
                <w:rFonts w:ascii="Times New Roman" w:hAnsi="Times New Roman" w:cs="Times New Roman"/>
                <w:szCs w:val="25"/>
              </w:rPr>
            </w:pPr>
            <w:r w:rsidRPr="006F2EBC">
              <w:rPr>
                <w:rFonts w:ascii="Times New Roman" w:hAnsi="Times New Roman" w:cs="Times New Roman"/>
                <w:szCs w:val="25"/>
              </w:rPr>
              <w:t>Ставка субсидии за счет средств областного бюджета</w:t>
            </w:r>
          </w:p>
        </w:tc>
      </w:tr>
      <w:tr w:rsidR="00B34695" w:rsidRPr="006F2EBC" w:rsidTr="00E3598D">
        <w:trPr>
          <w:trHeight w:val="1860"/>
        </w:trPr>
        <w:tc>
          <w:tcPr>
            <w:tcW w:w="8080"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E3598D">
            <w:pPr>
              <w:autoSpaceDE w:val="0"/>
              <w:autoSpaceDN w:val="0"/>
              <w:adjustRightInd w:val="0"/>
              <w:spacing w:after="0" w:line="240" w:lineRule="auto"/>
              <w:jc w:val="both"/>
              <w:rPr>
                <w:rFonts w:ascii="Times New Roman" w:hAnsi="Times New Roman" w:cs="Times New Roman"/>
              </w:rPr>
            </w:pPr>
            <w:r w:rsidRPr="006F2EBC">
              <w:rPr>
                <w:rFonts w:ascii="Times New Roman" w:hAnsi="Times New Roman" w:cs="Times New Roman"/>
                <w:b/>
              </w:rPr>
              <w:t>Виды затрат на обеспечение технической и технологической модернизации личных подсобных хозяйств</w:t>
            </w:r>
            <w:r w:rsidRPr="006F2EBC">
              <w:rPr>
                <w:rFonts w:ascii="Times New Roman" w:hAnsi="Times New Roman" w:cs="Times New Roman"/>
              </w:rPr>
              <w:t>:</w:t>
            </w:r>
          </w:p>
          <w:p w:rsidR="00B34695" w:rsidRPr="00921F8C" w:rsidRDefault="00B34695" w:rsidP="00B34695">
            <w:pPr>
              <w:pStyle w:val="a7"/>
              <w:numPr>
                <w:ilvl w:val="0"/>
                <w:numId w:val="12"/>
              </w:numPr>
              <w:autoSpaceDE w:val="0"/>
              <w:autoSpaceDN w:val="0"/>
              <w:adjustRightInd w:val="0"/>
              <w:spacing w:after="0" w:line="240" w:lineRule="auto"/>
              <w:ind w:left="221" w:firstLine="0"/>
              <w:jc w:val="both"/>
              <w:rPr>
                <w:rFonts w:ascii="Times New Roman" w:hAnsi="Times New Roman" w:cs="Times New Roman"/>
              </w:rPr>
            </w:pPr>
            <w:r w:rsidRPr="00921F8C">
              <w:rPr>
                <w:rFonts w:ascii="Times New Roman" w:hAnsi="Times New Roman" w:cs="Times New Roman"/>
              </w:rPr>
              <w:t>Приобретение оборудования и техники для производства, заготовки, хранения, подработки, подготовки к реализации продукции растениеводства:</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грузоподъемного, транспортирующего и погрузочно-разгрузочного;</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2)приобретение устройств механических для разбрасывания или распыления жидкостей или порошков, используемых в сельском хозяйстве или садоводстве;</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оборудования для обеспечения производственных объектов водными ресурсами;</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оборудования для обеспечения производственных объектов тепловыми ресурсами;</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электрооборудования для производственных объектов;</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6)приобретение оборудования для обеспечения производственных объектов газом или другим видом топлива;</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7)приобретение оборудования для систем водоотведения и (или) водоочистки;</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8)приобретение оборудования для утилизации отходов</w:t>
            </w:r>
            <w:r w:rsidRPr="00921F8C">
              <w:rPr>
                <w:rFonts w:ascii="Times New Roman" w:hAnsi="Times New Roman" w:cs="Times New Roman"/>
              </w:rPr>
              <w:t>;</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9)приобретение оборудования для хранения сельскохозяйственной продукции;</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10)приобретение оборудования для подработки и (или) переработки продукции растениеводства;</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11)приобретение весового оборудования;</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12)приобретение оборудования для производства продукции растениеводства.</w:t>
            </w:r>
          </w:p>
          <w:p w:rsidR="00B34695" w:rsidRPr="00921F8C" w:rsidRDefault="00B34695" w:rsidP="00B34695">
            <w:pPr>
              <w:pStyle w:val="a7"/>
              <w:numPr>
                <w:ilvl w:val="0"/>
                <w:numId w:val="12"/>
              </w:numPr>
              <w:autoSpaceDE w:val="0"/>
              <w:autoSpaceDN w:val="0"/>
              <w:adjustRightInd w:val="0"/>
              <w:spacing w:after="0" w:line="240" w:lineRule="auto"/>
              <w:ind w:left="221" w:firstLine="0"/>
              <w:jc w:val="both"/>
              <w:rPr>
                <w:rFonts w:ascii="Times New Roman" w:hAnsi="Times New Roman" w:cs="Times New Roman"/>
              </w:rPr>
            </w:pPr>
            <w:r w:rsidRPr="00921F8C">
              <w:rPr>
                <w:rFonts w:ascii="Times New Roman" w:hAnsi="Times New Roman" w:cs="Times New Roman"/>
              </w:rPr>
              <w:t>Приобретение оборудования и техники для производства, хранения, подработки, подготовки к реализации продукции животноводства:</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холодильного и морозильного;</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2)приобретение оборудования для фильтрования и (или) очистки воды</w:t>
            </w:r>
            <w:r w:rsidRPr="00921F8C">
              <w:rPr>
                <w:rFonts w:ascii="Times New Roman" w:hAnsi="Times New Roman" w:cs="Times New Roman"/>
              </w:rPr>
              <w:t>;</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оборудования для обеспечения производственных объектов водными ресурсами;</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оборудования для обеспечения производственных объектов тепловыми ресурсами;</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электрооборудования для производственных объектов;</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6)приобретение оборудования для обеспечения производственных объектов газом или другим видом топлива;</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7)приобретение оборудования для систем водоотведения и (или) водоочистки;</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8)приобретение оборудования для утилизации отходов;</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lastRenderedPageBreak/>
              <w:t>9)приобретение установок и аппаратов доильных;</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10)приобретение оборудования для приготовления кормов для животных;</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11)приобретение машин и оборудования для содержания сельскохозяйственных животных;</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12)приобретение оборудования для хранения сельскохозяйственной продукции;</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13)приобретение оборудования для подработки и (или) переработки продукции животноводства;</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14)приобретение станков для фиксации сельскохозяйственных животных;</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15)приобретение весового оборудования;</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 xml:space="preserve">16)приобретение оборудования для производства продукции животноводства (кроме оборудования, предназначенного </w:t>
            </w:r>
            <w:r w:rsidRPr="00921F8C">
              <w:rPr>
                <w:rFonts w:ascii="Times New Roman" w:eastAsia="Calibri" w:hAnsi="Times New Roman" w:cs="Times New Roman"/>
              </w:rPr>
              <w:br/>
              <w:t>для производства продукции свиноводства);</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17)приобретение оборудования для удаления навоза.</w:t>
            </w:r>
          </w:p>
          <w:p w:rsidR="00B34695" w:rsidRPr="00921F8C" w:rsidRDefault="00B34695" w:rsidP="00E3598D">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3. Приобретение сельскохозяйственной техники, включая прицепное и навесное оборудование:</w:t>
            </w:r>
          </w:p>
          <w:p w:rsidR="00B34695" w:rsidRPr="00921F8C" w:rsidRDefault="00B34695" w:rsidP="00E3598D">
            <w:pPr>
              <w:pStyle w:val="a7"/>
              <w:autoSpaceDE w:val="0"/>
              <w:autoSpaceDN w:val="0"/>
              <w:adjustRightInd w:val="0"/>
              <w:spacing w:after="0" w:line="240" w:lineRule="auto"/>
              <w:ind w:left="221"/>
              <w:jc w:val="both"/>
              <w:rPr>
                <w:rFonts w:ascii="Times New Roman" w:hAnsi="Times New Roman" w:cs="Times New Roman"/>
              </w:rPr>
            </w:pPr>
            <w:r w:rsidRPr="00921F8C">
              <w:rPr>
                <w:rFonts w:ascii="Times New Roman" w:eastAsia="Calibri" w:hAnsi="Times New Roman" w:cs="Times New Roman"/>
              </w:rPr>
              <w:t>1)приобретение оборудования грузоподъемного, транспортирующего и погрузочно-разгрузочного;</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2)приобретение машин и (или) оборудования сельскохозяйственного для обработки почвы;</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3)приобретение тракторов колесных;</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4)приобретение тракторов гусеничных;</w:t>
            </w:r>
          </w:p>
          <w:p w:rsidR="00B34695" w:rsidRPr="00921F8C" w:rsidRDefault="00B34695" w:rsidP="00E3598D">
            <w:pPr>
              <w:keepLines/>
              <w:autoSpaceDE w:val="0"/>
              <w:autoSpaceDN w:val="0"/>
              <w:adjustRightInd w:val="0"/>
              <w:spacing w:after="0" w:line="240" w:lineRule="auto"/>
              <w:ind w:left="221" w:right="80"/>
              <w:rPr>
                <w:rFonts w:ascii="Times New Roman" w:eastAsia="Calibri" w:hAnsi="Times New Roman" w:cs="Times New Roman"/>
              </w:rPr>
            </w:pPr>
            <w:r w:rsidRPr="00921F8C">
              <w:rPr>
                <w:rFonts w:ascii="Times New Roman" w:eastAsia="Calibri" w:hAnsi="Times New Roman" w:cs="Times New Roman"/>
              </w:rPr>
              <w:t>5)приобретение машин для уборки урожая.</w:t>
            </w:r>
          </w:p>
          <w:p w:rsidR="00B34695" w:rsidRPr="00921F8C" w:rsidRDefault="00B34695" w:rsidP="00E3598D">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4.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B34695" w:rsidRPr="00DF5B78" w:rsidRDefault="00B34695" w:rsidP="00E3598D">
            <w:pPr>
              <w:autoSpaceDE w:val="0"/>
              <w:autoSpaceDN w:val="0"/>
              <w:adjustRightInd w:val="0"/>
              <w:spacing w:after="0" w:line="240" w:lineRule="auto"/>
              <w:ind w:left="221"/>
              <w:jc w:val="both"/>
              <w:rPr>
                <w:rFonts w:ascii="Times New Roman" w:hAnsi="Times New Roman" w:cs="Times New Roman"/>
              </w:rPr>
            </w:pPr>
            <w:r w:rsidRPr="00921F8C">
              <w:rPr>
                <w:rFonts w:ascii="Times New Roman" w:hAnsi="Times New Roman" w:cs="Times New Roman"/>
              </w:rPr>
              <w:t>Соответствующий перечень оборудования</w:t>
            </w:r>
            <w:r w:rsidRPr="00DF5B78">
              <w:rPr>
                <w:rFonts w:ascii="Times New Roman" w:hAnsi="Times New Roman" w:cs="Times New Roman"/>
              </w:rPr>
              <w:t xml:space="preserve">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b/>
              </w:rPr>
            </w:pPr>
            <w:r w:rsidRPr="006F2EBC">
              <w:rPr>
                <w:rFonts w:ascii="Times New Roman" w:hAnsi="Times New Roman" w:cs="Times New Roman"/>
                <w:b/>
              </w:rPr>
              <w:t>Виды затрат на обеспечение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2. 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продукции животноводства,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3. Приобретение сельскохозяйственной техники, включая прицепное и навесное оборудование.</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t>5.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B34695" w:rsidRPr="006F2EBC" w:rsidRDefault="00B34695" w:rsidP="00E3598D">
            <w:pPr>
              <w:autoSpaceDE w:val="0"/>
              <w:autoSpaceDN w:val="0"/>
              <w:adjustRightInd w:val="0"/>
              <w:spacing w:after="0" w:line="240" w:lineRule="auto"/>
              <w:ind w:firstLine="540"/>
              <w:jc w:val="both"/>
              <w:rPr>
                <w:rFonts w:ascii="Times New Roman" w:hAnsi="Times New Roman" w:cs="Times New Roman"/>
              </w:rPr>
            </w:pPr>
            <w:r w:rsidRPr="006F2EBC">
              <w:rPr>
                <w:rFonts w:ascii="Times New Roman" w:hAnsi="Times New Roman" w:cs="Times New Roman"/>
              </w:rPr>
              <w:lastRenderedPageBreak/>
              <w:t>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B34695" w:rsidRPr="00652D06" w:rsidRDefault="00B34695" w:rsidP="00E3598D">
            <w:pPr>
              <w:pStyle w:val="ConsPlusNormal"/>
              <w:jc w:val="both"/>
            </w:pPr>
            <w:r w:rsidRPr="006F2EBC">
              <w:t>Соответствующий перечень оборудования, сельскохозяйственной техники и специализированного транспорта для обеспечения технической и технологической модернизации крестьянских (фермерских) хозяйств и индивидуальных предпринимателей, являющихся сельскохозяйственными товаропроизводителями, утверждается органом местного самоуправления.</w:t>
            </w:r>
            <w:r>
              <w:rPr>
                <w:rFonts w:ascii="PT Astra Serif" w:hAnsi="PT Astra Serif"/>
                <w:sz w:val="25"/>
                <w:szCs w:val="25"/>
              </w:rPr>
              <w:br w:type="page"/>
            </w:r>
          </w:p>
          <w:p w:rsidR="00B34695" w:rsidRPr="006F2EBC" w:rsidRDefault="00B34695" w:rsidP="00E3598D">
            <w:pPr>
              <w:autoSpaceDE w:val="0"/>
              <w:autoSpaceDN w:val="0"/>
              <w:adjustRightInd w:val="0"/>
              <w:ind w:firstLine="54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E3598D">
            <w:pPr>
              <w:keepLines/>
              <w:autoSpaceDE w:val="0"/>
              <w:autoSpaceDN w:val="0"/>
              <w:adjustRightInd w:val="0"/>
              <w:jc w:val="both"/>
              <w:rPr>
                <w:rFonts w:ascii="Times New Roman" w:hAnsi="Times New Roman" w:cs="Times New Roman"/>
                <w:szCs w:val="25"/>
              </w:rPr>
            </w:pPr>
            <w:r w:rsidRPr="006F2EBC">
              <w:rPr>
                <w:rFonts w:ascii="Times New Roman" w:hAnsi="Times New Roman" w:cs="Times New Roman"/>
                <w:szCs w:val="25"/>
              </w:rPr>
              <w:lastRenderedPageBreak/>
              <w:t>процент  от затрат</w:t>
            </w:r>
          </w:p>
        </w:tc>
        <w:tc>
          <w:tcPr>
            <w:tcW w:w="1417" w:type="dxa"/>
            <w:tcBorders>
              <w:top w:val="single" w:sz="4" w:space="0" w:color="auto"/>
              <w:left w:val="single" w:sz="4" w:space="0" w:color="auto"/>
              <w:bottom w:val="single" w:sz="4" w:space="0" w:color="auto"/>
              <w:right w:val="single" w:sz="4" w:space="0" w:color="auto"/>
            </w:tcBorders>
            <w:vAlign w:val="center"/>
          </w:tcPr>
          <w:p w:rsidR="00B34695" w:rsidRPr="006F2EBC" w:rsidRDefault="00B34695" w:rsidP="00E3598D">
            <w:pPr>
              <w:keepLines/>
              <w:autoSpaceDE w:val="0"/>
              <w:autoSpaceDN w:val="0"/>
              <w:adjustRightInd w:val="0"/>
              <w:jc w:val="both"/>
              <w:rPr>
                <w:rFonts w:ascii="Times New Roman" w:hAnsi="Times New Roman" w:cs="Times New Roman"/>
                <w:szCs w:val="25"/>
              </w:rPr>
            </w:pPr>
            <w:r w:rsidRPr="006F2EBC">
              <w:rPr>
                <w:rFonts w:ascii="Times New Roman" w:hAnsi="Times New Roman" w:cs="Times New Roman"/>
                <w:szCs w:val="25"/>
              </w:rPr>
              <w:t>40</w:t>
            </w:r>
          </w:p>
        </w:tc>
      </w:tr>
    </w:tbl>
    <w:p w:rsidR="00B34695" w:rsidRPr="005F5B3D" w:rsidRDefault="00B34695" w:rsidP="00B34695">
      <w:pPr>
        <w:widowControl w:val="0"/>
        <w:autoSpaceDE w:val="0"/>
        <w:autoSpaceDN w:val="0"/>
        <w:spacing w:after="0" w:line="240" w:lineRule="auto"/>
        <w:jc w:val="both"/>
        <w:rPr>
          <w:rFonts w:ascii="PT Astra Serif" w:eastAsia="Times New Roman" w:hAnsi="PT Astra Serif" w:cs="Calibri"/>
          <w:b/>
          <w:sz w:val="25"/>
          <w:szCs w:val="25"/>
        </w:rPr>
      </w:pPr>
    </w:p>
    <w:p w:rsidR="00B34695" w:rsidRPr="005F5B3D" w:rsidRDefault="00B34695" w:rsidP="00B34695">
      <w:pPr>
        <w:widowControl w:val="0"/>
        <w:autoSpaceDE w:val="0"/>
        <w:autoSpaceDN w:val="0"/>
        <w:spacing w:after="0" w:line="240" w:lineRule="auto"/>
        <w:jc w:val="both"/>
        <w:rPr>
          <w:rFonts w:ascii="PT Astra Serif" w:eastAsia="Times New Roman" w:hAnsi="PT Astra Serif"/>
          <w:sz w:val="25"/>
          <w:szCs w:val="25"/>
        </w:rPr>
      </w:pPr>
    </w:p>
    <w:p w:rsidR="00B34695" w:rsidRDefault="00B34695" w:rsidP="00B34695">
      <w:pPr>
        <w:pStyle w:val="ConsPlusNormal"/>
        <w:ind w:left="6237"/>
        <w:jc w:val="both"/>
        <w:outlineLvl w:val="2"/>
      </w:pPr>
    </w:p>
    <w:p w:rsidR="00546ADE" w:rsidRDefault="00546ADE" w:rsidP="007574E4">
      <w:pPr>
        <w:widowControl w:val="0"/>
        <w:autoSpaceDE w:val="0"/>
        <w:autoSpaceDN w:val="0"/>
        <w:spacing w:after="0" w:line="240" w:lineRule="auto"/>
        <w:jc w:val="both"/>
        <w:rPr>
          <w:rFonts w:ascii="PT Astra Serif" w:eastAsia="Times New Roman" w:hAnsi="PT Astra Serif"/>
          <w:sz w:val="25"/>
          <w:szCs w:val="25"/>
        </w:rPr>
      </w:pPr>
    </w:p>
    <w:p w:rsidR="00B34695" w:rsidRDefault="00B34695" w:rsidP="007574E4">
      <w:pPr>
        <w:widowControl w:val="0"/>
        <w:autoSpaceDE w:val="0"/>
        <w:autoSpaceDN w:val="0"/>
        <w:spacing w:after="0" w:line="240" w:lineRule="auto"/>
        <w:jc w:val="both"/>
        <w:rPr>
          <w:rFonts w:ascii="PT Astra Serif" w:eastAsia="Times New Roman" w:hAnsi="PT Astra Serif"/>
          <w:sz w:val="25"/>
          <w:szCs w:val="25"/>
        </w:rPr>
      </w:pPr>
    </w:p>
    <w:p w:rsidR="00B34695" w:rsidRPr="005F5B3D" w:rsidRDefault="00B34695" w:rsidP="007574E4">
      <w:pPr>
        <w:widowControl w:val="0"/>
        <w:autoSpaceDE w:val="0"/>
        <w:autoSpaceDN w:val="0"/>
        <w:spacing w:after="0" w:line="240" w:lineRule="auto"/>
        <w:jc w:val="both"/>
        <w:rPr>
          <w:rFonts w:ascii="PT Astra Serif" w:eastAsia="Times New Roman" w:hAnsi="PT Astra Serif"/>
          <w:sz w:val="25"/>
          <w:szCs w:val="25"/>
        </w:rPr>
      </w:pPr>
    </w:p>
    <w:p w:rsidR="00546ADE" w:rsidRPr="005F5B3D" w:rsidRDefault="00546ADE" w:rsidP="007574E4">
      <w:pPr>
        <w:spacing w:after="1"/>
        <w:jc w:val="both"/>
        <w:rPr>
          <w:rFonts w:ascii="PT Astra Serif" w:hAnsi="PT Astra Serif"/>
          <w:sz w:val="25"/>
          <w:szCs w:val="25"/>
        </w:rPr>
      </w:pPr>
    </w:p>
    <w:p w:rsidR="00BC2B93" w:rsidRPr="00652D06" w:rsidRDefault="00BC2B93" w:rsidP="001A17D9">
      <w:pPr>
        <w:pStyle w:val="ConsPlusNormal"/>
        <w:ind w:left="6237"/>
        <w:jc w:val="both"/>
        <w:outlineLvl w:val="2"/>
      </w:pPr>
      <w:r w:rsidRPr="00652D06">
        <w:t>Приложение № 3</w:t>
      </w:r>
    </w:p>
    <w:p w:rsidR="00E20856" w:rsidRPr="00652D06" w:rsidRDefault="00E201C7" w:rsidP="001A17D9">
      <w:pPr>
        <w:pStyle w:val="ConsPlusNormal"/>
        <w:ind w:left="6237"/>
        <w:jc w:val="both"/>
      </w:pPr>
      <w:r>
        <w:t xml:space="preserve">к </w:t>
      </w:r>
      <w:r w:rsidR="00E20856">
        <w:t>Порядку</w:t>
      </w:r>
      <w:r w:rsidR="00E20856" w:rsidRPr="00652D06">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BC2B93" w:rsidRPr="00652D06" w:rsidRDefault="00BC2B93" w:rsidP="007574E4">
      <w:pPr>
        <w:pStyle w:val="ConsPlusNormal"/>
        <w:jc w:val="both"/>
      </w:pPr>
    </w:p>
    <w:p w:rsidR="00BC2B93" w:rsidRPr="00442758" w:rsidRDefault="00BC2B93" w:rsidP="007574E4">
      <w:pPr>
        <w:pStyle w:val="ConsPlusTitle"/>
        <w:jc w:val="center"/>
        <w:rPr>
          <w:rFonts w:ascii="Times New Roman" w:hAnsi="Times New Roman" w:cs="Times New Roman"/>
          <w:b w:val="0"/>
          <w:sz w:val="24"/>
          <w:szCs w:val="24"/>
        </w:rPr>
      </w:pPr>
      <w:bookmarkStart w:id="8" w:name="P196"/>
      <w:bookmarkEnd w:id="8"/>
      <w:r w:rsidRPr="00442758">
        <w:rPr>
          <w:rFonts w:ascii="Times New Roman" w:hAnsi="Times New Roman" w:cs="Times New Roman"/>
          <w:b w:val="0"/>
          <w:sz w:val="24"/>
          <w:szCs w:val="24"/>
        </w:rPr>
        <w:t>КОЭФФИЦИЕНТ</w:t>
      </w:r>
    </w:p>
    <w:p w:rsidR="00BC2B93" w:rsidRPr="00442758" w:rsidRDefault="00BC2B93" w:rsidP="007574E4">
      <w:pPr>
        <w:pStyle w:val="ConsPlusTitle"/>
        <w:jc w:val="center"/>
        <w:rPr>
          <w:rFonts w:ascii="Times New Roman" w:hAnsi="Times New Roman" w:cs="Times New Roman"/>
          <w:b w:val="0"/>
          <w:sz w:val="24"/>
          <w:szCs w:val="24"/>
        </w:rPr>
      </w:pPr>
      <w:r w:rsidRPr="00442758">
        <w:rPr>
          <w:rFonts w:ascii="Times New Roman" w:hAnsi="Times New Roman" w:cs="Times New Roman"/>
          <w:b w:val="0"/>
          <w:sz w:val="24"/>
          <w:szCs w:val="24"/>
        </w:rPr>
        <w:t>ПЕРЕВОДА ПОГОЛОВЬЯ СЕЛЬСКОХОЗЯЙСТВЕННЫХ</w:t>
      </w:r>
    </w:p>
    <w:p w:rsidR="00BC2B93" w:rsidRPr="00442758" w:rsidRDefault="00BC2B93" w:rsidP="007574E4">
      <w:pPr>
        <w:pStyle w:val="ConsPlusTitle"/>
        <w:jc w:val="center"/>
        <w:rPr>
          <w:rFonts w:ascii="Times New Roman" w:hAnsi="Times New Roman" w:cs="Times New Roman"/>
          <w:b w:val="0"/>
          <w:sz w:val="24"/>
          <w:szCs w:val="24"/>
        </w:rPr>
      </w:pPr>
      <w:r w:rsidRPr="00442758">
        <w:rPr>
          <w:rFonts w:ascii="Times New Roman" w:hAnsi="Times New Roman" w:cs="Times New Roman"/>
          <w:b w:val="0"/>
          <w:sz w:val="24"/>
          <w:szCs w:val="24"/>
        </w:rPr>
        <w:t>ЖИВОТНЫХ В УСЛОВНЫЕ ГОЛОВЫ</w:t>
      </w:r>
    </w:p>
    <w:p w:rsidR="00BC2B93" w:rsidRPr="00442758" w:rsidRDefault="00BC2B93" w:rsidP="007574E4">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1757"/>
      </w:tblGrid>
      <w:tr w:rsidR="00BC2B93" w:rsidRPr="00652D06" w:rsidTr="00442758">
        <w:trPr>
          <w:jc w:val="center"/>
        </w:trPr>
        <w:tc>
          <w:tcPr>
            <w:tcW w:w="6180" w:type="dxa"/>
            <w:vAlign w:val="center"/>
          </w:tcPr>
          <w:p w:rsidR="00BC2B93" w:rsidRPr="00652D06" w:rsidRDefault="00BC2B93" w:rsidP="007574E4">
            <w:pPr>
              <w:pStyle w:val="ConsPlusNormal"/>
              <w:jc w:val="both"/>
            </w:pPr>
            <w:r w:rsidRPr="00652D06">
              <w:t>Наименование вида сельскохозяйственного животного</w:t>
            </w:r>
          </w:p>
        </w:tc>
        <w:tc>
          <w:tcPr>
            <w:tcW w:w="1757" w:type="dxa"/>
            <w:vAlign w:val="center"/>
          </w:tcPr>
          <w:p w:rsidR="00BC2B93" w:rsidRPr="00652D06" w:rsidRDefault="00BC2B93" w:rsidP="007574E4">
            <w:pPr>
              <w:pStyle w:val="ConsPlusNormal"/>
              <w:jc w:val="both"/>
            </w:pPr>
            <w:r w:rsidRPr="00652D06">
              <w:t>Коэффициент</w:t>
            </w:r>
          </w:p>
        </w:tc>
      </w:tr>
      <w:tr w:rsidR="00BC2B93" w:rsidRPr="00652D06" w:rsidTr="00442758">
        <w:trPr>
          <w:jc w:val="center"/>
        </w:trPr>
        <w:tc>
          <w:tcPr>
            <w:tcW w:w="6180" w:type="dxa"/>
          </w:tcPr>
          <w:p w:rsidR="00BC2B93" w:rsidRPr="00652D06" w:rsidRDefault="00BC2B93" w:rsidP="007574E4">
            <w:pPr>
              <w:pStyle w:val="ConsPlusNormal"/>
              <w:jc w:val="both"/>
            </w:pPr>
            <w:r w:rsidRPr="00652D06">
              <w:t>Коровы, быки-производители, лошади</w:t>
            </w:r>
          </w:p>
        </w:tc>
        <w:tc>
          <w:tcPr>
            <w:tcW w:w="1757" w:type="dxa"/>
          </w:tcPr>
          <w:p w:rsidR="00BC2B93" w:rsidRPr="00652D06" w:rsidRDefault="00BC2B93" w:rsidP="007574E4">
            <w:pPr>
              <w:pStyle w:val="ConsPlusNormal"/>
              <w:jc w:val="both"/>
            </w:pPr>
            <w:r w:rsidRPr="00652D06">
              <w:t>1</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Прочий крупный рогатый скот</w:t>
            </w:r>
          </w:p>
        </w:tc>
        <w:tc>
          <w:tcPr>
            <w:tcW w:w="1757" w:type="dxa"/>
          </w:tcPr>
          <w:p w:rsidR="00BC2B93" w:rsidRPr="00652D06" w:rsidRDefault="00BC2B93" w:rsidP="007574E4">
            <w:pPr>
              <w:pStyle w:val="ConsPlusNormal"/>
              <w:jc w:val="both"/>
            </w:pPr>
            <w:r w:rsidRPr="00652D06">
              <w:t>0,6</w:t>
            </w:r>
          </w:p>
        </w:tc>
      </w:tr>
      <w:tr w:rsidR="00BC2B93" w:rsidRPr="00652D06" w:rsidTr="00442758">
        <w:trPr>
          <w:jc w:val="center"/>
        </w:trPr>
        <w:tc>
          <w:tcPr>
            <w:tcW w:w="6180" w:type="dxa"/>
          </w:tcPr>
          <w:p w:rsidR="00BC2B93" w:rsidRPr="00652D06" w:rsidRDefault="00BC2B93" w:rsidP="007574E4">
            <w:pPr>
              <w:pStyle w:val="ConsPlusNormal"/>
              <w:jc w:val="both"/>
            </w:pPr>
            <w:r w:rsidRPr="00652D06">
              <w:t>Козы, овцы (без овец романовской породы)</w:t>
            </w:r>
          </w:p>
        </w:tc>
        <w:tc>
          <w:tcPr>
            <w:tcW w:w="1757" w:type="dxa"/>
          </w:tcPr>
          <w:p w:rsidR="00BC2B93" w:rsidRPr="00652D06" w:rsidRDefault="00BC2B93" w:rsidP="007574E4">
            <w:pPr>
              <w:pStyle w:val="ConsPlusNormal"/>
              <w:jc w:val="both"/>
            </w:pPr>
            <w:r w:rsidRPr="00652D06">
              <w:t>0,1</w:t>
            </w:r>
          </w:p>
        </w:tc>
      </w:tr>
      <w:tr w:rsidR="00BC2B93" w:rsidRPr="00652D06" w:rsidTr="00442758">
        <w:trPr>
          <w:jc w:val="center"/>
        </w:trPr>
        <w:tc>
          <w:tcPr>
            <w:tcW w:w="6180" w:type="dxa"/>
          </w:tcPr>
          <w:p w:rsidR="00BC2B93" w:rsidRPr="00652D06" w:rsidRDefault="00BC2B93" w:rsidP="007574E4">
            <w:pPr>
              <w:pStyle w:val="ConsPlusNormal"/>
              <w:jc w:val="both"/>
            </w:pPr>
            <w:r w:rsidRPr="00652D06">
              <w:t>Овцы романовской породы, свиньи</w:t>
            </w:r>
          </w:p>
        </w:tc>
        <w:tc>
          <w:tcPr>
            <w:tcW w:w="1757" w:type="dxa"/>
          </w:tcPr>
          <w:p w:rsidR="00BC2B93" w:rsidRPr="00652D06" w:rsidRDefault="00BC2B93" w:rsidP="007574E4">
            <w:pPr>
              <w:pStyle w:val="ConsPlusNormal"/>
              <w:jc w:val="both"/>
            </w:pPr>
            <w:r w:rsidRPr="00652D06">
              <w:t>0,3</w:t>
            </w:r>
          </w:p>
        </w:tc>
      </w:tr>
      <w:tr w:rsidR="00BC2B93" w:rsidRPr="00652D06" w:rsidTr="00442758">
        <w:trPr>
          <w:jc w:val="center"/>
        </w:trPr>
        <w:tc>
          <w:tcPr>
            <w:tcW w:w="6180" w:type="dxa"/>
          </w:tcPr>
          <w:p w:rsidR="00BC2B93" w:rsidRPr="00652D06" w:rsidRDefault="00BC2B93" w:rsidP="007574E4">
            <w:pPr>
              <w:pStyle w:val="ConsPlusNormal"/>
              <w:jc w:val="both"/>
            </w:pPr>
            <w:r w:rsidRPr="00652D06">
              <w:t>Кролики</w:t>
            </w:r>
          </w:p>
        </w:tc>
        <w:tc>
          <w:tcPr>
            <w:tcW w:w="1757" w:type="dxa"/>
          </w:tcPr>
          <w:p w:rsidR="00BC2B93" w:rsidRPr="00652D06" w:rsidRDefault="00BC2B93" w:rsidP="007574E4">
            <w:pPr>
              <w:pStyle w:val="ConsPlusNormal"/>
              <w:jc w:val="both"/>
            </w:pPr>
            <w:r w:rsidRPr="00652D06">
              <w:t>0,05</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Птица всех видов</w:t>
            </w:r>
          </w:p>
        </w:tc>
        <w:tc>
          <w:tcPr>
            <w:tcW w:w="1757" w:type="dxa"/>
          </w:tcPr>
          <w:p w:rsidR="00BC2B93" w:rsidRPr="00652D06" w:rsidRDefault="00BC2B93" w:rsidP="007574E4">
            <w:pPr>
              <w:pStyle w:val="ConsPlusNormal"/>
              <w:jc w:val="both"/>
            </w:pPr>
            <w:r w:rsidRPr="00652D06">
              <w:t>0,02</w:t>
            </w:r>
          </w:p>
        </w:tc>
      </w:tr>
      <w:tr w:rsidR="00BC2B93" w:rsidRPr="00652D06" w:rsidTr="00442758">
        <w:trPr>
          <w:jc w:val="center"/>
        </w:trPr>
        <w:tc>
          <w:tcPr>
            <w:tcW w:w="6180" w:type="dxa"/>
          </w:tcPr>
          <w:p w:rsidR="00BC2B93" w:rsidRPr="00652D06" w:rsidRDefault="00BC2B93" w:rsidP="007574E4">
            <w:pPr>
              <w:pStyle w:val="ConsPlusNormal"/>
              <w:jc w:val="both"/>
            </w:pPr>
            <w:r w:rsidRPr="00652D06">
              <w:t>Пчелосемьи</w:t>
            </w:r>
          </w:p>
        </w:tc>
        <w:tc>
          <w:tcPr>
            <w:tcW w:w="1757" w:type="dxa"/>
          </w:tcPr>
          <w:p w:rsidR="00BC2B93" w:rsidRPr="00652D06" w:rsidRDefault="00BC2B93" w:rsidP="007574E4">
            <w:pPr>
              <w:pStyle w:val="ConsPlusNormal"/>
              <w:jc w:val="both"/>
            </w:pPr>
            <w:r w:rsidRPr="00652D06">
              <w:t>0,2</w:t>
            </w:r>
          </w:p>
        </w:tc>
      </w:tr>
    </w:tbl>
    <w:p w:rsidR="00237CE6" w:rsidRDefault="00237CE6"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546ADE" w:rsidRDefault="00546ADE" w:rsidP="007574E4">
      <w:pPr>
        <w:pStyle w:val="ConsPlusNormal"/>
        <w:jc w:val="both"/>
        <w:outlineLvl w:val="2"/>
      </w:pPr>
    </w:p>
    <w:p w:rsidR="00BC2B93" w:rsidRPr="00652D06" w:rsidRDefault="00BC2B93" w:rsidP="001A17D9">
      <w:pPr>
        <w:pStyle w:val="ConsPlusNormal"/>
        <w:ind w:left="6237"/>
        <w:jc w:val="both"/>
        <w:outlineLvl w:val="2"/>
      </w:pPr>
      <w:r w:rsidRPr="00652D06">
        <w:lastRenderedPageBreak/>
        <w:t>Приложение № 4</w:t>
      </w:r>
    </w:p>
    <w:p w:rsidR="00E20856" w:rsidRDefault="00E20856" w:rsidP="001A17D9">
      <w:pPr>
        <w:spacing w:after="0" w:line="240" w:lineRule="auto"/>
        <w:ind w:left="6237"/>
        <w:jc w:val="both"/>
        <w:rPr>
          <w:rFonts w:ascii="Times New Roman" w:hAnsi="Times New Roman" w:cs="Times New Roman"/>
          <w:sz w:val="24"/>
          <w:szCs w:val="24"/>
        </w:rPr>
      </w:pPr>
      <w:r w:rsidRPr="00652D06">
        <w:rPr>
          <w:rFonts w:ascii="Times New Roman" w:hAnsi="Times New Roman" w:cs="Times New Roman"/>
          <w:sz w:val="24"/>
          <w:szCs w:val="24"/>
        </w:rPr>
        <w:t xml:space="preserve">к  </w:t>
      </w:r>
      <w:r>
        <w:rPr>
          <w:rFonts w:ascii="Times New Roman" w:hAnsi="Times New Roman" w:cs="Times New Roman"/>
          <w:sz w:val="24"/>
          <w:szCs w:val="24"/>
        </w:rPr>
        <w:t>Порядку</w:t>
      </w:r>
      <w:r w:rsidRPr="00652D06">
        <w:rPr>
          <w:rFonts w:ascii="Times New Roman" w:hAnsi="Times New Roman" w:cs="Times New Roman"/>
          <w:sz w:val="24"/>
          <w:szCs w:val="24"/>
        </w:rPr>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5F6074" w:rsidRDefault="005F6074" w:rsidP="007574E4">
      <w:pPr>
        <w:spacing w:after="0" w:line="240" w:lineRule="auto"/>
        <w:jc w:val="both"/>
        <w:rPr>
          <w:rFonts w:ascii="Times New Roman" w:hAnsi="Times New Roman" w:cs="Times New Roman"/>
          <w:sz w:val="24"/>
          <w:szCs w:val="24"/>
        </w:rPr>
      </w:pPr>
    </w:p>
    <w:p w:rsidR="005F6074" w:rsidRPr="00652D06" w:rsidRDefault="005F6074" w:rsidP="007574E4">
      <w:pPr>
        <w:autoSpaceDE w:val="0"/>
        <w:autoSpaceDN w:val="0"/>
        <w:adjustRightInd w:val="0"/>
        <w:spacing w:after="0" w:line="240" w:lineRule="auto"/>
        <w:jc w:val="both"/>
        <w:outlineLvl w:val="0"/>
        <w:rPr>
          <w:rFonts w:ascii="Times New Roman" w:hAnsi="Times New Roman" w:cs="Times New Roman"/>
          <w:sz w:val="24"/>
          <w:szCs w:val="24"/>
        </w:rPr>
      </w:pPr>
    </w:p>
    <w:p w:rsidR="005F6074" w:rsidRPr="00652D06" w:rsidRDefault="005F6074" w:rsidP="001A17D9">
      <w:pPr>
        <w:pStyle w:val="ConsPlusNonformat"/>
        <w:ind w:left="5103"/>
        <w:jc w:val="both"/>
        <w:rPr>
          <w:rFonts w:ascii="Times New Roman" w:hAnsi="Times New Roman" w:cs="Times New Roman"/>
          <w:sz w:val="24"/>
          <w:szCs w:val="24"/>
        </w:rPr>
      </w:pPr>
      <w:r w:rsidRPr="00652D06">
        <w:rPr>
          <w:rFonts w:ascii="Times New Roman" w:hAnsi="Times New Roman" w:cs="Times New Roman"/>
          <w:sz w:val="24"/>
          <w:szCs w:val="24"/>
        </w:rPr>
        <w:t>В Администрацию Кривошеинского района,</w:t>
      </w:r>
    </w:p>
    <w:p w:rsidR="005F6074" w:rsidRPr="00652D06" w:rsidRDefault="005F6074" w:rsidP="001A17D9">
      <w:pPr>
        <w:pStyle w:val="ConsPlusNonformat"/>
        <w:ind w:left="5103"/>
        <w:jc w:val="both"/>
        <w:rPr>
          <w:rFonts w:ascii="Times New Roman" w:hAnsi="Times New Roman" w:cs="Times New Roman"/>
          <w:sz w:val="24"/>
          <w:szCs w:val="24"/>
        </w:rPr>
      </w:pPr>
      <w:r w:rsidRPr="00652D06">
        <w:rPr>
          <w:rFonts w:ascii="Times New Roman" w:hAnsi="Times New Roman" w:cs="Times New Roman"/>
          <w:sz w:val="24"/>
          <w:szCs w:val="24"/>
        </w:rPr>
        <w:t>Место нахождения: с. Кривошеино, ул. Ленина, 26</w:t>
      </w:r>
    </w:p>
    <w:p w:rsidR="005F6074" w:rsidRPr="00652D06" w:rsidRDefault="005F6074" w:rsidP="001A17D9">
      <w:pPr>
        <w:pStyle w:val="ConsPlusNonformat"/>
        <w:ind w:left="5103"/>
        <w:jc w:val="both"/>
        <w:rPr>
          <w:rFonts w:ascii="Times New Roman" w:hAnsi="Times New Roman" w:cs="Times New Roman"/>
          <w:sz w:val="24"/>
          <w:szCs w:val="24"/>
        </w:rPr>
      </w:pPr>
      <w:r w:rsidRPr="00652D06">
        <w:rPr>
          <w:rFonts w:ascii="Times New Roman" w:hAnsi="Times New Roman" w:cs="Times New Roman"/>
          <w:sz w:val="24"/>
          <w:szCs w:val="24"/>
        </w:rPr>
        <w:t>_____________________________________</w:t>
      </w:r>
    </w:p>
    <w:p w:rsidR="005F6074" w:rsidRPr="00652D06" w:rsidRDefault="005F6074" w:rsidP="001A17D9">
      <w:pPr>
        <w:pStyle w:val="ConsPlusNonformat"/>
        <w:ind w:left="5103"/>
        <w:jc w:val="both"/>
        <w:rPr>
          <w:rFonts w:ascii="Times New Roman" w:hAnsi="Times New Roman" w:cs="Times New Roman"/>
          <w:sz w:val="24"/>
          <w:szCs w:val="24"/>
        </w:rPr>
      </w:pPr>
      <w:r w:rsidRPr="00652D06">
        <w:rPr>
          <w:rFonts w:ascii="Times New Roman" w:hAnsi="Times New Roman" w:cs="Times New Roman"/>
          <w:sz w:val="24"/>
          <w:szCs w:val="24"/>
        </w:rPr>
        <w:t>(наименование заявителя)</w:t>
      </w:r>
    </w:p>
    <w:p w:rsidR="005F6074" w:rsidRPr="00652D06" w:rsidRDefault="005F6074" w:rsidP="001A17D9">
      <w:pPr>
        <w:pStyle w:val="ConsPlusNonformat"/>
        <w:ind w:left="5103"/>
        <w:jc w:val="both"/>
        <w:rPr>
          <w:rFonts w:ascii="Times New Roman" w:hAnsi="Times New Roman" w:cs="Times New Roman"/>
          <w:sz w:val="24"/>
          <w:szCs w:val="24"/>
        </w:rPr>
      </w:pPr>
      <w:r w:rsidRPr="00652D06">
        <w:rPr>
          <w:rFonts w:ascii="Times New Roman" w:hAnsi="Times New Roman" w:cs="Times New Roman"/>
          <w:sz w:val="24"/>
          <w:szCs w:val="24"/>
        </w:rPr>
        <w:t>_____________________________________</w:t>
      </w:r>
    </w:p>
    <w:p w:rsidR="005F6074" w:rsidRPr="00652D06" w:rsidRDefault="005F6074" w:rsidP="007574E4">
      <w:pPr>
        <w:pStyle w:val="ConsPlusNonformat"/>
        <w:jc w:val="both"/>
        <w:rPr>
          <w:rFonts w:ascii="Times New Roman" w:hAnsi="Times New Roman" w:cs="Times New Roman"/>
          <w:sz w:val="24"/>
          <w:szCs w:val="24"/>
        </w:rPr>
      </w:pPr>
    </w:p>
    <w:p w:rsidR="005F6074" w:rsidRPr="00652D06" w:rsidRDefault="005F6074" w:rsidP="007574E4">
      <w:pPr>
        <w:pStyle w:val="ConsPlusNonformat"/>
        <w:jc w:val="center"/>
        <w:rPr>
          <w:rFonts w:ascii="Times New Roman" w:hAnsi="Times New Roman" w:cs="Times New Roman"/>
          <w:sz w:val="24"/>
          <w:szCs w:val="24"/>
        </w:rPr>
      </w:pPr>
      <w:r w:rsidRPr="00652D06">
        <w:rPr>
          <w:rFonts w:ascii="Times New Roman" w:hAnsi="Times New Roman" w:cs="Times New Roman"/>
          <w:sz w:val="24"/>
          <w:szCs w:val="24"/>
        </w:rPr>
        <w:t>Заявление о предоставлении субсидии</w:t>
      </w:r>
    </w:p>
    <w:p w:rsidR="005F6074" w:rsidRPr="00652D06" w:rsidRDefault="005F6074" w:rsidP="007574E4">
      <w:pPr>
        <w:pStyle w:val="ConsPlusNonformat"/>
        <w:jc w:val="both"/>
        <w:rPr>
          <w:rFonts w:ascii="Times New Roman" w:hAnsi="Times New Roman" w:cs="Times New Roman"/>
          <w:sz w:val="24"/>
          <w:szCs w:val="24"/>
        </w:rPr>
      </w:pPr>
    </w:p>
    <w:p w:rsidR="005F6074" w:rsidRPr="00D844D8" w:rsidRDefault="00E201C7" w:rsidP="007574E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государственную поддержку в соответствии </w:t>
      </w:r>
      <w:r w:rsidR="005F6074" w:rsidRPr="00652D06">
        <w:rPr>
          <w:rFonts w:ascii="Times New Roman" w:hAnsi="Times New Roman" w:cs="Times New Roman"/>
          <w:sz w:val="24"/>
          <w:szCs w:val="24"/>
        </w:rPr>
        <w:t xml:space="preserve">с постановлением   </w:t>
      </w:r>
      <w:r w:rsidR="005F6074" w:rsidRPr="00652D06">
        <w:rPr>
          <w:rFonts w:ascii="Times New Roman" w:hAnsi="Times New Roman" w:cs="Times New Roman"/>
          <w:bCs/>
          <w:sz w:val="24"/>
          <w:szCs w:val="24"/>
        </w:rPr>
        <w:t xml:space="preserve">Администрации Кривошеинского района от </w:t>
      </w:r>
      <w:r w:rsidR="005F6074">
        <w:rPr>
          <w:rFonts w:ascii="Times New Roman" w:hAnsi="Times New Roman" w:cs="Times New Roman"/>
          <w:bCs/>
          <w:sz w:val="24"/>
          <w:szCs w:val="24"/>
        </w:rPr>
        <w:t>_____________</w:t>
      </w:r>
      <w:r w:rsidR="005F6074" w:rsidRPr="00652D06">
        <w:rPr>
          <w:rFonts w:ascii="Times New Roman" w:hAnsi="Times New Roman" w:cs="Times New Roman"/>
          <w:bCs/>
          <w:sz w:val="24"/>
          <w:szCs w:val="24"/>
        </w:rPr>
        <w:t xml:space="preserve"> № </w:t>
      </w:r>
      <w:r w:rsidR="005F6074" w:rsidRPr="005F6074">
        <w:rPr>
          <w:rFonts w:ascii="Times New Roman" w:hAnsi="Times New Roman" w:cs="Times New Roman"/>
          <w:bCs/>
          <w:sz w:val="24"/>
          <w:szCs w:val="24"/>
        </w:rPr>
        <w:t>______</w:t>
      </w:r>
      <w:r w:rsidR="00442758">
        <w:rPr>
          <w:rFonts w:ascii="Times New Roman" w:hAnsi="Times New Roman" w:cs="Times New Roman"/>
          <w:bCs/>
          <w:sz w:val="24"/>
          <w:szCs w:val="24"/>
        </w:rPr>
        <w:t xml:space="preserve"> </w:t>
      </w:r>
      <w:r w:rsidR="005F6074" w:rsidRPr="005F6074">
        <w:rPr>
          <w:rFonts w:ascii="Times New Roman" w:hAnsi="Times New Roman" w:cs="Times New Roman"/>
          <w:sz w:val="24"/>
          <w:szCs w:val="24"/>
        </w:rPr>
        <w:t>«О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 в виде субсидии по направ</w:t>
      </w:r>
      <w:r w:rsidR="005F6074" w:rsidRPr="00D844D8">
        <w:rPr>
          <w:rFonts w:ascii="Times New Roman" w:hAnsi="Times New Roman" w:cs="Times New Roman"/>
          <w:sz w:val="24"/>
          <w:szCs w:val="24"/>
        </w:rPr>
        <w:t>лению:</w:t>
      </w:r>
    </w:p>
    <w:p w:rsidR="005F6074" w:rsidRPr="00652D06" w:rsidRDefault="005F6074" w:rsidP="007574E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286"/>
        <w:gridCol w:w="4678"/>
      </w:tblGrid>
      <w:tr w:rsidR="005F6074" w:rsidRPr="00652D06" w:rsidTr="004E34A6">
        <w:tc>
          <w:tcPr>
            <w:tcW w:w="454" w:type="dxa"/>
            <w:vAlign w:val="center"/>
          </w:tcPr>
          <w:p w:rsidR="005F6074" w:rsidRPr="00652D06" w:rsidRDefault="005F6074" w:rsidP="007574E4">
            <w:pPr>
              <w:pStyle w:val="ConsPlusNormal"/>
              <w:jc w:val="both"/>
            </w:pPr>
            <w:r w:rsidRPr="00652D06">
              <w:t>1</w:t>
            </w:r>
          </w:p>
        </w:tc>
        <w:tc>
          <w:tcPr>
            <w:tcW w:w="4286" w:type="dxa"/>
          </w:tcPr>
          <w:p w:rsidR="005F6074" w:rsidRPr="00652D06" w:rsidRDefault="005F6074" w:rsidP="007574E4">
            <w:pPr>
              <w:pStyle w:val="ConsPlusNormal"/>
              <w:jc w:val="both"/>
            </w:pPr>
            <w:r w:rsidRPr="00652D06">
              <w:t>Полное наименование заявителя</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2</w:t>
            </w:r>
          </w:p>
        </w:tc>
        <w:tc>
          <w:tcPr>
            <w:tcW w:w="4286" w:type="dxa"/>
          </w:tcPr>
          <w:p w:rsidR="005F6074" w:rsidRPr="00652D06" w:rsidRDefault="005F6074" w:rsidP="007574E4">
            <w:pPr>
              <w:pStyle w:val="ConsPlusNormal"/>
              <w:jc w:val="both"/>
            </w:pPr>
            <w:r w:rsidRPr="00652D06">
              <w:t>Сокращенное наименование заявителя</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3</w:t>
            </w:r>
            <w:r>
              <w:t>.1</w:t>
            </w:r>
          </w:p>
        </w:tc>
        <w:tc>
          <w:tcPr>
            <w:tcW w:w="4286" w:type="dxa"/>
          </w:tcPr>
          <w:p w:rsidR="005F6074" w:rsidRPr="00652D06" w:rsidRDefault="005F6074" w:rsidP="007574E4">
            <w:pPr>
              <w:pStyle w:val="ConsPlusNormal"/>
              <w:jc w:val="both"/>
            </w:pPr>
            <w:r w:rsidRPr="00652D06">
              <w:t>ИНН/КПП заявителя</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t>3.2</w:t>
            </w:r>
          </w:p>
        </w:tc>
        <w:tc>
          <w:tcPr>
            <w:tcW w:w="4286" w:type="dxa"/>
          </w:tcPr>
          <w:p w:rsidR="005F6074" w:rsidRPr="00652D06" w:rsidRDefault="005F6074" w:rsidP="007574E4">
            <w:pPr>
              <w:pStyle w:val="ConsPlusNormal"/>
              <w:jc w:val="both"/>
            </w:pPr>
            <w:r>
              <w:t>СНИЛС</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4</w:t>
            </w:r>
          </w:p>
        </w:tc>
        <w:tc>
          <w:tcPr>
            <w:tcW w:w="4286" w:type="dxa"/>
          </w:tcPr>
          <w:p w:rsidR="005F6074" w:rsidRPr="0065532B" w:rsidRDefault="005F6074" w:rsidP="007574E4">
            <w:pPr>
              <w:pStyle w:val="ConsPlusNormal"/>
              <w:jc w:val="both"/>
            </w:pPr>
            <w:r w:rsidRPr="00652D06">
              <w:t>Номер и дата свидетельства (уведомления) о постановке на учет в налоговом органе</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5</w:t>
            </w:r>
          </w:p>
        </w:tc>
        <w:tc>
          <w:tcPr>
            <w:tcW w:w="4286" w:type="dxa"/>
          </w:tcPr>
          <w:p w:rsidR="005F6074" w:rsidRPr="00652D06" w:rsidRDefault="005F6074" w:rsidP="007574E4">
            <w:pPr>
              <w:pStyle w:val="ConsPlusNormal"/>
              <w:jc w:val="both"/>
            </w:pPr>
            <w:r w:rsidRPr="00652D06">
              <w:t>ОКТМО</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6</w:t>
            </w:r>
          </w:p>
        </w:tc>
        <w:tc>
          <w:tcPr>
            <w:tcW w:w="4286" w:type="dxa"/>
          </w:tcPr>
          <w:p w:rsidR="005F6074" w:rsidRPr="00652D06" w:rsidRDefault="005F6074" w:rsidP="007574E4">
            <w:pPr>
              <w:pStyle w:val="ConsPlusNormal"/>
              <w:jc w:val="both"/>
            </w:pPr>
            <w:r w:rsidRPr="00652D06">
              <w:t>Основной государственный регистрационный номер (ОГРН или ОГРНИП) / дата внесения записи в ЕГРЮЛ или ЕГРИП</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7</w:t>
            </w:r>
          </w:p>
        </w:tc>
        <w:tc>
          <w:tcPr>
            <w:tcW w:w="4286" w:type="dxa"/>
          </w:tcPr>
          <w:p w:rsidR="005F6074" w:rsidRPr="00652D06" w:rsidRDefault="005F6074" w:rsidP="007574E4">
            <w:pPr>
              <w:pStyle w:val="ConsPlusNormal"/>
              <w:jc w:val="both"/>
            </w:pPr>
            <w:r w:rsidRPr="00652D06">
              <w:t>Юридический адрес заявителя</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8</w:t>
            </w:r>
          </w:p>
        </w:tc>
        <w:tc>
          <w:tcPr>
            <w:tcW w:w="4286" w:type="dxa"/>
          </w:tcPr>
          <w:p w:rsidR="005F6074" w:rsidRPr="00652D06" w:rsidRDefault="005F6074" w:rsidP="007574E4">
            <w:pPr>
              <w:pStyle w:val="ConsPlusNormal"/>
              <w:jc w:val="both"/>
            </w:pPr>
            <w:r w:rsidRPr="00652D06">
              <w:t>Место нахождения (место жительства)</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9</w:t>
            </w:r>
          </w:p>
        </w:tc>
        <w:tc>
          <w:tcPr>
            <w:tcW w:w="4286" w:type="dxa"/>
          </w:tcPr>
          <w:p w:rsidR="005F6074" w:rsidRPr="00652D06" w:rsidRDefault="005F6074" w:rsidP="007574E4">
            <w:pPr>
              <w:pStyle w:val="ConsPlusNormal"/>
              <w:jc w:val="both"/>
            </w:pPr>
            <w:r w:rsidRPr="00652D06">
              <w:t>Руководитель заявителя (наименование должности, фамилия, имя, отчество (при наличии последнего)), номер телефона и факса, е-mail</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lastRenderedPageBreak/>
              <w:t>10</w:t>
            </w:r>
          </w:p>
        </w:tc>
        <w:tc>
          <w:tcPr>
            <w:tcW w:w="4286" w:type="dxa"/>
          </w:tcPr>
          <w:p w:rsidR="005F6074" w:rsidRPr="00652D06" w:rsidRDefault="005F6074" w:rsidP="007574E4">
            <w:pPr>
              <w:pStyle w:val="ConsPlusNormal"/>
              <w:jc w:val="both"/>
            </w:pPr>
            <w:r w:rsidRPr="00652D06">
              <w:t>Главный бухгалтер заявителя (фамилия, имя, отчество (при наличии последнего)), номер телефона и факса, е-mail</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11</w:t>
            </w:r>
          </w:p>
        </w:tc>
        <w:tc>
          <w:tcPr>
            <w:tcW w:w="4286" w:type="dxa"/>
          </w:tcPr>
          <w:p w:rsidR="005F6074" w:rsidRPr="00652D06" w:rsidRDefault="005F6074" w:rsidP="007574E4">
            <w:pPr>
              <w:pStyle w:val="ConsPlusNormal"/>
              <w:jc w:val="both"/>
            </w:pPr>
            <w:r w:rsidRPr="00652D06">
              <w:t>Реквизиты для перечисления субсидии:</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расчетный счет</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наименование банка</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корреспондентский счет</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БИК</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12</w:t>
            </w:r>
          </w:p>
        </w:tc>
        <w:tc>
          <w:tcPr>
            <w:tcW w:w="4286" w:type="dxa"/>
          </w:tcPr>
          <w:p w:rsidR="005F6074" w:rsidRPr="00652D06" w:rsidRDefault="005F6074" w:rsidP="007574E4">
            <w:pPr>
              <w:pStyle w:val="ConsPlusNormal"/>
              <w:jc w:val="both"/>
            </w:pPr>
            <w:r w:rsidRPr="00652D06">
              <w:t>Наименование системы налогообложения</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r w:rsidRPr="00652D06">
              <w:t>13</w:t>
            </w:r>
          </w:p>
        </w:tc>
        <w:tc>
          <w:tcPr>
            <w:tcW w:w="4286" w:type="dxa"/>
          </w:tcPr>
          <w:p w:rsidR="005F6074" w:rsidRPr="00652D06" w:rsidRDefault="005F6074" w:rsidP="007574E4">
            <w:pPr>
              <w:pStyle w:val="ConsPlusNormal"/>
              <w:jc w:val="both"/>
            </w:pPr>
            <w:r w:rsidRPr="00652D06">
              <w:t>Специализация сельскохозяйственного производства:</w:t>
            </w:r>
          </w:p>
        </w:tc>
        <w:tc>
          <w:tcPr>
            <w:tcW w:w="4678" w:type="dxa"/>
          </w:tcPr>
          <w:p w:rsidR="005F6074" w:rsidRPr="00652D06" w:rsidRDefault="005F6074" w:rsidP="007574E4">
            <w:pPr>
              <w:pStyle w:val="ConsPlusNormal"/>
              <w:jc w:val="both"/>
            </w:pP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растениеводство</w:t>
            </w:r>
          </w:p>
        </w:tc>
        <w:tc>
          <w:tcPr>
            <w:tcW w:w="4678" w:type="dxa"/>
            <w:vAlign w:val="center"/>
          </w:tcPr>
          <w:p w:rsidR="005F6074" w:rsidRPr="00652D06" w:rsidRDefault="005F6074" w:rsidP="007574E4">
            <w:pPr>
              <w:pStyle w:val="ConsPlusNormal"/>
              <w:jc w:val="both"/>
            </w:pPr>
            <w:r w:rsidRPr="00652D06">
              <w:t>Да/нет</w:t>
            </w: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животноводство</w:t>
            </w:r>
          </w:p>
        </w:tc>
        <w:tc>
          <w:tcPr>
            <w:tcW w:w="4678" w:type="dxa"/>
            <w:vAlign w:val="center"/>
          </w:tcPr>
          <w:p w:rsidR="005F6074" w:rsidRPr="00652D06" w:rsidRDefault="005F6074" w:rsidP="007574E4">
            <w:pPr>
              <w:pStyle w:val="ConsPlusNormal"/>
              <w:jc w:val="both"/>
            </w:pPr>
            <w:r w:rsidRPr="00652D06">
              <w:t>Да/нет</w:t>
            </w:r>
          </w:p>
        </w:tc>
      </w:tr>
      <w:tr w:rsidR="005F6074" w:rsidRPr="00652D06" w:rsidTr="004E34A6">
        <w:tc>
          <w:tcPr>
            <w:tcW w:w="454" w:type="dxa"/>
            <w:vAlign w:val="center"/>
          </w:tcPr>
          <w:p w:rsidR="005F6074" w:rsidRPr="00652D06" w:rsidRDefault="005F6074" w:rsidP="007574E4">
            <w:pPr>
              <w:pStyle w:val="ConsPlusNormal"/>
              <w:jc w:val="both"/>
            </w:pPr>
          </w:p>
        </w:tc>
        <w:tc>
          <w:tcPr>
            <w:tcW w:w="4286" w:type="dxa"/>
          </w:tcPr>
          <w:p w:rsidR="005F6074" w:rsidRPr="00652D06" w:rsidRDefault="005F6074" w:rsidP="007574E4">
            <w:pPr>
              <w:pStyle w:val="ConsPlusNormal"/>
              <w:jc w:val="both"/>
            </w:pPr>
            <w:r w:rsidRPr="00652D06">
              <w:t>смешанное сельское хозяйство</w:t>
            </w:r>
          </w:p>
        </w:tc>
        <w:tc>
          <w:tcPr>
            <w:tcW w:w="4678" w:type="dxa"/>
            <w:vAlign w:val="center"/>
          </w:tcPr>
          <w:p w:rsidR="005F6074" w:rsidRPr="00652D06" w:rsidRDefault="005F6074" w:rsidP="007574E4">
            <w:pPr>
              <w:pStyle w:val="ConsPlusNormal"/>
              <w:jc w:val="both"/>
            </w:pPr>
            <w:r w:rsidRPr="00652D06">
              <w:t>Да/нет</w:t>
            </w:r>
          </w:p>
        </w:tc>
      </w:tr>
    </w:tbl>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Настоящим подтверждаю:</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 достоверность сведений и документов, представляемых в Администрацию Кривошеинского района   (далее - Администрация)  для  получения  государственной  поддержки в виде субсидии по вышеуказанному направлению;</w:t>
      </w:r>
    </w:p>
    <w:p w:rsidR="005F6074" w:rsidRPr="005F6074"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 xml:space="preserve">- соответствие  условиям предоставления мер государственной  поддержки, установленным  постановлением  </w:t>
      </w:r>
      <w:r w:rsidRPr="00652D06">
        <w:rPr>
          <w:rFonts w:ascii="Times New Roman" w:hAnsi="Times New Roman" w:cs="Times New Roman"/>
          <w:bCs/>
          <w:sz w:val="24"/>
          <w:szCs w:val="24"/>
        </w:rPr>
        <w:t xml:space="preserve">Администрации Кривошеинского района от </w:t>
      </w:r>
      <w:r>
        <w:rPr>
          <w:rFonts w:ascii="Times New Roman" w:hAnsi="Times New Roman" w:cs="Times New Roman"/>
          <w:bCs/>
          <w:sz w:val="24"/>
          <w:szCs w:val="24"/>
        </w:rPr>
        <w:t>_________</w:t>
      </w:r>
      <w:r w:rsidRPr="00652D06">
        <w:rPr>
          <w:rFonts w:ascii="Times New Roman" w:hAnsi="Times New Roman" w:cs="Times New Roman"/>
          <w:bCs/>
          <w:sz w:val="24"/>
          <w:szCs w:val="24"/>
        </w:rPr>
        <w:t xml:space="preserve"> </w:t>
      </w:r>
      <w:r w:rsidRPr="005F6074">
        <w:rPr>
          <w:rFonts w:ascii="Times New Roman" w:hAnsi="Times New Roman" w:cs="Times New Roman"/>
          <w:bCs/>
          <w:sz w:val="24"/>
          <w:szCs w:val="24"/>
        </w:rPr>
        <w:t xml:space="preserve">№ </w:t>
      </w:r>
      <w:r>
        <w:rPr>
          <w:rFonts w:ascii="Times New Roman" w:hAnsi="Times New Roman" w:cs="Times New Roman"/>
          <w:bCs/>
          <w:sz w:val="24"/>
          <w:szCs w:val="24"/>
        </w:rPr>
        <w:t xml:space="preserve">__ </w:t>
      </w:r>
      <w:r w:rsidRPr="005F6074">
        <w:rPr>
          <w:rFonts w:ascii="Times New Roman" w:hAnsi="Times New Roman" w:cs="Times New Roman"/>
          <w:sz w:val="24"/>
          <w:szCs w:val="24"/>
        </w:rPr>
        <w:t>«О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 xml:space="preserve">- наличие у заявителя статуса сельскохозяйственного товаропроизводителя в  соответствии  с  Федеральным  </w:t>
      </w:r>
      <w:hyperlink r:id="rId11" w:history="1">
        <w:r w:rsidRPr="00652D06">
          <w:rPr>
            <w:rFonts w:ascii="Times New Roman" w:hAnsi="Times New Roman" w:cs="Times New Roman"/>
            <w:color w:val="0000FF"/>
            <w:sz w:val="24"/>
            <w:szCs w:val="24"/>
          </w:rPr>
          <w:t>законом</w:t>
        </w:r>
      </w:hyperlink>
      <w:r w:rsidRPr="00652D06">
        <w:rPr>
          <w:rFonts w:ascii="Times New Roman" w:hAnsi="Times New Roman" w:cs="Times New Roman"/>
          <w:sz w:val="24"/>
          <w:szCs w:val="24"/>
        </w:rPr>
        <w:t xml:space="preserve"> от 29.12.2006 N 264-ФЗ "О развитии сельского хозяйства", а также то, что (отметить "V" соответствующую графу):</w:t>
      </w:r>
    </w:p>
    <w:p w:rsidR="005F6074" w:rsidRPr="00652D06" w:rsidRDefault="005F6074" w:rsidP="007574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17"/>
        <w:gridCol w:w="801"/>
      </w:tblGrid>
      <w:tr w:rsidR="005F6074" w:rsidRPr="00652D06" w:rsidTr="004E34A6">
        <w:trPr>
          <w:trHeight w:val="1027"/>
        </w:trPr>
        <w:tc>
          <w:tcPr>
            <w:tcW w:w="8617" w:type="dxa"/>
          </w:tcPr>
          <w:p w:rsidR="005F6074" w:rsidRPr="00652D06" w:rsidRDefault="005F6074" w:rsidP="007574E4">
            <w:pPr>
              <w:pStyle w:val="ConsPlusNormal"/>
              <w:ind w:firstLine="283"/>
              <w:jc w:val="both"/>
            </w:pPr>
            <w:r w:rsidRPr="00652D06">
              <w:t>- доля дохода от реализации сельскохозяйственной продукции заявителя в соответствии с годовым отчетом о финансово-экономическом состоянии товаропроизводителей агропромышленного комплекса за предшествующий год составляет не менее чем 70% (семьдесят процентов)</w:t>
            </w:r>
          </w:p>
        </w:tc>
        <w:tc>
          <w:tcPr>
            <w:tcW w:w="801" w:type="dxa"/>
          </w:tcPr>
          <w:p w:rsidR="005F6074" w:rsidRPr="00652D06" w:rsidRDefault="005F6074" w:rsidP="007574E4">
            <w:pPr>
              <w:pStyle w:val="ConsPlusNormal"/>
              <w:jc w:val="both"/>
            </w:pPr>
          </w:p>
        </w:tc>
      </w:tr>
      <w:tr w:rsidR="005F6074" w:rsidRPr="00652D06" w:rsidTr="004E34A6">
        <w:tc>
          <w:tcPr>
            <w:tcW w:w="8617" w:type="dxa"/>
          </w:tcPr>
          <w:p w:rsidR="005F6074" w:rsidRPr="00652D06" w:rsidRDefault="005F6074" w:rsidP="007574E4">
            <w:pPr>
              <w:pStyle w:val="ConsPlusNormal"/>
              <w:ind w:firstLine="283"/>
              <w:jc w:val="both"/>
            </w:pPr>
            <w:r w:rsidRPr="00652D06">
              <w:t xml:space="preserve">- заявитель является гражданином, ведущим личное подсобное хозяйство, в соответствии с Федеральным </w:t>
            </w:r>
            <w:hyperlink r:id="rId12" w:history="1">
              <w:r w:rsidRPr="00652D06">
                <w:rPr>
                  <w:color w:val="0000FF"/>
                </w:rPr>
                <w:t>законом</w:t>
              </w:r>
            </w:hyperlink>
            <w:r w:rsidRPr="00652D06">
              <w:t xml:space="preserve"> от 7 июля 2003 года N 112-ФЗ "О личном подсобном хозяйстве"</w:t>
            </w:r>
          </w:p>
        </w:tc>
        <w:tc>
          <w:tcPr>
            <w:tcW w:w="801" w:type="dxa"/>
          </w:tcPr>
          <w:p w:rsidR="005F6074" w:rsidRPr="00652D06" w:rsidRDefault="005F6074" w:rsidP="007574E4">
            <w:pPr>
              <w:pStyle w:val="ConsPlusNormal"/>
              <w:jc w:val="both"/>
            </w:pPr>
          </w:p>
        </w:tc>
      </w:tr>
      <w:tr w:rsidR="005F6074" w:rsidRPr="00652D06" w:rsidTr="004E34A6">
        <w:tc>
          <w:tcPr>
            <w:tcW w:w="8617" w:type="dxa"/>
          </w:tcPr>
          <w:p w:rsidR="005F6074" w:rsidRPr="00652D06" w:rsidRDefault="005F6074" w:rsidP="007574E4">
            <w:pPr>
              <w:pStyle w:val="ConsPlusNormal"/>
              <w:ind w:firstLine="283"/>
              <w:jc w:val="both"/>
            </w:pPr>
            <w:r w:rsidRPr="00652D06">
              <w:t xml:space="preserve">- заявитель является сельскохозяйственным потребительским кооперативом, созданным в соответствии с Федеральным </w:t>
            </w:r>
            <w:hyperlink r:id="rId13" w:history="1">
              <w:r w:rsidRPr="00652D06">
                <w:rPr>
                  <w:color w:val="0000FF"/>
                </w:rPr>
                <w:t>законом</w:t>
              </w:r>
            </w:hyperlink>
            <w:r w:rsidRPr="00652D06">
              <w:t xml:space="preserve"> от 08.12.1995 N 193-ФЗ "О сельскохозяйственной кооперации"</w:t>
            </w:r>
          </w:p>
        </w:tc>
        <w:tc>
          <w:tcPr>
            <w:tcW w:w="801" w:type="dxa"/>
          </w:tcPr>
          <w:p w:rsidR="005F6074" w:rsidRPr="00652D06" w:rsidRDefault="005F6074" w:rsidP="007574E4">
            <w:pPr>
              <w:pStyle w:val="ConsPlusNormal"/>
              <w:jc w:val="both"/>
            </w:pPr>
          </w:p>
        </w:tc>
      </w:tr>
      <w:tr w:rsidR="005F6074" w:rsidRPr="00652D06" w:rsidTr="004E34A6">
        <w:tc>
          <w:tcPr>
            <w:tcW w:w="8617" w:type="dxa"/>
          </w:tcPr>
          <w:p w:rsidR="005F6074" w:rsidRPr="00652D06" w:rsidRDefault="005F6074" w:rsidP="007574E4">
            <w:pPr>
              <w:pStyle w:val="ConsPlusNormal"/>
              <w:ind w:firstLine="283"/>
              <w:jc w:val="both"/>
            </w:pPr>
            <w:r w:rsidRPr="00652D06">
              <w:t xml:space="preserve">- заявитель является крестьянским (фермерским) хозяйством в соответствии с </w:t>
            </w:r>
            <w:r w:rsidRPr="00652D06">
              <w:lastRenderedPageBreak/>
              <w:t xml:space="preserve">Федеральным </w:t>
            </w:r>
            <w:hyperlink r:id="rId14" w:history="1">
              <w:r w:rsidRPr="00652D06">
                <w:rPr>
                  <w:color w:val="0000FF"/>
                </w:rPr>
                <w:t>законом</w:t>
              </w:r>
            </w:hyperlink>
            <w:r w:rsidRPr="00652D06">
              <w:t xml:space="preserve"> от 11.06.2003 N 74-ФЗ "О крестьянском (фермерском) хозяйстве"</w:t>
            </w:r>
          </w:p>
        </w:tc>
        <w:tc>
          <w:tcPr>
            <w:tcW w:w="801" w:type="dxa"/>
          </w:tcPr>
          <w:p w:rsidR="005F6074" w:rsidRPr="00652D06" w:rsidRDefault="005F6074" w:rsidP="007574E4">
            <w:pPr>
              <w:pStyle w:val="ConsPlusNormal"/>
              <w:jc w:val="both"/>
            </w:pPr>
          </w:p>
        </w:tc>
      </w:tr>
    </w:tbl>
    <w:p w:rsidR="005F6074" w:rsidRPr="00652D06" w:rsidRDefault="00F8228C" w:rsidP="007574E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lastRenderedPageBreak/>
        <w:t>Даю согласие на обработку</w:t>
      </w:r>
      <w:r w:rsidR="005F6074" w:rsidRPr="00652D06">
        <w:rPr>
          <w:rFonts w:ascii="Times New Roman" w:hAnsi="Times New Roman" w:cs="Times New Roman"/>
          <w:sz w:val="24"/>
          <w:szCs w:val="24"/>
        </w:rPr>
        <w:t xml:space="preserve"> содержащихся</w:t>
      </w:r>
      <w:r>
        <w:rPr>
          <w:rFonts w:ascii="Times New Roman" w:hAnsi="Times New Roman" w:cs="Times New Roman"/>
          <w:sz w:val="24"/>
          <w:szCs w:val="24"/>
        </w:rPr>
        <w:t xml:space="preserve"> в настоящем</w:t>
      </w:r>
      <w:r w:rsidR="005F6074" w:rsidRPr="00652D06">
        <w:rPr>
          <w:rFonts w:ascii="Times New Roman" w:hAnsi="Times New Roman" w:cs="Times New Roman"/>
          <w:sz w:val="24"/>
          <w:szCs w:val="24"/>
        </w:rPr>
        <w:t xml:space="preserve">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5F6074" w:rsidRPr="00652D06" w:rsidRDefault="005F6074" w:rsidP="007574E4">
      <w:pPr>
        <w:pStyle w:val="ConsPlusNonformat"/>
        <w:ind w:firstLine="284"/>
        <w:jc w:val="both"/>
        <w:rPr>
          <w:rFonts w:ascii="Times New Roman" w:hAnsi="Times New Roman" w:cs="Times New Roman"/>
          <w:sz w:val="24"/>
          <w:szCs w:val="24"/>
        </w:rPr>
      </w:pPr>
      <w:r w:rsidRPr="00652D06">
        <w:rPr>
          <w:rFonts w:ascii="Times New Roman" w:hAnsi="Times New Roman" w:cs="Times New Roman"/>
          <w:sz w:val="24"/>
          <w:szCs w:val="24"/>
        </w:rPr>
        <w:t>Согла</w:t>
      </w:r>
      <w:r w:rsidR="00F8228C">
        <w:rPr>
          <w:rFonts w:ascii="Times New Roman" w:hAnsi="Times New Roman" w:cs="Times New Roman"/>
          <w:sz w:val="24"/>
          <w:szCs w:val="24"/>
        </w:rPr>
        <w:t>сие на обработку персональных</w:t>
      </w:r>
      <w:r w:rsidRPr="00652D06">
        <w:rPr>
          <w:rFonts w:ascii="Times New Roman" w:hAnsi="Times New Roman" w:cs="Times New Roman"/>
          <w:sz w:val="24"/>
          <w:szCs w:val="24"/>
        </w:rPr>
        <w:t xml:space="preserve"> данных, содержащихся в настоящем заявлении, действует до даты подачи заявления об отзыве данного согласия.</w:t>
      </w:r>
    </w:p>
    <w:p w:rsidR="005F6074" w:rsidRDefault="005F6074" w:rsidP="007574E4">
      <w:pPr>
        <w:pStyle w:val="ConsPlusNonformat"/>
        <w:ind w:firstLine="284"/>
        <w:jc w:val="both"/>
        <w:rPr>
          <w:rFonts w:ascii="Times New Roman" w:hAnsi="Times New Roman" w:cs="Times New Roman"/>
          <w:sz w:val="24"/>
          <w:szCs w:val="24"/>
        </w:rPr>
      </w:pPr>
      <w:r w:rsidRPr="00652D06">
        <w:rPr>
          <w:rFonts w:ascii="Times New Roman" w:hAnsi="Times New Roman" w:cs="Times New Roman"/>
          <w:sz w:val="24"/>
          <w:szCs w:val="24"/>
        </w:rPr>
        <w:t xml:space="preserve">Даю согласие </w:t>
      </w:r>
      <w:r w:rsidR="00F8228C">
        <w:rPr>
          <w:rFonts w:ascii="Times New Roman" w:hAnsi="Times New Roman" w:cs="Times New Roman"/>
          <w:sz w:val="24"/>
          <w:szCs w:val="24"/>
        </w:rPr>
        <w:t xml:space="preserve">на осуществление Администрацией и органами </w:t>
      </w:r>
      <w:r w:rsidRPr="00652D06">
        <w:rPr>
          <w:rFonts w:ascii="Times New Roman" w:hAnsi="Times New Roman" w:cs="Times New Roman"/>
          <w:sz w:val="24"/>
          <w:szCs w:val="24"/>
        </w:rPr>
        <w:t>муниципального финансового контроля проверок соблюдения получателями субсидий условий, целей и порядка</w:t>
      </w:r>
      <w:r w:rsidR="00F8228C">
        <w:rPr>
          <w:rFonts w:ascii="Times New Roman" w:hAnsi="Times New Roman" w:cs="Times New Roman"/>
          <w:sz w:val="24"/>
          <w:szCs w:val="24"/>
        </w:rPr>
        <w:t xml:space="preserve"> </w:t>
      </w:r>
      <w:r w:rsidRPr="00652D06">
        <w:rPr>
          <w:rFonts w:ascii="Times New Roman" w:hAnsi="Times New Roman" w:cs="Times New Roman"/>
          <w:sz w:val="24"/>
          <w:szCs w:val="24"/>
        </w:rPr>
        <w:t>их предоставления.</w:t>
      </w:r>
    </w:p>
    <w:p w:rsidR="005F6074" w:rsidRPr="00652D06" w:rsidRDefault="005F6074" w:rsidP="007574E4">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Даю </w:t>
      </w:r>
      <w:r w:rsidRPr="00FF1103">
        <w:rPr>
          <w:rFonts w:ascii="Times New Roman" w:hAnsi="Times New Roman" w:cs="Times New Roman"/>
          <w:sz w:val="24"/>
          <w:szCs w:val="24"/>
        </w:rPr>
        <w:t>согласие на публикацию (размещение) в информационно-телекоммуникационной сети "Интернет"</w:t>
      </w:r>
      <w:r>
        <w:rPr>
          <w:rFonts w:ascii="Times New Roman" w:hAnsi="Times New Roman" w:cs="Times New Roman"/>
          <w:sz w:val="24"/>
          <w:szCs w:val="24"/>
        </w:rPr>
        <w:t xml:space="preserve">: </w:t>
      </w:r>
      <w:r w:rsidR="00D131CF">
        <w:rPr>
          <w:rFonts w:ascii="Times New Roman" w:hAnsi="Times New Roman" w:cs="Times New Roman"/>
          <w:sz w:val="24"/>
          <w:szCs w:val="24"/>
        </w:rPr>
        <w:t>информацию обо мне, как участника отбора, подаваемой мною заявке</w:t>
      </w:r>
      <w:r w:rsidR="00F8228C">
        <w:rPr>
          <w:rFonts w:ascii="Times New Roman" w:hAnsi="Times New Roman" w:cs="Times New Roman"/>
          <w:sz w:val="24"/>
          <w:szCs w:val="24"/>
        </w:rPr>
        <w:t xml:space="preserve">, </w:t>
      </w:r>
      <w:r>
        <w:rPr>
          <w:rFonts w:ascii="Times New Roman" w:hAnsi="Times New Roman" w:cs="Times New Roman"/>
          <w:sz w:val="24"/>
          <w:szCs w:val="24"/>
        </w:rPr>
        <w:t>наименование и размер предоставляемой субсидии</w:t>
      </w:r>
      <w:r w:rsidR="00F8228C">
        <w:rPr>
          <w:rFonts w:ascii="Times New Roman" w:hAnsi="Times New Roman" w:cs="Times New Roman"/>
          <w:sz w:val="24"/>
          <w:szCs w:val="24"/>
        </w:rPr>
        <w:t>, иной информации, связанной с предоставлением мне субсидии</w:t>
      </w:r>
      <w:r>
        <w:rPr>
          <w:rFonts w:ascii="Times New Roman" w:hAnsi="Times New Roman" w:cs="Times New Roman"/>
          <w:sz w:val="24"/>
          <w:szCs w:val="24"/>
        </w:rPr>
        <w:t>.</w:t>
      </w:r>
    </w:p>
    <w:p w:rsidR="005F6074" w:rsidRPr="00652D06" w:rsidRDefault="005F6074" w:rsidP="007574E4">
      <w:pPr>
        <w:pStyle w:val="ConsPlusNonformat"/>
        <w:jc w:val="both"/>
        <w:rPr>
          <w:rFonts w:ascii="Times New Roman" w:hAnsi="Times New Roman" w:cs="Times New Roman"/>
          <w:sz w:val="24"/>
          <w:szCs w:val="24"/>
        </w:rPr>
      </w:pPr>
    </w:p>
    <w:p w:rsidR="005F6074" w:rsidRPr="00652D06" w:rsidRDefault="005F6074" w:rsidP="007574E4">
      <w:pPr>
        <w:pStyle w:val="ConsPlusNonformat"/>
        <w:ind w:firstLine="284"/>
        <w:jc w:val="both"/>
        <w:rPr>
          <w:rFonts w:ascii="Times New Roman" w:hAnsi="Times New Roman" w:cs="Times New Roman"/>
          <w:sz w:val="24"/>
          <w:szCs w:val="24"/>
        </w:rPr>
      </w:pPr>
      <w:r w:rsidRPr="00652D06">
        <w:rPr>
          <w:rFonts w:ascii="Times New Roman" w:hAnsi="Times New Roman" w:cs="Times New Roman"/>
          <w:sz w:val="24"/>
          <w:szCs w:val="24"/>
        </w:rPr>
        <w:t>Перечень представляемых в Администрацию документов:</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1.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2.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3.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4.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5.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6.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7.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8.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9. ________________________________________________________________________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10. _______________________________________________________________________</w:t>
      </w:r>
    </w:p>
    <w:p w:rsidR="005F6074" w:rsidRPr="00652D06" w:rsidRDefault="005F6074" w:rsidP="007574E4">
      <w:pPr>
        <w:pStyle w:val="ConsPlusNonformat"/>
        <w:jc w:val="both"/>
        <w:rPr>
          <w:rFonts w:ascii="Times New Roman" w:hAnsi="Times New Roman" w:cs="Times New Roman"/>
          <w:sz w:val="24"/>
          <w:szCs w:val="24"/>
        </w:rPr>
      </w:pP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"__" _______________ 20__ г.</w:t>
      </w:r>
    </w:p>
    <w:p w:rsidR="005F6074" w:rsidRPr="00652D06" w:rsidRDefault="005F6074" w:rsidP="007574E4">
      <w:pPr>
        <w:pStyle w:val="ConsPlusNonformat"/>
        <w:jc w:val="both"/>
        <w:rPr>
          <w:rFonts w:ascii="Times New Roman" w:hAnsi="Times New Roman" w:cs="Times New Roman"/>
          <w:sz w:val="24"/>
          <w:szCs w:val="24"/>
        </w:rPr>
      </w:pP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_____________________________________        ___________       _____________________</w:t>
      </w:r>
    </w:p>
    <w:p w:rsidR="005F6074" w:rsidRPr="00652D06" w:rsidRDefault="005F6074" w:rsidP="007574E4">
      <w:pPr>
        <w:pStyle w:val="ConsPlusNonformat"/>
        <w:jc w:val="both"/>
        <w:rPr>
          <w:rFonts w:ascii="Times New Roman" w:hAnsi="Times New Roman" w:cs="Times New Roman"/>
          <w:sz w:val="24"/>
          <w:szCs w:val="24"/>
        </w:rPr>
      </w:pPr>
      <w:r w:rsidRPr="00652D06">
        <w:rPr>
          <w:rFonts w:ascii="Times New Roman" w:hAnsi="Times New Roman" w:cs="Times New Roman"/>
          <w:sz w:val="24"/>
          <w:szCs w:val="24"/>
        </w:rPr>
        <w:t>(наименование заявителя с указанием должности)          (подпись)          (расшифровка подписи)</w:t>
      </w:r>
    </w:p>
    <w:p w:rsidR="005F6074" w:rsidRPr="00652D06" w:rsidRDefault="005F6074" w:rsidP="007574E4">
      <w:pPr>
        <w:autoSpaceDE w:val="0"/>
        <w:autoSpaceDN w:val="0"/>
        <w:adjustRightInd w:val="0"/>
        <w:spacing w:after="0" w:line="240" w:lineRule="auto"/>
        <w:jc w:val="both"/>
        <w:rPr>
          <w:rFonts w:ascii="Times New Roman" w:hAnsi="Times New Roman" w:cs="Times New Roman"/>
          <w:sz w:val="24"/>
          <w:szCs w:val="24"/>
        </w:rPr>
      </w:pPr>
    </w:p>
    <w:p w:rsidR="005F6074" w:rsidRPr="00652D06" w:rsidRDefault="005F6074" w:rsidP="007574E4">
      <w:pPr>
        <w:autoSpaceDE w:val="0"/>
        <w:autoSpaceDN w:val="0"/>
        <w:adjustRightInd w:val="0"/>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442758" w:rsidRDefault="00442758" w:rsidP="007574E4">
      <w:pPr>
        <w:spacing w:after="0" w:line="240" w:lineRule="auto"/>
        <w:jc w:val="both"/>
        <w:rPr>
          <w:rFonts w:ascii="Times New Roman" w:hAnsi="Times New Roman" w:cs="Times New Roman"/>
          <w:sz w:val="24"/>
          <w:szCs w:val="24"/>
        </w:rPr>
      </w:pPr>
    </w:p>
    <w:p w:rsidR="00442758" w:rsidRDefault="00442758"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Default="005F6074" w:rsidP="007574E4">
      <w:pPr>
        <w:spacing w:after="0" w:line="240" w:lineRule="auto"/>
        <w:jc w:val="both"/>
        <w:rPr>
          <w:rFonts w:ascii="Times New Roman" w:hAnsi="Times New Roman" w:cs="Times New Roman"/>
          <w:sz w:val="24"/>
          <w:szCs w:val="24"/>
        </w:rPr>
      </w:pPr>
    </w:p>
    <w:p w:rsidR="005F6074" w:rsidRPr="00652D06" w:rsidRDefault="005F6074" w:rsidP="001A17D9">
      <w:pPr>
        <w:pStyle w:val="ConsPlusNormal"/>
        <w:ind w:left="6237"/>
        <w:jc w:val="both"/>
        <w:outlineLvl w:val="2"/>
      </w:pPr>
      <w:r w:rsidRPr="00652D06">
        <w:lastRenderedPageBreak/>
        <w:t>Приложение № 5</w:t>
      </w:r>
    </w:p>
    <w:p w:rsidR="005F6074" w:rsidRPr="00652D06" w:rsidRDefault="00F8228C" w:rsidP="001A17D9">
      <w:pPr>
        <w:spacing w:after="0" w:line="240" w:lineRule="auto"/>
        <w:ind w:left="6237"/>
        <w:jc w:val="both"/>
        <w:rPr>
          <w:rFonts w:ascii="Times New Roman" w:hAnsi="Times New Roman" w:cs="Times New Roman"/>
          <w:bCs/>
          <w:sz w:val="24"/>
          <w:szCs w:val="24"/>
        </w:rPr>
      </w:pPr>
      <w:r>
        <w:rPr>
          <w:rFonts w:ascii="Times New Roman" w:hAnsi="Times New Roman" w:cs="Times New Roman"/>
          <w:sz w:val="24"/>
          <w:szCs w:val="24"/>
        </w:rPr>
        <w:t xml:space="preserve">к </w:t>
      </w:r>
      <w:r w:rsidR="005F6074">
        <w:rPr>
          <w:rFonts w:ascii="Times New Roman" w:hAnsi="Times New Roman" w:cs="Times New Roman"/>
          <w:sz w:val="24"/>
          <w:szCs w:val="24"/>
        </w:rPr>
        <w:t>Порядку</w:t>
      </w:r>
      <w:r w:rsidR="005F6074" w:rsidRPr="00652D06">
        <w:rPr>
          <w:rFonts w:ascii="Times New Roman" w:hAnsi="Times New Roman" w:cs="Times New Roman"/>
          <w:sz w:val="24"/>
          <w:szCs w:val="24"/>
        </w:rPr>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5F6074" w:rsidRDefault="005F6074" w:rsidP="007574E4">
      <w:pPr>
        <w:spacing w:after="0" w:line="240" w:lineRule="auto"/>
        <w:jc w:val="both"/>
        <w:rPr>
          <w:rFonts w:ascii="Times New Roman" w:hAnsi="Times New Roman" w:cs="Times New Roman"/>
          <w:sz w:val="24"/>
          <w:szCs w:val="24"/>
        </w:rPr>
      </w:pPr>
    </w:p>
    <w:p w:rsidR="005F6074" w:rsidRPr="00652D06" w:rsidRDefault="005F6074"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Справка-расчет</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причитающихся субсидий на развитие ______________________________</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направление: _____________________________________</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_________________________________  за _____________ 20___ г.</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получателя субсидий)</w:t>
      </w:r>
    </w:p>
    <w:p w:rsidR="00442758" w:rsidRDefault="00442758"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10425" w:type="dxa"/>
        <w:tblInd w:w="-252" w:type="dxa"/>
        <w:tblLook w:val="0000"/>
      </w:tblPr>
      <w:tblGrid>
        <w:gridCol w:w="3337"/>
        <w:gridCol w:w="2410"/>
        <w:gridCol w:w="2551"/>
        <w:gridCol w:w="2127"/>
      </w:tblGrid>
      <w:tr w:rsidR="00BC2B93" w:rsidRPr="00652D06" w:rsidTr="006F2EBC">
        <w:trPr>
          <w:trHeight w:val="1455"/>
        </w:trPr>
        <w:tc>
          <w:tcPr>
            <w:tcW w:w="3337" w:type="dxa"/>
            <w:tcBorders>
              <w:top w:val="single" w:sz="4" w:space="0" w:color="auto"/>
              <w:left w:val="single" w:sz="4" w:space="0" w:color="auto"/>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Поголовье коров (голов)</w:t>
            </w:r>
          </w:p>
        </w:tc>
        <w:tc>
          <w:tcPr>
            <w:tcW w:w="2410"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551"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2127" w:type="dxa"/>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6F2EBC">
        <w:trPr>
          <w:trHeight w:val="255"/>
        </w:trPr>
        <w:tc>
          <w:tcPr>
            <w:tcW w:w="333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1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551"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Глава __________________               __________________              ______________________</w:t>
      </w:r>
    </w:p>
    <w:p w:rsidR="00BC2B93" w:rsidRPr="00652D06" w:rsidRDefault="006F2EBC"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sectPr w:rsidR="00BC2B93" w:rsidRPr="00652D06" w:rsidSect="004A3154">
          <w:headerReference w:type="even" r:id="rId15"/>
          <w:headerReference w:type="default" r:id="rId16"/>
          <w:type w:val="nextColumn"/>
          <w:pgSz w:w="11905" w:h="16838"/>
          <w:pgMar w:top="567" w:right="848" w:bottom="1134" w:left="1418" w:header="567" w:footer="567" w:gutter="0"/>
          <w:cols w:space="720"/>
          <w:titlePg/>
          <w:docGrid w:linePitch="326"/>
        </w:sect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lastRenderedPageBreak/>
        <w:t>Справка-расчет</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причитающихся субсидий на развитие ______________________________</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направление: _____________________________________</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_________________________________  за _____________ 20___ г.</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получателя субсидий)</w:t>
      </w:r>
    </w:p>
    <w:p w:rsidR="00442758" w:rsidRDefault="00442758"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ИНН получателя субсидии __________________________________________________________</w:t>
      </w:r>
    </w:p>
    <w:p w:rsidR="00BC2B93" w:rsidRPr="00652D06" w:rsidRDefault="00BC2B93" w:rsidP="001A17D9">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Почтовый адрес получателя субсидии (с индексом) _________________________________________________________________________________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контактного телефона ___________________________________________________________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ОКТМО по муниципальному образованию 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15102" w:type="dxa"/>
        <w:tblInd w:w="-252" w:type="dxa"/>
        <w:tblLook w:val="0000"/>
      </w:tblPr>
      <w:tblGrid>
        <w:gridCol w:w="2912"/>
        <w:gridCol w:w="3260"/>
        <w:gridCol w:w="1420"/>
        <w:gridCol w:w="1273"/>
        <w:gridCol w:w="1985"/>
        <w:gridCol w:w="2268"/>
        <w:gridCol w:w="1984"/>
      </w:tblGrid>
      <w:tr w:rsidR="00BC2B93" w:rsidRPr="00652D06" w:rsidTr="00F8228C">
        <w:trPr>
          <w:trHeight w:val="1455"/>
        </w:trPr>
        <w:tc>
          <w:tcPr>
            <w:tcW w:w="2912" w:type="dxa"/>
            <w:vMerge w:val="restart"/>
            <w:tcBorders>
              <w:top w:val="single" w:sz="4" w:space="0" w:color="auto"/>
              <w:left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p>
          <w:p w:rsidR="00BC2B93" w:rsidRPr="00652D06" w:rsidRDefault="00BC2B93" w:rsidP="007574E4">
            <w:pPr>
              <w:spacing w:after="0" w:line="240" w:lineRule="auto"/>
              <w:jc w:val="both"/>
              <w:rPr>
                <w:rFonts w:ascii="Times New Roman" w:hAnsi="Times New Roman" w:cs="Times New Roman"/>
                <w:sz w:val="24"/>
                <w:szCs w:val="24"/>
              </w:rPr>
            </w:pPr>
          </w:p>
        </w:tc>
        <w:tc>
          <w:tcPr>
            <w:tcW w:w="3260" w:type="dxa"/>
            <w:vMerge w:val="restart"/>
            <w:tcBorders>
              <w:top w:val="single" w:sz="4" w:space="0" w:color="auto"/>
              <w:left w:val="nil"/>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Затраты на приобретение, в том числе затраты по договору кредита (займа) без учета процентов, рублей</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Оплачено</w:t>
            </w:r>
          </w:p>
        </w:tc>
        <w:tc>
          <w:tcPr>
            <w:tcW w:w="1985"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2268"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984" w:type="dxa"/>
            <w:vMerge w:val="restart"/>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F8228C">
        <w:trPr>
          <w:trHeight w:val="255"/>
        </w:trPr>
        <w:tc>
          <w:tcPr>
            <w:tcW w:w="2912" w:type="dxa"/>
            <w:vMerge/>
            <w:tcBorders>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3260" w:type="dxa"/>
            <w:vMerge/>
            <w:tcBorders>
              <w:left w:val="nil"/>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 и дата платежных документов</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рублей</w:t>
            </w:r>
          </w:p>
        </w:tc>
        <w:tc>
          <w:tcPr>
            <w:tcW w:w="1985"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c>
          <w:tcPr>
            <w:tcW w:w="1984" w:type="dxa"/>
            <w:vMerge/>
            <w:tcBorders>
              <w:left w:val="nil"/>
              <w:bottom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F8228C">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F8228C">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F8228C">
        <w:trPr>
          <w:trHeight w:val="255"/>
        </w:trPr>
        <w:tc>
          <w:tcPr>
            <w:tcW w:w="291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32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2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Глава ___________________               ____________________              ________________________</w:t>
      </w: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sectPr w:rsidR="00BC2B93" w:rsidRPr="00652D06" w:rsidSect="00B06C65">
          <w:pgSz w:w="16838" w:h="11905" w:orient="landscape"/>
          <w:pgMar w:top="568" w:right="567" w:bottom="1134" w:left="1418" w:header="567" w:footer="567" w:gutter="0"/>
          <w:cols w:space="720"/>
          <w:docGrid w:linePitch="326"/>
        </w:sectPr>
      </w:pPr>
    </w:p>
    <w:p w:rsidR="005F6074" w:rsidRPr="00652D06" w:rsidRDefault="005F6074" w:rsidP="001A17D9">
      <w:pPr>
        <w:pStyle w:val="ConsPlusNormal"/>
        <w:ind w:left="6237"/>
        <w:jc w:val="both"/>
        <w:outlineLvl w:val="2"/>
      </w:pPr>
      <w:r w:rsidRPr="00652D06">
        <w:lastRenderedPageBreak/>
        <w:t>Приложение № 6</w:t>
      </w:r>
    </w:p>
    <w:p w:rsidR="00BC2B93" w:rsidRPr="00652D06" w:rsidRDefault="005F6074" w:rsidP="001A17D9">
      <w:pPr>
        <w:pStyle w:val="ConsPlusNormal"/>
        <w:ind w:left="6237"/>
        <w:jc w:val="both"/>
        <w:outlineLvl w:val="2"/>
      </w:pPr>
      <w:r w:rsidRPr="00652D06">
        <w:t xml:space="preserve">к  </w:t>
      </w:r>
      <w:r>
        <w:t>Порядку</w:t>
      </w:r>
      <w:r w:rsidRPr="00652D06">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BC2B93" w:rsidRPr="00652D06" w:rsidRDefault="00BC2B93" w:rsidP="007574E4">
      <w:pPr>
        <w:spacing w:after="0" w:line="240" w:lineRule="auto"/>
        <w:ind w:firstLine="851"/>
        <w:jc w:val="both"/>
        <w:rPr>
          <w:rFonts w:ascii="Times New Roman" w:hAnsi="Times New Roman" w:cs="Times New Roman"/>
          <w:sz w:val="24"/>
          <w:szCs w:val="24"/>
        </w:rPr>
      </w:pPr>
    </w:p>
    <w:tbl>
      <w:tblPr>
        <w:tblW w:w="9611" w:type="dxa"/>
        <w:tblInd w:w="250" w:type="dxa"/>
        <w:tblLayout w:type="fixed"/>
        <w:tblLook w:val="0000"/>
      </w:tblPr>
      <w:tblGrid>
        <w:gridCol w:w="760"/>
        <w:gridCol w:w="465"/>
        <w:gridCol w:w="1300"/>
        <w:gridCol w:w="610"/>
        <w:gridCol w:w="960"/>
        <w:gridCol w:w="960"/>
        <w:gridCol w:w="1196"/>
        <w:gridCol w:w="1456"/>
        <w:gridCol w:w="1668"/>
        <w:gridCol w:w="236"/>
      </w:tblGrid>
      <w:tr w:rsidR="00BC2B93" w:rsidRPr="00652D06" w:rsidTr="001A17D9">
        <w:trPr>
          <w:gridAfter w:val="1"/>
          <w:wAfter w:w="236" w:type="dxa"/>
          <w:trHeight w:val="780"/>
        </w:trPr>
        <w:tc>
          <w:tcPr>
            <w:tcW w:w="9375" w:type="dxa"/>
            <w:gridSpan w:val="9"/>
            <w:tcBorders>
              <w:top w:val="nil"/>
              <w:left w:val="nil"/>
              <w:bottom w:val="nil"/>
              <w:right w:val="nil"/>
            </w:tcBorders>
            <w:shd w:val="clear" w:color="auto" w:fill="auto"/>
            <w:vAlign w:val="bottom"/>
          </w:tcPr>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 xml:space="preserve">Реестр </w:t>
            </w:r>
            <w:r w:rsidRPr="00652D06">
              <w:rPr>
                <w:rFonts w:ascii="Times New Roman" w:hAnsi="Times New Roman" w:cs="Times New Roman"/>
                <w:sz w:val="24"/>
                <w:szCs w:val="24"/>
              </w:rPr>
              <w:t>крупного рогатого скота, прошедшего процедуру идентификации животных</w:t>
            </w:r>
          </w:p>
        </w:tc>
      </w:tr>
      <w:tr w:rsidR="00BC2B93" w:rsidRPr="00652D06" w:rsidTr="001A17D9">
        <w:trPr>
          <w:trHeight w:val="315"/>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196"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56"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668"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36" w:type="dxa"/>
            <w:vMerge w:val="restart"/>
            <w:tcBorders>
              <w:top w:val="nil"/>
              <w:left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A17D9">
        <w:trPr>
          <w:trHeight w:val="330"/>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w:t>
            </w:r>
          </w:p>
        </w:tc>
        <w:tc>
          <w:tcPr>
            <w:tcW w:w="5026" w:type="dxa"/>
            <w:gridSpan w:val="5"/>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1456" w:type="dxa"/>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1668"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20__ год.</w:t>
            </w:r>
          </w:p>
        </w:tc>
        <w:tc>
          <w:tcPr>
            <w:tcW w:w="236" w:type="dxa"/>
            <w:vMerge/>
            <w:tcBorders>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A17D9">
        <w:trPr>
          <w:gridAfter w:val="1"/>
          <w:wAfter w:w="236" w:type="dxa"/>
          <w:trHeight w:val="315"/>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6947" w:type="dxa"/>
            <w:gridSpan w:val="7"/>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(наименование хозяйства)</w:t>
            </w:r>
          </w:p>
        </w:tc>
        <w:tc>
          <w:tcPr>
            <w:tcW w:w="1668"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r>
      <w:tr w:rsidR="00BC2B93" w:rsidRPr="00652D06" w:rsidTr="001A17D9">
        <w:trPr>
          <w:gridAfter w:val="1"/>
          <w:wAfter w:w="236" w:type="dxa"/>
          <w:trHeight w:val="315"/>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1196"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1456"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c>
          <w:tcPr>
            <w:tcW w:w="1668"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center"/>
              <w:rPr>
                <w:rFonts w:ascii="Times New Roman" w:hAnsi="Times New Roman" w:cs="Times New Roman"/>
                <w:sz w:val="24"/>
                <w:szCs w:val="24"/>
              </w:rPr>
            </w:pPr>
          </w:p>
        </w:tc>
      </w:tr>
      <w:tr w:rsidR="00BC2B93" w:rsidRPr="00652D06" w:rsidTr="001A17D9">
        <w:trPr>
          <w:gridAfter w:val="1"/>
          <w:wAfter w:w="236" w:type="dxa"/>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BC2B93" w:rsidRPr="00442758" w:rsidRDefault="00BC2B93" w:rsidP="007574E4">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w:t>
            </w:r>
            <w:r w:rsidRPr="00442758">
              <w:rPr>
                <w:rFonts w:ascii="Times New Roman" w:hAnsi="Times New Roman" w:cs="Times New Roman"/>
                <w:bCs/>
                <w:sz w:val="24"/>
                <w:szCs w:val="24"/>
              </w:rPr>
              <w:br/>
              <w:t>п/п</w:t>
            </w:r>
          </w:p>
        </w:tc>
        <w:tc>
          <w:tcPr>
            <w:tcW w:w="2375" w:type="dxa"/>
            <w:gridSpan w:val="3"/>
            <w:tcBorders>
              <w:top w:val="single" w:sz="4" w:space="0" w:color="auto"/>
              <w:left w:val="nil"/>
              <w:bottom w:val="single" w:sz="4" w:space="0" w:color="auto"/>
              <w:right w:val="single" w:sz="4" w:space="0" w:color="000000"/>
            </w:tcBorders>
            <w:shd w:val="clear" w:color="auto" w:fill="auto"/>
            <w:vAlign w:val="center"/>
          </w:tcPr>
          <w:p w:rsidR="00BC2B93" w:rsidRPr="00442758" w:rsidRDefault="00BC2B93" w:rsidP="007574E4">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Порода</w:t>
            </w:r>
          </w:p>
        </w:tc>
        <w:tc>
          <w:tcPr>
            <w:tcW w:w="3116" w:type="dxa"/>
            <w:gridSpan w:val="3"/>
            <w:tcBorders>
              <w:top w:val="single" w:sz="4" w:space="0" w:color="auto"/>
              <w:left w:val="nil"/>
              <w:bottom w:val="single" w:sz="4" w:space="0" w:color="auto"/>
              <w:right w:val="single" w:sz="4" w:space="0" w:color="000000"/>
            </w:tcBorders>
            <w:shd w:val="clear" w:color="auto" w:fill="auto"/>
            <w:vAlign w:val="center"/>
          </w:tcPr>
          <w:p w:rsidR="00BC2B93" w:rsidRPr="00442758" w:rsidRDefault="00BC2B93" w:rsidP="007574E4">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Половозрастная</w:t>
            </w:r>
            <w:r w:rsidRPr="00442758">
              <w:rPr>
                <w:rFonts w:ascii="Times New Roman" w:hAnsi="Times New Roman" w:cs="Times New Roman"/>
                <w:bCs/>
                <w:sz w:val="24"/>
                <w:szCs w:val="24"/>
              </w:rPr>
              <w:br/>
              <w:t>группа</w:t>
            </w:r>
          </w:p>
        </w:tc>
        <w:tc>
          <w:tcPr>
            <w:tcW w:w="3124" w:type="dxa"/>
            <w:gridSpan w:val="2"/>
            <w:tcBorders>
              <w:top w:val="single" w:sz="4" w:space="0" w:color="auto"/>
              <w:left w:val="nil"/>
              <w:bottom w:val="single" w:sz="4" w:space="0" w:color="auto"/>
              <w:right w:val="single" w:sz="4" w:space="0" w:color="000000"/>
            </w:tcBorders>
            <w:shd w:val="clear" w:color="auto" w:fill="auto"/>
            <w:vAlign w:val="center"/>
          </w:tcPr>
          <w:p w:rsidR="00BC2B93" w:rsidRPr="00442758" w:rsidRDefault="00BC2B93" w:rsidP="007574E4">
            <w:pPr>
              <w:spacing w:after="0" w:line="240" w:lineRule="auto"/>
              <w:jc w:val="center"/>
              <w:rPr>
                <w:rFonts w:ascii="Times New Roman" w:hAnsi="Times New Roman" w:cs="Times New Roman"/>
                <w:bCs/>
                <w:sz w:val="24"/>
                <w:szCs w:val="24"/>
              </w:rPr>
            </w:pPr>
            <w:r w:rsidRPr="00442758">
              <w:rPr>
                <w:rFonts w:ascii="Times New Roman" w:hAnsi="Times New Roman" w:cs="Times New Roman"/>
                <w:bCs/>
                <w:sz w:val="24"/>
                <w:szCs w:val="24"/>
              </w:rPr>
              <w:t>Инвентарный номер</w:t>
            </w:r>
            <w:r w:rsidRPr="00442758">
              <w:rPr>
                <w:rFonts w:ascii="Times New Roman" w:hAnsi="Times New Roman" w:cs="Times New Roman"/>
                <w:bCs/>
                <w:sz w:val="24"/>
                <w:szCs w:val="24"/>
              </w:rPr>
              <w:br/>
              <w:t>животного</w:t>
            </w:r>
          </w:p>
        </w:tc>
      </w:tr>
      <w:tr w:rsidR="00BC2B93" w:rsidRPr="00652D06" w:rsidTr="00627D1C">
        <w:trPr>
          <w:gridAfter w:val="1"/>
          <w:wAfter w:w="236" w:type="dxa"/>
          <w:trHeight w:val="262"/>
        </w:trPr>
        <w:tc>
          <w:tcPr>
            <w:tcW w:w="760" w:type="dxa"/>
            <w:tcBorders>
              <w:top w:val="nil"/>
              <w:left w:val="single" w:sz="4" w:space="0" w:color="auto"/>
              <w:bottom w:val="single" w:sz="4" w:space="0" w:color="auto"/>
              <w:right w:val="single" w:sz="4" w:space="0" w:color="auto"/>
            </w:tcBorders>
            <w:shd w:val="clear" w:color="auto" w:fill="auto"/>
            <w:vAlign w:val="center"/>
          </w:tcPr>
          <w:p w:rsidR="00BC2B93" w:rsidRPr="00627D1C" w:rsidRDefault="00BC2B93" w:rsidP="007574E4">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1</w:t>
            </w:r>
          </w:p>
        </w:tc>
        <w:tc>
          <w:tcPr>
            <w:tcW w:w="2375" w:type="dxa"/>
            <w:gridSpan w:val="3"/>
            <w:tcBorders>
              <w:top w:val="single" w:sz="4" w:space="0" w:color="auto"/>
              <w:left w:val="nil"/>
              <w:bottom w:val="single" w:sz="4" w:space="0" w:color="auto"/>
              <w:right w:val="single" w:sz="4" w:space="0" w:color="000000"/>
            </w:tcBorders>
            <w:shd w:val="clear" w:color="auto" w:fill="auto"/>
            <w:vAlign w:val="center"/>
          </w:tcPr>
          <w:p w:rsidR="00BC2B93" w:rsidRPr="00627D1C" w:rsidRDefault="00BC2B93" w:rsidP="007574E4">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2</w:t>
            </w:r>
          </w:p>
        </w:tc>
        <w:tc>
          <w:tcPr>
            <w:tcW w:w="3116" w:type="dxa"/>
            <w:gridSpan w:val="3"/>
            <w:tcBorders>
              <w:top w:val="single" w:sz="4" w:space="0" w:color="auto"/>
              <w:left w:val="nil"/>
              <w:bottom w:val="single" w:sz="4" w:space="0" w:color="auto"/>
              <w:right w:val="single" w:sz="4" w:space="0" w:color="000000"/>
            </w:tcBorders>
            <w:shd w:val="clear" w:color="auto" w:fill="auto"/>
            <w:vAlign w:val="center"/>
          </w:tcPr>
          <w:p w:rsidR="00BC2B93" w:rsidRPr="00627D1C" w:rsidRDefault="00BC2B93" w:rsidP="007574E4">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3</w:t>
            </w:r>
          </w:p>
        </w:tc>
        <w:tc>
          <w:tcPr>
            <w:tcW w:w="3124" w:type="dxa"/>
            <w:gridSpan w:val="2"/>
            <w:tcBorders>
              <w:top w:val="single" w:sz="4" w:space="0" w:color="auto"/>
              <w:left w:val="nil"/>
              <w:bottom w:val="single" w:sz="4" w:space="0" w:color="auto"/>
              <w:right w:val="single" w:sz="4" w:space="0" w:color="000000"/>
            </w:tcBorders>
            <w:shd w:val="clear" w:color="auto" w:fill="auto"/>
            <w:vAlign w:val="center"/>
          </w:tcPr>
          <w:p w:rsidR="00BC2B93" w:rsidRPr="00627D1C" w:rsidRDefault="00BC2B93" w:rsidP="007574E4">
            <w:pPr>
              <w:spacing w:after="0" w:line="240" w:lineRule="auto"/>
              <w:jc w:val="center"/>
              <w:rPr>
                <w:rFonts w:ascii="Times New Roman" w:hAnsi="Times New Roman" w:cs="Times New Roman"/>
                <w:bCs/>
                <w:sz w:val="16"/>
                <w:szCs w:val="16"/>
              </w:rPr>
            </w:pPr>
            <w:r w:rsidRPr="00627D1C">
              <w:rPr>
                <w:rFonts w:ascii="Times New Roman" w:hAnsi="Times New Roman" w:cs="Times New Roman"/>
                <w:bCs/>
                <w:sz w:val="16"/>
                <w:szCs w:val="16"/>
              </w:rPr>
              <w:t>4</w:t>
            </w:r>
          </w:p>
        </w:tc>
      </w:tr>
      <w:tr w:rsidR="00644949" w:rsidRPr="00652D06" w:rsidTr="00644949">
        <w:trPr>
          <w:gridAfter w:val="1"/>
          <w:wAfter w:w="236" w:type="dxa"/>
          <w:trHeight w:val="315"/>
        </w:trPr>
        <w:tc>
          <w:tcPr>
            <w:tcW w:w="9375" w:type="dxa"/>
            <w:gridSpan w:val="9"/>
            <w:tcBorders>
              <w:top w:val="nil"/>
              <w:left w:val="single" w:sz="4" w:space="0" w:color="auto"/>
              <w:bottom w:val="single" w:sz="4" w:space="0" w:color="auto"/>
              <w:right w:val="single" w:sz="4" w:space="0" w:color="000000"/>
            </w:tcBorders>
            <w:shd w:val="clear" w:color="auto" w:fill="auto"/>
            <w:vAlign w:val="center"/>
          </w:tcPr>
          <w:p w:rsidR="00644949" w:rsidRPr="00442758" w:rsidRDefault="00644949" w:rsidP="00644949">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 состоянию на 01.01.20___ года</w:t>
            </w:r>
          </w:p>
        </w:tc>
      </w:tr>
      <w:tr w:rsidR="00BC2B93"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1</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2</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627D1C"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652D06" w:rsidRDefault="00627D1C"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3</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r>
      <w:tr w:rsidR="00627D1C"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652D06" w:rsidRDefault="00627D1C"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r>
      <w:tr w:rsidR="00627D1C" w:rsidRPr="00652D06" w:rsidTr="003B02B7">
        <w:trPr>
          <w:gridAfter w:val="1"/>
          <w:wAfter w:w="236" w:type="dxa"/>
          <w:trHeight w:val="315"/>
        </w:trPr>
        <w:tc>
          <w:tcPr>
            <w:tcW w:w="9375" w:type="dxa"/>
            <w:gridSpan w:val="9"/>
            <w:tcBorders>
              <w:top w:val="nil"/>
              <w:left w:val="single" w:sz="4" w:space="0" w:color="auto"/>
              <w:bottom w:val="single" w:sz="4" w:space="0" w:color="auto"/>
              <w:right w:val="single" w:sz="4" w:space="0" w:color="000000"/>
            </w:tcBorders>
            <w:shd w:val="clear" w:color="auto" w:fill="auto"/>
            <w:vAlign w:val="center"/>
          </w:tcPr>
          <w:p w:rsidR="00627D1C" w:rsidRPr="00652D06" w:rsidRDefault="00627D1C" w:rsidP="00627D1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по состоянию на 01.___.20___ года</w:t>
            </w:r>
          </w:p>
        </w:tc>
      </w:tr>
      <w:tr w:rsidR="00627D1C"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652D06" w:rsidRDefault="00627D1C" w:rsidP="003B02B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1</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p>
        </w:tc>
      </w:tr>
      <w:tr w:rsidR="00627D1C"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652D06" w:rsidRDefault="00627D1C" w:rsidP="003B02B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2</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p>
        </w:tc>
      </w:tr>
      <w:tr w:rsidR="00627D1C"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652D06" w:rsidRDefault="00627D1C" w:rsidP="003B02B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3</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корова</w:t>
            </w: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3B02B7">
            <w:pPr>
              <w:spacing w:after="0" w:line="240" w:lineRule="auto"/>
              <w:jc w:val="both"/>
              <w:rPr>
                <w:rFonts w:ascii="Times New Roman" w:hAnsi="Times New Roman" w:cs="Times New Roman"/>
                <w:sz w:val="24"/>
                <w:szCs w:val="24"/>
              </w:rPr>
            </w:pPr>
          </w:p>
        </w:tc>
      </w:tr>
      <w:tr w:rsidR="00627D1C" w:rsidRPr="00652D06" w:rsidTr="001A17D9">
        <w:trPr>
          <w:gridAfter w:val="1"/>
          <w:wAfter w:w="236"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rsidR="00627D1C" w:rsidRPr="00652D06" w:rsidRDefault="00627D1C" w:rsidP="00757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75"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3116" w:type="dxa"/>
            <w:gridSpan w:val="3"/>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3124" w:type="dxa"/>
            <w:gridSpan w:val="2"/>
            <w:tcBorders>
              <w:top w:val="single" w:sz="4" w:space="0" w:color="auto"/>
              <w:left w:val="nil"/>
              <w:bottom w:val="single" w:sz="4" w:space="0" w:color="auto"/>
              <w:right w:val="single" w:sz="4" w:space="0" w:color="000000"/>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r>
      <w:tr w:rsidR="00627D1C" w:rsidRPr="00652D06" w:rsidTr="001A17D9">
        <w:trPr>
          <w:gridAfter w:val="1"/>
          <w:wAfter w:w="236" w:type="dxa"/>
          <w:trHeight w:val="591"/>
        </w:trPr>
        <w:tc>
          <w:tcPr>
            <w:tcW w:w="760" w:type="dxa"/>
            <w:tcBorders>
              <w:top w:val="nil"/>
              <w:left w:val="nil"/>
              <w:bottom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1300" w:type="dxa"/>
            <w:vMerge w:val="restart"/>
            <w:tcBorders>
              <w:top w:val="nil"/>
              <w:left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960" w:type="dxa"/>
            <w:vMerge w:val="restart"/>
            <w:tcBorders>
              <w:top w:val="nil"/>
              <w:left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1196" w:type="dxa"/>
            <w:vMerge w:val="restart"/>
            <w:tcBorders>
              <w:top w:val="nil"/>
              <w:left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1456" w:type="dxa"/>
            <w:vMerge w:val="restart"/>
            <w:tcBorders>
              <w:top w:val="nil"/>
              <w:left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c>
          <w:tcPr>
            <w:tcW w:w="1668" w:type="dxa"/>
            <w:vMerge w:val="restart"/>
            <w:tcBorders>
              <w:top w:val="nil"/>
              <w:left w:val="nil"/>
              <w:right w:val="nil"/>
            </w:tcBorders>
            <w:shd w:val="clear" w:color="auto" w:fill="auto"/>
            <w:noWrap/>
            <w:vAlign w:val="bottom"/>
          </w:tcPr>
          <w:p w:rsidR="00627D1C" w:rsidRPr="00652D06" w:rsidRDefault="00627D1C" w:rsidP="007574E4">
            <w:pPr>
              <w:spacing w:after="0" w:line="240" w:lineRule="auto"/>
              <w:jc w:val="both"/>
              <w:rPr>
                <w:rFonts w:ascii="Times New Roman" w:hAnsi="Times New Roman" w:cs="Times New Roman"/>
                <w:sz w:val="24"/>
                <w:szCs w:val="24"/>
              </w:rPr>
            </w:pPr>
          </w:p>
        </w:tc>
      </w:tr>
      <w:tr w:rsidR="00BC2B93" w:rsidRPr="00652D06" w:rsidTr="001A17D9">
        <w:trPr>
          <w:gridAfter w:val="1"/>
          <w:wAfter w:w="236" w:type="dxa"/>
          <w:trHeight w:val="80"/>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300" w:type="dxa"/>
            <w:vMerge/>
            <w:tcBorders>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vMerge/>
            <w:tcBorders>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196" w:type="dxa"/>
            <w:vMerge/>
            <w:tcBorders>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56" w:type="dxa"/>
            <w:vMerge/>
            <w:tcBorders>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668" w:type="dxa"/>
            <w:vMerge/>
            <w:tcBorders>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A17D9">
        <w:trPr>
          <w:gridAfter w:val="1"/>
          <w:wAfter w:w="236" w:type="dxa"/>
          <w:trHeight w:val="315"/>
        </w:trPr>
        <w:tc>
          <w:tcPr>
            <w:tcW w:w="4095" w:type="dxa"/>
            <w:gridSpan w:val="5"/>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______________________________</w:t>
            </w:r>
          </w:p>
        </w:tc>
        <w:tc>
          <w:tcPr>
            <w:tcW w:w="2156" w:type="dxa"/>
            <w:gridSpan w:val="2"/>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tc>
        <w:tc>
          <w:tcPr>
            <w:tcW w:w="3124" w:type="dxa"/>
            <w:gridSpan w:val="2"/>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A17D9">
        <w:trPr>
          <w:gridAfter w:val="1"/>
          <w:wAfter w:w="236" w:type="dxa"/>
          <w:trHeight w:val="159"/>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156" w:type="dxa"/>
            <w:gridSpan w:val="2"/>
            <w:tcBorders>
              <w:top w:val="single" w:sz="4" w:space="0" w:color="auto"/>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(подпись)</w:t>
            </w:r>
          </w:p>
        </w:tc>
        <w:tc>
          <w:tcPr>
            <w:tcW w:w="3124" w:type="dxa"/>
            <w:gridSpan w:val="2"/>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(расшифровка)</w:t>
            </w:r>
          </w:p>
        </w:tc>
      </w:tr>
      <w:tr w:rsidR="00BC2B93" w:rsidRPr="00652D06" w:rsidTr="001A17D9">
        <w:trPr>
          <w:gridAfter w:val="1"/>
          <w:wAfter w:w="236" w:type="dxa"/>
          <w:trHeight w:val="80"/>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196"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456"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668" w:type="dxa"/>
            <w:tcBorders>
              <w:top w:val="nil"/>
              <w:left w:val="nil"/>
              <w:bottom w:val="nil"/>
              <w:right w:val="nil"/>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A17D9">
        <w:trPr>
          <w:gridAfter w:val="1"/>
          <w:wAfter w:w="236" w:type="dxa"/>
          <w:trHeight w:val="690"/>
        </w:trPr>
        <w:tc>
          <w:tcPr>
            <w:tcW w:w="4095" w:type="dxa"/>
            <w:gridSpan w:val="5"/>
            <w:tcBorders>
              <w:top w:val="nil"/>
              <w:left w:val="nil"/>
              <w:bottom w:val="nil"/>
              <w:right w:val="nil"/>
            </w:tcBorders>
            <w:shd w:val="clear" w:color="auto" w:fill="auto"/>
            <w:vAlign w:val="center"/>
          </w:tcPr>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Начальник ОГБУ "Кривошеинское межрайонное ветеринарное управление"</w:t>
            </w:r>
          </w:p>
        </w:tc>
        <w:tc>
          <w:tcPr>
            <w:tcW w:w="960" w:type="dxa"/>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1196" w:type="dxa"/>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3124" w:type="dxa"/>
            <w:gridSpan w:val="2"/>
            <w:tcBorders>
              <w:top w:val="nil"/>
              <w:left w:val="nil"/>
              <w:bottom w:val="single" w:sz="4" w:space="0" w:color="auto"/>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r>
      <w:tr w:rsidR="00BC2B93" w:rsidRPr="00652D06" w:rsidTr="001A17D9">
        <w:trPr>
          <w:gridAfter w:val="1"/>
          <w:wAfter w:w="236" w:type="dxa"/>
          <w:trHeight w:val="214"/>
        </w:trPr>
        <w:tc>
          <w:tcPr>
            <w:tcW w:w="760" w:type="dxa"/>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465" w:type="dxa"/>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1300" w:type="dxa"/>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610" w:type="dxa"/>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p>
        </w:tc>
        <w:tc>
          <w:tcPr>
            <w:tcW w:w="2156" w:type="dxa"/>
            <w:gridSpan w:val="2"/>
            <w:tcBorders>
              <w:top w:val="single" w:sz="4" w:space="0" w:color="auto"/>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(подпись)</w:t>
            </w:r>
          </w:p>
        </w:tc>
        <w:tc>
          <w:tcPr>
            <w:tcW w:w="3124" w:type="dxa"/>
            <w:gridSpan w:val="2"/>
            <w:tcBorders>
              <w:top w:val="nil"/>
              <w:left w:val="nil"/>
              <w:bottom w:val="nil"/>
              <w:right w:val="nil"/>
            </w:tcBorders>
            <w:shd w:val="clear" w:color="auto" w:fill="auto"/>
            <w:noWrap/>
            <w:vAlign w:val="bottom"/>
          </w:tcPr>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(расшифровка)</w:t>
            </w: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p w:rsidR="00BC2B93" w:rsidRDefault="00BC2B93"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B06C65" w:rsidRDefault="00B06C65"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9951C3" w:rsidRDefault="009951C3" w:rsidP="007574E4">
      <w:pPr>
        <w:spacing w:after="0" w:line="240" w:lineRule="auto"/>
        <w:ind w:firstLine="851"/>
        <w:jc w:val="both"/>
        <w:rPr>
          <w:rFonts w:ascii="Times New Roman" w:hAnsi="Times New Roman" w:cs="Times New Roman"/>
          <w:sz w:val="24"/>
          <w:szCs w:val="24"/>
        </w:rPr>
      </w:pPr>
    </w:p>
    <w:p w:rsidR="005F6074" w:rsidRPr="00652D06" w:rsidRDefault="005F6074" w:rsidP="001A17D9">
      <w:pPr>
        <w:autoSpaceDE w:val="0"/>
        <w:autoSpaceDN w:val="0"/>
        <w:adjustRightInd w:val="0"/>
        <w:spacing w:after="0" w:line="240" w:lineRule="auto"/>
        <w:ind w:left="6237"/>
        <w:jc w:val="both"/>
        <w:outlineLvl w:val="1"/>
        <w:rPr>
          <w:rFonts w:ascii="Times New Roman" w:eastAsia="Calibri" w:hAnsi="Times New Roman" w:cs="Times New Roman"/>
          <w:sz w:val="24"/>
          <w:szCs w:val="24"/>
          <w:lang w:eastAsia="en-US"/>
        </w:rPr>
      </w:pPr>
      <w:r w:rsidRPr="00652D06">
        <w:rPr>
          <w:rFonts w:ascii="Times New Roman" w:eastAsia="Calibri" w:hAnsi="Times New Roman" w:cs="Times New Roman"/>
          <w:sz w:val="24"/>
          <w:szCs w:val="24"/>
          <w:lang w:eastAsia="en-US"/>
        </w:rPr>
        <w:lastRenderedPageBreak/>
        <w:t>Приложение №</w:t>
      </w:r>
      <w:r>
        <w:rPr>
          <w:rFonts w:ascii="Times New Roman" w:eastAsia="Calibri" w:hAnsi="Times New Roman" w:cs="Times New Roman"/>
          <w:sz w:val="24"/>
          <w:szCs w:val="24"/>
          <w:lang w:eastAsia="en-US"/>
        </w:rPr>
        <w:t>7</w:t>
      </w:r>
    </w:p>
    <w:p w:rsidR="005F6074" w:rsidRPr="00652D06" w:rsidRDefault="005F6074" w:rsidP="001A17D9">
      <w:pPr>
        <w:spacing w:after="0" w:line="240" w:lineRule="auto"/>
        <w:ind w:left="6237"/>
        <w:jc w:val="both"/>
        <w:rPr>
          <w:rFonts w:ascii="Times New Roman" w:hAnsi="Times New Roman" w:cs="Times New Roman"/>
          <w:bCs/>
          <w:sz w:val="24"/>
          <w:szCs w:val="24"/>
        </w:rPr>
      </w:pPr>
      <w:r w:rsidRPr="00652D06">
        <w:rPr>
          <w:rFonts w:ascii="Times New Roman" w:hAnsi="Times New Roman" w:cs="Times New Roman"/>
          <w:sz w:val="24"/>
          <w:szCs w:val="24"/>
        </w:rPr>
        <w:t xml:space="preserve">к  </w:t>
      </w:r>
      <w:r>
        <w:rPr>
          <w:rFonts w:ascii="Times New Roman" w:hAnsi="Times New Roman" w:cs="Times New Roman"/>
          <w:sz w:val="24"/>
          <w:szCs w:val="24"/>
        </w:rPr>
        <w:t>Порядку</w:t>
      </w:r>
      <w:r w:rsidRPr="00652D06">
        <w:rPr>
          <w:rFonts w:ascii="Times New Roman" w:hAnsi="Times New Roman" w:cs="Times New Roman"/>
          <w:sz w:val="24"/>
          <w:szCs w:val="24"/>
        </w:rPr>
        <w:t xml:space="preserve">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(фермерских) хозяйств</w:t>
      </w:r>
    </w:p>
    <w:p w:rsidR="00BC2B93" w:rsidRPr="00652D06" w:rsidRDefault="00BC2B93" w:rsidP="001A17D9">
      <w:pPr>
        <w:spacing w:after="0" w:line="240" w:lineRule="auto"/>
        <w:ind w:left="6237"/>
        <w:jc w:val="both"/>
        <w:rPr>
          <w:rFonts w:ascii="Times New Roman" w:hAnsi="Times New Roman" w:cs="Times New Roman"/>
          <w:sz w:val="24"/>
          <w:szCs w:val="24"/>
        </w:rPr>
      </w:pPr>
    </w:p>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t>Сводный реестр</w:t>
      </w:r>
    </w:p>
    <w:p w:rsidR="00BC2B93" w:rsidRPr="00652D06" w:rsidRDefault="00BC2B93"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получателей субсидий на ____________________________________</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Муниципальному образованию Кривошеинский района</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BC2B93" w:rsidRPr="00652D06" w:rsidRDefault="00BC2B93" w:rsidP="007574E4">
      <w:pPr>
        <w:spacing w:after="0" w:line="240" w:lineRule="auto"/>
        <w:jc w:val="center"/>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Направление: 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tbl>
      <w:tblPr>
        <w:tblW w:w="9999" w:type="dxa"/>
        <w:tblInd w:w="-252" w:type="dxa"/>
        <w:tblLook w:val="0000"/>
      </w:tblPr>
      <w:tblGrid>
        <w:gridCol w:w="2628"/>
        <w:gridCol w:w="1559"/>
        <w:gridCol w:w="1560"/>
        <w:gridCol w:w="2409"/>
        <w:gridCol w:w="1843"/>
      </w:tblGrid>
      <w:tr w:rsidR="00BC2B93" w:rsidRPr="00652D06" w:rsidTr="00830618">
        <w:trPr>
          <w:trHeight w:val="1455"/>
        </w:trPr>
        <w:tc>
          <w:tcPr>
            <w:tcW w:w="2628" w:type="dxa"/>
            <w:tcBorders>
              <w:top w:val="single" w:sz="4" w:space="0" w:color="auto"/>
              <w:left w:val="single" w:sz="4" w:space="0" w:color="auto"/>
              <w:bottom w:val="single" w:sz="4" w:space="0" w:color="auto"/>
              <w:right w:val="single" w:sz="4" w:space="0" w:color="000000"/>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получателей субсидии и ИНН</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Количество голов</w:t>
            </w:r>
          </w:p>
        </w:tc>
        <w:tc>
          <w:tcPr>
            <w:tcW w:w="1560"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субсидии  (рублей за единицу)</w:t>
            </w:r>
          </w:p>
        </w:tc>
        <w:tc>
          <w:tcPr>
            <w:tcW w:w="2409" w:type="dxa"/>
            <w:tcBorders>
              <w:top w:val="single" w:sz="4" w:space="0" w:color="auto"/>
              <w:left w:val="nil"/>
              <w:bottom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1843" w:type="dxa"/>
            <w:tcBorders>
              <w:top w:val="single" w:sz="4" w:space="0" w:color="auto"/>
              <w:left w:val="nil"/>
              <w:bottom w:val="single" w:sz="4" w:space="0" w:color="auto"/>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830618">
        <w:trPr>
          <w:trHeight w:val="255"/>
        </w:trPr>
        <w:tc>
          <w:tcPr>
            <w:tcW w:w="2628" w:type="dxa"/>
            <w:tcBorders>
              <w:top w:val="single" w:sz="4" w:space="0" w:color="auto"/>
              <w:left w:val="single" w:sz="4" w:space="0" w:color="auto"/>
              <w:bottom w:val="single" w:sz="4" w:space="0" w:color="auto"/>
              <w:right w:val="single" w:sz="4" w:space="0" w:color="000000"/>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409" w:type="dxa"/>
            <w:tcBorders>
              <w:top w:val="single" w:sz="4" w:space="0" w:color="auto"/>
              <w:left w:val="nil"/>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Глава Кривошеинского района</w:t>
      </w:r>
      <w:r w:rsidRPr="00652D06">
        <w:rPr>
          <w:rFonts w:ascii="Times New Roman" w:hAnsi="Times New Roman" w:cs="Times New Roman"/>
          <w:sz w:val="24"/>
          <w:szCs w:val="24"/>
        </w:rPr>
        <w:br/>
        <w:t>(Глава Администрации)                                __________________             _____________________</w:t>
      </w:r>
    </w:p>
    <w:p w:rsidR="00BC2B93" w:rsidRPr="00652D06" w:rsidRDefault="00442758"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Ведущий специалист-финансист</w:t>
      </w: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Администрации Кривошеинского района      ________________              ___________________</w:t>
      </w:r>
    </w:p>
    <w:p w:rsidR="00BC2B93" w:rsidRPr="00652D06" w:rsidRDefault="00442758"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pPr>
    </w:p>
    <w:p w:rsidR="00BC2B93" w:rsidRPr="00652D06" w:rsidRDefault="00BC2B93" w:rsidP="007574E4">
      <w:pPr>
        <w:spacing w:after="0" w:line="240" w:lineRule="auto"/>
        <w:jc w:val="both"/>
        <w:rPr>
          <w:rFonts w:ascii="Times New Roman" w:hAnsi="Times New Roman" w:cs="Times New Roman"/>
          <w:bCs/>
          <w:sz w:val="24"/>
          <w:szCs w:val="24"/>
        </w:rPr>
        <w:sectPr w:rsidR="00BC2B93" w:rsidRPr="00652D06" w:rsidSect="00B06C65">
          <w:headerReference w:type="even" r:id="rId17"/>
          <w:headerReference w:type="default" r:id="rId18"/>
          <w:pgSz w:w="11905" w:h="16838"/>
          <w:pgMar w:top="567" w:right="567" w:bottom="1134" w:left="1418" w:header="567" w:footer="567" w:gutter="0"/>
          <w:cols w:space="720"/>
          <w:docGrid w:linePitch="326"/>
        </w:sectPr>
      </w:pPr>
    </w:p>
    <w:p w:rsidR="00BC2B93" w:rsidRPr="00652D06" w:rsidRDefault="00BC2B93" w:rsidP="007574E4">
      <w:pPr>
        <w:spacing w:after="0" w:line="240" w:lineRule="auto"/>
        <w:jc w:val="center"/>
        <w:rPr>
          <w:rFonts w:ascii="Times New Roman" w:hAnsi="Times New Roman" w:cs="Times New Roman"/>
          <w:bCs/>
          <w:sz w:val="24"/>
          <w:szCs w:val="24"/>
        </w:rPr>
      </w:pPr>
      <w:r w:rsidRPr="00652D06">
        <w:rPr>
          <w:rFonts w:ascii="Times New Roman" w:hAnsi="Times New Roman" w:cs="Times New Roman"/>
          <w:bCs/>
          <w:sz w:val="24"/>
          <w:szCs w:val="24"/>
        </w:rPr>
        <w:lastRenderedPageBreak/>
        <w:t>Сводный реестр</w:t>
      </w:r>
    </w:p>
    <w:p w:rsidR="00BC2B93" w:rsidRPr="00652D06" w:rsidRDefault="00BC2B93" w:rsidP="007574E4">
      <w:pPr>
        <w:spacing w:after="0" w:line="240" w:lineRule="auto"/>
        <w:jc w:val="center"/>
        <w:rPr>
          <w:rFonts w:ascii="Times New Roman" w:hAnsi="Times New Roman" w:cs="Times New Roman"/>
          <w:bCs/>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bCs/>
          <w:sz w:val="24"/>
          <w:szCs w:val="24"/>
        </w:rPr>
        <w:t>получателей субсидий на ____________________________________</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по Муниципальному образованию Кривошеинский района</w:t>
      </w: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за ______________________ 20_____ год</w:t>
      </w:r>
    </w:p>
    <w:p w:rsidR="00BC2B93" w:rsidRPr="00652D06" w:rsidRDefault="00BC2B93" w:rsidP="007574E4">
      <w:pPr>
        <w:spacing w:after="0" w:line="240" w:lineRule="auto"/>
        <w:jc w:val="center"/>
        <w:rPr>
          <w:rFonts w:ascii="Times New Roman" w:hAnsi="Times New Roman" w:cs="Times New Roman"/>
          <w:sz w:val="24"/>
          <w:szCs w:val="24"/>
        </w:rPr>
      </w:pPr>
    </w:p>
    <w:p w:rsidR="00BC2B93" w:rsidRPr="00652D06" w:rsidRDefault="00BC2B93" w:rsidP="007574E4">
      <w:pPr>
        <w:spacing w:after="0" w:line="240" w:lineRule="auto"/>
        <w:jc w:val="center"/>
        <w:rPr>
          <w:rFonts w:ascii="Times New Roman" w:hAnsi="Times New Roman" w:cs="Times New Roman"/>
          <w:sz w:val="24"/>
          <w:szCs w:val="24"/>
        </w:rPr>
      </w:pPr>
      <w:r w:rsidRPr="00652D06">
        <w:rPr>
          <w:rFonts w:ascii="Times New Roman" w:hAnsi="Times New Roman" w:cs="Times New Roman"/>
          <w:sz w:val="24"/>
          <w:szCs w:val="24"/>
        </w:rPr>
        <w:t>Направление: _________________________________________________________</w:t>
      </w: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tbl>
      <w:tblPr>
        <w:tblW w:w="13968" w:type="dxa"/>
        <w:tblInd w:w="534" w:type="dxa"/>
        <w:tblLayout w:type="fixed"/>
        <w:tblLook w:val="0000"/>
      </w:tblPr>
      <w:tblGrid>
        <w:gridCol w:w="4329"/>
        <w:gridCol w:w="1843"/>
        <w:gridCol w:w="1701"/>
        <w:gridCol w:w="1701"/>
        <w:gridCol w:w="2268"/>
        <w:gridCol w:w="2126"/>
      </w:tblGrid>
      <w:tr w:rsidR="00BC2B93" w:rsidRPr="00652D06" w:rsidTr="00151BE0">
        <w:trPr>
          <w:trHeight w:val="1376"/>
        </w:trPr>
        <w:tc>
          <w:tcPr>
            <w:tcW w:w="4329" w:type="dxa"/>
            <w:tcBorders>
              <w:top w:val="single" w:sz="4" w:space="0" w:color="auto"/>
              <w:left w:val="single" w:sz="4" w:space="0" w:color="auto"/>
              <w:right w:val="single" w:sz="4" w:space="0" w:color="000000"/>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получателей субсидии/ИНН</w:t>
            </w:r>
          </w:p>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right w:val="single" w:sz="4" w:space="0" w:color="auto"/>
            </w:tcBorders>
            <w:shd w:val="clear" w:color="auto" w:fill="auto"/>
            <w:vAlign w:val="center"/>
          </w:tcPr>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Наименование вида расходов</w:t>
            </w:r>
          </w:p>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vAlign w:val="center"/>
          </w:tcPr>
          <w:p w:rsidR="00BC2B93" w:rsidRPr="00652D06" w:rsidRDefault="00BC2B93" w:rsidP="007574E4">
            <w:pPr>
              <w:spacing w:after="0" w:line="240" w:lineRule="auto"/>
              <w:ind w:right="176"/>
              <w:jc w:val="both"/>
              <w:rPr>
                <w:rFonts w:ascii="Times New Roman" w:hAnsi="Times New Roman" w:cs="Times New Roman"/>
                <w:sz w:val="24"/>
                <w:szCs w:val="24"/>
              </w:rPr>
            </w:pPr>
            <w:r w:rsidRPr="00652D06">
              <w:rPr>
                <w:rFonts w:ascii="Times New Roman" w:hAnsi="Times New Roman" w:cs="Times New Roman"/>
                <w:sz w:val="24"/>
                <w:szCs w:val="24"/>
              </w:rPr>
              <w:t>Сумма расходов (рублей)</w:t>
            </w:r>
          </w:p>
        </w:tc>
        <w:tc>
          <w:tcPr>
            <w:tcW w:w="1701" w:type="dxa"/>
            <w:tcBorders>
              <w:top w:val="single" w:sz="4" w:space="0" w:color="auto"/>
              <w:left w:val="single" w:sz="4" w:space="0" w:color="auto"/>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Ставка (размер) субсидии, %</w:t>
            </w:r>
          </w:p>
        </w:tc>
        <w:tc>
          <w:tcPr>
            <w:tcW w:w="2268" w:type="dxa"/>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причитающейся субсидии, рублей</w:t>
            </w:r>
          </w:p>
        </w:tc>
        <w:tc>
          <w:tcPr>
            <w:tcW w:w="2126" w:type="dxa"/>
            <w:tcBorders>
              <w:top w:val="single" w:sz="4" w:space="0" w:color="auto"/>
              <w:left w:val="nil"/>
              <w:right w:val="single" w:sz="4" w:space="0" w:color="auto"/>
            </w:tcBorders>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Сумма субсидии к перечислению, рублей</w:t>
            </w:r>
          </w:p>
        </w:tc>
      </w:tr>
      <w:tr w:rsidR="00BC2B93" w:rsidRPr="00652D06" w:rsidTr="00151BE0">
        <w:trPr>
          <w:trHeight w:val="255"/>
        </w:trPr>
        <w:tc>
          <w:tcPr>
            <w:tcW w:w="432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51BE0">
        <w:trPr>
          <w:trHeight w:val="255"/>
        </w:trPr>
        <w:tc>
          <w:tcPr>
            <w:tcW w:w="432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r w:rsidR="00BC2B93" w:rsidRPr="00652D06" w:rsidTr="00151BE0">
        <w:trPr>
          <w:trHeight w:val="255"/>
        </w:trPr>
        <w:tc>
          <w:tcPr>
            <w:tcW w:w="43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х</w:t>
            </w:r>
          </w:p>
        </w:tc>
        <w:tc>
          <w:tcPr>
            <w:tcW w:w="2268"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rsidR="00BC2B93" w:rsidRPr="00652D06" w:rsidRDefault="00BC2B93" w:rsidP="007574E4">
            <w:pPr>
              <w:spacing w:after="0" w:line="240" w:lineRule="auto"/>
              <w:jc w:val="both"/>
              <w:rPr>
                <w:rFonts w:ascii="Times New Roman" w:hAnsi="Times New Roman" w:cs="Times New Roman"/>
                <w:sz w:val="24"/>
                <w:szCs w:val="24"/>
              </w:rPr>
            </w:pPr>
          </w:p>
        </w:tc>
      </w:tr>
    </w:tbl>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Глава Кривошеинского района</w:t>
      </w:r>
      <w:r w:rsidRPr="00652D06">
        <w:rPr>
          <w:rFonts w:ascii="Times New Roman" w:hAnsi="Times New Roman" w:cs="Times New Roman"/>
          <w:sz w:val="24"/>
          <w:szCs w:val="24"/>
        </w:rPr>
        <w:br/>
        <w:t>(Глава Администрации)                                __________________             _____________________</w:t>
      </w:r>
    </w:p>
    <w:p w:rsidR="00BC2B93" w:rsidRPr="00652D06" w:rsidRDefault="00442758"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Ведущий специалист-финансист</w:t>
      </w:r>
    </w:p>
    <w:p w:rsidR="00BC2B93" w:rsidRPr="00652D06" w:rsidRDefault="00BC2B93" w:rsidP="007574E4">
      <w:pPr>
        <w:spacing w:after="0" w:line="240" w:lineRule="auto"/>
        <w:rPr>
          <w:rFonts w:ascii="Times New Roman" w:hAnsi="Times New Roman" w:cs="Times New Roman"/>
          <w:sz w:val="24"/>
          <w:szCs w:val="24"/>
        </w:rPr>
      </w:pPr>
      <w:r w:rsidRPr="00652D06">
        <w:rPr>
          <w:rFonts w:ascii="Times New Roman" w:hAnsi="Times New Roman" w:cs="Times New Roman"/>
          <w:sz w:val="24"/>
          <w:szCs w:val="24"/>
        </w:rPr>
        <w:t>Администрации Кривошеинского района      ________________              ___________________</w:t>
      </w:r>
    </w:p>
    <w:p w:rsidR="00BC2B93" w:rsidRPr="00652D06" w:rsidRDefault="00442758" w:rsidP="007574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2B93" w:rsidRPr="00652D06">
        <w:rPr>
          <w:rFonts w:ascii="Times New Roman" w:hAnsi="Times New Roman" w:cs="Times New Roman"/>
          <w:sz w:val="24"/>
          <w:szCs w:val="24"/>
        </w:rPr>
        <w:t>(подпись)                               (расшифровка)</w:t>
      </w:r>
    </w:p>
    <w:p w:rsidR="00BC2B93" w:rsidRPr="00652D06" w:rsidRDefault="00BC2B93" w:rsidP="007574E4">
      <w:pPr>
        <w:spacing w:after="0" w:line="240" w:lineRule="auto"/>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p>
    <w:p w:rsidR="00BC2B93" w:rsidRPr="00652D06" w:rsidRDefault="00BC2B93" w:rsidP="007574E4">
      <w:pPr>
        <w:spacing w:after="0" w:line="240" w:lineRule="auto"/>
        <w:jc w:val="both"/>
        <w:rPr>
          <w:rFonts w:ascii="Times New Roman" w:hAnsi="Times New Roman" w:cs="Times New Roman"/>
          <w:sz w:val="24"/>
          <w:szCs w:val="24"/>
        </w:rPr>
      </w:pPr>
      <w:r w:rsidRPr="00652D06">
        <w:rPr>
          <w:rFonts w:ascii="Times New Roman" w:hAnsi="Times New Roman" w:cs="Times New Roman"/>
          <w:sz w:val="24"/>
          <w:szCs w:val="24"/>
        </w:rPr>
        <w:t>«______» ________________20____год</w:t>
      </w:r>
    </w:p>
    <w:p w:rsidR="00BC2B93" w:rsidRPr="00652D06" w:rsidRDefault="00BC2B93" w:rsidP="007574E4">
      <w:pPr>
        <w:autoSpaceDE w:val="0"/>
        <w:autoSpaceDN w:val="0"/>
        <w:adjustRightInd w:val="0"/>
        <w:spacing w:after="0" w:line="240" w:lineRule="auto"/>
        <w:jc w:val="both"/>
        <w:outlineLvl w:val="0"/>
        <w:rPr>
          <w:rFonts w:ascii="Times New Roman" w:hAnsi="Times New Roman" w:cs="Times New Roman"/>
          <w:sz w:val="24"/>
          <w:szCs w:val="24"/>
        </w:rPr>
      </w:pPr>
    </w:p>
    <w:sectPr w:rsidR="00BC2B93" w:rsidRPr="00652D06" w:rsidSect="00B06C65">
      <w:pgSz w:w="16838" w:h="11906" w:orient="landscape"/>
      <w:pgMar w:top="567"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EB" w:rsidRDefault="003E17EB" w:rsidP="00881887">
      <w:pPr>
        <w:spacing w:after="0" w:line="240" w:lineRule="auto"/>
      </w:pPr>
      <w:r>
        <w:separator/>
      </w:r>
    </w:p>
  </w:endnote>
  <w:endnote w:type="continuationSeparator" w:id="1">
    <w:p w:rsidR="003E17EB" w:rsidRDefault="003E17EB" w:rsidP="00881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EB" w:rsidRDefault="003E17EB" w:rsidP="00881887">
      <w:pPr>
        <w:spacing w:after="0" w:line="240" w:lineRule="auto"/>
      </w:pPr>
      <w:r>
        <w:separator/>
      </w:r>
    </w:p>
  </w:footnote>
  <w:footnote w:type="continuationSeparator" w:id="1">
    <w:p w:rsidR="003E17EB" w:rsidRDefault="003E17EB" w:rsidP="00881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033"/>
      <w:docPartObj>
        <w:docPartGallery w:val="Page Numbers (Top of Page)"/>
        <w:docPartUnique/>
      </w:docPartObj>
    </w:sdtPr>
    <w:sdtContent>
      <w:p w:rsidR="003B02B7" w:rsidRDefault="0027466F">
        <w:pPr>
          <w:pStyle w:val="a4"/>
        </w:pPr>
        <w:fldSimple w:instr=" PAGE   \* MERGEFORMAT ">
          <w:r w:rsidR="003B02B7">
            <w:rPr>
              <w:noProof/>
            </w:rPr>
            <w:t>2</w:t>
          </w:r>
        </w:fldSimple>
      </w:p>
    </w:sdtContent>
  </w:sdt>
  <w:p w:rsidR="003B02B7" w:rsidRDefault="003B02B7" w:rsidP="00151BE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034"/>
      <w:docPartObj>
        <w:docPartGallery w:val="Page Numbers (Top of Page)"/>
        <w:docPartUnique/>
      </w:docPartObj>
    </w:sdtPr>
    <w:sdtEndPr>
      <w:rPr>
        <w:b w:val="0"/>
        <w:sz w:val="22"/>
      </w:rPr>
    </w:sdtEndPr>
    <w:sdtContent>
      <w:p w:rsidR="003B02B7" w:rsidRPr="00B06C65" w:rsidRDefault="0027466F" w:rsidP="00B06C65">
        <w:pPr>
          <w:pStyle w:val="a4"/>
          <w:spacing w:before="0" w:after="120"/>
          <w:ind w:firstLine="0"/>
          <w:rPr>
            <w:sz w:val="24"/>
          </w:rPr>
        </w:pPr>
        <w:r w:rsidRPr="00B06C65">
          <w:rPr>
            <w:b w:val="0"/>
            <w:sz w:val="22"/>
          </w:rPr>
          <w:fldChar w:fldCharType="begin"/>
        </w:r>
        <w:r w:rsidR="003B02B7" w:rsidRPr="00B06C65">
          <w:rPr>
            <w:b w:val="0"/>
            <w:sz w:val="22"/>
          </w:rPr>
          <w:instrText xml:space="preserve"> PAGE   \* MERGEFORMAT </w:instrText>
        </w:r>
        <w:r w:rsidRPr="00B06C65">
          <w:rPr>
            <w:b w:val="0"/>
            <w:sz w:val="22"/>
          </w:rPr>
          <w:fldChar w:fldCharType="separate"/>
        </w:r>
        <w:r w:rsidR="00B34695">
          <w:rPr>
            <w:b w:val="0"/>
            <w:noProof/>
            <w:sz w:val="22"/>
          </w:rPr>
          <w:t>25</w:t>
        </w:r>
        <w:r w:rsidRPr="00B06C65">
          <w:rPr>
            <w:b w:val="0"/>
            <w:sz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B7" w:rsidRDefault="0027466F" w:rsidP="00151BE0">
    <w:pPr>
      <w:pStyle w:val="a4"/>
      <w:framePr w:wrap="around" w:vAnchor="text" w:hAnchor="margin" w:xAlign="right" w:y="1"/>
      <w:rPr>
        <w:rStyle w:val="a6"/>
      </w:rPr>
    </w:pPr>
    <w:r>
      <w:rPr>
        <w:rStyle w:val="a6"/>
      </w:rPr>
      <w:fldChar w:fldCharType="begin"/>
    </w:r>
    <w:r w:rsidR="003B02B7">
      <w:rPr>
        <w:rStyle w:val="a6"/>
      </w:rPr>
      <w:instrText xml:space="preserve">PAGE  </w:instrText>
    </w:r>
    <w:r>
      <w:rPr>
        <w:rStyle w:val="a6"/>
      </w:rPr>
      <w:fldChar w:fldCharType="separate"/>
    </w:r>
    <w:r w:rsidR="003B02B7">
      <w:rPr>
        <w:rStyle w:val="a6"/>
        <w:noProof/>
      </w:rPr>
      <w:t>26</w:t>
    </w:r>
    <w:r>
      <w:rPr>
        <w:rStyle w:val="a6"/>
      </w:rPr>
      <w:fldChar w:fldCharType="end"/>
    </w:r>
  </w:p>
  <w:p w:rsidR="003B02B7" w:rsidRDefault="003B02B7" w:rsidP="00151BE0">
    <w:pPr>
      <w:pStyle w:val="a4"/>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035"/>
      <w:docPartObj>
        <w:docPartGallery w:val="Page Numbers (Top of Page)"/>
        <w:docPartUnique/>
      </w:docPartObj>
    </w:sdtPr>
    <w:sdtEndPr>
      <w:rPr>
        <w:sz w:val="22"/>
        <w:szCs w:val="24"/>
      </w:rPr>
    </w:sdtEndPr>
    <w:sdtContent>
      <w:p w:rsidR="003B02B7" w:rsidRPr="00B06C65" w:rsidRDefault="0027466F" w:rsidP="00B06C65">
        <w:pPr>
          <w:pStyle w:val="a4"/>
          <w:spacing w:after="120"/>
          <w:ind w:firstLine="0"/>
          <w:rPr>
            <w:sz w:val="22"/>
            <w:szCs w:val="24"/>
          </w:rPr>
        </w:pPr>
        <w:r w:rsidRPr="00B06C65">
          <w:rPr>
            <w:sz w:val="22"/>
            <w:szCs w:val="24"/>
          </w:rPr>
          <w:fldChar w:fldCharType="begin"/>
        </w:r>
        <w:r w:rsidR="003B02B7" w:rsidRPr="00B06C65">
          <w:rPr>
            <w:sz w:val="22"/>
            <w:szCs w:val="24"/>
          </w:rPr>
          <w:instrText xml:space="preserve"> PAGE   \* MERGEFORMAT </w:instrText>
        </w:r>
        <w:r w:rsidRPr="00B06C65">
          <w:rPr>
            <w:sz w:val="22"/>
            <w:szCs w:val="24"/>
          </w:rPr>
          <w:fldChar w:fldCharType="separate"/>
        </w:r>
        <w:r w:rsidR="00B34695">
          <w:rPr>
            <w:noProof/>
            <w:sz w:val="22"/>
            <w:szCs w:val="24"/>
          </w:rPr>
          <w:t>26</w:t>
        </w:r>
        <w:r w:rsidRPr="00B06C65">
          <w:rPr>
            <w:sz w:val="22"/>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943"/>
    <w:multiLevelType w:val="hybridMultilevel"/>
    <w:tmpl w:val="C95A0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C2A0F"/>
    <w:multiLevelType w:val="hybridMultilevel"/>
    <w:tmpl w:val="720496DA"/>
    <w:lvl w:ilvl="0" w:tplc="4FF4A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C66DBC"/>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55798"/>
    <w:multiLevelType w:val="hybridMultilevel"/>
    <w:tmpl w:val="481A984A"/>
    <w:lvl w:ilvl="0" w:tplc="018EF4E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A9779D"/>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C514B"/>
    <w:multiLevelType w:val="hybridMultilevel"/>
    <w:tmpl w:val="C684575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56B1C"/>
    <w:multiLevelType w:val="hybridMultilevel"/>
    <w:tmpl w:val="0CB84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3958F0"/>
    <w:multiLevelType w:val="hybridMultilevel"/>
    <w:tmpl w:val="2EEC8F34"/>
    <w:lvl w:ilvl="0" w:tplc="A5204B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BD1676"/>
    <w:multiLevelType w:val="hybridMultilevel"/>
    <w:tmpl w:val="9ACC1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086DC1"/>
    <w:multiLevelType w:val="hybridMultilevel"/>
    <w:tmpl w:val="0914910C"/>
    <w:lvl w:ilvl="0" w:tplc="3D7AC4E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EE55F07"/>
    <w:multiLevelType w:val="hybridMultilevel"/>
    <w:tmpl w:val="71621CEC"/>
    <w:lvl w:ilvl="0" w:tplc="00F40B8C">
      <w:start w:val="1"/>
      <w:numFmt w:val="decimal"/>
      <w:lvlText w:val="%1)"/>
      <w:lvlJc w:val="left"/>
      <w:pPr>
        <w:ind w:left="720" w:hanging="360"/>
      </w:pPr>
      <w:rPr>
        <w:rFonts w:asciiTheme="minorHAnsi" w:eastAsia="Calibri" w:hAnsiTheme="minorHAnsi" w:cstheme="minorBid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C72397"/>
    <w:multiLevelType w:val="hybridMultilevel"/>
    <w:tmpl w:val="F13A0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8718F3"/>
    <w:multiLevelType w:val="hybridMultilevel"/>
    <w:tmpl w:val="720496DA"/>
    <w:lvl w:ilvl="0" w:tplc="4FF4A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6687A"/>
    <w:multiLevelType w:val="hybridMultilevel"/>
    <w:tmpl w:val="2F009B2E"/>
    <w:lvl w:ilvl="0" w:tplc="D69A87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3CB2DEF"/>
    <w:multiLevelType w:val="hybridMultilevel"/>
    <w:tmpl w:val="FC70E846"/>
    <w:lvl w:ilvl="0" w:tplc="2E665C4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9CF0250"/>
    <w:multiLevelType w:val="hybridMultilevel"/>
    <w:tmpl w:val="14E4D65E"/>
    <w:lvl w:ilvl="0" w:tplc="CC4E6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43B410B"/>
    <w:multiLevelType w:val="hybridMultilevel"/>
    <w:tmpl w:val="6FF47B5C"/>
    <w:lvl w:ilvl="0" w:tplc="4E64A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9"/>
  </w:num>
  <w:num w:numId="3">
    <w:abstractNumId w:val="0"/>
  </w:num>
  <w:num w:numId="4">
    <w:abstractNumId w:val="15"/>
  </w:num>
  <w:num w:numId="5">
    <w:abstractNumId w:val="8"/>
  </w:num>
  <w:num w:numId="6">
    <w:abstractNumId w:val="7"/>
  </w:num>
  <w:num w:numId="7">
    <w:abstractNumId w:val="5"/>
  </w:num>
  <w:num w:numId="8">
    <w:abstractNumId w:val="6"/>
  </w:num>
  <w:num w:numId="9">
    <w:abstractNumId w:val="17"/>
  </w:num>
  <w:num w:numId="10">
    <w:abstractNumId w:val="16"/>
  </w:num>
  <w:num w:numId="11">
    <w:abstractNumId w:val="13"/>
  </w:num>
  <w:num w:numId="12">
    <w:abstractNumId w:val="3"/>
  </w:num>
  <w:num w:numId="13">
    <w:abstractNumId w:val="1"/>
  </w:num>
  <w:num w:numId="14">
    <w:abstractNumId w:val="10"/>
  </w:num>
  <w:num w:numId="15">
    <w:abstractNumId w:val="2"/>
  </w:num>
  <w:num w:numId="16">
    <w:abstractNumId w:val="12"/>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useFELayout/>
  </w:compat>
  <w:rsids>
    <w:rsidRoot w:val="00BC2B93"/>
    <w:rsid w:val="0002434F"/>
    <w:rsid w:val="000320DE"/>
    <w:rsid w:val="000432F3"/>
    <w:rsid w:val="000458D7"/>
    <w:rsid w:val="000546C4"/>
    <w:rsid w:val="00061439"/>
    <w:rsid w:val="000820A7"/>
    <w:rsid w:val="00092E72"/>
    <w:rsid w:val="000A29F8"/>
    <w:rsid w:val="000C0247"/>
    <w:rsid w:val="000C4AAA"/>
    <w:rsid w:val="000F5F61"/>
    <w:rsid w:val="0010118B"/>
    <w:rsid w:val="00122B23"/>
    <w:rsid w:val="00135983"/>
    <w:rsid w:val="00135FDD"/>
    <w:rsid w:val="00151BE0"/>
    <w:rsid w:val="0017609C"/>
    <w:rsid w:val="00182635"/>
    <w:rsid w:val="0019635A"/>
    <w:rsid w:val="001A17D9"/>
    <w:rsid w:val="001A48FD"/>
    <w:rsid w:val="001A4EB0"/>
    <w:rsid w:val="001B13B6"/>
    <w:rsid w:val="001B1E80"/>
    <w:rsid w:val="001D210C"/>
    <w:rsid w:val="001F6AE7"/>
    <w:rsid w:val="001F6C11"/>
    <w:rsid w:val="002138BF"/>
    <w:rsid w:val="00223B40"/>
    <w:rsid w:val="00231DA0"/>
    <w:rsid w:val="00236B78"/>
    <w:rsid w:val="00237CE6"/>
    <w:rsid w:val="00241E76"/>
    <w:rsid w:val="00250CD3"/>
    <w:rsid w:val="002514B5"/>
    <w:rsid w:val="002646BE"/>
    <w:rsid w:val="00266CDD"/>
    <w:rsid w:val="002673D9"/>
    <w:rsid w:val="0027466F"/>
    <w:rsid w:val="002A171C"/>
    <w:rsid w:val="002C0EDA"/>
    <w:rsid w:val="002C10FC"/>
    <w:rsid w:val="002C1D70"/>
    <w:rsid w:val="002D50B7"/>
    <w:rsid w:val="002F3D33"/>
    <w:rsid w:val="002F7AD0"/>
    <w:rsid w:val="00316001"/>
    <w:rsid w:val="00322020"/>
    <w:rsid w:val="00323093"/>
    <w:rsid w:val="00351DCA"/>
    <w:rsid w:val="003B02B7"/>
    <w:rsid w:val="003E17EB"/>
    <w:rsid w:val="003E6AA6"/>
    <w:rsid w:val="00414295"/>
    <w:rsid w:val="00424B02"/>
    <w:rsid w:val="00442758"/>
    <w:rsid w:val="00453CAA"/>
    <w:rsid w:val="00477AA3"/>
    <w:rsid w:val="0048589B"/>
    <w:rsid w:val="004911B2"/>
    <w:rsid w:val="00493E8D"/>
    <w:rsid w:val="004A0D6E"/>
    <w:rsid w:val="004A3154"/>
    <w:rsid w:val="004B0354"/>
    <w:rsid w:val="004B05DB"/>
    <w:rsid w:val="004C030E"/>
    <w:rsid w:val="004C4479"/>
    <w:rsid w:val="004D281F"/>
    <w:rsid w:val="004E34A6"/>
    <w:rsid w:val="005002B6"/>
    <w:rsid w:val="00546ADE"/>
    <w:rsid w:val="0056134D"/>
    <w:rsid w:val="00577FD0"/>
    <w:rsid w:val="005854E9"/>
    <w:rsid w:val="005D676D"/>
    <w:rsid w:val="005F6074"/>
    <w:rsid w:val="005F6C9C"/>
    <w:rsid w:val="0060450D"/>
    <w:rsid w:val="00616C64"/>
    <w:rsid w:val="00627D1C"/>
    <w:rsid w:val="00631228"/>
    <w:rsid w:val="00637C75"/>
    <w:rsid w:val="00644949"/>
    <w:rsid w:val="0065532B"/>
    <w:rsid w:val="00661F47"/>
    <w:rsid w:val="00670765"/>
    <w:rsid w:val="00677F69"/>
    <w:rsid w:val="00684B6C"/>
    <w:rsid w:val="00697797"/>
    <w:rsid w:val="006A3C22"/>
    <w:rsid w:val="006A5E0D"/>
    <w:rsid w:val="006D5D7C"/>
    <w:rsid w:val="006D7014"/>
    <w:rsid w:val="006E7A16"/>
    <w:rsid w:val="006F1485"/>
    <w:rsid w:val="006F2EBC"/>
    <w:rsid w:val="006F581D"/>
    <w:rsid w:val="00720909"/>
    <w:rsid w:val="00730EF6"/>
    <w:rsid w:val="007371D7"/>
    <w:rsid w:val="007439FF"/>
    <w:rsid w:val="00750B26"/>
    <w:rsid w:val="007574E4"/>
    <w:rsid w:val="0076053B"/>
    <w:rsid w:val="007628A0"/>
    <w:rsid w:val="00766904"/>
    <w:rsid w:val="00774059"/>
    <w:rsid w:val="0078234A"/>
    <w:rsid w:val="00786812"/>
    <w:rsid w:val="00791629"/>
    <w:rsid w:val="007B155F"/>
    <w:rsid w:val="007C1A24"/>
    <w:rsid w:val="007D1EE6"/>
    <w:rsid w:val="008155EB"/>
    <w:rsid w:val="00821F46"/>
    <w:rsid w:val="00830618"/>
    <w:rsid w:val="00837BC6"/>
    <w:rsid w:val="00844ABF"/>
    <w:rsid w:val="00852253"/>
    <w:rsid w:val="00871972"/>
    <w:rsid w:val="008737C7"/>
    <w:rsid w:val="008776C6"/>
    <w:rsid w:val="00881887"/>
    <w:rsid w:val="00883195"/>
    <w:rsid w:val="00883B2D"/>
    <w:rsid w:val="00890731"/>
    <w:rsid w:val="00897B5F"/>
    <w:rsid w:val="008A53F0"/>
    <w:rsid w:val="008B5803"/>
    <w:rsid w:val="008C1CCC"/>
    <w:rsid w:val="008D57DB"/>
    <w:rsid w:val="008D5CF8"/>
    <w:rsid w:val="008E4333"/>
    <w:rsid w:val="008E6D78"/>
    <w:rsid w:val="008F24AF"/>
    <w:rsid w:val="00901FBF"/>
    <w:rsid w:val="00907437"/>
    <w:rsid w:val="0091331D"/>
    <w:rsid w:val="00921488"/>
    <w:rsid w:val="009214A2"/>
    <w:rsid w:val="00921A96"/>
    <w:rsid w:val="009503A2"/>
    <w:rsid w:val="00950C73"/>
    <w:rsid w:val="009666D6"/>
    <w:rsid w:val="00980B4B"/>
    <w:rsid w:val="009951C3"/>
    <w:rsid w:val="009A0CE8"/>
    <w:rsid w:val="009B526B"/>
    <w:rsid w:val="009D3D31"/>
    <w:rsid w:val="00A0178F"/>
    <w:rsid w:val="00A043CA"/>
    <w:rsid w:val="00A21B27"/>
    <w:rsid w:val="00A234A2"/>
    <w:rsid w:val="00A27D05"/>
    <w:rsid w:val="00A314FC"/>
    <w:rsid w:val="00A40842"/>
    <w:rsid w:val="00A47A56"/>
    <w:rsid w:val="00A57E64"/>
    <w:rsid w:val="00A94252"/>
    <w:rsid w:val="00AB36E5"/>
    <w:rsid w:val="00AB3A5E"/>
    <w:rsid w:val="00AB3C45"/>
    <w:rsid w:val="00AC4344"/>
    <w:rsid w:val="00AC5B36"/>
    <w:rsid w:val="00AD01BB"/>
    <w:rsid w:val="00AD36BE"/>
    <w:rsid w:val="00AD6616"/>
    <w:rsid w:val="00AE1CDB"/>
    <w:rsid w:val="00AE5EDE"/>
    <w:rsid w:val="00AF003B"/>
    <w:rsid w:val="00AF2AB2"/>
    <w:rsid w:val="00B06C65"/>
    <w:rsid w:val="00B34695"/>
    <w:rsid w:val="00B41E78"/>
    <w:rsid w:val="00B43732"/>
    <w:rsid w:val="00B52698"/>
    <w:rsid w:val="00B673F4"/>
    <w:rsid w:val="00B9140F"/>
    <w:rsid w:val="00BC2B93"/>
    <w:rsid w:val="00BD0773"/>
    <w:rsid w:val="00BD1565"/>
    <w:rsid w:val="00BF662C"/>
    <w:rsid w:val="00C130DC"/>
    <w:rsid w:val="00C154E3"/>
    <w:rsid w:val="00C20591"/>
    <w:rsid w:val="00C2642F"/>
    <w:rsid w:val="00C3679D"/>
    <w:rsid w:val="00C467A7"/>
    <w:rsid w:val="00C62F22"/>
    <w:rsid w:val="00C65C5C"/>
    <w:rsid w:val="00C86C55"/>
    <w:rsid w:val="00CA3771"/>
    <w:rsid w:val="00CB32FC"/>
    <w:rsid w:val="00CE4B65"/>
    <w:rsid w:val="00D0251C"/>
    <w:rsid w:val="00D06083"/>
    <w:rsid w:val="00D131CF"/>
    <w:rsid w:val="00D3030C"/>
    <w:rsid w:val="00D41334"/>
    <w:rsid w:val="00D54A56"/>
    <w:rsid w:val="00D56B3B"/>
    <w:rsid w:val="00D73783"/>
    <w:rsid w:val="00D844D8"/>
    <w:rsid w:val="00D878AE"/>
    <w:rsid w:val="00DB1D6E"/>
    <w:rsid w:val="00DF38E2"/>
    <w:rsid w:val="00DF5B78"/>
    <w:rsid w:val="00E01250"/>
    <w:rsid w:val="00E139EE"/>
    <w:rsid w:val="00E14EE1"/>
    <w:rsid w:val="00E201C7"/>
    <w:rsid w:val="00E20856"/>
    <w:rsid w:val="00E406C8"/>
    <w:rsid w:val="00E458F3"/>
    <w:rsid w:val="00E67B3B"/>
    <w:rsid w:val="00E8158B"/>
    <w:rsid w:val="00E82935"/>
    <w:rsid w:val="00E831AD"/>
    <w:rsid w:val="00E90294"/>
    <w:rsid w:val="00ED2FAA"/>
    <w:rsid w:val="00EF12DD"/>
    <w:rsid w:val="00EF7DEA"/>
    <w:rsid w:val="00F42F31"/>
    <w:rsid w:val="00F51B35"/>
    <w:rsid w:val="00F6616A"/>
    <w:rsid w:val="00F8228C"/>
    <w:rsid w:val="00F94EDD"/>
    <w:rsid w:val="00FA4DA7"/>
    <w:rsid w:val="00FA53D7"/>
    <w:rsid w:val="00FB3597"/>
    <w:rsid w:val="00FC68CD"/>
    <w:rsid w:val="00FD2D41"/>
    <w:rsid w:val="00FD4621"/>
    <w:rsid w:val="00FD4660"/>
    <w:rsid w:val="00FE7D72"/>
    <w:rsid w:val="00FF3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2B93"/>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BC2B9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C2B93"/>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BC2B93"/>
    <w:rPr>
      <w:rFonts w:ascii="Times New Roman" w:eastAsia="Times New Roman" w:hAnsi="Times New Roman" w:cs="Times New Roman"/>
      <w:sz w:val="24"/>
      <w:szCs w:val="24"/>
    </w:rPr>
  </w:style>
  <w:style w:type="paragraph" w:styleId="a3">
    <w:name w:val="No Spacing"/>
    <w:uiPriority w:val="1"/>
    <w:qFormat/>
    <w:rsid w:val="00BC2B93"/>
    <w:pPr>
      <w:spacing w:after="0" w:line="240" w:lineRule="auto"/>
    </w:pPr>
    <w:rPr>
      <w:rFonts w:ascii="Calibri" w:eastAsia="Calibri" w:hAnsi="Calibri" w:cs="Times New Roman"/>
      <w:lang w:eastAsia="en-US"/>
    </w:rPr>
  </w:style>
  <w:style w:type="paragraph" w:customStyle="1" w:styleId="ConsPlusTitle">
    <w:name w:val="ConsPlusTitle"/>
    <w:rsid w:val="00BC2B93"/>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rsid w:val="00BC2B93"/>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character" w:customStyle="1" w:styleId="a5">
    <w:name w:val="Верхний колонтитул Знак"/>
    <w:basedOn w:val="a0"/>
    <w:link w:val="a4"/>
    <w:uiPriority w:val="99"/>
    <w:rsid w:val="00BC2B93"/>
    <w:rPr>
      <w:rFonts w:ascii="Times New Roman" w:eastAsia="Times New Roman" w:hAnsi="Times New Roman" w:cs="Times New Roman"/>
      <w:b/>
      <w:caps/>
      <w:sz w:val="28"/>
      <w:szCs w:val="20"/>
    </w:rPr>
  </w:style>
  <w:style w:type="character" w:styleId="a6">
    <w:name w:val="page number"/>
    <w:basedOn w:val="a0"/>
    <w:rsid w:val="00BC2B93"/>
  </w:style>
  <w:style w:type="paragraph" w:styleId="a7">
    <w:name w:val="List Paragraph"/>
    <w:basedOn w:val="a"/>
    <w:uiPriority w:val="34"/>
    <w:qFormat/>
    <w:rsid w:val="000C4AAA"/>
    <w:pPr>
      <w:ind w:left="720"/>
      <w:contextualSpacing/>
    </w:pPr>
  </w:style>
  <w:style w:type="paragraph" w:styleId="a8">
    <w:name w:val="Balloon Text"/>
    <w:basedOn w:val="a"/>
    <w:link w:val="a9"/>
    <w:uiPriority w:val="99"/>
    <w:semiHidden/>
    <w:unhideWhenUsed/>
    <w:rsid w:val="004911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11B2"/>
    <w:rPr>
      <w:rFonts w:ascii="Tahoma" w:hAnsi="Tahoma" w:cs="Tahoma"/>
      <w:sz w:val="16"/>
      <w:szCs w:val="16"/>
    </w:rPr>
  </w:style>
  <w:style w:type="paragraph" w:styleId="2">
    <w:name w:val="Body Text 2"/>
    <w:basedOn w:val="a"/>
    <w:link w:val="20"/>
    <w:rsid w:val="00BD1565"/>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BD1565"/>
    <w:rPr>
      <w:rFonts w:ascii="Tahoma" w:eastAsia="Times New Roman" w:hAnsi="Tahoma" w:cs="Times New Roman"/>
      <w:szCs w:val="20"/>
      <w:u w:val="single"/>
    </w:rPr>
  </w:style>
  <w:style w:type="paragraph" w:styleId="aa">
    <w:name w:val="Document Map"/>
    <w:basedOn w:val="a"/>
    <w:link w:val="ab"/>
    <w:uiPriority w:val="99"/>
    <w:semiHidden/>
    <w:unhideWhenUsed/>
    <w:rsid w:val="00720909"/>
    <w:rPr>
      <w:rFonts w:ascii="Tahoma" w:eastAsia="Calibri" w:hAnsi="Tahoma" w:cs="Tahoma"/>
      <w:sz w:val="16"/>
      <w:szCs w:val="16"/>
      <w:lang w:eastAsia="en-US"/>
    </w:rPr>
  </w:style>
  <w:style w:type="character" w:customStyle="1" w:styleId="ab">
    <w:name w:val="Схема документа Знак"/>
    <w:basedOn w:val="a0"/>
    <w:link w:val="aa"/>
    <w:uiPriority w:val="99"/>
    <w:semiHidden/>
    <w:rsid w:val="00720909"/>
    <w:rPr>
      <w:rFonts w:ascii="Tahoma" w:eastAsia="Calibri" w:hAnsi="Tahoma" w:cs="Tahoma"/>
      <w:sz w:val="16"/>
      <w:szCs w:val="16"/>
      <w:lang w:eastAsia="en-US"/>
    </w:rPr>
  </w:style>
  <w:style w:type="paragraph" w:styleId="ac">
    <w:name w:val="footer"/>
    <w:basedOn w:val="a"/>
    <w:link w:val="ad"/>
    <w:uiPriority w:val="99"/>
    <w:semiHidden/>
    <w:unhideWhenUsed/>
    <w:rsid w:val="0092148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214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ACEBE88B2E2E613F4A80A8BC2BE95372CA7E1174242BB0AA856D1F753y7aBF"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CEBE88B2E2E613F4A80A8BC2BE95372FAEE61B4543BB0AA856D1F753y7aB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CEBE88B2E2E613F4A80A8BC2BE95372CAFE71B4641BB0AA856D1F753y7aB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1F1852AD99FA3D54E5E324A2AF848167822252A7F5D851672E5914DDAE2291C00C8C64B5ED73A4CAD8863AECD056E567B8801EA207D5C3EB31259AGFz4E" TargetMode="External"/><Relationship Id="rId14" Type="http://schemas.openxmlformats.org/officeDocument/2006/relationships/hyperlink" Target="consultantplus://offline/ref=0ACEBE88B2E2E613F4A80A8BC2BE95372FA1E91D4745BB0AA856D1F753y7a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6EA0-ED25-4B5F-8BDB-6206CE34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28</Pages>
  <Words>10225</Words>
  <Characters>58285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68374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Грязнова А.Н.</dc:creator>
  <cp:lastModifiedBy>СХ01</cp:lastModifiedBy>
  <cp:revision>17</cp:revision>
  <cp:lastPrinted>2023-03-20T09:30:00Z</cp:lastPrinted>
  <dcterms:created xsi:type="dcterms:W3CDTF">2021-04-28T08:20:00Z</dcterms:created>
  <dcterms:modified xsi:type="dcterms:W3CDTF">2023-03-21T02:45:00Z</dcterms:modified>
</cp:coreProperties>
</file>