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22" w:rsidRPr="00D94F21" w:rsidRDefault="008A4DFF" w:rsidP="00ED6C22">
      <w:pPr>
        <w:jc w:val="center"/>
        <w:rPr>
          <w:b/>
          <w:lang w:val="en-US"/>
        </w:rPr>
      </w:pPr>
      <w:r w:rsidRPr="008A4DFF">
        <w:rPr>
          <w:b/>
          <w:noProof/>
          <w:lang w:eastAsia="ru-RU"/>
        </w:rPr>
        <w:drawing>
          <wp:inline distT="0" distB="0" distL="0" distR="0">
            <wp:extent cx="624464" cy="817200"/>
            <wp:effectExtent l="19050" t="0" r="4186" b="0"/>
            <wp:docPr id="5" name="Рисунок 1" descr="D: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64" cy="81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C22" w:rsidRDefault="00ED6C22" w:rsidP="00ED6C22">
      <w:pPr>
        <w:pStyle w:val="2"/>
        <w:spacing w:before="240"/>
        <w:rPr>
          <w:color w:val="000000"/>
          <w:spacing w:val="12"/>
          <w:sz w:val="30"/>
          <w:szCs w:val="30"/>
        </w:rPr>
      </w:pPr>
      <w:r w:rsidRPr="0013322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ED6C22" w:rsidRDefault="00ED6C22" w:rsidP="008D6C40">
      <w:pPr>
        <w:spacing w:before="240"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8"/>
      </w:tblGrid>
      <w:tr w:rsidR="008D6C40" w:rsidTr="008D6C40">
        <w:trPr>
          <w:trHeight w:val="283"/>
        </w:trPr>
        <w:tc>
          <w:tcPr>
            <w:tcW w:w="5069" w:type="dxa"/>
            <w:vAlign w:val="center"/>
          </w:tcPr>
          <w:p w:rsidR="008D6C40" w:rsidRDefault="008D6C40" w:rsidP="008D6C40">
            <w:pPr>
              <w:spacing w:line="240" w:lineRule="auto"/>
              <w:rPr>
                <w:szCs w:val="28"/>
              </w:rPr>
            </w:pPr>
            <w:r>
              <w:t>17.09.2021</w:t>
            </w:r>
          </w:p>
        </w:tc>
        <w:tc>
          <w:tcPr>
            <w:tcW w:w="5069" w:type="dxa"/>
            <w:vAlign w:val="center"/>
          </w:tcPr>
          <w:p w:rsidR="008D6C40" w:rsidRDefault="008D6C40" w:rsidP="008D6C40">
            <w:pPr>
              <w:spacing w:line="240" w:lineRule="auto"/>
              <w:jc w:val="right"/>
              <w:rPr>
                <w:szCs w:val="28"/>
              </w:rPr>
            </w:pPr>
            <w:r>
              <w:t>№ 630</w:t>
            </w:r>
          </w:p>
        </w:tc>
      </w:tr>
    </w:tbl>
    <w:p w:rsidR="00ED6C22" w:rsidRPr="00095228" w:rsidRDefault="00ED6C22" w:rsidP="008D6C40">
      <w:pPr>
        <w:spacing w:line="240" w:lineRule="auto"/>
        <w:jc w:val="center"/>
      </w:pPr>
      <w:r w:rsidRPr="00095228">
        <w:t>с. Кривошеино</w:t>
      </w:r>
    </w:p>
    <w:p w:rsidR="00ED6C22" w:rsidRPr="00095228" w:rsidRDefault="00ED6C22" w:rsidP="00ED6C22">
      <w:pPr>
        <w:spacing w:line="240" w:lineRule="auto"/>
        <w:jc w:val="center"/>
      </w:pPr>
      <w:r w:rsidRPr="00095228">
        <w:t>Томской области</w:t>
      </w:r>
    </w:p>
    <w:p w:rsidR="00ED6C22" w:rsidRDefault="00ED6C22" w:rsidP="008A4DFF">
      <w:pPr>
        <w:spacing w:before="480" w:line="240" w:lineRule="auto"/>
        <w:ind w:left="567" w:right="567"/>
        <w:jc w:val="center"/>
      </w:pPr>
      <w:r w:rsidRPr="00F17174">
        <w:t>О</w:t>
      </w:r>
      <w:r>
        <w:t>б</w:t>
      </w:r>
      <w:r w:rsidRPr="00F17174">
        <w:t xml:space="preserve"> утверждении муниципальной программы</w:t>
      </w:r>
      <w:r>
        <w:t xml:space="preserve"> </w:t>
      </w:r>
      <w:r w:rsidRPr="00F17174">
        <w:t>«</w:t>
      </w:r>
      <w:hyperlink r:id="rId9" w:history="1">
        <w:r w:rsidRPr="00F17174">
          <w:t xml:space="preserve">Развитие </w:t>
        </w:r>
      </w:hyperlink>
      <w:r w:rsidRPr="00F17174">
        <w:t>физической культуры и спорта на территории муниципального образования Кривошеинский район</w:t>
      </w:r>
      <w:r>
        <w:t xml:space="preserve"> Томской области</w:t>
      </w:r>
      <w:r w:rsidRPr="00F17174">
        <w:t xml:space="preserve"> на 20</w:t>
      </w:r>
      <w:r>
        <w:t>22</w:t>
      </w:r>
      <w:r w:rsidRPr="00F17174">
        <w:t>-202</w:t>
      </w:r>
      <w:r>
        <w:t>4</w:t>
      </w:r>
      <w:r w:rsidRPr="00F17174">
        <w:t xml:space="preserve"> годы»</w:t>
      </w:r>
    </w:p>
    <w:p w:rsidR="00ED6C22" w:rsidRPr="00ED6C22" w:rsidRDefault="00ED6C22" w:rsidP="008A4DFF">
      <w:pPr>
        <w:spacing w:after="360" w:line="240" w:lineRule="auto"/>
        <w:ind w:left="283" w:right="283"/>
        <w:jc w:val="center"/>
        <w:rPr>
          <w:b/>
          <w:i/>
        </w:rPr>
      </w:pPr>
      <w:r w:rsidRPr="00ED6C22">
        <w:rPr>
          <w:i/>
        </w:rPr>
        <w:t>(в редакции Постановлени</w:t>
      </w:r>
      <w:r w:rsidR="007A198F">
        <w:rPr>
          <w:i/>
        </w:rPr>
        <w:t>й</w:t>
      </w:r>
      <w:r w:rsidRPr="00ED6C22">
        <w:rPr>
          <w:i/>
        </w:rPr>
        <w:t xml:space="preserve"> Администрации Кривошеинского района от 18.02.2022 № 35</w:t>
      </w:r>
      <w:r w:rsidR="007A198F">
        <w:rPr>
          <w:i/>
        </w:rPr>
        <w:t>, от 13.04.2023 № 216</w:t>
      </w:r>
      <w:r w:rsidR="00F9363F">
        <w:rPr>
          <w:i/>
        </w:rPr>
        <w:t>, от 26.02.2024 № 110</w:t>
      </w:r>
      <w:r w:rsidR="00050614">
        <w:rPr>
          <w:i/>
        </w:rPr>
        <w:t>, от 22.07.2024 № 387</w:t>
      </w:r>
      <w:r w:rsidRPr="00ED6C22">
        <w:rPr>
          <w:i/>
        </w:rPr>
        <w:t>)</w:t>
      </w:r>
    </w:p>
    <w:p w:rsidR="00ED6C22" w:rsidRPr="00B71433" w:rsidRDefault="00ED6C22" w:rsidP="00ED6C22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B71433">
        <w:t xml:space="preserve">В соответствии с Бюджетным </w:t>
      </w:r>
      <w:hyperlink r:id="rId10" w:history="1">
        <w:r w:rsidRPr="00B71433">
          <w:t>кодексом</w:t>
        </w:r>
      </w:hyperlink>
      <w:r w:rsidRPr="00B71433">
        <w:t xml:space="preserve"> Российской Федерации, законом Томской области от </w:t>
      </w:r>
      <w:r w:rsidRPr="00B71433">
        <w:rPr>
          <w:lang w:eastAsia="ru-RU"/>
        </w:rPr>
        <w:t xml:space="preserve">13.08.2007 </w:t>
      </w:r>
      <w:r w:rsidRPr="00B71433">
        <w:t>№ 170-ОЗ «О межбюджетных отношениях в Томской области»;</w:t>
      </w:r>
      <w:r>
        <w:t xml:space="preserve"> </w:t>
      </w:r>
      <w:r w:rsidRPr="00B71433">
        <w:t>законом Томской области от 29.12.2020 № 180-ОЗ «Об областном бюджете на 2021 год и плановый период 2022 и 2023 годов»; законом Томской области от 13.12.2006 № 314-ОЗ «О предоставлении субсидий местным бюджетам на обеспечение условий для развития физической культуры и массового спорта»; постановлением Администрации Томской области от 27.09.2019 № 345а</w:t>
      </w:r>
      <w:r w:rsidR="007A198F">
        <w:t xml:space="preserve"> </w:t>
      </w:r>
      <w:r w:rsidRPr="00B71433">
        <w:t>«Об утверждении государственной программы «Развитие молодежной политики, физической культуры и спорта в Томской области» (далее – Государственная программа)</w:t>
      </w:r>
    </w:p>
    <w:p w:rsidR="00ED6C22" w:rsidRDefault="00ED6C22" w:rsidP="00ED6C22">
      <w:pPr>
        <w:spacing w:line="240" w:lineRule="auto"/>
        <w:ind w:firstLine="709"/>
        <w:jc w:val="both"/>
      </w:pPr>
      <w:r w:rsidRPr="00B71433">
        <w:t xml:space="preserve">ПОСТАНОВЛЯЮ: </w:t>
      </w:r>
    </w:p>
    <w:p w:rsidR="00ED6C22" w:rsidRDefault="00ED6C22" w:rsidP="00ED6C22">
      <w:pPr>
        <w:spacing w:line="240" w:lineRule="auto"/>
        <w:ind w:firstLine="709"/>
        <w:jc w:val="both"/>
      </w:pPr>
      <w:r>
        <w:t>1. </w:t>
      </w:r>
      <w:r w:rsidRPr="001C3FA7">
        <w:rPr>
          <w:bCs/>
        </w:rPr>
        <w:t>Утвердить муниципальную программу «Развитие физической культуры и спорта на территории муниципального образования Кривошеинский район</w:t>
      </w:r>
      <w:r>
        <w:rPr>
          <w:bCs/>
        </w:rPr>
        <w:t xml:space="preserve"> Томской области</w:t>
      </w:r>
      <w:r w:rsidRPr="001C3FA7">
        <w:rPr>
          <w:bCs/>
        </w:rPr>
        <w:t xml:space="preserve"> на 2022-2024 годы»</w:t>
      </w:r>
      <w:r>
        <w:rPr>
          <w:rFonts w:eastAsia="Calibri"/>
          <w:color w:val="000000"/>
        </w:rPr>
        <w:t>.</w:t>
      </w:r>
      <w:r w:rsidR="007A198F">
        <w:rPr>
          <w:rFonts w:eastAsia="Calibri"/>
          <w:color w:val="000000"/>
        </w:rPr>
        <w:t xml:space="preserve"> </w:t>
      </w:r>
    </w:p>
    <w:p w:rsidR="00ED6C22" w:rsidRDefault="00ED6C22" w:rsidP="00ED6C22">
      <w:pPr>
        <w:widowControl w:val="0"/>
        <w:spacing w:line="240" w:lineRule="auto"/>
        <w:ind w:firstLine="709"/>
        <w:jc w:val="both"/>
        <w:rPr>
          <w:bCs/>
        </w:rPr>
      </w:pPr>
      <w:r>
        <w:t>2. Считать утратившим силу постановление Администрации Кривошеинского района от 20.09.201</w:t>
      </w:r>
      <w:bookmarkStart w:id="0" w:name="_GoBack"/>
      <w:bookmarkEnd w:id="0"/>
      <w:r>
        <w:t>6 № 283 «Об утверждении муниципальной программы «Развитие физической культуры и спорта на территории муниципального образования Кривошеинский район на 2017-2021 годы»» с 01.01.2022 г.</w:t>
      </w:r>
    </w:p>
    <w:p w:rsidR="00ED6C22" w:rsidRPr="00B71433" w:rsidRDefault="00ED6C22" w:rsidP="00ED6C22">
      <w:pPr>
        <w:widowControl w:val="0"/>
        <w:spacing w:line="240" w:lineRule="auto"/>
        <w:ind w:firstLine="709"/>
        <w:jc w:val="both"/>
      </w:pPr>
      <w:r>
        <w:rPr>
          <w:bCs/>
        </w:rPr>
        <w:t>3</w:t>
      </w:r>
      <w:r w:rsidRPr="00B71433">
        <w:rPr>
          <w:bCs/>
        </w:rPr>
        <w:t>.</w:t>
      </w:r>
      <w:r>
        <w:rPr>
          <w:bCs/>
        </w:rPr>
        <w:t> </w:t>
      </w:r>
      <w:r w:rsidRPr="00B71433">
        <w:rPr>
          <w:bCs/>
        </w:rPr>
        <w:t>Настоящее постановление вступает в силу с даты его официального опубликования</w:t>
      </w:r>
      <w:r>
        <w:rPr>
          <w:bCs/>
        </w:rPr>
        <w:t xml:space="preserve"> и распространения на правоотношения возникшие с 01.01.2022.</w:t>
      </w:r>
    </w:p>
    <w:p w:rsidR="00ED6C22" w:rsidRPr="00CD1455" w:rsidRDefault="00ED6C22" w:rsidP="00ED6C22">
      <w:pPr>
        <w:spacing w:line="240" w:lineRule="auto"/>
        <w:ind w:firstLine="709"/>
        <w:jc w:val="both"/>
      </w:pPr>
      <w:r>
        <w:rPr>
          <w:bCs/>
        </w:rPr>
        <w:t>4</w:t>
      </w:r>
      <w:r w:rsidRPr="00CD1455">
        <w:rPr>
          <w:bCs/>
        </w:rPr>
        <w:t>.</w:t>
      </w:r>
      <w:r>
        <w:rPr>
          <w:bCs/>
        </w:rPr>
        <w:t> </w:t>
      </w:r>
      <w:r w:rsidRPr="00CD1455">
        <w:t>Настоящее постановление разместить в Сборнике нормативных актов Администрации Кривошеинского района</w:t>
      </w:r>
      <w:r>
        <w:t xml:space="preserve"> и</w:t>
      </w:r>
      <w:r w:rsidRPr="00CD1455">
        <w:t xml:space="preserve"> на официальном сайте муниципального образования Кривошеинский район</w:t>
      </w:r>
      <w:r>
        <w:t xml:space="preserve"> Томской области</w:t>
      </w:r>
      <w:r w:rsidRPr="00CD1455">
        <w:t xml:space="preserve"> в информационно-телекоммуникационной сети «Интернет».</w:t>
      </w:r>
    </w:p>
    <w:p w:rsidR="00ED6C22" w:rsidRPr="00CD1455" w:rsidRDefault="00ED6C22" w:rsidP="00ED6C22">
      <w:pPr>
        <w:spacing w:line="240" w:lineRule="auto"/>
        <w:ind w:firstLine="709"/>
        <w:jc w:val="both"/>
      </w:pPr>
      <w:r>
        <w:rPr>
          <w:bCs/>
        </w:rPr>
        <w:t>5</w:t>
      </w:r>
      <w:r w:rsidRPr="00CD1455">
        <w:rPr>
          <w:bCs/>
        </w:rPr>
        <w:t>.</w:t>
      </w:r>
      <w:r>
        <w:rPr>
          <w:bCs/>
        </w:rPr>
        <w:t> </w:t>
      </w:r>
      <w:r w:rsidRPr="00CD1455">
        <w:t xml:space="preserve">Контроль за исполнением настоящего постановления </w:t>
      </w:r>
      <w:r>
        <w:t>оставляю за собой</w:t>
      </w:r>
      <w:r w:rsidRPr="00CD1455">
        <w:t xml:space="preserve">. </w:t>
      </w:r>
    </w:p>
    <w:p w:rsidR="008A4DFF" w:rsidRDefault="008A4DFF" w:rsidP="00ED6C22">
      <w:pPr>
        <w:spacing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3470910</wp:posOffset>
            </wp:positionH>
            <wp:positionV relativeFrom="paragraph">
              <wp:posOffset>102235</wp:posOffset>
            </wp:positionV>
            <wp:extent cx="1466850" cy="1343025"/>
            <wp:effectExtent l="19050" t="0" r="0" b="0"/>
            <wp:wrapNone/>
            <wp:docPr id="6" name="Рисунок 9" descr="D: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media\image2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56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6C22" w:rsidRDefault="00ED6C22" w:rsidP="00ED6C22">
      <w:pPr>
        <w:spacing w:line="240" w:lineRule="auto"/>
        <w:jc w:val="both"/>
      </w:pPr>
    </w:p>
    <w:p w:rsidR="008A4DFF" w:rsidRDefault="008A4DFF" w:rsidP="00ED6C22">
      <w:pPr>
        <w:spacing w:line="240" w:lineRule="auto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8"/>
      </w:tblGrid>
      <w:tr w:rsidR="008A4DFF" w:rsidTr="008A4DFF">
        <w:trPr>
          <w:trHeight w:val="283"/>
        </w:trPr>
        <w:tc>
          <w:tcPr>
            <w:tcW w:w="5069" w:type="dxa"/>
            <w:vAlign w:val="center"/>
          </w:tcPr>
          <w:p w:rsidR="008A4DFF" w:rsidRDefault="008A4DFF" w:rsidP="008A4DFF">
            <w:pPr>
              <w:spacing w:line="240" w:lineRule="auto"/>
            </w:pPr>
            <w:r w:rsidRPr="00F17174">
              <w:t>Глава Кривошеинского района</w:t>
            </w:r>
          </w:p>
        </w:tc>
        <w:tc>
          <w:tcPr>
            <w:tcW w:w="5069" w:type="dxa"/>
            <w:vAlign w:val="center"/>
          </w:tcPr>
          <w:p w:rsidR="008A4DFF" w:rsidRDefault="008A4DFF" w:rsidP="008A4DFF">
            <w:pPr>
              <w:spacing w:line="240" w:lineRule="auto"/>
              <w:jc w:val="right"/>
            </w:pPr>
            <w:r>
              <w:t>А. Н. Коломин</w:t>
            </w:r>
          </w:p>
        </w:tc>
      </w:tr>
    </w:tbl>
    <w:p w:rsidR="00ED6C22" w:rsidRDefault="00ED6C22" w:rsidP="00ED6C22">
      <w:pPr>
        <w:spacing w:line="240" w:lineRule="auto"/>
        <w:jc w:val="both"/>
      </w:pPr>
    </w:p>
    <w:p w:rsidR="00ED6C22" w:rsidRPr="007A198F" w:rsidRDefault="00ED6C22" w:rsidP="00ED6C22">
      <w:pPr>
        <w:spacing w:line="240" w:lineRule="auto"/>
        <w:jc w:val="both"/>
        <w:rPr>
          <w:sz w:val="32"/>
        </w:rPr>
      </w:pPr>
    </w:p>
    <w:p w:rsidR="00ED6C22" w:rsidRPr="00717213" w:rsidRDefault="00ED6C22" w:rsidP="00ED6C2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Беляев</w:t>
      </w:r>
      <w:r w:rsidRPr="009033E5">
        <w:rPr>
          <w:sz w:val="20"/>
          <w:szCs w:val="20"/>
        </w:rPr>
        <w:t xml:space="preserve"> </w:t>
      </w:r>
      <w:r>
        <w:rPr>
          <w:sz w:val="20"/>
          <w:szCs w:val="20"/>
        </w:rPr>
        <w:t>Ю.А.</w:t>
      </w:r>
    </w:p>
    <w:p w:rsidR="00ED6C22" w:rsidRDefault="00ED6C22" w:rsidP="00ED6C22">
      <w:pPr>
        <w:spacing w:line="240" w:lineRule="auto"/>
        <w:jc w:val="both"/>
        <w:rPr>
          <w:sz w:val="20"/>
          <w:szCs w:val="20"/>
        </w:rPr>
      </w:pPr>
      <w:r w:rsidRPr="00717213">
        <w:rPr>
          <w:sz w:val="20"/>
          <w:szCs w:val="20"/>
        </w:rPr>
        <w:t>2-14-90</w:t>
      </w:r>
    </w:p>
    <w:p w:rsidR="00ED6C22" w:rsidRDefault="00ED6C22" w:rsidP="00ED6C22">
      <w:pPr>
        <w:spacing w:line="240" w:lineRule="auto"/>
        <w:jc w:val="both"/>
        <w:rPr>
          <w:sz w:val="20"/>
          <w:szCs w:val="20"/>
        </w:rPr>
      </w:pPr>
    </w:p>
    <w:p w:rsidR="007A198F" w:rsidRDefault="00ED6C22">
      <w:pPr>
        <w:spacing w:line="240" w:lineRule="auto"/>
        <w:rPr>
          <w:sz w:val="20"/>
          <w:szCs w:val="20"/>
        </w:rPr>
      </w:pPr>
      <w:r w:rsidRPr="00ED6C22">
        <w:rPr>
          <w:sz w:val="20"/>
          <w:szCs w:val="20"/>
        </w:rPr>
        <w:t>Департамент по молодежной политике, физической культуре и спорту Томской области, Управление финансов, Экономический отдел, Бухгалтерия, Прокуратура, Управление образования, Главный специалист по молодежной политике и спорту, МБУ «Кривошеинская ЦМБ», Редакция</w:t>
      </w:r>
      <w:r w:rsidR="007A198F">
        <w:rPr>
          <w:sz w:val="20"/>
          <w:szCs w:val="20"/>
        </w:rPr>
        <w:br w:type="page"/>
      </w:r>
    </w:p>
    <w:p w:rsidR="007A198F" w:rsidRDefault="007A198F" w:rsidP="007A198F">
      <w:pPr>
        <w:spacing w:line="240" w:lineRule="auto"/>
        <w:ind w:left="6378"/>
      </w:pPr>
      <w:r w:rsidRPr="00095228">
        <w:lastRenderedPageBreak/>
        <w:t xml:space="preserve">Приложение </w:t>
      </w:r>
    </w:p>
    <w:p w:rsidR="007A198F" w:rsidRPr="00095228" w:rsidRDefault="007A198F" w:rsidP="007A198F">
      <w:pPr>
        <w:spacing w:line="240" w:lineRule="auto"/>
        <w:ind w:left="6378"/>
      </w:pPr>
      <w:r>
        <w:t>УТВЕРЖДЕНА</w:t>
      </w:r>
    </w:p>
    <w:p w:rsidR="007A198F" w:rsidRDefault="007A198F" w:rsidP="007A198F">
      <w:pPr>
        <w:spacing w:line="240" w:lineRule="auto"/>
        <w:ind w:left="6378"/>
      </w:pPr>
      <w:r>
        <w:t>постановлением</w:t>
      </w:r>
      <w:r w:rsidRPr="00095228">
        <w:t xml:space="preserve"> Администрации </w:t>
      </w:r>
    </w:p>
    <w:p w:rsidR="007A198F" w:rsidRPr="00095228" w:rsidRDefault="007A198F" w:rsidP="007A198F">
      <w:pPr>
        <w:spacing w:line="240" w:lineRule="auto"/>
        <w:ind w:left="6378"/>
      </w:pPr>
      <w:r w:rsidRPr="00095228">
        <w:t>Кривошеинского района</w:t>
      </w:r>
    </w:p>
    <w:p w:rsidR="007A198F" w:rsidRPr="00095228" w:rsidRDefault="007A198F" w:rsidP="007A198F">
      <w:pPr>
        <w:spacing w:line="240" w:lineRule="auto"/>
        <w:ind w:left="6378"/>
      </w:pPr>
      <w:r w:rsidRPr="00095228">
        <w:t xml:space="preserve">от </w:t>
      </w:r>
      <w:r>
        <w:t>13.04.2023 № 216</w:t>
      </w:r>
    </w:p>
    <w:p w:rsidR="007A198F" w:rsidRDefault="007A198F" w:rsidP="007A198F">
      <w:pPr>
        <w:spacing w:before="480" w:after="360" w:line="240" w:lineRule="auto"/>
        <w:ind w:left="567" w:right="567"/>
        <w:jc w:val="center"/>
        <w:rPr>
          <w:b/>
          <w:sz w:val="28"/>
        </w:rPr>
      </w:pPr>
    </w:p>
    <w:p w:rsidR="007A198F" w:rsidRDefault="007A198F" w:rsidP="007A198F">
      <w:pPr>
        <w:spacing w:before="480" w:after="360" w:line="240" w:lineRule="auto"/>
        <w:ind w:left="567" w:right="567"/>
        <w:jc w:val="center"/>
        <w:rPr>
          <w:b/>
          <w:sz w:val="28"/>
        </w:rPr>
      </w:pPr>
    </w:p>
    <w:p w:rsidR="007A198F" w:rsidRDefault="007A198F" w:rsidP="007A198F">
      <w:pPr>
        <w:spacing w:before="480" w:after="360" w:line="240" w:lineRule="auto"/>
        <w:ind w:left="567" w:right="567"/>
        <w:jc w:val="center"/>
        <w:rPr>
          <w:b/>
          <w:sz w:val="28"/>
        </w:rPr>
      </w:pPr>
    </w:p>
    <w:p w:rsidR="007A198F" w:rsidRDefault="007A198F" w:rsidP="007A198F">
      <w:pPr>
        <w:spacing w:before="480" w:after="360" w:line="240" w:lineRule="auto"/>
        <w:ind w:left="567" w:right="567"/>
        <w:jc w:val="center"/>
        <w:rPr>
          <w:b/>
          <w:sz w:val="28"/>
        </w:rPr>
      </w:pPr>
    </w:p>
    <w:p w:rsidR="007A198F" w:rsidRPr="00C82917" w:rsidRDefault="007A198F" w:rsidP="007A198F">
      <w:pPr>
        <w:spacing w:before="480" w:after="360" w:line="240" w:lineRule="auto"/>
        <w:ind w:left="567" w:right="567"/>
        <w:jc w:val="center"/>
        <w:rPr>
          <w:b/>
          <w:sz w:val="28"/>
        </w:rPr>
      </w:pPr>
      <w:r w:rsidRPr="00C82917">
        <w:rPr>
          <w:b/>
          <w:sz w:val="28"/>
        </w:rPr>
        <w:t>Муниципальная программа</w:t>
      </w:r>
      <w:r w:rsidRPr="00C82917">
        <w:rPr>
          <w:b/>
          <w:sz w:val="28"/>
        </w:rPr>
        <w:br/>
        <w:t>«Развитие физической культуры и спорта на территории муниципального образования Кривошеинский район Томской области на 2022-2024 годы»</w:t>
      </w:r>
    </w:p>
    <w:p w:rsidR="007A198F" w:rsidRDefault="007A198F" w:rsidP="007A198F">
      <w:pPr>
        <w:spacing w:line="240" w:lineRule="auto"/>
        <w:rPr>
          <w:rFonts w:eastAsiaTheme="minorEastAsia"/>
          <w:bCs/>
          <w:lang w:eastAsia="ru-RU"/>
        </w:rPr>
      </w:pPr>
      <w:r>
        <w:rPr>
          <w:b/>
        </w:rPr>
        <w:br w:type="page"/>
      </w:r>
    </w:p>
    <w:p w:rsidR="007A198F" w:rsidRPr="00F16694" w:rsidRDefault="007A198F" w:rsidP="007A198F">
      <w:pPr>
        <w:pStyle w:val="ConsPlusTitle"/>
        <w:widowControl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F16694">
        <w:rPr>
          <w:rFonts w:ascii="Times New Roman" w:hAnsi="Times New Roman" w:cs="Times New Roman"/>
          <w:sz w:val="24"/>
          <w:szCs w:val="24"/>
        </w:rPr>
        <w:lastRenderedPageBreak/>
        <w:t>1. Паспорт муниципальной программы</w:t>
      </w:r>
    </w:p>
    <w:tbl>
      <w:tblPr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1932"/>
        <w:gridCol w:w="4465"/>
        <w:gridCol w:w="1182"/>
        <w:gridCol w:w="772"/>
        <w:gridCol w:w="820"/>
        <w:gridCol w:w="920"/>
      </w:tblGrid>
      <w:tr w:rsidR="007A198F" w:rsidRPr="00CB319B" w:rsidTr="007A198F">
        <w:trPr>
          <w:trHeight w:val="22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Наименование муниципальной программы</w:t>
            </w:r>
          </w:p>
        </w:tc>
        <w:tc>
          <w:tcPr>
            <w:tcW w:w="4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Развитие физической культуры и спорта на территории муниципального образования Кривошеинский район Томской области на 2022-2024 годы</w:t>
            </w:r>
          </w:p>
        </w:tc>
      </w:tr>
      <w:tr w:rsidR="007A198F" w:rsidRPr="00CB319B" w:rsidTr="007A198F">
        <w:trPr>
          <w:trHeight w:val="22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Куратор муниципальной программы</w:t>
            </w:r>
          </w:p>
        </w:tc>
        <w:tc>
          <w:tcPr>
            <w:tcW w:w="4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Заместитель Главы Кривошеинского района по социально-экономическим вопросам</w:t>
            </w:r>
          </w:p>
        </w:tc>
      </w:tr>
      <w:tr w:rsidR="007A198F" w:rsidRPr="00CB319B" w:rsidTr="007A198F">
        <w:trPr>
          <w:trHeight w:val="22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Заказчик муниципальной программы</w:t>
            </w:r>
          </w:p>
        </w:tc>
        <w:tc>
          <w:tcPr>
            <w:tcW w:w="4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Администрация Кривошеинского района</w:t>
            </w:r>
          </w:p>
        </w:tc>
      </w:tr>
      <w:tr w:rsidR="007A198F" w:rsidRPr="00CB319B" w:rsidTr="007A198F">
        <w:trPr>
          <w:trHeight w:val="22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Исполнители муниципальной программы</w:t>
            </w:r>
          </w:p>
        </w:tc>
        <w:tc>
          <w:tcPr>
            <w:tcW w:w="4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Администрация Кривошеинского района;</w:t>
            </w:r>
            <w:r w:rsidRPr="00CB319B">
              <w:rPr>
                <w:rFonts w:eastAsia="Times New Roman"/>
                <w:color w:val="000000"/>
                <w:lang w:eastAsia="ru-RU"/>
              </w:rPr>
              <w:br/>
              <w:t>МКУ «Управление образования»;</w:t>
            </w:r>
            <w:r>
              <w:rPr>
                <w:rFonts w:eastAsia="Times New Roman"/>
                <w:color w:val="000000"/>
                <w:lang w:eastAsia="ru-RU"/>
              </w:rPr>
              <w:t xml:space="preserve"> МБОУ ДО «ДЮСШ»;</w:t>
            </w:r>
            <w:r w:rsidRPr="00CB319B">
              <w:rPr>
                <w:rFonts w:eastAsia="Times New Roman"/>
                <w:color w:val="000000"/>
                <w:lang w:eastAsia="ru-RU"/>
              </w:rPr>
              <w:br/>
              <w:t xml:space="preserve">Администрации сельских поселений Кривошеинского района </w:t>
            </w:r>
          </w:p>
        </w:tc>
      </w:tr>
      <w:tr w:rsidR="007A198F" w:rsidRPr="00CB319B" w:rsidTr="007A198F">
        <w:trPr>
          <w:trHeight w:val="22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 xml:space="preserve">Сроки (этапы) реализации муниципальной программы </w:t>
            </w:r>
          </w:p>
        </w:tc>
        <w:tc>
          <w:tcPr>
            <w:tcW w:w="4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2022-2024 годы</w:t>
            </w:r>
          </w:p>
        </w:tc>
      </w:tr>
      <w:tr w:rsidR="007A198F" w:rsidRPr="00CB319B" w:rsidTr="007A198F">
        <w:trPr>
          <w:trHeight w:val="22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Цель (цели) муниципальной программы</w:t>
            </w:r>
          </w:p>
        </w:tc>
        <w:tc>
          <w:tcPr>
            <w:tcW w:w="4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Создание условий для развития физической культуры и спорта в муниципальном образовании Кривошеинский район Томской области</w:t>
            </w:r>
          </w:p>
        </w:tc>
      </w:tr>
      <w:tr w:rsidR="007A198F" w:rsidRPr="00CB319B" w:rsidTr="007A198F">
        <w:trPr>
          <w:trHeight w:val="227"/>
        </w:trPr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Показатели цели муниципальной программы и их значения</w:t>
            </w:r>
          </w:p>
        </w:tc>
        <w:tc>
          <w:tcPr>
            <w:tcW w:w="2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Наименование показателя / единица измерения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</w:tr>
      <w:tr w:rsidR="007A198F" w:rsidRPr="00CB319B" w:rsidTr="007A198F">
        <w:trPr>
          <w:trHeight w:val="227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Доля населения систематически занимающихся физической культурой и спортом, в общей числе</w:t>
            </w:r>
            <w:r>
              <w:rPr>
                <w:rFonts w:eastAsia="Times New Roman"/>
                <w:color w:val="000000"/>
                <w:lang w:eastAsia="ru-RU"/>
              </w:rPr>
              <w:t xml:space="preserve">нности населения от 3 до 79 лет/ </w:t>
            </w:r>
            <w:r w:rsidRPr="00CB319B">
              <w:rPr>
                <w:rFonts w:eastAsia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40,5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42,1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43,2</w:t>
            </w:r>
          </w:p>
        </w:tc>
      </w:tr>
      <w:tr w:rsidR="007A198F" w:rsidRPr="00CB319B" w:rsidTr="007A198F">
        <w:trPr>
          <w:trHeight w:val="22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Основные задачи муниципальной программы</w:t>
            </w:r>
          </w:p>
        </w:tc>
        <w:tc>
          <w:tcPr>
            <w:tcW w:w="4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1. </w:t>
            </w:r>
            <w:r w:rsidRPr="00CB319B">
              <w:rPr>
                <w:rFonts w:eastAsia="Times New Roman"/>
                <w:color w:val="000000"/>
                <w:lang w:eastAsia="ru-RU"/>
              </w:rPr>
              <w:t xml:space="preserve">Развитие материально-технической базы для занятия массовым спортом по месту жительства и в </w:t>
            </w:r>
            <w:r>
              <w:rPr>
                <w:rFonts w:eastAsia="Times New Roman"/>
                <w:color w:val="000000"/>
                <w:lang w:eastAsia="ru-RU"/>
              </w:rPr>
              <w:t>образовательных учреждениях;</w:t>
            </w:r>
            <w:r>
              <w:rPr>
                <w:rFonts w:eastAsia="Times New Roman"/>
                <w:color w:val="000000"/>
                <w:lang w:eastAsia="ru-RU"/>
              </w:rPr>
              <w:br/>
              <w:t>2. </w:t>
            </w:r>
            <w:r w:rsidRPr="00CB319B">
              <w:rPr>
                <w:rFonts w:eastAsia="Times New Roman"/>
                <w:color w:val="000000"/>
                <w:lang w:eastAsia="ru-RU"/>
              </w:rPr>
              <w:t xml:space="preserve">Увеличение количества лиц, занимающихся массовым </w:t>
            </w:r>
            <w:r>
              <w:rPr>
                <w:rFonts w:eastAsia="Times New Roman"/>
                <w:color w:val="000000"/>
                <w:lang w:eastAsia="ru-RU"/>
              </w:rPr>
              <w:t>спортом по месту жительства;</w:t>
            </w:r>
            <w:r>
              <w:rPr>
                <w:rFonts w:eastAsia="Times New Roman"/>
                <w:color w:val="000000"/>
                <w:lang w:eastAsia="ru-RU"/>
              </w:rPr>
              <w:br/>
              <w:t>3. </w:t>
            </w:r>
            <w:r w:rsidRPr="00CB319B">
              <w:rPr>
                <w:rFonts w:eastAsia="Times New Roman"/>
                <w:color w:val="000000"/>
                <w:lang w:eastAsia="ru-RU"/>
              </w:rPr>
              <w:t>Пропаганда физической культуры и спорта как важнейшей составля</w:t>
            </w:r>
            <w:r>
              <w:rPr>
                <w:rFonts w:eastAsia="Times New Roman"/>
                <w:color w:val="000000"/>
                <w:lang w:eastAsia="ru-RU"/>
              </w:rPr>
              <w:t>ющей здорового образа жизни;</w:t>
            </w:r>
            <w:r>
              <w:rPr>
                <w:rFonts w:eastAsia="Times New Roman"/>
                <w:color w:val="000000"/>
                <w:lang w:eastAsia="ru-RU"/>
              </w:rPr>
              <w:br/>
              <w:t>4. </w:t>
            </w:r>
            <w:r w:rsidRPr="00CB319B">
              <w:rPr>
                <w:rFonts w:eastAsia="Times New Roman"/>
                <w:color w:val="000000"/>
                <w:lang w:eastAsia="ru-RU"/>
              </w:rPr>
              <w:t>Под</w:t>
            </w:r>
            <w:r>
              <w:rPr>
                <w:rFonts w:eastAsia="Times New Roman"/>
                <w:color w:val="000000"/>
                <w:lang w:eastAsia="ru-RU"/>
              </w:rPr>
              <w:t>готовка спортивного резерва;</w:t>
            </w:r>
            <w:r>
              <w:rPr>
                <w:rFonts w:eastAsia="Times New Roman"/>
                <w:color w:val="000000"/>
                <w:lang w:eastAsia="ru-RU"/>
              </w:rPr>
              <w:br/>
              <w:t>5. </w:t>
            </w:r>
            <w:r w:rsidRPr="00CB319B">
              <w:rPr>
                <w:rFonts w:eastAsia="Times New Roman"/>
                <w:color w:val="000000"/>
                <w:lang w:eastAsia="ru-RU"/>
              </w:rPr>
              <w:t>Увеличение количества лиц, принявших участие в сдаче норм спортивного комплекса «Готов к т</w:t>
            </w:r>
            <w:r>
              <w:rPr>
                <w:rFonts w:eastAsia="Times New Roman"/>
                <w:color w:val="000000"/>
                <w:lang w:eastAsia="ru-RU"/>
              </w:rPr>
              <w:t>руду и обороне» (далее ГТО);</w:t>
            </w:r>
            <w:r>
              <w:rPr>
                <w:rFonts w:eastAsia="Times New Roman"/>
                <w:color w:val="000000"/>
                <w:lang w:eastAsia="ru-RU"/>
              </w:rPr>
              <w:br/>
              <w:t>6. </w:t>
            </w:r>
            <w:r w:rsidRPr="00CB319B">
              <w:rPr>
                <w:rFonts w:eastAsia="Times New Roman"/>
                <w:color w:val="000000"/>
                <w:lang w:eastAsia="ru-RU"/>
              </w:rPr>
              <w:t>Софинансирование субсидий.</w:t>
            </w:r>
          </w:p>
        </w:tc>
      </w:tr>
      <w:tr w:rsidR="007A198F" w:rsidRPr="00CB319B" w:rsidTr="007A198F">
        <w:trPr>
          <w:trHeight w:val="227"/>
        </w:trPr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Показатели задач муниципальной программы и их значения</w:t>
            </w:r>
          </w:p>
        </w:tc>
        <w:tc>
          <w:tcPr>
            <w:tcW w:w="2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Наименование показателя / единица измерения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</w:tr>
      <w:tr w:rsidR="007A198F" w:rsidRPr="00CB319B" w:rsidTr="007A198F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98F" w:rsidRPr="00CB319B" w:rsidRDefault="007A198F" w:rsidP="007A198F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1.1. Количество спортивных объектов построенных за период действия Программы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 xml:space="preserve">/ 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единиц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7A198F" w:rsidRPr="00CB319B" w:rsidTr="007A198F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98F" w:rsidRPr="00CB319B" w:rsidRDefault="007A198F" w:rsidP="007A198F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1.2. Уровень оснащенности сборных команд Кривошеинского района спортивным инвентарем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 xml:space="preserve">/ 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процентов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46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45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44</w:t>
            </w:r>
          </w:p>
        </w:tc>
      </w:tr>
      <w:tr w:rsidR="007A198F" w:rsidRPr="00CB319B" w:rsidTr="007A198F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98F" w:rsidRPr="00CB319B" w:rsidRDefault="007A198F" w:rsidP="007A198F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1.3. Уровень оснащенности спортивных объектов (площадок) необходимым инвентарем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 xml:space="preserve">/ 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процентов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75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76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77</w:t>
            </w:r>
          </w:p>
        </w:tc>
      </w:tr>
      <w:tr w:rsidR="007A198F" w:rsidRPr="00CB319B" w:rsidTr="007A198F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98F" w:rsidRPr="00CB319B" w:rsidRDefault="007A198F" w:rsidP="007A198F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1.4. Уровень обеспеченности граждан спортивными сооружениями исходя из единовременной пропускной способности объектов спорта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 xml:space="preserve">/ 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процентов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115,5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117,7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117,7</w:t>
            </w:r>
          </w:p>
        </w:tc>
      </w:tr>
      <w:tr w:rsidR="007A198F" w:rsidRPr="00CB319B" w:rsidTr="007A198F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2.1. Доля детей и молодежи (возраст 3-29 лет)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,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 xml:space="preserve"> систематически занимающихся физической культурой и спортом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,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 xml:space="preserve"> в общей численности детей и молодежи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/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 xml:space="preserve"> процентов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81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83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83</w:t>
            </w:r>
          </w:p>
        </w:tc>
      </w:tr>
      <w:tr w:rsidR="007A198F" w:rsidRPr="00CB319B" w:rsidTr="007A198F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2.2. Доля граждан среднего возраста (женщины: 30-54; мужчины: 30-59 лет)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,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 xml:space="preserve"> систематически занимающихся физической культурой и спортом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,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 xml:space="preserve"> в общей численности граждан среднего возраста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 xml:space="preserve">/ 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процентов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40</w:t>
            </w:r>
          </w:p>
        </w:tc>
      </w:tr>
      <w:tr w:rsidR="007A198F" w:rsidRPr="00CB319B" w:rsidTr="007A198F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 xml:space="preserve">2.3. Доля граждан старшего возраста (женщины: 55-79; 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lastRenderedPageBreak/>
              <w:t>мужчины: 60-79 лет)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,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 xml:space="preserve"> систематически занимающихся физической культурой и спортом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,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 xml:space="preserve"> в общей численности граждан старшего возраста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 xml:space="preserve">/ 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процентов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lastRenderedPageBreak/>
              <w:t>11,5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18</w:t>
            </w:r>
          </w:p>
        </w:tc>
      </w:tr>
      <w:tr w:rsidR="007A198F" w:rsidRPr="00CB319B" w:rsidTr="007A198F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3.1. Количество проведенных спортивных районных мероприятий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 xml:space="preserve">/ 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единиц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22</w:t>
            </w:r>
          </w:p>
        </w:tc>
      </w:tr>
      <w:tr w:rsidR="007A198F" w:rsidRPr="00CB319B" w:rsidTr="007A198F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3.2. Количество проведенных спортивных областных мероприятий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 xml:space="preserve">/ 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единиц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7A198F" w:rsidRPr="00CB319B" w:rsidTr="007A198F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4.1. Количество спортсменов выполнивших 1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,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2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,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3 спортивный разряд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,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 xml:space="preserve"> кандидата в мастера спорта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,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 xml:space="preserve"> мастера спорта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 xml:space="preserve">/ 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человек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13</w:t>
            </w:r>
          </w:p>
        </w:tc>
      </w:tr>
      <w:tr w:rsidR="007A198F" w:rsidRPr="00CB319B" w:rsidTr="007A198F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4.2. Количество выездов на соревнования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 xml:space="preserve">/ 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единиц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13</w:t>
            </w:r>
          </w:p>
        </w:tc>
      </w:tr>
      <w:tr w:rsidR="007A198F" w:rsidRPr="00CB319B" w:rsidTr="007A198F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5.1. Количество учащихся школ и взрослого населения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 xml:space="preserve">, 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прошедших процедуру сдачи норм ГТО в центре тестирования Кривошеинского района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 xml:space="preserve">/ 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человек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225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250</w:t>
            </w:r>
          </w:p>
        </w:tc>
      </w:tr>
      <w:tr w:rsidR="007A198F" w:rsidRPr="00CB319B" w:rsidTr="007A198F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6.1. Количество занимающ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 xml:space="preserve">ихся у спортивных инструкторов/ 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человек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644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644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644</w:t>
            </w:r>
          </w:p>
        </w:tc>
      </w:tr>
      <w:tr w:rsidR="007A198F" w:rsidRPr="00CB319B" w:rsidTr="007A198F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6.2. Количество участников в официальных региональных спортивных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,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 xml:space="preserve"> физкультурных мероприятиях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,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 xml:space="preserve"> проводимых на территории Томской области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/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 xml:space="preserve"> человек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42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45</w:t>
            </w:r>
          </w:p>
        </w:tc>
      </w:tr>
      <w:tr w:rsidR="007A198F" w:rsidRPr="00CB319B" w:rsidTr="007A198F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6.3. Количество закупленного оборудования для малобюджетных спортивных площадок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,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 xml:space="preserve"> комплект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 xml:space="preserve">/ 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единиц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7A198F" w:rsidRPr="00CB319B" w:rsidTr="007A198F">
        <w:trPr>
          <w:trHeight w:val="340"/>
        </w:trPr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Объемы и источники финансирования муниципальной программы (тыс. рублей)</w:t>
            </w:r>
          </w:p>
        </w:tc>
        <w:tc>
          <w:tcPr>
            <w:tcW w:w="4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0D18B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 xml:space="preserve">Общий объем финансирования </w:t>
            </w:r>
            <w:r w:rsidR="000D18BF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15 799,3</w:t>
            </w:r>
            <w:r>
              <w:rPr>
                <w:rFonts w:eastAsia="Times New Roman"/>
                <w:color w:val="000000"/>
                <w:lang w:eastAsia="ru-RU"/>
              </w:rPr>
              <w:t> </w:t>
            </w:r>
            <w:r w:rsidRPr="00CB319B">
              <w:rPr>
                <w:rFonts w:eastAsia="Times New Roman"/>
                <w:color w:val="000000"/>
                <w:lang w:eastAsia="ru-RU"/>
              </w:rPr>
              <w:t>тыс.</w:t>
            </w:r>
            <w:r>
              <w:rPr>
                <w:rFonts w:eastAsia="Times New Roman"/>
                <w:color w:val="000000"/>
                <w:lang w:eastAsia="ru-RU"/>
              </w:rPr>
              <w:t> </w:t>
            </w:r>
            <w:r w:rsidRPr="00CB319B">
              <w:rPr>
                <w:rFonts w:eastAsia="Times New Roman"/>
                <w:color w:val="000000"/>
                <w:lang w:eastAsia="ru-RU"/>
              </w:rPr>
              <w:t>руб., в т.ч. по годам реализации:</w:t>
            </w:r>
          </w:p>
        </w:tc>
      </w:tr>
      <w:tr w:rsidR="007A198F" w:rsidRPr="00CB319B" w:rsidTr="007A198F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По источникам финансирования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</w:tr>
      <w:tr w:rsidR="007A198F" w:rsidRPr="00CB319B" w:rsidTr="007A198F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Федеральный бюджет (по согласованию)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Default="007A198F" w:rsidP="007A198F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1 909,5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Default="007A198F" w:rsidP="007A198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1 909,5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Default="007A198F" w:rsidP="007A198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Default="007A198F" w:rsidP="007A198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A198F" w:rsidRPr="00CB319B" w:rsidTr="007A198F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Областной бюджет (по согласованию)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Default="00050614" w:rsidP="007A198F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9 904,0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Default="007A198F" w:rsidP="007A198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3 441,7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Default="007A198F" w:rsidP="007A198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</w:t>
            </w:r>
            <w:r w:rsidR="00F9363F">
              <w:rPr>
                <w:color w:val="000000"/>
                <w:sz w:val="20"/>
                <w:szCs w:val="20"/>
              </w:rPr>
              <w:t>79,4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Default="00050614" w:rsidP="007A198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3 582,9</w:t>
            </w:r>
          </w:p>
        </w:tc>
      </w:tr>
      <w:tr w:rsidR="007A198F" w:rsidRPr="00CB319B" w:rsidTr="007A198F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Default="00050614" w:rsidP="000D18BF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4 850,865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Default="007A198F" w:rsidP="007A198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1 564,5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Default="00F9363F" w:rsidP="007A198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1321,36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Default="00050614" w:rsidP="007A198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1965,005</w:t>
            </w:r>
          </w:p>
        </w:tc>
      </w:tr>
      <w:tr w:rsidR="007A198F" w:rsidRPr="00CB319B" w:rsidTr="007A198F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Бюджет поселений (по согласованию)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Default="007A198F" w:rsidP="007A198F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Default="007A198F" w:rsidP="007A198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Default="007A198F" w:rsidP="007A198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Default="007A198F" w:rsidP="007A198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A198F" w:rsidRPr="00CB319B" w:rsidTr="007A198F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E05C5">
              <w:rPr>
                <w:rFonts w:eastAsia="Times New Roman"/>
                <w:color w:val="000000"/>
                <w:sz w:val="22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Default="007A198F" w:rsidP="007A198F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Default="007A198F" w:rsidP="007A198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Default="007A198F" w:rsidP="007A198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Default="007A198F" w:rsidP="007A198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A198F" w:rsidRPr="00CB319B" w:rsidTr="007A198F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Всего по источникам финансирования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Default="00050614" w:rsidP="007A198F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16 904,365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Default="007A198F" w:rsidP="007A198F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7 165,7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Default="00F9363F" w:rsidP="007A198F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4200,76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Default="00050614" w:rsidP="007A198F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5547,905</w:t>
            </w:r>
          </w:p>
        </w:tc>
      </w:tr>
      <w:tr w:rsidR="007A198F" w:rsidRPr="00CB319B" w:rsidTr="007A198F">
        <w:trPr>
          <w:trHeight w:val="22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Организация управления муниципальной программой и контроль за ее реализацией</w:t>
            </w:r>
          </w:p>
        </w:tc>
        <w:tc>
          <w:tcPr>
            <w:tcW w:w="4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Контроль за реализацией программы осуществляет заместитель Главы Кривошеинского района по социально-экономическим вопросам.</w:t>
            </w:r>
            <w:r w:rsidRPr="00CB319B">
              <w:rPr>
                <w:rFonts w:eastAsia="Times New Roman"/>
                <w:color w:val="000000"/>
                <w:lang w:eastAsia="ru-RU"/>
              </w:rPr>
              <w:br/>
              <w:t>Ответственный исполнитель мероприятий программы – Главный специалист по физической культуре и спорту Администрации Кривошеинского района</w:t>
            </w:r>
          </w:p>
        </w:tc>
      </w:tr>
    </w:tbl>
    <w:p w:rsidR="007A198F" w:rsidRDefault="007A198F" w:rsidP="007A198F">
      <w:pPr>
        <w:autoSpaceDE w:val="0"/>
        <w:autoSpaceDN w:val="0"/>
        <w:adjustRightInd w:val="0"/>
        <w:spacing w:before="120" w:after="60" w:line="240" w:lineRule="auto"/>
        <w:jc w:val="center"/>
        <w:rPr>
          <w:b/>
        </w:rPr>
      </w:pPr>
      <w:r>
        <w:rPr>
          <w:b/>
        </w:rPr>
        <w:t>2. </w:t>
      </w:r>
      <w:r w:rsidRPr="00010619">
        <w:rPr>
          <w:b/>
        </w:rPr>
        <w:t>Анализ текущей ситуации</w:t>
      </w:r>
    </w:p>
    <w:p w:rsidR="007A198F" w:rsidRDefault="007A198F" w:rsidP="007A198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Муниципальная программа </w:t>
      </w:r>
      <w:r w:rsidRPr="009E7D92">
        <w:rPr>
          <w:rFonts w:ascii="Times New Roman" w:hAnsi="Times New Roman" w:cs="Times New Roman"/>
          <w:b w:val="0"/>
          <w:sz w:val="24"/>
          <w:szCs w:val="24"/>
        </w:rPr>
        <w:t>«</w:t>
      </w:r>
      <w:hyperlink r:id="rId12" w:history="1">
        <w:r w:rsidRPr="009E7D92">
          <w:rPr>
            <w:rFonts w:ascii="Times New Roman" w:hAnsi="Times New Roman" w:cs="Times New Roman"/>
            <w:b w:val="0"/>
            <w:sz w:val="24"/>
            <w:szCs w:val="24"/>
          </w:rPr>
          <w:t xml:space="preserve">Развитие </w:t>
        </w:r>
      </w:hyperlink>
      <w:r w:rsidRPr="009E7D92">
        <w:rPr>
          <w:rFonts w:ascii="Times New Roman" w:hAnsi="Times New Roman" w:cs="Times New Roman"/>
          <w:b w:val="0"/>
          <w:sz w:val="24"/>
          <w:szCs w:val="24"/>
        </w:rPr>
        <w:t>физической культуры и спорта на территории муниципального образования Кривошеинский район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Томской области</w:t>
      </w:r>
      <w:r w:rsidRPr="009E7D92">
        <w:rPr>
          <w:rFonts w:ascii="Times New Roman" w:hAnsi="Times New Roman" w:cs="Times New Roman"/>
          <w:b w:val="0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 w:val="0"/>
          <w:sz w:val="24"/>
          <w:szCs w:val="24"/>
        </w:rPr>
        <w:t>22</w:t>
      </w:r>
      <w:r w:rsidRPr="009E7D92">
        <w:rPr>
          <w:rFonts w:ascii="Times New Roman" w:hAnsi="Times New Roman" w:cs="Times New Roman"/>
          <w:b w:val="0"/>
          <w:sz w:val="24"/>
          <w:szCs w:val="24"/>
        </w:rPr>
        <w:t>-202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9E7D92">
        <w:rPr>
          <w:rFonts w:ascii="Times New Roman" w:hAnsi="Times New Roman" w:cs="Times New Roman"/>
          <w:b w:val="0"/>
          <w:sz w:val="24"/>
          <w:szCs w:val="24"/>
        </w:rPr>
        <w:t xml:space="preserve"> годы» (далее - Программа) реализуется в сфере физической культуры и спорта.</w:t>
      </w:r>
    </w:p>
    <w:p w:rsidR="007A198F" w:rsidRPr="009E7D92" w:rsidRDefault="007A198F" w:rsidP="007A198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9E7D92">
        <w:t>Цели комплекса мероприятий по развитию физической культуры и спорта на территории Кривошеинского района определены в</w:t>
      </w:r>
      <w:r w:rsidRPr="009E7D92">
        <w:rPr>
          <w:color w:val="000000"/>
        </w:rPr>
        <w:t xml:space="preserve"> к</w:t>
      </w:r>
      <w:r w:rsidRPr="009E7D92">
        <w:t xml:space="preserve">онцепции социально-экономического развития муниципального образования Кривошеинский район до 2030 года, утвержденной решением Думы Кривошеинского района от 24.12.2015 № 24 </w:t>
      </w:r>
      <w:bookmarkStart w:id="1" w:name="OLE_LINK1"/>
      <w:bookmarkStart w:id="2" w:name="OLE_LINK2"/>
      <w:r w:rsidRPr="009E7D92">
        <w:t>«Об утверждении Стратегии социально экономического развития муниципального образования Кривошеинский района до 2030 г</w:t>
      </w:r>
      <w:r>
        <w:t>.»</w:t>
      </w:r>
      <w:bookmarkEnd w:id="1"/>
      <w:bookmarkEnd w:id="2"/>
      <w:r>
        <w:t xml:space="preserve"> </w:t>
      </w:r>
      <w:r w:rsidRPr="009E7D92">
        <w:t>(далее Концепция). Концепция предусматривает мероприятия по сохранению и совершенствованию материально-технической базы и инфраструктуры физической культуры и спорта, укреплению здоровья населения и формирование здорового образа жизни, созданию благоприятных условий для увеличения охвата населения спортом и физической культурой, обеспечению успешного выступления спортсменов Кривошеинского района на соревнованиях различного уровня.</w:t>
      </w:r>
    </w:p>
    <w:p w:rsidR="007A198F" w:rsidRPr="009E7D92" w:rsidRDefault="007A198F" w:rsidP="007A198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9E7D92">
        <w:t xml:space="preserve">Реализация поставленных целей и задач способствует развитию человеческого потенциала, укреплению здоровья нации и успешному выступлению спортивных сборных </w:t>
      </w:r>
      <w:r w:rsidRPr="009E7D92">
        <w:lastRenderedPageBreak/>
        <w:t>команд Кривошеинского района по видам спорта на районных, областных, межрегиональных и всероссийских спортивных соревнованиях</w:t>
      </w:r>
      <w:r>
        <w:t xml:space="preserve">, а также укреплению материально технической базы района. </w:t>
      </w:r>
    </w:p>
    <w:p w:rsidR="007A198F" w:rsidRPr="009E7D92" w:rsidRDefault="007A198F" w:rsidP="007A198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9E7D92">
        <w:t>Основные показатели состояния физической культуры и спорта в муниципальном образовании «Кривошеинский район» на 01.01.20</w:t>
      </w:r>
      <w:r>
        <w:t>21</w:t>
      </w:r>
      <w:r w:rsidRPr="009E7D92">
        <w:t xml:space="preserve"> явились:</w:t>
      </w:r>
    </w:p>
    <w:p w:rsidR="007A198F" w:rsidRDefault="007A198F" w:rsidP="007A198F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- всего штатных работников физической культуры и спорта - 31;</w:t>
      </w:r>
    </w:p>
    <w:p w:rsidR="007A198F" w:rsidRDefault="007A198F" w:rsidP="007A198F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- всего спортивных сооружений – 41;</w:t>
      </w:r>
    </w:p>
    <w:p w:rsidR="007A198F" w:rsidRPr="009E7D92" w:rsidRDefault="007A198F" w:rsidP="007A198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9E7D92">
        <w:t>-</w:t>
      </w:r>
      <w:r>
        <w:t xml:space="preserve"> </w:t>
      </w:r>
      <w:r w:rsidRPr="009E7D92">
        <w:t>площадь плоско</w:t>
      </w:r>
      <w:r>
        <w:t xml:space="preserve">стных спортивных сооружений – 22 080 </w:t>
      </w:r>
      <w:r w:rsidRPr="009E7D92">
        <w:t>м</w:t>
      </w:r>
      <w:r w:rsidRPr="009E7D92">
        <w:rPr>
          <w:vertAlign w:val="superscript"/>
        </w:rPr>
        <w:t>2</w:t>
      </w:r>
      <w:r w:rsidRPr="009E7D92">
        <w:t>;</w:t>
      </w:r>
    </w:p>
    <w:p w:rsidR="007A198F" w:rsidRDefault="007A198F" w:rsidP="007A198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9E7D92">
        <w:t>-</w:t>
      </w:r>
      <w:r>
        <w:t xml:space="preserve"> </w:t>
      </w:r>
      <w:r w:rsidRPr="009E7D92">
        <w:t xml:space="preserve">площадь спортивных залов – </w:t>
      </w:r>
      <w:r>
        <w:t xml:space="preserve">2 606 </w:t>
      </w:r>
      <w:r w:rsidRPr="009E7D92">
        <w:t>м</w:t>
      </w:r>
      <w:r w:rsidRPr="009E7D92">
        <w:rPr>
          <w:vertAlign w:val="superscript"/>
        </w:rPr>
        <w:t>2</w:t>
      </w:r>
      <w:r w:rsidRPr="009E7D92">
        <w:t>;</w:t>
      </w:r>
    </w:p>
    <w:p w:rsidR="007A198F" w:rsidRPr="009E7D92" w:rsidRDefault="007A198F" w:rsidP="007A198F">
      <w:pPr>
        <w:spacing w:line="240" w:lineRule="auto"/>
        <w:ind w:firstLine="709"/>
        <w:jc w:val="both"/>
      </w:pPr>
      <w:r w:rsidRPr="009E7D92">
        <w:t xml:space="preserve">- доля населения, систематически занимающегося физической культурой и спортом – </w:t>
      </w:r>
      <w:r>
        <w:t>36 </w:t>
      </w:r>
      <w:r w:rsidRPr="009E7D92">
        <w:t xml:space="preserve">%. </w:t>
      </w:r>
    </w:p>
    <w:p w:rsidR="007A198F" w:rsidRPr="009E7D92" w:rsidRDefault="007A198F" w:rsidP="007A198F">
      <w:pPr>
        <w:spacing w:line="240" w:lineRule="auto"/>
        <w:ind w:firstLine="709"/>
        <w:jc w:val="both"/>
      </w:pPr>
      <w:r w:rsidRPr="009E7D92">
        <w:t>Значительную роль в развитии физической культуры и спорта играет сеть спортивных сооружений. Так в рамках строительства и реконструкции спортивных сооружений за период 20</w:t>
      </w:r>
      <w:r>
        <w:t>17</w:t>
      </w:r>
      <w:r w:rsidRPr="009E7D92">
        <w:t>-20</w:t>
      </w:r>
      <w:r>
        <w:t>21</w:t>
      </w:r>
      <w:r w:rsidRPr="009E7D92">
        <w:t xml:space="preserve"> годы были реализованы проекты: </w:t>
      </w:r>
    </w:p>
    <w:p w:rsidR="007A198F" w:rsidRPr="005E5EA7" w:rsidRDefault="007A198F" w:rsidP="007A198F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5EA7">
        <w:rPr>
          <w:rFonts w:ascii="Times New Roman" w:hAnsi="Times New Roman"/>
          <w:sz w:val="24"/>
          <w:szCs w:val="24"/>
        </w:rPr>
        <w:t>- капитальный ремонт стадиона «Кедр»;</w:t>
      </w:r>
    </w:p>
    <w:p w:rsidR="007A198F" w:rsidRPr="005E5EA7" w:rsidRDefault="007A198F" w:rsidP="007A198F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5EA7">
        <w:rPr>
          <w:rFonts w:ascii="Times New Roman" w:hAnsi="Times New Roman"/>
          <w:sz w:val="24"/>
          <w:szCs w:val="24"/>
        </w:rPr>
        <w:t>-</w:t>
      </w:r>
      <w:r w:rsidRPr="005E5EA7">
        <w:rPr>
          <w:sz w:val="24"/>
          <w:szCs w:val="24"/>
        </w:rPr>
        <w:t xml:space="preserve"> </w:t>
      </w:r>
      <w:r w:rsidRPr="005E5EA7">
        <w:rPr>
          <w:rFonts w:ascii="Times New Roman" w:hAnsi="Times New Roman"/>
          <w:sz w:val="24"/>
          <w:szCs w:val="24"/>
        </w:rPr>
        <w:t>строительство универсальной площадки с. Володино;</w:t>
      </w:r>
    </w:p>
    <w:p w:rsidR="007A198F" w:rsidRPr="005E5EA7" w:rsidRDefault="007A198F" w:rsidP="007A198F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5EA7">
        <w:rPr>
          <w:rFonts w:ascii="Times New Roman" w:hAnsi="Times New Roman"/>
          <w:sz w:val="24"/>
          <w:szCs w:val="24"/>
        </w:rPr>
        <w:t xml:space="preserve">- установлены спортивные площадки для сдачи норм ГТО в с. Красный Яр, </w:t>
      </w:r>
      <w:r>
        <w:rPr>
          <w:rFonts w:ascii="Times New Roman" w:hAnsi="Times New Roman"/>
          <w:sz w:val="24"/>
          <w:szCs w:val="24"/>
        </w:rPr>
        <w:t>с. </w:t>
      </w:r>
      <w:r w:rsidRPr="005E5EA7">
        <w:rPr>
          <w:rFonts w:ascii="Times New Roman" w:hAnsi="Times New Roman"/>
          <w:sz w:val="24"/>
          <w:szCs w:val="24"/>
        </w:rPr>
        <w:t xml:space="preserve">Новокривошеино, с. Петровка, с. Иштан. </w:t>
      </w:r>
    </w:p>
    <w:p w:rsidR="007A198F" w:rsidRDefault="007A198F" w:rsidP="007A198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9E7D92">
        <w:t>Анализ показателей развития физической культуры и спорта на территории муниципального образования Кривошеинский район</w:t>
      </w:r>
      <w:r>
        <w:t xml:space="preserve"> Томской области</w:t>
      </w:r>
      <w:r w:rsidRPr="009E7D92">
        <w:t xml:space="preserve"> указывает на необходимость разработки комплекса мер, направленных на повышение роли физической культуры и здорового образа жизни среди жителей района, именно программно-целевым методом. </w:t>
      </w:r>
    </w:p>
    <w:p w:rsidR="007A198F" w:rsidRDefault="007A198F" w:rsidP="007A198F">
      <w:pPr>
        <w:spacing w:before="60" w:after="60" w:line="240" w:lineRule="auto"/>
        <w:jc w:val="center"/>
        <w:rPr>
          <w:b/>
        </w:rPr>
      </w:pPr>
      <w:r>
        <w:rPr>
          <w:b/>
        </w:rPr>
        <w:t>3. </w:t>
      </w:r>
      <w:r w:rsidRPr="009E7D92">
        <w:rPr>
          <w:b/>
        </w:rPr>
        <w:t>Основные цели и задачи программы</w:t>
      </w:r>
    </w:p>
    <w:p w:rsidR="007A198F" w:rsidRDefault="007A198F" w:rsidP="007A198F">
      <w:pPr>
        <w:spacing w:line="240" w:lineRule="auto"/>
        <w:ind w:firstLine="709"/>
        <w:jc w:val="both"/>
      </w:pPr>
      <w:r w:rsidRPr="007C0F63">
        <w:t xml:space="preserve">Цель настоящей программы – </w:t>
      </w:r>
      <w:r>
        <w:t>с</w:t>
      </w:r>
      <w:r w:rsidRPr="003F068F">
        <w:t>оздание условий для развития физической культуры и спор</w:t>
      </w:r>
      <w:r>
        <w:t xml:space="preserve">та в муниципальном образовании </w:t>
      </w:r>
      <w:r w:rsidRPr="003F068F">
        <w:t>Кривошеинский район</w:t>
      </w:r>
      <w:r>
        <w:t xml:space="preserve"> Томской области. </w:t>
      </w:r>
    </w:p>
    <w:p w:rsidR="007A198F" w:rsidRPr="007C0F63" w:rsidRDefault="007A198F" w:rsidP="007A198F">
      <w:pPr>
        <w:spacing w:line="240" w:lineRule="auto"/>
        <w:ind w:firstLine="709"/>
        <w:jc w:val="both"/>
      </w:pPr>
      <w:r w:rsidRPr="007C0F63">
        <w:t xml:space="preserve">Для достижения указанной цели в Программе определены следующие задачи: </w:t>
      </w:r>
    </w:p>
    <w:p w:rsidR="007A198F" w:rsidRPr="009F3A8F" w:rsidRDefault="007A198F" w:rsidP="007A198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3A8F"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Pr="009F3A8F">
        <w:rPr>
          <w:rFonts w:ascii="Times New Roman" w:hAnsi="Times New Roman" w:cs="Times New Roman"/>
          <w:b w:val="0"/>
          <w:sz w:val="24"/>
          <w:szCs w:val="24"/>
        </w:rPr>
        <w:t xml:space="preserve">Развитие материально-технической базы для занятия массовым спортом по месту жительства и в образовательных учреждениях. </w:t>
      </w:r>
    </w:p>
    <w:p w:rsidR="007A198F" w:rsidRPr="009F3A8F" w:rsidRDefault="007A198F" w:rsidP="007A198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3A8F">
        <w:rPr>
          <w:rFonts w:ascii="Times New Roman" w:hAnsi="Times New Roman" w:cs="Times New Roman"/>
          <w:b w:val="0"/>
          <w:sz w:val="24"/>
          <w:szCs w:val="24"/>
        </w:rPr>
        <w:t>2.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Pr="009F3A8F">
        <w:rPr>
          <w:rFonts w:ascii="Times New Roman" w:hAnsi="Times New Roman" w:cs="Times New Roman"/>
          <w:b w:val="0"/>
          <w:sz w:val="24"/>
          <w:szCs w:val="24"/>
        </w:rPr>
        <w:t>Увеличение количества лиц, занимающихся массовым спортом по месту жительства.</w:t>
      </w:r>
    </w:p>
    <w:p w:rsidR="007A198F" w:rsidRPr="009F3A8F" w:rsidRDefault="007A198F" w:rsidP="007A198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3A8F">
        <w:rPr>
          <w:rFonts w:ascii="Times New Roman" w:hAnsi="Times New Roman" w:cs="Times New Roman"/>
          <w:b w:val="0"/>
          <w:sz w:val="24"/>
          <w:szCs w:val="24"/>
        </w:rPr>
        <w:t>3. Пропаганда физической культуры и спорта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9F3A8F">
        <w:rPr>
          <w:rFonts w:ascii="Times New Roman" w:hAnsi="Times New Roman" w:cs="Times New Roman"/>
          <w:b w:val="0"/>
          <w:sz w:val="24"/>
          <w:szCs w:val="24"/>
        </w:rPr>
        <w:t xml:space="preserve"> как важнейшей составляющей здорового образа жизни.</w:t>
      </w:r>
    </w:p>
    <w:p w:rsidR="007A198F" w:rsidRDefault="007A198F" w:rsidP="007A198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4. 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>Подготовка спортивного резерва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A198F" w:rsidRDefault="007A198F" w:rsidP="007A198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5. 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>Увеличение количества лиц, принявших участие в сдаче норм спортивного комп</w:t>
      </w:r>
      <w:r>
        <w:rPr>
          <w:rFonts w:ascii="Times New Roman" w:hAnsi="Times New Roman" w:cs="Times New Roman"/>
          <w:b w:val="0"/>
          <w:sz w:val="24"/>
          <w:szCs w:val="24"/>
        </w:rPr>
        <w:t>лекса «Готов к труду и обороне».</w:t>
      </w:r>
    </w:p>
    <w:p w:rsidR="007A198F" w:rsidRDefault="007A198F" w:rsidP="007A198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6. Софинансирование субсидий.</w:t>
      </w:r>
    </w:p>
    <w:p w:rsidR="007A198F" w:rsidRDefault="007A198F" w:rsidP="007A198F">
      <w:pPr>
        <w:spacing w:line="240" w:lineRule="auto"/>
        <w:ind w:firstLine="708"/>
        <w:jc w:val="both"/>
      </w:pPr>
      <w:r>
        <w:t>Контрольные индикаторы целей и задач муниципальной программы</w:t>
      </w:r>
      <w:r w:rsidRPr="007C0F63">
        <w:t xml:space="preserve"> </w:t>
      </w:r>
      <w:r>
        <w:t>представлены</w:t>
      </w:r>
      <w:r w:rsidRPr="007C0F63">
        <w:t xml:space="preserve"> в </w:t>
      </w:r>
      <w:r>
        <w:t>разделе 8</w:t>
      </w:r>
      <w:r w:rsidRPr="007C0F63">
        <w:t xml:space="preserve"> Программ</w:t>
      </w:r>
      <w:r>
        <w:t>ы</w:t>
      </w:r>
      <w:r w:rsidRPr="007C0F63">
        <w:t>.</w:t>
      </w:r>
    </w:p>
    <w:p w:rsidR="007A198F" w:rsidRPr="00F16694" w:rsidRDefault="007A198F" w:rsidP="007A198F">
      <w:pPr>
        <w:spacing w:before="240" w:after="60" w:line="240" w:lineRule="auto"/>
        <w:ind w:left="567" w:right="567"/>
        <w:jc w:val="center"/>
        <w:rPr>
          <w:b/>
        </w:rPr>
      </w:pPr>
      <w:r>
        <w:rPr>
          <w:b/>
        </w:rPr>
        <w:t>4. </w:t>
      </w:r>
      <w:r w:rsidRPr="00AD46A9">
        <w:rPr>
          <w:b/>
        </w:rPr>
        <w:t>Механизм реализации программы и контроля за реализацией программы</w:t>
      </w:r>
      <w:r w:rsidRPr="00F16694">
        <w:rPr>
          <w:b/>
        </w:rPr>
        <w:t>.</w:t>
      </w:r>
    </w:p>
    <w:p w:rsidR="007A198F" w:rsidRPr="007C0F63" w:rsidRDefault="007A198F" w:rsidP="007A198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C0F63">
        <w:rPr>
          <w:color w:val="000000"/>
          <w:shd w:val="clear" w:color="auto" w:fill="FFFFFF"/>
        </w:rPr>
        <w:t xml:space="preserve">Администрация </w:t>
      </w:r>
      <w:r>
        <w:rPr>
          <w:color w:val="000000"/>
          <w:shd w:val="clear" w:color="auto" w:fill="FFFFFF"/>
        </w:rPr>
        <w:t xml:space="preserve">Кривошеинского </w:t>
      </w:r>
      <w:r w:rsidRPr="007C0F63">
        <w:rPr>
          <w:color w:val="000000"/>
          <w:shd w:val="clear" w:color="auto" w:fill="FFFFFF"/>
        </w:rPr>
        <w:t>района</w:t>
      </w:r>
      <w:r>
        <w:rPr>
          <w:color w:val="000000"/>
          <w:shd w:val="clear" w:color="auto" w:fill="FFFFFF"/>
        </w:rPr>
        <w:t>,</w:t>
      </w:r>
      <w:r w:rsidRPr="007C0F63">
        <w:t xml:space="preserve"> является уполномоченным органом местного самоуправле</w:t>
      </w:r>
      <w:r>
        <w:t xml:space="preserve">ния муниципального образования </w:t>
      </w:r>
      <w:r w:rsidRPr="007C0F63">
        <w:t>Кривошеинский район</w:t>
      </w:r>
      <w:r>
        <w:t xml:space="preserve"> Томской области</w:t>
      </w:r>
      <w:r w:rsidRPr="007C0F63">
        <w:t xml:space="preserve"> по реализации настоящей Программы и осуществлению взаимодействия с уполномоченными федеральными органами исполнительной власти по вопросам физической культуры и спорта, исполнительными органами государственной власти Томской области, структурными подразделениями Администрации Томской области, органами местного самоуправления муниципальных образований Томской области, иными органами и организациями в целях реализации настоящей Программы. </w:t>
      </w:r>
    </w:p>
    <w:p w:rsidR="007A198F" w:rsidRPr="007C0F63" w:rsidRDefault="007A198F" w:rsidP="007A198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C0F63">
        <w:t xml:space="preserve">Непосредственное управление Программой осуществляется </w:t>
      </w:r>
      <w:r>
        <w:t>Администрацией Кривошеинского района. Администрация Кривошеинского района п</w:t>
      </w:r>
      <w:r w:rsidRPr="007C0F63">
        <w:t xml:space="preserve">ри необходимости на основании </w:t>
      </w:r>
      <w:r>
        <w:t xml:space="preserve">представленных </w:t>
      </w:r>
      <w:r w:rsidRPr="007C0F63">
        <w:t>данных</w:t>
      </w:r>
      <w:r>
        <w:t xml:space="preserve"> главного</w:t>
      </w:r>
      <w:r w:rsidRPr="007C0F63">
        <w:t xml:space="preserve"> </w:t>
      </w:r>
      <w:r>
        <w:t xml:space="preserve">специалиста по молодежной политике и спорту (далее Специалист) </w:t>
      </w:r>
      <w:r w:rsidRPr="007C0F63">
        <w:t>корректир</w:t>
      </w:r>
      <w:r>
        <w:t>ует</w:t>
      </w:r>
      <w:r w:rsidRPr="007C0F63">
        <w:t xml:space="preserve"> цел</w:t>
      </w:r>
      <w:r>
        <w:t>ь</w:t>
      </w:r>
      <w:r w:rsidRPr="007C0F63">
        <w:t>, задач</w:t>
      </w:r>
      <w:r>
        <w:t>и,</w:t>
      </w:r>
      <w:r w:rsidRPr="007C0F63">
        <w:t xml:space="preserve"> показател</w:t>
      </w:r>
      <w:r>
        <w:t>и</w:t>
      </w:r>
      <w:r w:rsidRPr="007C0F63">
        <w:t xml:space="preserve"> Программы</w:t>
      </w:r>
      <w:r>
        <w:t xml:space="preserve">. </w:t>
      </w:r>
    </w:p>
    <w:p w:rsidR="007A198F" w:rsidRDefault="007A198F" w:rsidP="007A198F">
      <w:pPr>
        <w:autoSpaceDE w:val="0"/>
        <w:autoSpaceDN w:val="0"/>
        <w:adjustRightInd w:val="0"/>
        <w:spacing w:line="240" w:lineRule="auto"/>
        <w:ind w:firstLine="709"/>
        <w:jc w:val="both"/>
      </w:pPr>
      <w:r>
        <w:lastRenderedPageBreak/>
        <w:t xml:space="preserve">Специалист </w:t>
      </w:r>
      <w:r w:rsidRPr="007C0F63">
        <w:t xml:space="preserve">на основании ежеквартальной отчетности исполнителей </w:t>
      </w:r>
      <w:r>
        <w:t>П</w:t>
      </w:r>
      <w:r w:rsidRPr="007C0F63">
        <w:t>рограмм</w:t>
      </w:r>
      <w:r>
        <w:t>ы</w:t>
      </w:r>
      <w:r w:rsidRPr="007C0F63">
        <w:t xml:space="preserve"> контролирует ход реализации мероприятий </w:t>
      </w:r>
      <w:r>
        <w:t>Программы</w:t>
      </w:r>
      <w:r w:rsidRPr="007C0F63">
        <w:t xml:space="preserve">, осуществляет взаимодействие с исполнителями </w:t>
      </w:r>
      <w:r>
        <w:t>П</w:t>
      </w:r>
      <w:r w:rsidRPr="007C0F63">
        <w:t>рограмм</w:t>
      </w:r>
      <w:r>
        <w:t>ы</w:t>
      </w:r>
      <w:r w:rsidRPr="007C0F63">
        <w:t xml:space="preserve">, </w:t>
      </w:r>
      <w:r>
        <w:t xml:space="preserve">совместно с контрольными органами муниципального образования Кривошеинский район Томской области </w:t>
      </w:r>
      <w:r w:rsidRPr="007C0F63">
        <w:t xml:space="preserve">осуществляет контроль целевого использования бюджетных средств всех уровней бюджетной системы Российской Федерации, направленных на реализацию мероприятий </w:t>
      </w:r>
      <w:r>
        <w:t>П</w:t>
      </w:r>
      <w:r w:rsidRPr="007C0F63">
        <w:t>рограмм</w:t>
      </w:r>
      <w:r>
        <w:t>ы</w:t>
      </w:r>
      <w:r w:rsidRPr="007C0F63">
        <w:t>, обеспечивает согласованн</w:t>
      </w:r>
      <w:r>
        <w:t>ость</w:t>
      </w:r>
      <w:r w:rsidRPr="007C0F63">
        <w:t xml:space="preserve"> действи</w:t>
      </w:r>
      <w:r>
        <w:t>й</w:t>
      </w:r>
      <w:r w:rsidRPr="007C0F63">
        <w:t xml:space="preserve"> исполнителей муниципальной программы. </w:t>
      </w:r>
    </w:p>
    <w:p w:rsidR="007A198F" w:rsidRPr="00174001" w:rsidRDefault="007A198F" w:rsidP="007A198F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Специалист </w:t>
      </w:r>
      <w:r w:rsidRPr="00174001">
        <w:t xml:space="preserve">несет ответственность за предоставление отчетности о реализации Программы в установленном порядке и в установленные сроки на основании отчетной информации о ходе и итогах реализации </w:t>
      </w:r>
      <w:r>
        <w:t>П</w:t>
      </w:r>
      <w:r w:rsidRPr="00174001">
        <w:t>рограмм</w:t>
      </w:r>
      <w:r>
        <w:t>ы</w:t>
      </w:r>
      <w:r w:rsidRPr="00174001">
        <w:t xml:space="preserve">, предоставленной исполнителями </w:t>
      </w:r>
      <w:r>
        <w:t>П</w:t>
      </w:r>
      <w:r w:rsidRPr="00174001">
        <w:t>рограмм</w:t>
      </w:r>
      <w:r>
        <w:t>ы</w:t>
      </w:r>
      <w:r w:rsidRPr="00174001">
        <w:t xml:space="preserve">. В случае непредставления или несвоевременного предоставления отчетной информации о ходе и результатах исполнения программных мероприятий исполнителями, </w:t>
      </w:r>
      <w:r>
        <w:t xml:space="preserve">Специалист вносит </w:t>
      </w:r>
      <w:r w:rsidRPr="00174001">
        <w:t>предложени</w:t>
      </w:r>
      <w:r>
        <w:t>е</w:t>
      </w:r>
      <w:r w:rsidRPr="00174001">
        <w:t xml:space="preserve"> о применении мер дисциплинарного воздействия к </w:t>
      </w:r>
      <w:r>
        <w:t>исполнителям программы</w:t>
      </w:r>
      <w:r w:rsidRPr="00174001">
        <w:t>.</w:t>
      </w:r>
    </w:p>
    <w:p w:rsidR="007A198F" w:rsidRPr="007C0F63" w:rsidRDefault="007A198F" w:rsidP="007A198F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Специалист</w:t>
      </w:r>
      <w:r w:rsidRPr="007C0F63">
        <w:t xml:space="preserve"> обеспечивает целевое и эффективное расходование бюджетных средств всех уровней бюджетно</w:t>
      </w:r>
      <w:r>
        <w:t>й системы Российской Федерации</w:t>
      </w:r>
      <w:r w:rsidRPr="007C0F63">
        <w:t>, при необходимости организует в соответствии с действующим законодательством и иными нормативными правовыми актами закуп</w:t>
      </w:r>
      <w:r>
        <w:t>к</w:t>
      </w:r>
      <w:r w:rsidRPr="007C0F63">
        <w:t xml:space="preserve">у необходимых товаров, работ, услуг с заключением контрактов (договоров) на выполнение конкретных мероприятий, предусмотренных </w:t>
      </w:r>
      <w:r>
        <w:t>П</w:t>
      </w:r>
      <w:r w:rsidRPr="007C0F63">
        <w:t>рограммой, контролирует ход и качество выполнения контрагентами договорных обязательств</w:t>
      </w:r>
      <w:r>
        <w:t>.</w:t>
      </w:r>
    </w:p>
    <w:p w:rsidR="007A198F" w:rsidRDefault="007A198F" w:rsidP="007A198F">
      <w:pPr>
        <w:spacing w:before="120" w:after="60" w:line="240" w:lineRule="auto"/>
        <w:ind w:left="567" w:right="567"/>
        <w:jc w:val="center"/>
        <w:rPr>
          <w:b/>
        </w:rPr>
      </w:pPr>
      <w:r>
        <w:rPr>
          <w:b/>
        </w:rPr>
        <w:t>5. </w:t>
      </w:r>
      <w:r w:rsidRPr="00BF3ADF">
        <w:rPr>
          <w:b/>
        </w:rPr>
        <w:t>Возможные риски</w:t>
      </w:r>
    </w:p>
    <w:p w:rsidR="007A198F" w:rsidRPr="007C0F63" w:rsidRDefault="007A198F" w:rsidP="007A198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C0F63">
        <w:t>Возможными рисками, препятствующими достижению поставленных целей и решению задач муниципальной Программы, являются:</w:t>
      </w:r>
    </w:p>
    <w:p w:rsidR="007A198F" w:rsidRPr="007C0F63" w:rsidRDefault="007A198F" w:rsidP="007A198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C0F63">
        <w:t>-</w:t>
      </w:r>
      <w:r>
        <w:t> </w:t>
      </w:r>
      <w:r w:rsidRPr="007C0F63">
        <w:t>негативные изменения в экономике Томской области и как следствие возможность негативного влияния на финансировани</w:t>
      </w:r>
      <w:r>
        <w:t>е</w:t>
      </w:r>
      <w:r w:rsidRPr="007C0F63">
        <w:t xml:space="preserve"> мероприятий Программы;</w:t>
      </w:r>
    </w:p>
    <w:p w:rsidR="007A198F" w:rsidRPr="007C0F63" w:rsidRDefault="007A198F" w:rsidP="007A198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C0F63">
        <w:t>-</w:t>
      </w:r>
      <w:r>
        <w:t> </w:t>
      </w:r>
      <w:r w:rsidRPr="007C0F63">
        <w:t>изменение демографической ситуации в Кривошеинском районе может вызвать снижение показателей в связи с уменьшением общей численности населения;</w:t>
      </w:r>
    </w:p>
    <w:p w:rsidR="007A198F" w:rsidRPr="007C0F63" w:rsidRDefault="007A198F" w:rsidP="007A198F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- </w:t>
      </w:r>
      <w:r w:rsidRPr="007C0F63">
        <w:t>удаленность от областного центра;</w:t>
      </w:r>
    </w:p>
    <w:p w:rsidR="007A198F" w:rsidRPr="007C0F63" w:rsidRDefault="007A198F" w:rsidP="007A198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C0F63">
        <w:t>Предложения по мерам управления рисками:</w:t>
      </w:r>
    </w:p>
    <w:p w:rsidR="007A198F" w:rsidRPr="007C0F63" w:rsidRDefault="007A198F" w:rsidP="007A198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C0F63">
        <w:t>-</w:t>
      </w:r>
      <w:r>
        <w:t> </w:t>
      </w:r>
      <w:r w:rsidRPr="007C0F63">
        <w:t xml:space="preserve">разработка, принятие и реализация на региональном уровне мер, направленных на обеспечение сбалансированности бюджетов муниципальных образований; </w:t>
      </w:r>
    </w:p>
    <w:p w:rsidR="007A198F" w:rsidRPr="007C0F63" w:rsidRDefault="007A198F" w:rsidP="007A198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C0F63">
        <w:t>-</w:t>
      </w:r>
      <w:r>
        <w:t> </w:t>
      </w:r>
      <w:r w:rsidRPr="007C0F63">
        <w:t>введение практики неотвратимого привлечения к ответственности должностных лиц, ответст</w:t>
      </w:r>
      <w:r>
        <w:t>венных за реализацию Программы</w:t>
      </w:r>
      <w:r w:rsidRPr="007C0F63">
        <w:t>;</w:t>
      </w:r>
    </w:p>
    <w:p w:rsidR="007A198F" w:rsidRPr="007C0F63" w:rsidRDefault="007A198F" w:rsidP="007A198F">
      <w:pPr>
        <w:spacing w:line="240" w:lineRule="auto"/>
        <w:ind w:firstLine="709"/>
        <w:jc w:val="both"/>
      </w:pPr>
      <w:r w:rsidRPr="007C0F63">
        <w:t>-</w:t>
      </w:r>
      <w:r>
        <w:t> </w:t>
      </w:r>
      <w:r w:rsidRPr="007C0F63">
        <w:t>внедрение механизмов оценки результативности работы должностных лиц, ответственных за реализацию Программы;</w:t>
      </w:r>
    </w:p>
    <w:p w:rsidR="007A198F" w:rsidRDefault="007A198F" w:rsidP="007A198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0F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C0F6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повышение качества планирования тренировочных и выездных спортивных мероприятий.</w:t>
      </w:r>
    </w:p>
    <w:p w:rsidR="007A198F" w:rsidRDefault="007A198F" w:rsidP="007A198F">
      <w:pPr>
        <w:spacing w:before="60" w:after="60" w:line="240" w:lineRule="auto"/>
        <w:ind w:left="567" w:right="567"/>
        <w:jc w:val="center"/>
        <w:rPr>
          <w:b/>
        </w:rPr>
      </w:pPr>
      <w:r w:rsidRPr="002554EE">
        <w:rPr>
          <w:b/>
        </w:rPr>
        <w:t xml:space="preserve">6. Ожидаемые </w:t>
      </w:r>
      <w:r>
        <w:rPr>
          <w:b/>
        </w:rPr>
        <w:t xml:space="preserve">конечные </w:t>
      </w:r>
      <w:r w:rsidRPr="002554EE">
        <w:rPr>
          <w:b/>
        </w:rPr>
        <w:t>результаты реализации программы</w:t>
      </w:r>
    </w:p>
    <w:p w:rsidR="007A198F" w:rsidRPr="002554EE" w:rsidRDefault="007A198F" w:rsidP="007A198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1. </w:t>
      </w:r>
      <w:r w:rsidRPr="002554EE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Обеспеченность в спортивном инвентаре сборных команд Кривошеинского района;</w:t>
      </w:r>
    </w:p>
    <w:p w:rsidR="007A198F" w:rsidRPr="002554EE" w:rsidRDefault="007A198F" w:rsidP="007A198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2. </w:t>
      </w:r>
      <w:r w:rsidRPr="002554EE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Увеличение количества лиц, занимающихся массовым спортом по месту жительства;</w:t>
      </w:r>
    </w:p>
    <w:p w:rsidR="007A198F" w:rsidRPr="002554EE" w:rsidRDefault="007A198F" w:rsidP="007A198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3. </w:t>
      </w:r>
      <w:r w:rsidRPr="002554E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Позиционирование физической культуры и спорта как важнейшей составляющей здорового образа жизни;</w:t>
      </w:r>
    </w:p>
    <w:p w:rsidR="007A198F" w:rsidRPr="002554EE" w:rsidRDefault="007A198F" w:rsidP="007A198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4. </w:t>
      </w:r>
      <w:r w:rsidRPr="002554EE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Увеличение количества проведенных спортивных районных мероприятий;</w:t>
      </w:r>
    </w:p>
    <w:p w:rsidR="007A198F" w:rsidRPr="002554EE" w:rsidRDefault="007A198F" w:rsidP="007A198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5. </w:t>
      </w:r>
      <w:r w:rsidRPr="002554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Увеличение количества спортсменов выполнивших 1,2,3 спортивный разряд, кандидата в мастера спорта, мастера спорта; </w:t>
      </w:r>
    </w:p>
    <w:p w:rsidR="007A198F" w:rsidRPr="002554EE" w:rsidRDefault="007A198F" w:rsidP="007A198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6. </w:t>
      </w:r>
      <w:r w:rsidRPr="002554EE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Участие сборных команд Кривошеинского района в межрайонных, территориальных, областных соревнованиях;</w:t>
      </w:r>
    </w:p>
    <w:p w:rsidR="007A198F" w:rsidRPr="002554EE" w:rsidRDefault="007A198F" w:rsidP="007A198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7. </w:t>
      </w:r>
      <w:r w:rsidRPr="002554EE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Увеличение количества лиц, принявших участие в сдаче норм ГТО;</w:t>
      </w:r>
    </w:p>
    <w:p w:rsidR="007A198F" w:rsidRDefault="007A198F" w:rsidP="007A198F">
      <w:pPr>
        <w:pStyle w:val="ConsPlusNormal"/>
        <w:ind w:firstLine="709"/>
        <w:jc w:val="both"/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8. </w:t>
      </w:r>
      <w:r w:rsidRPr="002554EE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Оснащение спортивных объектов (площадок) необходимым инвентарем.</w:t>
      </w:r>
      <w:r>
        <w:br w:type="page"/>
      </w:r>
    </w:p>
    <w:p w:rsidR="007A198F" w:rsidRDefault="007A198F" w:rsidP="007A198F">
      <w:pPr>
        <w:pStyle w:val="ConsPlusNormal"/>
        <w:ind w:firstLine="709"/>
        <w:jc w:val="both"/>
        <w:sectPr w:rsidR="007A198F" w:rsidSect="00F9363F">
          <w:headerReference w:type="default" r:id="rId13"/>
          <w:type w:val="nextColumn"/>
          <w:pgSz w:w="11906" w:h="16838" w:code="9"/>
          <w:pgMar w:top="567" w:right="851" w:bottom="709" w:left="1134" w:header="567" w:footer="567" w:gutter="0"/>
          <w:cols w:space="708"/>
          <w:titlePg/>
          <w:docGrid w:linePitch="360"/>
        </w:sectPr>
      </w:pPr>
    </w:p>
    <w:p w:rsidR="007A198F" w:rsidRDefault="007A198F" w:rsidP="007A198F">
      <w:pPr>
        <w:tabs>
          <w:tab w:val="left" w:pos="2694"/>
        </w:tabs>
        <w:spacing w:after="120" w:line="240" w:lineRule="auto"/>
        <w:ind w:left="567" w:right="567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lastRenderedPageBreak/>
        <w:t>7. </w:t>
      </w:r>
      <w:r w:rsidRPr="00600430">
        <w:rPr>
          <w:rFonts w:eastAsia="Calibri"/>
          <w:b/>
          <w:szCs w:val="28"/>
        </w:rPr>
        <w:t>Перечень основных мероприятий муниципальной программы</w:t>
      </w:r>
    </w:p>
    <w:tbl>
      <w:tblPr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530"/>
        <w:gridCol w:w="3902"/>
        <w:gridCol w:w="1132"/>
        <w:gridCol w:w="1450"/>
        <w:gridCol w:w="1255"/>
        <w:gridCol w:w="1069"/>
        <w:gridCol w:w="1130"/>
        <w:gridCol w:w="976"/>
        <w:gridCol w:w="1372"/>
        <w:gridCol w:w="2208"/>
      </w:tblGrid>
      <w:tr w:rsidR="007A198F" w:rsidRPr="00F72D6F" w:rsidTr="007A198F">
        <w:trPr>
          <w:trHeight w:val="20"/>
          <w:tblHeader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Наименование мероприятия муниципальной программы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Объем финансирования (всего)</w:t>
            </w:r>
          </w:p>
        </w:tc>
        <w:tc>
          <w:tcPr>
            <w:tcW w:w="19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 том числе за счет средств (тыс. руб.):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Участник, участники мероприятий</w:t>
            </w:r>
          </w:p>
        </w:tc>
      </w:tr>
      <w:tr w:rsidR="007A198F" w:rsidRPr="00F72D6F" w:rsidTr="007A198F">
        <w:trPr>
          <w:trHeight w:val="20"/>
          <w:tblHeader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Бюджета поселений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Внебюджетных источников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198F" w:rsidRPr="00F72D6F" w:rsidTr="007A198F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Задача 1 - Развитие материально-технической базы для занятия массовым спортом по месту жительства и в образовательных учреждениях</w:t>
            </w:r>
          </w:p>
        </w:tc>
      </w:tr>
      <w:tr w:rsidR="007A198F" w:rsidRPr="00F72D6F" w:rsidTr="007A198F">
        <w:trPr>
          <w:trHeight w:val="312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1.1.</w:t>
            </w:r>
          </w:p>
        </w:tc>
        <w:tc>
          <w:tcPr>
            <w:tcW w:w="13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 xml:space="preserve">Оснащение сборных команд Кривошеинского района спортивным инвентарем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918,3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918,29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Кривошеинского района, Администрации сельских поселений, МКУ «Управление образования», МБОУ ДО "ДЮСШ"</w:t>
            </w:r>
          </w:p>
        </w:tc>
      </w:tr>
      <w:tr w:rsidR="007A198F" w:rsidRPr="00F72D6F" w:rsidTr="007A198F">
        <w:trPr>
          <w:trHeight w:val="312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8246A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646,279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8246A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646,279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198F" w:rsidRPr="00F72D6F" w:rsidTr="007A198F">
        <w:trPr>
          <w:trHeight w:val="312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050614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391,577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050614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391,577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198F" w:rsidRPr="00F72D6F" w:rsidTr="007A198F">
        <w:trPr>
          <w:trHeight w:val="312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1.2.</w:t>
            </w:r>
          </w:p>
        </w:tc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Оснащение спортивных объектов (площадок) необходимым инвентарем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198F" w:rsidRPr="00F72D6F" w:rsidTr="007A198F">
        <w:trPr>
          <w:trHeight w:val="312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198F" w:rsidRPr="00F72D6F" w:rsidTr="007A198F">
        <w:trPr>
          <w:trHeight w:val="312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198F" w:rsidRPr="00F72D6F" w:rsidTr="007A198F">
        <w:trPr>
          <w:trHeight w:val="312"/>
        </w:trPr>
        <w:tc>
          <w:tcPr>
            <w:tcW w:w="1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Итого по 1 задаче: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050614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1956,146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050614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1956,146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F72D6F">
              <w:rPr>
                <w:rFonts w:ascii="Calibri" w:eastAsia="Times New Roman" w:hAnsi="Calibri"/>
                <w:color w:val="000000"/>
                <w:lang w:eastAsia="ru-RU"/>
              </w:rPr>
              <w:t> </w:t>
            </w:r>
          </w:p>
        </w:tc>
      </w:tr>
      <w:tr w:rsidR="007A198F" w:rsidRPr="00F72D6F" w:rsidTr="007A198F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Задача 2 - Увеличение количества лиц, занимающихся массовым спортом по месту жительства</w:t>
            </w:r>
          </w:p>
        </w:tc>
      </w:tr>
      <w:tr w:rsidR="007A198F" w:rsidRPr="00F72D6F" w:rsidTr="007A198F">
        <w:trPr>
          <w:trHeight w:val="499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2.1.</w:t>
            </w:r>
          </w:p>
        </w:tc>
        <w:tc>
          <w:tcPr>
            <w:tcW w:w="13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Привлечение населения Кривошеинского района к систематическим занятиям физической культурой и спорту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Кривошеинского района, Администрации сельских поселений, МКУ «Управление образования»</w:t>
            </w:r>
          </w:p>
        </w:tc>
      </w:tr>
      <w:tr w:rsidR="007A198F" w:rsidRPr="00F72D6F" w:rsidTr="007A198F">
        <w:trPr>
          <w:trHeight w:val="499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198F" w:rsidRPr="00F72D6F" w:rsidTr="007A198F">
        <w:trPr>
          <w:trHeight w:val="50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198F" w:rsidRPr="00F72D6F" w:rsidTr="007A198F">
        <w:trPr>
          <w:trHeight w:val="20"/>
        </w:trPr>
        <w:tc>
          <w:tcPr>
            <w:tcW w:w="1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Итого по 2 задаче: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F72D6F">
              <w:rPr>
                <w:rFonts w:ascii="Calibri" w:eastAsia="Times New Roman" w:hAnsi="Calibri"/>
                <w:color w:val="000000"/>
                <w:lang w:eastAsia="ru-RU"/>
              </w:rPr>
              <w:t> </w:t>
            </w:r>
          </w:p>
        </w:tc>
      </w:tr>
      <w:tr w:rsidR="007A198F" w:rsidRPr="00F72D6F" w:rsidTr="007A198F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Задача 3 - Пропаганда физической культуры и спорта как важнейшей составляющей здорового образа жизни</w:t>
            </w:r>
          </w:p>
        </w:tc>
      </w:tr>
      <w:tr w:rsidR="007A198F" w:rsidRPr="00F72D6F" w:rsidTr="007A198F">
        <w:trPr>
          <w:trHeight w:val="312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3.1.</w:t>
            </w:r>
          </w:p>
        </w:tc>
        <w:tc>
          <w:tcPr>
            <w:tcW w:w="13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Проведение спортивных районных, межрайонных мероприятий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220,8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220,8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Кривошеинского района, Администрации сельских поселений, МКУ «Управление образования», МБОУ ДО "ДЮСШ"</w:t>
            </w:r>
          </w:p>
        </w:tc>
      </w:tr>
      <w:tr w:rsidR="007A198F" w:rsidRPr="00F72D6F" w:rsidTr="007A198F">
        <w:trPr>
          <w:trHeight w:val="312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8246A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415,061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8246A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415,061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198F" w:rsidRPr="00F72D6F" w:rsidTr="007A198F">
        <w:trPr>
          <w:trHeight w:val="312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050614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451,689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050614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451,689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198F" w:rsidRPr="00F72D6F" w:rsidTr="007A198F">
        <w:trPr>
          <w:trHeight w:val="312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3.2.</w:t>
            </w:r>
          </w:p>
        </w:tc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Проведение спортивных областных мероприятий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198F" w:rsidRPr="00F72D6F" w:rsidTr="007A198F">
        <w:trPr>
          <w:trHeight w:val="312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198F" w:rsidRPr="00F72D6F" w:rsidTr="007A198F">
        <w:trPr>
          <w:trHeight w:val="312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198F" w:rsidRPr="00F72D6F" w:rsidTr="007A198F">
        <w:trPr>
          <w:trHeight w:val="312"/>
        </w:trPr>
        <w:tc>
          <w:tcPr>
            <w:tcW w:w="1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Итого по 3 задаче: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050614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1 087,55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050614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1 087,55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F72D6F">
              <w:rPr>
                <w:rFonts w:ascii="Calibri" w:eastAsia="Times New Roman" w:hAnsi="Calibri"/>
                <w:color w:val="000000"/>
                <w:lang w:eastAsia="ru-RU"/>
              </w:rPr>
              <w:t> </w:t>
            </w:r>
          </w:p>
        </w:tc>
      </w:tr>
      <w:tr w:rsidR="007A198F" w:rsidRPr="00F72D6F" w:rsidTr="007A198F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Задача 4 - Подготовка спортивного резерва</w:t>
            </w:r>
          </w:p>
        </w:tc>
      </w:tr>
      <w:tr w:rsidR="007A198F" w:rsidRPr="00F72D6F" w:rsidTr="007A198F">
        <w:trPr>
          <w:trHeight w:val="425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4.1.</w:t>
            </w:r>
          </w:p>
        </w:tc>
        <w:tc>
          <w:tcPr>
            <w:tcW w:w="13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Увеличение количества спортсменов выполнивших 1,2,3 спортивный разряд, кандидата в мастера спорта, мастера спорта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Кривошеинского района, Администрации сельских поселений, МКУ «Управление образования», МБОУ ДО "ДЮСШ"</w:t>
            </w:r>
          </w:p>
        </w:tc>
      </w:tr>
      <w:tr w:rsidR="007A198F" w:rsidRPr="00F72D6F" w:rsidTr="007A198F">
        <w:trPr>
          <w:trHeight w:val="425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198F" w:rsidRPr="00F72D6F" w:rsidTr="007A198F">
        <w:trPr>
          <w:trHeight w:val="425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198F" w:rsidRPr="00F72D6F" w:rsidTr="007A198F">
        <w:trPr>
          <w:trHeight w:val="425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4.2.</w:t>
            </w:r>
          </w:p>
        </w:tc>
        <w:tc>
          <w:tcPr>
            <w:tcW w:w="13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Участие сборных команд Кривошеинского района в межрайонных, территориальных, областных, окружных и всероссийских соревнованиях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137,7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137,7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198F" w:rsidRPr="00F72D6F" w:rsidTr="007A198F">
        <w:trPr>
          <w:trHeight w:val="425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8246A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83,993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8246A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83,993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198F" w:rsidRPr="00F72D6F" w:rsidTr="007A198F">
        <w:trPr>
          <w:trHeight w:val="425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8246A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890,3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8246A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890,3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198F" w:rsidRPr="00F72D6F" w:rsidTr="007A198F">
        <w:trPr>
          <w:trHeight w:val="425"/>
        </w:trPr>
        <w:tc>
          <w:tcPr>
            <w:tcW w:w="1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Итого по 4 задаче: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8246A1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1111,993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8246A1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1111,993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F72D6F">
              <w:rPr>
                <w:rFonts w:ascii="Calibri" w:eastAsia="Times New Roman" w:hAnsi="Calibri"/>
                <w:color w:val="000000"/>
                <w:lang w:eastAsia="ru-RU"/>
              </w:rPr>
              <w:t> </w:t>
            </w:r>
          </w:p>
        </w:tc>
      </w:tr>
      <w:tr w:rsidR="007A198F" w:rsidRPr="00F72D6F" w:rsidTr="007A198F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Задача 5 - Увеличение количества лиц, принявших участие в сдаче норм спортивного комплекса «Готов к труду и обороне»</w:t>
            </w:r>
          </w:p>
        </w:tc>
      </w:tr>
      <w:tr w:rsidR="007A198F" w:rsidRPr="00F72D6F" w:rsidTr="007A198F">
        <w:trPr>
          <w:trHeight w:val="624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5.1.</w:t>
            </w:r>
          </w:p>
        </w:tc>
        <w:tc>
          <w:tcPr>
            <w:tcW w:w="13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Проведение совместных мероприятий по приемки норм ГТО, совместно с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F72D6F">
              <w:rPr>
                <w:rFonts w:eastAsia="Times New Roman"/>
                <w:color w:val="000000"/>
                <w:lang w:eastAsia="ru-RU"/>
              </w:rPr>
              <w:t xml:space="preserve">центром тестирования норм ГТО Кривошеинского района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10,3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10,28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Кривошеинского района, Администрации сельских поселений, МКУ «Управление образования», МБОУ ДО "ДЮСШ"</w:t>
            </w:r>
          </w:p>
        </w:tc>
      </w:tr>
      <w:tr w:rsidR="007A198F" w:rsidRPr="00F72D6F" w:rsidTr="007A198F">
        <w:trPr>
          <w:trHeight w:val="624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8246A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9,732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8246A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9,732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198F" w:rsidRPr="00F72D6F" w:rsidTr="007A198F">
        <w:trPr>
          <w:trHeight w:val="624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10,0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10,0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198F" w:rsidRPr="00F72D6F" w:rsidTr="007A198F">
        <w:trPr>
          <w:trHeight w:val="454"/>
        </w:trPr>
        <w:tc>
          <w:tcPr>
            <w:tcW w:w="1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Итого по 5 задаче: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8246A1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30,012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8246A1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30,012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F72D6F">
              <w:rPr>
                <w:rFonts w:ascii="Calibri" w:eastAsia="Times New Roman" w:hAnsi="Calibri"/>
                <w:color w:val="000000"/>
                <w:lang w:eastAsia="ru-RU"/>
              </w:rPr>
              <w:t> </w:t>
            </w:r>
          </w:p>
        </w:tc>
      </w:tr>
      <w:tr w:rsidR="007A198F" w:rsidRPr="00F72D6F" w:rsidTr="007A198F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Задача 6 - Софинансирование субсидий</w:t>
            </w:r>
          </w:p>
        </w:tc>
      </w:tr>
      <w:tr w:rsidR="007A198F" w:rsidRPr="00F72D6F" w:rsidTr="007A198F">
        <w:trPr>
          <w:trHeight w:val="454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6.1.</w:t>
            </w:r>
          </w:p>
        </w:tc>
        <w:tc>
          <w:tcPr>
            <w:tcW w:w="13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 xml:space="preserve">Обеспечение условий для развития физической культуры и массового спорта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2 616,2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2 266,20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100,00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249,99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Кривошеинского района, Администрации сельских поселений</w:t>
            </w:r>
          </w:p>
        </w:tc>
      </w:tr>
      <w:tr w:rsidR="007A198F" w:rsidRPr="00F72D6F" w:rsidTr="007A198F">
        <w:trPr>
          <w:trHeight w:val="454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8246A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2 623,895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8246A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2 492,7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8246A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131,195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198F" w:rsidRPr="00F72D6F" w:rsidTr="007A198F">
        <w:trPr>
          <w:trHeight w:val="454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8246A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2 961,789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8246A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2 813,7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8246A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148,089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198F" w:rsidRPr="00F72D6F" w:rsidTr="007A198F">
        <w:trPr>
          <w:trHeight w:val="959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lastRenderedPageBreak/>
              <w:t>6.2.</w:t>
            </w:r>
          </w:p>
        </w:tc>
        <w:tc>
          <w:tcPr>
            <w:tcW w:w="13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7A198F" w:rsidRDefault="007A198F" w:rsidP="007A198F">
            <w:pPr>
              <w:spacing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7A198F">
              <w:rPr>
                <w:rFonts w:eastAsia="Times New Roman"/>
                <w:color w:val="000000"/>
                <w:sz w:val="22"/>
                <w:szCs w:val="21"/>
                <w:lang w:eastAsia="ru-RU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– ЗАТО Северск Томской области», муниципального образования «Томский район»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84,5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80,00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4,50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Кривошеинского района, Администрации сельских поселений, МКУ «Управление образования»</w:t>
            </w:r>
          </w:p>
        </w:tc>
      </w:tr>
      <w:tr w:rsidR="007A198F" w:rsidRPr="00F72D6F" w:rsidTr="007A198F">
        <w:trPr>
          <w:trHeight w:val="959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91,8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86,70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5,10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198F" w:rsidRPr="00F72D6F" w:rsidTr="007A198F">
        <w:trPr>
          <w:trHeight w:val="96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90,2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85,10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5,10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198F" w:rsidRPr="00F72D6F" w:rsidTr="007A198F">
        <w:trPr>
          <w:trHeight w:val="576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6.3.</w:t>
            </w:r>
          </w:p>
        </w:tc>
        <w:tc>
          <w:tcPr>
            <w:tcW w:w="13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330,0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300,00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30,00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Кривошеинского района, Администрации сельских поселений, МКУ «Управление образования», МБОУ ДО "ДЮСШ"</w:t>
            </w:r>
          </w:p>
        </w:tc>
      </w:tr>
      <w:tr w:rsidR="007A198F" w:rsidRPr="00F72D6F" w:rsidTr="007A198F">
        <w:trPr>
          <w:trHeight w:val="576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330,0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300,00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30,00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198F" w:rsidRPr="00F72D6F" w:rsidTr="007A198F">
        <w:trPr>
          <w:trHeight w:val="576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198F" w:rsidRPr="00F72D6F" w:rsidTr="007A198F">
        <w:trPr>
          <w:trHeight w:val="422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6.4.</w:t>
            </w:r>
          </w:p>
        </w:tc>
        <w:tc>
          <w:tcPr>
            <w:tcW w:w="13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Оснащение объектов спортивной инфраструктуры спортивно-технологическим оборудованием в рамках регионального проекта «Спорт - норма жизни»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2 847,9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1 909,5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795,54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142,87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Кривошеинского района, МКУ «Управление образования», МБОУ ДО "ДЮСШ"</w:t>
            </w:r>
          </w:p>
        </w:tc>
      </w:tr>
      <w:tr w:rsidR="007A198F" w:rsidRPr="00F72D6F" w:rsidTr="007A198F">
        <w:trPr>
          <w:trHeight w:val="423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 </w:t>
            </w:r>
            <w:r w:rsidR="008246A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8246A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0,00</w:t>
            </w:r>
            <w:r w:rsidR="007A198F" w:rsidRPr="00F72D6F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 </w:t>
            </w:r>
            <w:r w:rsidR="008246A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8246A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0,00</w:t>
            </w:r>
            <w:r w:rsidR="007A198F" w:rsidRPr="00F72D6F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8246A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  <w:r w:rsidR="007A198F" w:rsidRPr="00F72D6F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198F" w:rsidRPr="00F72D6F" w:rsidTr="007A198F">
        <w:trPr>
          <w:trHeight w:val="423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8246A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0,00</w:t>
            </w:r>
            <w:r w:rsidR="007A198F" w:rsidRPr="00F72D6F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 </w:t>
            </w:r>
            <w:r w:rsidR="008246A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 </w:t>
            </w:r>
            <w:r w:rsidR="008246A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8246A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0,00</w:t>
            </w:r>
            <w:r w:rsidR="007A198F" w:rsidRPr="00F72D6F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8246A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  <w:r w:rsidR="007A198F" w:rsidRPr="00F72D6F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198F" w:rsidRPr="00F72D6F" w:rsidTr="007A198F">
        <w:trPr>
          <w:trHeight w:val="20"/>
        </w:trPr>
        <w:tc>
          <w:tcPr>
            <w:tcW w:w="1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Итого по 6 задаче: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8246A1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11 976,294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1 909,5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8246A1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9 219,94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8246A1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596,854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250,0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A198F" w:rsidRPr="00F72D6F" w:rsidTr="007A198F">
        <w:trPr>
          <w:trHeight w:val="20"/>
        </w:trPr>
        <w:tc>
          <w:tcPr>
            <w:tcW w:w="1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Итого по Программе: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7 165,7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1 909,5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3 441,7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1 564,5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250,0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A198F" w:rsidRPr="00F72D6F" w:rsidTr="007A198F">
        <w:trPr>
          <w:trHeight w:val="20"/>
        </w:trPr>
        <w:tc>
          <w:tcPr>
            <w:tcW w:w="1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866E53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4200,76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866E53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2879,4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866E53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1321,36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A198F" w:rsidRPr="00F72D6F" w:rsidTr="007A198F">
        <w:trPr>
          <w:trHeight w:val="20"/>
        </w:trPr>
        <w:tc>
          <w:tcPr>
            <w:tcW w:w="1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050614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5547,905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050614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3582,9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050614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1965,005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A198F" w:rsidRPr="00F72D6F" w:rsidTr="007A198F">
        <w:trPr>
          <w:trHeight w:val="20"/>
        </w:trPr>
        <w:tc>
          <w:tcPr>
            <w:tcW w:w="1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050614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16 914,365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1 909,5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050614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9 904,0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050614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4 850,865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250,0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</w:tbl>
    <w:p w:rsidR="007A198F" w:rsidRPr="00E3120A" w:rsidRDefault="007A198F" w:rsidP="007A198F">
      <w:pPr>
        <w:pStyle w:val="ConsPlusTitle"/>
        <w:widowControl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br w:type="page"/>
      </w:r>
      <w:r w:rsidRPr="00E3120A">
        <w:rPr>
          <w:rFonts w:ascii="Times New Roman" w:hAnsi="Times New Roman" w:cs="Times New Roman"/>
          <w:sz w:val="24"/>
          <w:szCs w:val="24"/>
        </w:rPr>
        <w:lastRenderedPageBreak/>
        <w:t>8. Индикаторы целей и задач муниципальной программы</w:t>
      </w:r>
    </w:p>
    <w:tbl>
      <w:tblPr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591"/>
        <w:gridCol w:w="7512"/>
        <w:gridCol w:w="1328"/>
        <w:gridCol w:w="2611"/>
        <w:gridCol w:w="995"/>
        <w:gridCol w:w="995"/>
        <w:gridCol w:w="992"/>
      </w:tblGrid>
      <w:tr w:rsidR="007A198F" w:rsidRPr="00DF1EF5" w:rsidTr="007A198F">
        <w:trPr>
          <w:trHeight w:val="340"/>
          <w:tblHeader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№ п/п</w:t>
            </w: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Источник определения значение показателей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Целевые значения индикатора/показателя реализации программы по годам</w:t>
            </w:r>
          </w:p>
        </w:tc>
      </w:tr>
      <w:tr w:rsidR="007A198F" w:rsidRPr="00DF1EF5" w:rsidTr="007A198F">
        <w:trPr>
          <w:trHeight w:val="340"/>
          <w:tblHeader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lang w:eastAsia="ru-RU"/>
              </w:rPr>
              <w:t>2022</w:t>
            </w:r>
            <w:r w:rsidRPr="00DF1EF5">
              <w:rPr>
                <w:rFonts w:eastAsia="Times New Roman"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(факт)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0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3</w:t>
            </w:r>
            <w:r w:rsidR="00866E53">
              <w:rPr>
                <w:rFonts w:eastAsia="Times New Roman"/>
                <w:color w:val="000000"/>
                <w:sz w:val="20"/>
                <w:lang w:eastAsia="ru-RU"/>
              </w:rPr>
              <w:t xml:space="preserve"> (факт</w:t>
            </w:r>
            <w:r w:rsidRPr="00DF1EF5">
              <w:rPr>
                <w:rFonts w:eastAsia="Times New Roman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lang w:eastAsia="ru-RU"/>
              </w:rPr>
              <w:t>2024</w:t>
            </w:r>
            <w:r w:rsidRPr="00DF1EF5">
              <w:rPr>
                <w:rFonts w:eastAsia="Times New Roman"/>
                <w:color w:val="000000"/>
                <w:sz w:val="20"/>
                <w:lang w:eastAsia="ru-RU"/>
              </w:rPr>
              <w:t xml:space="preserve"> (план)</w:t>
            </w:r>
          </w:p>
        </w:tc>
      </w:tr>
      <w:tr w:rsidR="007A198F" w:rsidRPr="00DF1EF5" w:rsidTr="007A198F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F1EF5">
              <w:rPr>
                <w:rFonts w:eastAsia="Times New Roman"/>
                <w:b/>
                <w:bCs/>
                <w:color w:val="000000"/>
                <w:lang w:eastAsia="ru-RU"/>
              </w:rPr>
              <w:t>Цель – Создание условий для развития физической культуры и спорта в муниципальном образовании Кривошеинский район Томской области</w:t>
            </w:r>
          </w:p>
        </w:tc>
      </w:tr>
      <w:tr w:rsidR="007A198F" w:rsidRPr="00DF1EF5" w:rsidTr="007A198F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Доля населения систематически занимающихся физической культурой и спортом, в общей численности населения от 3 до 79 лет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Статистические данные;</w:t>
            </w: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МКУ «Управление образования»,</w:t>
            </w: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Администраций сельских поселений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40,5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42,1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43,2</w:t>
            </w:r>
          </w:p>
        </w:tc>
      </w:tr>
      <w:tr w:rsidR="007A198F" w:rsidRPr="00DF1EF5" w:rsidTr="007A198F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F1EF5">
              <w:rPr>
                <w:rFonts w:eastAsia="Times New Roman"/>
                <w:b/>
                <w:bCs/>
                <w:color w:val="000000"/>
                <w:lang w:eastAsia="ru-RU"/>
              </w:rPr>
              <w:t>Задача 1 - Развитие материально-технической базы для занятия массовым спортом по месту жительства и в образовательных учреждениях</w:t>
            </w:r>
          </w:p>
        </w:tc>
      </w:tr>
      <w:tr w:rsidR="007A198F" w:rsidRPr="00DF1EF5" w:rsidTr="007A198F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1.1.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Количество спортивных объектов построенных за период действия Программы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Статистические данные Отдела статистики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7A198F" w:rsidRPr="00DF1EF5" w:rsidTr="007A198F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1.2.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Уровень оснащенности сборных команд Кривошеинского района спортивным инвентарем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Данные Специалиста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46,0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D9131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46</w:t>
            </w:r>
            <w:r w:rsidR="007A198F" w:rsidRPr="00DF1EF5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44,0</w:t>
            </w:r>
          </w:p>
        </w:tc>
      </w:tr>
      <w:tr w:rsidR="007A198F" w:rsidRPr="00DF1EF5" w:rsidTr="007A198F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1.3.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Уровень оснащенности спортивных объектов (площадок) необходимым инвентарем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Данные Специалиста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75,0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76,0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77,0</w:t>
            </w:r>
          </w:p>
        </w:tc>
      </w:tr>
      <w:tr w:rsidR="007A198F" w:rsidRPr="00DF1EF5" w:rsidTr="007A198F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1.4.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Данные Специалиста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115,5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117,7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117,7</w:t>
            </w:r>
          </w:p>
        </w:tc>
      </w:tr>
      <w:tr w:rsidR="007A198F" w:rsidRPr="00DF1EF5" w:rsidTr="007A198F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F1EF5">
              <w:rPr>
                <w:rFonts w:eastAsia="Times New Roman"/>
                <w:b/>
                <w:bCs/>
                <w:color w:val="000000"/>
                <w:lang w:eastAsia="ru-RU"/>
              </w:rPr>
              <w:t>Задача 2 - Увеличение количества лиц, занимающихся массовым спортом по месту жительства</w:t>
            </w:r>
          </w:p>
        </w:tc>
      </w:tr>
      <w:tr w:rsidR="007A198F" w:rsidRPr="00DF1EF5" w:rsidTr="007A198F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2.1.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8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Статистические данные;</w:t>
            </w: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МКУ «Управление образования»;</w:t>
            </w: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Администраций сельских поселений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81,0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83,0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83,0</w:t>
            </w:r>
          </w:p>
        </w:tc>
      </w:tr>
      <w:tr w:rsidR="007A198F" w:rsidRPr="00DF1EF5" w:rsidTr="007A198F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2.2.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Доля граждан среднего возраста (женщины: 30-54; мужчины: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24,0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30,0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40,0</w:t>
            </w:r>
          </w:p>
        </w:tc>
      </w:tr>
      <w:tr w:rsidR="007A198F" w:rsidRPr="00DF1EF5" w:rsidTr="007A198F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2.3.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Доля граждан старшего возраста (женщины: 55-79; мужчины: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11,5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18,0</w:t>
            </w:r>
          </w:p>
        </w:tc>
      </w:tr>
      <w:tr w:rsidR="007A198F" w:rsidRPr="00DF1EF5" w:rsidTr="007A198F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F1EF5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Задача 3 - Пропаганда физической культуры и спорта как важнейшей составляющей здорового образа жизни</w:t>
            </w:r>
          </w:p>
        </w:tc>
      </w:tr>
      <w:tr w:rsidR="007A198F" w:rsidRPr="00DF1EF5" w:rsidTr="007A198F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3.1.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Количество проведенных спортивных районных мероприятий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Данные специалиста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2</w:t>
            </w:r>
            <w:r w:rsidR="00D9131F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22</w:t>
            </w:r>
          </w:p>
        </w:tc>
      </w:tr>
      <w:tr w:rsidR="007A198F" w:rsidRPr="00DF1EF5" w:rsidTr="007A198F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3.2.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Количество проведенных спортивных областных мероприятий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Данные специалиста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7A198F" w:rsidRPr="00DF1EF5" w:rsidTr="007A198F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F1EF5">
              <w:rPr>
                <w:rFonts w:eastAsia="Times New Roman"/>
                <w:b/>
                <w:bCs/>
                <w:color w:val="000000"/>
                <w:lang w:eastAsia="ru-RU"/>
              </w:rPr>
              <w:t>Задача 4 - Подготовка спортивного резерва</w:t>
            </w:r>
          </w:p>
        </w:tc>
      </w:tr>
      <w:tr w:rsidR="007A198F" w:rsidRPr="00DF1EF5" w:rsidTr="007A198F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4.1.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Количество спортсменов выполнивших 1,2,3 спортивный разряд, кандидата в мастера спорта, мастера спорта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8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Статистические данные;</w:t>
            </w: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Данные специалиста;</w:t>
            </w: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МБОУ ДО «ДЮСШ».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13</w:t>
            </w:r>
          </w:p>
        </w:tc>
      </w:tr>
      <w:tr w:rsidR="007A198F" w:rsidRPr="00DF1EF5" w:rsidTr="007A198F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4.2.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Количество выездов на соревнования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13</w:t>
            </w:r>
          </w:p>
        </w:tc>
      </w:tr>
      <w:tr w:rsidR="007A198F" w:rsidRPr="00DF1EF5" w:rsidTr="007A198F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F1EF5">
              <w:rPr>
                <w:rFonts w:eastAsia="Times New Roman"/>
                <w:b/>
                <w:bCs/>
                <w:color w:val="000000"/>
                <w:lang w:eastAsia="ru-RU"/>
              </w:rPr>
              <w:t>Задача 5 - Увеличение количества лиц, принявших участие в сдаче норм спортивного комплекса «Готов к труду и обороне»</w:t>
            </w:r>
          </w:p>
        </w:tc>
      </w:tr>
      <w:tr w:rsidR="007A198F" w:rsidRPr="00DF1EF5" w:rsidTr="007A198F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5.1.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Количество учащихся школ и взрослого населения, прошедших процедуру сдачи норм ГТО в центре тестирования Кривошеинского района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Статистические данные регионального центра тестирования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200,0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225,0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250,0</w:t>
            </w:r>
          </w:p>
        </w:tc>
      </w:tr>
      <w:tr w:rsidR="007A198F" w:rsidRPr="00DF1EF5" w:rsidTr="007A198F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F1EF5">
              <w:rPr>
                <w:rFonts w:eastAsia="Times New Roman"/>
                <w:b/>
                <w:bCs/>
                <w:color w:val="000000"/>
                <w:lang w:eastAsia="ru-RU"/>
              </w:rPr>
              <w:t>Задача 6 - Софинансирование субсидий</w:t>
            </w:r>
          </w:p>
        </w:tc>
      </w:tr>
      <w:tr w:rsidR="007A198F" w:rsidRPr="00DF1EF5" w:rsidTr="007A198F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6.1.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Количество занимающихся у спортивных инструкторов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Статистические данные, журналы учета секций инструкторов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644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B239B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644</w:t>
            </w:r>
          </w:p>
        </w:tc>
      </w:tr>
      <w:tr w:rsidR="007A198F" w:rsidRPr="00DF1EF5" w:rsidTr="007A198F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6.2.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Количество участников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Протоколы официальных региональных спортивных, физкультурных мероприятиях, проводимых на территории Томской области, отчеты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45</w:t>
            </w:r>
          </w:p>
        </w:tc>
      </w:tr>
      <w:tr w:rsidR="007A198F" w:rsidRPr="00DF1EF5" w:rsidTr="007A198F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6.3.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Количество закупленного оборудования для малобюджетных спортивных площадок, комплект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Акты приема-передачи, товарные накладные, договора на приобретение оборудования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</w:tbl>
    <w:p w:rsidR="008A4DFF" w:rsidRDefault="008A4DFF" w:rsidP="008A4DFF">
      <w:pPr>
        <w:spacing w:line="240" w:lineRule="auto"/>
        <w:jc w:val="both"/>
        <w:rPr>
          <w:sz w:val="20"/>
          <w:szCs w:val="20"/>
        </w:rPr>
      </w:pPr>
    </w:p>
    <w:sectPr w:rsidR="008A4DFF" w:rsidSect="007A198F">
      <w:headerReference w:type="default" r:id="rId14"/>
      <w:headerReference w:type="first" r:id="rId15"/>
      <w:pgSz w:w="16839" w:h="11907" w:orient="landscape" w:code="9"/>
      <w:pgMar w:top="567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E24" w:rsidRDefault="00A51E24" w:rsidP="00C206A0">
      <w:pPr>
        <w:spacing w:line="240" w:lineRule="auto"/>
      </w:pPr>
      <w:r>
        <w:separator/>
      </w:r>
    </w:p>
  </w:endnote>
  <w:endnote w:type="continuationSeparator" w:id="1">
    <w:p w:rsidR="00A51E24" w:rsidRDefault="00A51E24" w:rsidP="00C20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E24" w:rsidRDefault="00A51E24" w:rsidP="00C206A0">
      <w:pPr>
        <w:spacing w:line="240" w:lineRule="auto"/>
      </w:pPr>
      <w:r>
        <w:separator/>
      </w:r>
    </w:p>
  </w:footnote>
  <w:footnote w:type="continuationSeparator" w:id="1">
    <w:p w:rsidR="00A51E24" w:rsidRDefault="00A51E24" w:rsidP="00C206A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6650"/>
      <w:docPartObj>
        <w:docPartGallery w:val="Page Numbers (Top of Page)"/>
        <w:docPartUnique/>
      </w:docPartObj>
    </w:sdtPr>
    <w:sdtContent>
      <w:p w:rsidR="00F9363F" w:rsidRDefault="00344A36">
        <w:pPr>
          <w:pStyle w:val="a6"/>
          <w:jc w:val="center"/>
        </w:pPr>
        <w:fldSimple w:instr=" PAGE   \* MERGEFORMAT ">
          <w:r w:rsidR="00050614">
            <w:rPr>
              <w:noProof/>
            </w:rPr>
            <w:t>2</w:t>
          </w:r>
        </w:fldSimple>
      </w:p>
    </w:sdtContent>
  </w:sdt>
  <w:p w:rsidR="00F9363F" w:rsidRDefault="00F9363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63F" w:rsidRDefault="00344A36">
    <w:pPr>
      <w:pStyle w:val="a6"/>
      <w:jc w:val="center"/>
    </w:pPr>
    <w:fldSimple w:instr=" PAGE   \* MERGEFORMAT ">
      <w:r w:rsidR="00050614">
        <w:rPr>
          <w:noProof/>
        </w:rPr>
        <w:t>8</w:t>
      </w:r>
    </w:fldSimple>
  </w:p>
  <w:p w:rsidR="00F9363F" w:rsidRDefault="00F9363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63F" w:rsidRDefault="00344A36">
    <w:pPr>
      <w:pStyle w:val="a6"/>
      <w:jc w:val="center"/>
    </w:pPr>
    <w:fldSimple w:instr=" PAGE   \* MERGEFORMAT ">
      <w:r w:rsidR="00050614">
        <w:rPr>
          <w:noProof/>
        </w:rPr>
        <w:t>7</w:t>
      </w:r>
    </w:fldSimple>
  </w:p>
  <w:p w:rsidR="00F9363F" w:rsidRDefault="00F9363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969DF"/>
    <w:multiLevelType w:val="hybridMultilevel"/>
    <w:tmpl w:val="0C66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3380B"/>
    <w:multiLevelType w:val="hybridMultilevel"/>
    <w:tmpl w:val="9AECE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2026E"/>
    <w:multiLevelType w:val="hybridMultilevel"/>
    <w:tmpl w:val="BE82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572BC"/>
    <w:multiLevelType w:val="hybridMultilevel"/>
    <w:tmpl w:val="991644F8"/>
    <w:lvl w:ilvl="0" w:tplc="C90687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D4BF5"/>
    <w:multiLevelType w:val="hybridMultilevel"/>
    <w:tmpl w:val="66F425F8"/>
    <w:lvl w:ilvl="0" w:tplc="C810AF1C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901380F"/>
    <w:multiLevelType w:val="hybridMultilevel"/>
    <w:tmpl w:val="B3B46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543EB6"/>
    <w:multiLevelType w:val="hybridMultilevel"/>
    <w:tmpl w:val="9A1A4626"/>
    <w:lvl w:ilvl="0" w:tplc="7D443ED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6"/>
  </w:num>
  <w:num w:numId="5">
    <w:abstractNumId w:val="23"/>
  </w:num>
  <w:num w:numId="6">
    <w:abstractNumId w:val="17"/>
  </w:num>
  <w:num w:numId="7">
    <w:abstractNumId w:val="8"/>
  </w:num>
  <w:num w:numId="8">
    <w:abstractNumId w:val="9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0"/>
  </w:num>
  <w:num w:numId="12">
    <w:abstractNumId w:val="28"/>
  </w:num>
  <w:num w:numId="13">
    <w:abstractNumId w:val="1"/>
  </w:num>
  <w:num w:numId="14">
    <w:abstractNumId w:val="27"/>
  </w:num>
  <w:num w:numId="15">
    <w:abstractNumId w:val="24"/>
  </w:num>
  <w:num w:numId="16">
    <w:abstractNumId w:val="26"/>
  </w:num>
  <w:num w:numId="17">
    <w:abstractNumId w:val="13"/>
  </w:num>
  <w:num w:numId="18">
    <w:abstractNumId w:val="0"/>
  </w:num>
  <w:num w:numId="19">
    <w:abstractNumId w:val="14"/>
  </w:num>
  <w:num w:numId="20">
    <w:abstractNumId w:val="7"/>
  </w:num>
  <w:num w:numId="21">
    <w:abstractNumId w:val="10"/>
  </w:num>
  <w:num w:numId="22">
    <w:abstractNumId w:val="29"/>
  </w:num>
  <w:num w:numId="23">
    <w:abstractNumId w:val="12"/>
  </w:num>
  <w:num w:numId="24">
    <w:abstractNumId w:val="15"/>
  </w:num>
  <w:num w:numId="25">
    <w:abstractNumId w:val="11"/>
  </w:num>
  <w:num w:numId="26">
    <w:abstractNumId w:val="16"/>
  </w:num>
  <w:num w:numId="27">
    <w:abstractNumId w:val="4"/>
  </w:num>
  <w:num w:numId="28">
    <w:abstractNumId w:val="25"/>
  </w:num>
  <w:num w:numId="29">
    <w:abstractNumId w:val="2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EF4CB6"/>
    <w:rsid w:val="00001AD6"/>
    <w:rsid w:val="000120A1"/>
    <w:rsid w:val="00015410"/>
    <w:rsid w:val="00017E61"/>
    <w:rsid w:val="00022FDD"/>
    <w:rsid w:val="00026ACE"/>
    <w:rsid w:val="00027621"/>
    <w:rsid w:val="000345C4"/>
    <w:rsid w:val="00044E05"/>
    <w:rsid w:val="00044F52"/>
    <w:rsid w:val="00046C61"/>
    <w:rsid w:val="00050614"/>
    <w:rsid w:val="00056678"/>
    <w:rsid w:val="000600B4"/>
    <w:rsid w:val="00061C73"/>
    <w:rsid w:val="00062CE8"/>
    <w:rsid w:val="0006325C"/>
    <w:rsid w:val="000646BB"/>
    <w:rsid w:val="00065A3D"/>
    <w:rsid w:val="00084A56"/>
    <w:rsid w:val="00087AA3"/>
    <w:rsid w:val="0009218D"/>
    <w:rsid w:val="0009729C"/>
    <w:rsid w:val="00097D1A"/>
    <w:rsid w:val="000A072B"/>
    <w:rsid w:val="000A1201"/>
    <w:rsid w:val="000A59B8"/>
    <w:rsid w:val="000B14AE"/>
    <w:rsid w:val="000B1E76"/>
    <w:rsid w:val="000B784A"/>
    <w:rsid w:val="000D176C"/>
    <w:rsid w:val="000D18BF"/>
    <w:rsid w:val="000E01AD"/>
    <w:rsid w:val="000E0E1B"/>
    <w:rsid w:val="000E1BD3"/>
    <w:rsid w:val="000E20C1"/>
    <w:rsid w:val="000E28A6"/>
    <w:rsid w:val="000E4D2B"/>
    <w:rsid w:val="000F09FC"/>
    <w:rsid w:val="000F7F7C"/>
    <w:rsid w:val="00103F31"/>
    <w:rsid w:val="00123B88"/>
    <w:rsid w:val="00127B89"/>
    <w:rsid w:val="0013286B"/>
    <w:rsid w:val="00135061"/>
    <w:rsid w:val="00137D5F"/>
    <w:rsid w:val="00142E04"/>
    <w:rsid w:val="00150BB5"/>
    <w:rsid w:val="00152257"/>
    <w:rsid w:val="001522C5"/>
    <w:rsid w:val="001538D1"/>
    <w:rsid w:val="001558A2"/>
    <w:rsid w:val="00155AFE"/>
    <w:rsid w:val="00156084"/>
    <w:rsid w:val="001603F3"/>
    <w:rsid w:val="00181F53"/>
    <w:rsid w:val="00192259"/>
    <w:rsid w:val="001961F0"/>
    <w:rsid w:val="00196F60"/>
    <w:rsid w:val="001A0737"/>
    <w:rsid w:val="001A4040"/>
    <w:rsid w:val="001A4BD9"/>
    <w:rsid w:val="001B3B0F"/>
    <w:rsid w:val="001C3628"/>
    <w:rsid w:val="001C3FA7"/>
    <w:rsid w:val="001C766B"/>
    <w:rsid w:val="001D0A34"/>
    <w:rsid w:val="001D2226"/>
    <w:rsid w:val="001D2774"/>
    <w:rsid w:val="001D4B64"/>
    <w:rsid w:val="001D7753"/>
    <w:rsid w:val="001E0DFD"/>
    <w:rsid w:val="001F0DA3"/>
    <w:rsid w:val="001F3759"/>
    <w:rsid w:val="001F4120"/>
    <w:rsid w:val="00200105"/>
    <w:rsid w:val="002014E3"/>
    <w:rsid w:val="00201E0B"/>
    <w:rsid w:val="002113B3"/>
    <w:rsid w:val="00214E2C"/>
    <w:rsid w:val="00222868"/>
    <w:rsid w:val="00223DB6"/>
    <w:rsid w:val="00223EFA"/>
    <w:rsid w:val="0022467B"/>
    <w:rsid w:val="002344B1"/>
    <w:rsid w:val="0023511B"/>
    <w:rsid w:val="002360E6"/>
    <w:rsid w:val="002361D8"/>
    <w:rsid w:val="002374F4"/>
    <w:rsid w:val="00261A52"/>
    <w:rsid w:val="00262FDC"/>
    <w:rsid w:val="00263966"/>
    <w:rsid w:val="00273D11"/>
    <w:rsid w:val="00274A78"/>
    <w:rsid w:val="00274BC5"/>
    <w:rsid w:val="00284673"/>
    <w:rsid w:val="00286F52"/>
    <w:rsid w:val="00287579"/>
    <w:rsid w:val="00291917"/>
    <w:rsid w:val="00294140"/>
    <w:rsid w:val="002A342F"/>
    <w:rsid w:val="002A52B9"/>
    <w:rsid w:val="002C25EE"/>
    <w:rsid w:val="002E2830"/>
    <w:rsid w:val="002E4DFF"/>
    <w:rsid w:val="002E66E4"/>
    <w:rsid w:val="002F138E"/>
    <w:rsid w:val="002F7308"/>
    <w:rsid w:val="00302F7A"/>
    <w:rsid w:val="00303A84"/>
    <w:rsid w:val="00306486"/>
    <w:rsid w:val="00315AB6"/>
    <w:rsid w:val="0032053F"/>
    <w:rsid w:val="003303FE"/>
    <w:rsid w:val="0033075D"/>
    <w:rsid w:val="00341F9A"/>
    <w:rsid w:val="00344A36"/>
    <w:rsid w:val="003517A7"/>
    <w:rsid w:val="00357500"/>
    <w:rsid w:val="0036368D"/>
    <w:rsid w:val="00367B77"/>
    <w:rsid w:val="00370AC5"/>
    <w:rsid w:val="00370F6C"/>
    <w:rsid w:val="003717FF"/>
    <w:rsid w:val="00381804"/>
    <w:rsid w:val="00384C10"/>
    <w:rsid w:val="003867F3"/>
    <w:rsid w:val="00397F7D"/>
    <w:rsid w:val="003A1DF5"/>
    <w:rsid w:val="003A406E"/>
    <w:rsid w:val="003A56C6"/>
    <w:rsid w:val="003A7C20"/>
    <w:rsid w:val="003B166B"/>
    <w:rsid w:val="003B1B1D"/>
    <w:rsid w:val="003C24E7"/>
    <w:rsid w:val="003D2B0E"/>
    <w:rsid w:val="003D4B8B"/>
    <w:rsid w:val="003E1A9D"/>
    <w:rsid w:val="003E56A4"/>
    <w:rsid w:val="003E6C8F"/>
    <w:rsid w:val="003F6840"/>
    <w:rsid w:val="00401948"/>
    <w:rsid w:val="004075E9"/>
    <w:rsid w:val="00410343"/>
    <w:rsid w:val="00410F6A"/>
    <w:rsid w:val="004154A9"/>
    <w:rsid w:val="004201DB"/>
    <w:rsid w:val="0042056F"/>
    <w:rsid w:val="00430B80"/>
    <w:rsid w:val="00430C57"/>
    <w:rsid w:val="00433FAA"/>
    <w:rsid w:val="00437CF8"/>
    <w:rsid w:val="0044417A"/>
    <w:rsid w:val="004513AA"/>
    <w:rsid w:val="00465396"/>
    <w:rsid w:val="00471015"/>
    <w:rsid w:val="00473AE7"/>
    <w:rsid w:val="004817A7"/>
    <w:rsid w:val="004830B7"/>
    <w:rsid w:val="00483107"/>
    <w:rsid w:val="00495353"/>
    <w:rsid w:val="00496ABE"/>
    <w:rsid w:val="004970A1"/>
    <w:rsid w:val="004A46C6"/>
    <w:rsid w:val="004A62B9"/>
    <w:rsid w:val="004B2E18"/>
    <w:rsid w:val="004B7176"/>
    <w:rsid w:val="004B7BD1"/>
    <w:rsid w:val="004C149E"/>
    <w:rsid w:val="004C1F46"/>
    <w:rsid w:val="004C676D"/>
    <w:rsid w:val="004C78BA"/>
    <w:rsid w:val="004D14FA"/>
    <w:rsid w:val="004D69A3"/>
    <w:rsid w:val="004F4095"/>
    <w:rsid w:val="004F4EB6"/>
    <w:rsid w:val="00503ED3"/>
    <w:rsid w:val="0050456F"/>
    <w:rsid w:val="005129A1"/>
    <w:rsid w:val="005273B1"/>
    <w:rsid w:val="00533041"/>
    <w:rsid w:val="0054612D"/>
    <w:rsid w:val="00553BCC"/>
    <w:rsid w:val="0055790B"/>
    <w:rsid w:val="00561F8D"/>
    <w:rsid w:val="005676F9"/>
    <w:rsid w:val="00567CF9"/>
    <w:rsid w:val="005711B0"/>
    <w:rsid w:val="00571430"/>
    <w:rsid w:val="0057748A"/>
    <w:rsid w:val="00582F93"/>
    <w:rsid w:val="00586462"/>
    <w:rsid w:val="00591861"/>
    <w:rsid w:val="005A34C3"/>
    <w:rsid w:val="005A5E0C"/>
    <w:rsid w:val="005A65D4"/>
    <w:rsid w:val="005D1CD5"/>
    <w:rsid w:val="005E4421"/>
    <w:rsid w:val="005E5EA7"/>
    <w:rsid w:val="005F2603"/>
    <w:rsid w:val="005F2A5E"/>
    <w:rsid w:val="005F5964"/>
    <w:rsid w:val="0061106E"/>
    <w:rsid w:val="00615EFB"/>
    <w:rsid w:val="00617F27"/>
    <w:rsid w:val="0063034C"/>
    <w:rsid w:val="006335FA"/>
    <w:rsid w:val="00633D17"/>
    <w:rsid w:val="00640B36"/>
    <w:rsid w:val="00655C0C"/>
    <w:rsid w:val="00657C5C"/>
    <w:rsid w:val="006670AE"/>
    <w:rsid w:val="006702C1"/>
    <w:rsid w:val="00673095"/>
    <w:rsid w:val="00683E89"/>
    <w:rsid w:val="00684B25"/>
    <w:rsid w:val="006A1F53"/>
    <w:rsid w:val="006A3547"/>
    <w:rsid w:val="006A58C0"/>
    <w:rsid w:val="006A6744"/>
    <w:rsid w:val="006A73F1"/>
    <w:rsid w:val="006C74FE"/>
    <w:rsid w:val="006D2CE8"/>
    <w:rsid w:val="006D4EB5"/>
    <w:rsid w:val="006D57E0"/>
    <w:rsid w:val="006E083C"/>
    <w:rsid w:val="006E28A7"/>
    <w:rsid w:val="006E6717"/>
    <w:rsid w:val="006F34CE"/>
    <w:rsid w:val="00704AE0"/>
    <w:rsid w:val="0070600C"/>
    <w:rsid w:val="00707AB3"/>
    <w:rsid w:val="00712279"/>
    <w:rsid w:val="00717213"/>
    <w:rsid w:val="007362D6"/>
    <w:rsid w:val="00742E63"/>
    <w:rsid w:val="00743A74"/>
    <w:rsid w:val="00745DCA"/>
    <w:rsid w:val="0076502F"/>
    <w:rsid w:val="0076773B"/>
    <w:rsid w:val="0078175C"/>
    <w:rsid w:val="00792683"/>
    <w:rsid w:val="00792EDD"/>
    <w:rsid w:val="007A198F"/>
    <w:rsid w:val="007B0CDC"/>
    <w:rsid w:val="007B1046"/>
    <w:rsid w:val="007B719D"/>
    <w:rsid w:val="007C221A"/>
    <w:rsid w:val="007C2540"/>
    <w:rsid w:val="007C79CF"/>
    <w:rsid w:val="007D1D5D"/>
    <w:rsid w:val="007D2D87"/>
    <w:rsid w:val="007E75A6"/>
    <w:rsid w:val="007F3A79"/>
    <w:rsid w:val="00800C28"/>
    <w:rsid w:val="0080178A"/>
    <w:rsid w:val="00813D73"/>
    <w:rsid w:val="00820F30"/>
    <w:rsid w:val="008246A1"/>
    <w:rsid w:val="00841DAA"/>
    <w:rsid w:val="00861704"/>
    <w:rsid w:val="00866E53"/>
    <w:rsid w:val="00867655"/>
    <w:rsid w:val="00875DDB"/>
    <w:rsid w:val="00884B6B"/>
    <w:rsid w:val="00885224"/>
    <w:rsid w:val="008859A4"/>
    <w:rsid w:val="008901DE"/>
    <w:rsid w:val="008909E8"/>
    <w:rsid w:val="008950B9"/>
    <w:rsid w:val="008956DB"/>
    <w:rsid w:val="008A4DFF"/>
    <w:rsid w:val="008B2A53"/>
    <w:rsid w:val="008B4CD7"/>
    <w:rsid w:val="008B5A49"/>
    <w:rsid w:val="008D3D06"/>
    <w:rsid w:val="008D6C40"/>
    <w:rsid w:val="008E3B83"/>
    <w:rsid w:val="008E3B9E"/>
    <w:rsid w:val="008E3FE5"/>
    <w:rsid w:val="008E5D77"/>
    <w:rsid w:val="0090126C"/>
    <w:rsid w:val="009033E5"/>
    <w:rsid w:val="0090714D"/>
    <w:rsid w:val="00907A3B"/>
    <w:rsid w:val="009132C1"/>
    <w:rsid w:val="0091451D"/>
    <w:rsid w:val="00917E02"/>
    <w:rsid w:val="00930456"/>
    <w:rsid w:val="009308A2"/>
    <w:rsid w:val="0093263C"/>
    <w:rsid w:val="009335A6"/>
    <w:rsid w:val="00934B02"/>
    <w:rsid w:val="00935A4B"/>
    <w:rsid w:val="00937741"/>
    <w:rsid w:val="00937B60"/>
    <w:rsid w:val="00941D60"/>
    <w:rsid w:val="00953AE1"/>
    <w:rsid w:val="0096072E"/>
    <w:rsid w:val="0096407E"/>
    <w:rsid w:val="00965421"/>
    <w:rsid w:val="00967EDF"/>
    <w:rsid w:val="00973FE0"/>
    <w:rsid w:val="00976E30"/>
    <w:rsid w:val="00977CEB"/>
    <w:rsid w:val="0098369E"/>
    <w:rsid w:val="00990B40"/>
    <w:rsid w:val="009918D6"/>
    <w:rsid w:val="00994590"/>
    <w:rsid w:val="009A2D27"/>
    <w:rsid w:val="009B6987"/>
    <w:rsid w:val="009C7C00"/>
    <w:rsid w:val="009D5990"/>
    <w:rsid w:val="009D6857"/>
    <w:rsid w:val="009F4501"/>
    <w:rsid w:val="009F5650"/>
    <w:rsid w:val="009F79EA"/>
    <w:rsid w:val="00A077F5"/>
    <w:rsid w:val="00A16130"/>
    <w:rsid w:val="00A161E2"/>
    <w:rsid w:val="00A170B4"/>
    <w:rsid w:val="00A32FD0"/>
    <w:rsid w:val="00A340FE"/>
    <w:rsid w:val="00A406AD"/>
    <w:rsid w:val="00A42CC2"/>
    <w:rsid w:val="00A44CC0"/>
    <w:rsid w:val="00A50605"/>
    <w:rsid w:val="00A51E24"/>
    <w:rsid w:val="00A5350D"/>
    <w:rsid w:val="00A56482"/>
    <w:rsid w:val="00A733AA"/>
    <w:rsid w:val="00A74D0D"/>
    <w:rsid w:val="00A758CD"/>
    <w:rsid w:val="00A76B84"/>
    <w:rsid w:val="00A816B3"/>
    <w:rsid w:val="00A81826"/>
    <w:rsid w:val="00A83993"/>
    <w:rsid w:val="00A93537"/>
    <w:rsid w:val="00AB0CDF"/>
    <w:rsid w:val="00AC72C1"/>
    <w:rsid w:val="00AE375E"/>
    <w:rsid w:val="00AE6A5A"/>
    <w:rsid w:val="00AE702E"/>
    <w:rsid w:val="00B0219D"/>
    <w:rsid w:val="00B2161C"/>
    <w:rsid w:val="00B233DF"/>
    <w:rsid w:val="00B239B1"/>
    <w:rsid w:val="00B326D0"/>
    <w:rsid w:val="00B36EAC"/>
    <w:rsid w:val="00B61904"/>
    <w:rsid w:val="00B61F3E"/>
    <w:rsid w:val="00B62A67"/>
    <w:rsid w:val="00B66CFF"/>
    <w:rsid w:val="00B71433"/>
    <w:rsid w:val="00B76607"/>
    <w:rsid w:val="00B77E59"/>
    <w:rsid w:val="00B83C46"/>
    <w:rsid w:val="00B90AAD"/>
    <w:rsid w:val="00B948EF"/>
    <w:rsid w:val="00BA2126"/>
    <w:rsid w:val="00BA5F8B"/>
    <w:rsid w:val="00BA7CE2"/>
    <w:rsid w:val="00BC1B52"/>
    <w:rsid w:val="00BC1D84"/>
    <w:rsid w:val="00BD1625"/>
    <w:rsid w:val="00BD7FFA"/>
    <w:rsid w:val="00BE4221"/>
    <w:rsid w:val="00BE4607"/>
    <w:rsid w:val="00C03FD5"/>
    <w:rsid w:val="00C124BB"/>
    <w:rsid w:val="00C1366C"/>
    <w:rsid w:val="00C1414D"/>
    <w:rsid w:val="00C206A0"/>
    <w:rsid w:val="00C4013E"/>
    <w:rsid w:val="00C40495"/>
    <w:rsid w:val="00C443A9"/>
    <w:rsid w:val="00C54CF3"/>
    <w:rsid w:val="00C56B93"/>
    <w:rsid w:val="00C60ABF"/>
    <w:rsid w:val="00C80C42"/>
    <w:rsid w:val="00C810A6"/>
    <w:rsid w:val="00C8119A"/>
    <w:rsid w:val="00C95682"/>
    <w:rsid w:val="00CA4E79"/>
    <w:rsid w:val="00CA7054"/>
    <w:rsid w:val="00CA73D4"/>
    <w:rsid w:val="00CB0BBE"/>
    <w:rsid w:val="00CB2E30"/>
    <w:rsid w:val="00CB43E9"/>
    <w:rsid w:val="00CC1FCD"/>
    <w:rsid w:val="00CD0CDA"/>
    <w:rsid w:val="00CD6ADB"/>
    <w:rsid w:val="00CE05CF"/>
    <w:rsid w:val="00CF36F7"/>
    <w:rsid w:val="00CF6E2F"/>
    <w:rsid w:val="00D028F5"/>
    <w:rsid w:val="00D0459A"/>
    <w:rsid w:val="00D104D9"/>
    <w:rsid w:val="00D110F2"/>
    <w:rsid w:val="00D1142E"/>
    <w:rsid w:val="00D203CE"/>
    <w:rsid w:val="00D245F6"/>
    <w:rsid w:val="00D261EE"/>
    <w:rsid w:val="00D279CC"/>
    <w:rsid w:val="00D27B75"/>
    <w:rsid w:val="00D35344"/>
    <w:rsid w:val="00D375C7"/>
    <w:rsid w:val="00D37FDA"/>
    <w:rsid w:val="00D45C01"/>
    <w:rsid w:val="00D528EF"/>
    <w:rsid w:val="00D5534D"/>
    <w:rsid w:val="00D61A15"/>
    <w:rsid w:val="00D6307B"/>
    <w:rsid w:val="00D64D1B"/>
    <w:rsid w:val="00D65182"/>
    <w:rsid w:val="00D762FE"/>
    <w:rsid w:val="00D81229"/>
    <w:rsid w:val="00D82F81"/>
    <w:rsid w:val="00D84890"/>
    <w:rsid w:val="00D90707"/>
    <w:rsid w:val="00D9131F"/>
    <w:rsid w:val="00D91512"/>
    <w:rsid w:val="00D94F21"/>
    <w:rsid w:val="00DA353F"/>
    <w:rsid w:val="00DA6E06"/>
    <w:rsid w:val="00DC33CF"/>
    <w:rsid w:val="00DC39E0"/>
    <w:rsid w:val="00DC6A45"/>
    <w:rsid w:val="00DD1DF5"/>
    <w:rsid w:val="00DD1E85"/>
    <w:rsid w:val="00DD30E5"/>
    <w:rsid w:val="00DE352A"/>
    <w:rsid w:val="00DF6468"/>
    <w:rsid w:val="00DF6A1E"/>
    <w:rsid w:val="00E06F9A"/>
    <w:rsid w:val="00E144E3"/>
    <w:rsid w:val="00E20A87"/>
    <w:rsid w:val="00E264E4"/>
    <w:rsid w:val="00E32BDC"/>
    <w:rsid w:val="00E369BD"/>
    <w:rsid w:val="00E43F54"/>
    <w:rsid w:val="00E52630"/>
    <w:rsid w:val="00E52E2C"/>
    <w:rsid w:val="00E54029"/>
    <w:rsid w:val="00E57CD4"/>
    <w:rsid w:val="00E60CD9"/>
    <w:rsid w:val="00E66ACC"/>
    <w:rsid w:val="00E70F3A"/>
    <w:rsid w:val="00E74100"/>
    <w:rsid w:val="00E82E3A"/>
    <w:rsid w:val="00E87BB4"/>
    <w:rsid w:val="00E909A6"/>
    <w:rsid w:val="00E96A4A"/>
    <w:rsid w:val="00E97D14"/>
    <w:rsid w:val="00EA27AE"/>
    <w:rsid w:val="00EB143E"/>
    <w:rsid w:val="00EB3111"/>
    <w:rsid w:val="00EB4F35"/>
    <w:rsid w:val="00EB5CAE"/>
    <w:rsid w:val="00EB6532"/>
    <w:rsid w:val="00ED0013"/>
    <w:rsid w:val="00ED07CC"/>
    <w:rsid w:val="00ED26F7"/>
    <w:rsid w:val="00ED6C22"/>
    <w:rsid w:val="00EF2EF8"/>
    <w:rsid w:val="00EF4CB6"/>
    <w:rsid w:val="00EF6D32"/>
    <w:rsid w:val="00EF7BE7"/>
    <w:rsid w:val="00F01BC3"/>
    <w:rsid w:val="00F07DDA"/>
    <w:rsid w:val="00F149D2"/>
    <w:rsid w:val="00F17174"/>
    <w:rsid w:val="00F17521"/>
    <w:rsid w:val="00F20A9E"/>
    <w:rsid w:val="00F20CB1"/>
    <w:rsid w:val="00F2265C"/>
    <w:rsid w:val="00F268FE"/>
    <w:rsid w:val="00F27B43"/>
    <w:rsid w:val="00F40847"/>
    <w:rsid w:val="00F63492"/>
    <w:rsid w:val="00F72FE5"/>
    <w:rsid w:val="00F73F54"/>
    <w:rsid w:val="00F80AD3"/>
    <w:rsid w:val="00F8289A"/>
    <w:rsid w:val="00F85835"/>
    <w:rsid w:val="00F86B76"/>
    <w:rsid w:val="00F87008"/>
    <w:rsid w:val="00F92AB8"/>
    <w:rsid w:val="00F934E0"/>
    <w:rsid w:val="00F9358F"/>
    <w:rsid w:val="00F9363F"/>
    <w:rsid w:val="00F94B49"/>
    <w:rsid w:val="00FA370E"/>
    <w:rsid w:val="00FA5A44"/>
    <w:rsid w:val="00FA62E2"/>
    <w:rsid w:val="00FB066E"/>
    <w:rsid w:val="00FB14EB"/>
    <w:rsid w:val="00FB4953"/>
    <w:rsid w:val="00FC0F91"/>
    <w:rsid w:val="00FC3CE2"/>
    <w:rsid w:val="00FC5B30"/>
    <w:rsid w:val="00FC64E0"/>
    <w:rsid w:val="00FF006B"/>
    <w:rsid w:val="00FF0131"/>
    <w:rsid w:val="00FF3F74"/>
    <w:rsid w:val="00FF426E"/>
    <w:rsid w:val="00FF5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6"/>
    <w:pPr>
      <w:spacing w:line="276" w:lineRule="auto"/>
    </w:pPr>
  </w:style>
  <w:style w:type="paragraph" w:styleId="2">
    <w:name w:val="heading 2"/>
    <w:basedOn w:val="a"/>
    <w:next w:val="a"/>
    <w:link w:val="20"/>
    <w:qFormat/>
    <w:rsid w:val="00EF4CB6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CB6"/>
    <w:rPr>
      <w:rFonts w:eastAsia="Times New Roman"/>
      <w:b/>
      <w:sz w:val="28"/>
      <w:szCs w:val="20"/>
      <w:lang w:eastAsia="ru-RU"/>
    </w:rPr>
  </w:style>
  <w:style w:type="paragraph" w:customStyle="1" w:styleId="ConsPlusTitle">
    <w:name w:val="ConsPlusTitle"/>
    <w:rsid w:val="00EF4C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4C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C24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pt127">
    <w:name w:val="Стиль 13 pt полужирный подчеркивание по ширине Слева:  127 см... Знак Знак Знак Знак Знак"/>
    <w:basedOn w:val="a"/>
    <w:link w:val="13pt1270"/>
    <w:uiPriority w:val="99"/>
    <w:rsid w:val="003C24E7"/>
    <w:pPr>
      <w:spacing w:after="120" w:line="240" w:lineRule="auto"/>
      <w:ind w:left="720"/>
      <w:jc w:val="both"/>
    </w:pPr>
    <w:rPr>
      <w:rFonts w:eastAsia="Times New Roman"/>
      <w:b/>
      <w:bCs/>
      <w:sz w:val="26"/>
      <w:szCs w:val="26"/>
      <w:u w:val="single"/>
      <w:lang w:eastAsia="ru-RU"/>
    </w:rPr>
  </w:style>
  <w:style w:type="character" w:customStyle="1" w:styleId="13pt1270">
    <w:name w:val="Стиль 13 pt полужирный подчеркивание по ширине Слева:  127 см... Знак Знак Знак Знак Знак Знак"/>
    <w:basedOn w:val="a0"/>
    <w:link w:val="13pt127"/>
    <w:uiPriority w:val="99"/>
    <w:locked/>
    <w:rsid w:val="003C24E7"/>
    <w:rPr>
      <w:rFonts w:eastAsia="Times New Roman"/>
      <w:b/>
      <w:bCs/>
      <w:sz w:val="26"/>
      <w:szCs w:val="26"/>
      <w:u w:val="single"/>
      <w:lang w:eastAsia="ru-RU"/>
    </w:rPr>
  </w:style>
  <w:style w:type="paragraph" w:styleId="a4">
    <w:name w:val="List Paragraph"/>
    <w:basedOn w:val="a"/>
    <w:uiPriority w:val="34"/>
    <w:qFormat/>
    <w:rsid w:val="003C24E7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Normal (Web)"/>
    <w:basedOn w:val="a"/>
    <w:rsid w:val="003C24E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Cell">
    <w:name w:val="ConsPlusCell"/>
    <w:rsid w:val="003C24E7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24E7"/>
  </w:style>
  <w:style w:type="paragraph" w:styleId="a8">
    <w:name w:val="footer"/>
    <w:basedOn w:val="a"/>
    <w:link w:val="a9"/>
    <w:uiPriority w:val="99"/>
    <w:semiHidden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24E7"/>
  </w:style>
  <w:style w:type="paragraph" w:styleId="aa">
    <w:name w:val="Balloon Text"/>
    <w:basedOn w:val="a"/>
    <w:link w:val="ab"/>
    <w:uiPriority w:val="99"/>
    <w:semiHidden/>
    <w:unhideWhenUsed/>
    <w:rsid w:val="003C24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4E7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uiPriority w:val="99"/>
    <w:locked/>
    <w:rsid w:val="00F17174"/>
    <w:rPr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17174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F17174"/>
    <w:rPr>
      <w:spacing w:val="8"/>
      <w:sz w:val="18"/>
      <w:szCs w:val="18"/>
      <w:shd w:val="clear" w:color="auto" w:fill="FFFFFF"/>
    </w:rPr>
  </w:style>
  <w:style w:type="paragraph" w:styleId="ac">
    <w:name w:val="Body Text"/>
    <w:basedOn w:val="a"/>
    <w:link w:val="ad"/>
    <w:uiPriority w:val="99"/>
    <w:unhideWhenUsed/>
    <w:rsid w:val="00F17174"/>
    <w:pPr>
      <w:widowControl w:val="0"/>
      <w:shd w:val="clear" w:color="auto" w:fill="FFFFFF"/>
      <w:spacing w:after="240" w:line="274" w:lineRule="exact"/>
      <w:ind w:hanging="440"/>
      <w:jc w:val="both"/>
    </w:pPr>
    <w:rPr>
      <w:rFonts w:eastAsia="Calibri"/>
      <w:spacing w:val="6"/>
      <w:sz w:val="21"/>
      <w:szCs w:val="21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17174"/>
    <w:rPr>
      <w:rFonts w:eastAsia="Calibri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F17174"/>
    <w:rPr>
      <w:rFonts w:ascii="Times New Roman" w:hAnsi="Times New Roman" w:cs="Times New Roman" w:hint="default"/>
      <w:strike w:val="0"/>
      <w:dstrike w:val="0"/>
      <w:spacing w:val="6"/>
      <w:sz w:val="16"/>
      <w:szCs w:val="16"/>
      <w:u w:val="none"/>
      <w:effect w:val="none"/>
    </w:rPr>
  </w:style>
  <w:style w:type="character" w:styleId="ae">
    <w:name w:val="Hyperlink"/>
    <w:basedOn w:val="a0"/>
    <w:uiPriority w:val="99"/>
    <w:semiHidden/>
    <w:unhideWhenUsed/>
    <w:rsid w:val="00F17174"/>
    <w:rPr>
      <w:color w:val="0000FF"/>
      <w:u w:val="single"/>
    </w:rPr>
  </w:style>
  <w:style w:type="paragraph" w:styleId="af">
    <w:name w:val="No Spacing"/>
    <w:uiPriority w:val="1"/>
    <w:qFormat/>
    <w:rsid w:val="00A5648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Default">
    <w:name w:val="Default"/>
    <w:rsid w:val="00B71433"/>
    <w:pPr>
      <w:autoSpaceDE w:val="0"/>
      <w:autoSpaceDN w:val="0"/>
      <w:adjustRightInd w:val="0"/>
    </w:pPr>
    <w:rPr>
      <w:rFonts w:eastAsia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368BDE0B3EFE4B660DF98F4677D6E421273D19BD69669CF1A0B2EB591996FB8B5EDA12D621CE34360EFFdE54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1FD5418FC883C975527306EA53BCC5200F6927F5D9EADB69A5736C5D9C152481305048EDC37CE858ADB8ACA4B3m6L1D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368BDE0B3EFE4B660DF98F4677D6E421273D19BD69669CF1A0B2EB591996FB8B5EDA12D621CE34360EFFdE54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FF89F-2122-44E7-AA17-6D253CA9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3559</Words>
  <Characters>20288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 Юрий Андреевич</dc:creator>
  <cp:lastModifiedBy>Sport</cp:lastModifiedBy>
  <cp:revision>2</cp:revision>
  <cp:lastPrinted>2022-01-17T09:36:00Z</cp:lastPrinted>
  <dcterms:created xsi:type="dcterms:W3CDTF">2024-07-22T05:13:00Z</dcterms:created>
  <dcterms:modified xsi:type="dcterms:W3CDTF">2024-07-22T05:13:00Z</dcterms:modified>
</cp:coreProperties>
</file>