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CD" w:rsidRPr="00B364D6" w:rsidRDefault="00D867CD" w:rsidP="008922CA">
      <w:pPr>
        <w:jc w:val="center"/>
        <w:rPr>
          <w:color w:val="000000"/>
          <w:spacing w:val="12"/>
          <w:sz w:val="24"/>
          <w:szCs w:val="24"/>
        </w:rPr>
      </w:pPr>
      <w:r w:rsidRPr="00D867CD">
        <w:rPr>
          <w:noProof/>
          <w:color w:val="000000"/>
          <w:spacing w:val="12"/>
          <w:sz w:val="24"/>
          <w:szCs w:val="24"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ED" w:rsidRPr="00B364D6" w:rsidRDefault="00320825" w:rsidP="008922CA">
      <w:pPr>
        <w:pStyle w:val="2"/>
        <w:tabs>
          <w:tab w:val="left" w:pos="1560"/>
        </w:tabs>
        <w:spacing w:before="240" w:after="120"/>
        <w:rPr>
          <w:sz w:val="30"/>
          <w:szCs w:val="30"/>
        </w:rPr>
      </w:pPr>
      <w:r w:rsidRPr="00B364D6">
        <w:rPr>
          <w:sz w:val="30"/>
          <w:szCs w:val="30"/>
        </w:rPr>
        <w:t>АДМИНИСТРАЦИЯ</w:t>
      </w:r>
      <w:r w:rsidR="000939ED" w:rsidRPr="00B364D6">
        <w:rPr>
          <w:sz w:val="30"/>
          <w:szCs w:val="30"/>
        </w:rPr>
        <w:t xml:space="preserve"> КРИВОШЕИНСКОГО РАЙОНА</w:t>
      </w:r>
    </w:p>
    <w:p w:rsidR="00AC3138" w:rsidRPr="00B364D6" w:rsidRDefault="00AC3138" w:rsidP="008922CA">
      <w:pPr>
        <w:spacing w:before="240" w:after="120"/>
        <w:jc w:val="center"/>
        <w:rPr>
          <w:b/>
          <w:sz w:val="28"/>
          <w:szCs w:val="24"/>
        </w:rPr>
      </w:pPr>
      <w:r w:rsidRPr="00B364D6">
        <w:rPr>
          <w:b/>
          <w:sz w:val="28"/>
          <w:szCs w:val="24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060"/>
      </w:tblGrid>
      <w:tr w:rsidR="006F1BF4" w:rsidRPr="00B364D6" w:rsidTr="006F1BF4">
        <w:tc>
          <w:tcPr>
            <w:tcW w:w="5210" w:type="dxa"/>
          </w:tcPr>
          <w:p w:rsidR="006F1BF4" w:rsidRPr="00B364D6" w:rsidRDefault="006F1BF4" w:rsidP="008922CA">
            <w:pPr>
              <w:rPr>
                <w:b/>
                <w:sz w:val="24"/>
                <w:szCs w:val="24"/>
              </w:rPr>
            </w:pPr>
            <w:r w:rsidRPr="00B364D6">
              <w:rPr>
                <w:sz w:val="24"/>
                <w:szCs w:val="24"/>
              </w:rPr>
              <w:t>14.01.2021</w:t>
            </w:r>
          </w:p>
        </w:tc>
        <w:tc>
          <w:tcPr>
            <w:tcW w:w="5211" w:type="dxa"/>
          </w:tcPr>
          <w:p w:rsidR="006F1BF4" w:rsidRPr="00B364D6" w:rsidRDefault="006F1BF4" w:rsidP="008922CA">
            <w:pPr>
              <w:jc w:val="right"/>
              <w:rPr>
                <w:b/>
                <w:sz w:val="24"/>
                <w:szCs w:val="24"/>
              </w:rPr>
            </w:pPr>
            <w:r w:rsidRPr="00B364D6">
              <w:rPr>
                <w:sz w:val="24"/>
                <w:szCs w:val="24"/>
              </w:rPr>
              <w:t>№ 10</w:t>
            </w:r>
          </w:p>
        </w:tc>
      </w:tr>
    </w:tbl>
    <w:p w:rsidR="00AC3138" w:rsidRPr="00B364D6" w:rsidRDefault="006F1BF4" w:rsidP="008922CA">
      <w:pPr>
        <w:jc w:val="center"/>
        <w:rPr>
          <w:sz w:val="24"/>
          <w:szCs w:val="24"/>
        </w:rPr>
      </w:pPr>
      <w:r w:rsidRPr="00B364D6">
        <w:rPr>
          <w:sz w:val="24"/>
          <w:szCs w:val="24"/>
        </w:rPr>
        <w:t>с. </w:t>
      </w:r>
      <w:r w:rsidR="00AC3138" w:rsidRPr="00B364D6">
        <w:rPr>
          <w:sz w:val="24"/>
          <w:szCs w:val="24"/>
        </w:rPr>
        <w:t>Кривошеино</w:t>
      </w:r>
    </w:p>
    <w:p w:rsidR="00AC3138" w:rsidRPr="00B364D6" w:rsidRDefault="00AC3138" w:rsidP="008922CA">
      <w:pPr>
        <w:jc w:val="center"/>
        <w:rPr>
          <w:sz w:val="24"/>
          <w:szCs w:val="24"/>
        </w:rPr>
      </w:pPr>
      <w:r w:rsidRPr="00B364D6">
        <w:rPr>
          <w:sz w:val="24"/>
          <w:szCs w:val="24"/>
        </w:rPr>
        <w:t>Томской области</w:t>
      </w:r>
    </w:p>
    <w:p w:rsidR="00BC4163" w:rsidRDefault="00BC4163" w:rsidP="008922CA">
      <w:pPr>
        <w:spacing w:before="480"/>
        <w:ind w:left="567" w:right="567"/>
        <w:jc w:val="center"/>
        <w:rPr>
          <w:sz w:val="24"/>
          <w:szCs w:val="24"/>
        </w:rPr>
      </w:pPr>
      <w:r w:rsidRPr="00B364D6">
        <w:rPr>
          <w:sz w:val="24"/>
          <w:szCs w:val="24"/>
        </w:rPr>
        <w:t>О</w:t>
      </w:r>
      <w:r w:rsidR="00215817" w:rsidRPr="00B364D6">
        <w:rPr>
          <w:sz w:val="24"/>
          <w:szCs w:val="24"/>
        </w:rPr>
        <w:t>б утверждении</w:t>
      </w:r>
      <w:r w:rsidRPr="00B364D6">
        <w:rPr>
          <w:sz w:val="24"/>
          <w:szCs w:val="24"/>
        </w:rPr>
        <w:t xml:space="preserve"> муниципальной программ</w:t>
      </w:r>
      <w:r w:rsidR="00215817" w:rsidRPr="00B364D6">
        <w:rPr>
          <w:sz w:val="24"/>
          <w:szCs w:val="24"/>
        </w:rPr>
        <w:t>ы</w:t>
      </w:r>
      <w:r w:rsidRPr="00B364D6">
        <w:rPr>
          <w:sz w:val="24"/>
          <w:szCs w:val="24"/>
        </w:rPr>
        <w:t xml:space="preserve"> «Газификация</w:t>
      </w:r>
      <w:r w:rsidR="00D867CD">
        <w:rPr>
          <w:sz w:val="24"/>
          <w:szCs w:val="24"/>
        </w:rPr>
        <w:t xml:space="preserve"> </w:t>
      </w:r>
      <w:r w:rsidRPr="00B364D6">
        <w:rPr>
          <w:sz w:val="24"/>
          <w:szCs w:val="24"/>
        </w:rPr>
        <w:t>Крив</w:t>
      </w:r>
      <w:r w:rsidR="006253FD" w:rsidRPr="00B364D6">
        <w:rPr>
          <w:sz w:val="24"/>
          <w:szCs w:val="24"/>
        </w:rPr>
        <w:t>ошеинского района на период 2021-2025</w:t>
      </w:r>
      <w:r w:rsidRPr="00B364D6">
        <w:rPr>
          <w:sz w:val="24"/>
          <w:szCs w:val="24"/>
        </w:rPr>
        <w:t xml:space="preserve"> годы»</w:t>
      </w:r>
    </w:p>
    <w:p w:rsidR="00E966E5" w:rsidRPr="00E966E5" w:rsidRDefault="003F3D6D" w:rsidP="008922CA">
      <w:pPr>
        <w:spacing w:after="360"/>
        <w:ind w:left="454" w:right="45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(в редакции Постановлений</w:t>
      </w:r>
      <w:r w:rsidR="00E966E5" w:rsidRPr="00814F59">
        <w:rPr>
          <w:i/>
          <w:sz w:val="24"/>
          <w:szCs w:val="24"/>
        </w:rPr>
        <w:t xml:space="preserve"> Администрации </w:t>
      </w:r>
      <w:r w:rsidR="00972061" w:rsidRPr="00814F59">
        <w:rPr>
          <w:i/>
          <w:sz w:val="24"/>
          <w:szCs w:val="24"/>
        </w:rPr>
        <w:t xml:space="preserve">Кривошеинского </w:t>
      </w:r>
      <w:r w:rsidR="008922CA">
        <w:rPr>
          <w:i/>
          <w:sz w:val="24"/>
          <w:szCs w:val="24"/>
        </w:rPr>
        <w:t>района от 10.06.2021 </w:t>
      </w:r>
      <w:r w:rsidR="00972061" w:rsidRPr="00814F59">
        <w:rPr>
          <w:i/>
          <w:sz w:val="24"/>
          <w:szCs w:val="24"/>
        </w:rPr>
        <w:t>№ 377</w:t>
      </w:r>
      <w:r>
        <w:rPr>
          <w:i/>
          <w:sz w:val="24"/>
          <w:szCs w:val="24"/>
        </w:rPr>
        <w:t>, от 20.09.2021 № 633</w:t>
      </w:r>
      <w:r w:rsidR="003C624A">
        <w:rPr>
          <w:i/>
          <w:sz w:val="24"/>
          <w:szCs w:val="24"/>
        </w:rPr>
        <w:t>, от 11.02.2022 № 107</w:t>
      </w:r>
      <w:r w:rsidR="008922CA">
        <w:rPr>
          <w:i/>
          <w:sz w:val="24"/>
          <w:szCs w:val="24"/>
        </w:rPr>
        <w:t>, от 20.06.2022 № </w:t>
      </w:r>
      <w:r w:rsidR="00C561E2">
        <w:rPr>
          <w:i/>
          <w:sz w:val="24"/>
          <w:szCs w:val="24"/>
        </w:rPr>
        <w:t>451</w:t>
      </w:r>
      <w:r w:rsidR="008922CA">
        <w:rPr>
          <w:i/>
          <w:sz w:val="24"/>
          <w:szCs w:val="24"/>
        </w:rPr>
        <w:t>, от 14.02.2023 № 100</w:t>
      </w:r>
      <w:r w:rsidR="0037050A">
        <w:rPr>
          <w:i/>
          <w:sz w:val="24"/>
          <w:szCs w:val="24"/>
        </w:rPr>
        <w:t>, от 29.12.2023г №808</w:t>
      </w:r>
      <w:r w:rsidR="00111749">
        <w:rPr>
          <w:i/>
          <w:sz w:val="24"/>
          <w:szCs w:val="24"/>
        </w:rPr>
        <w:t xml:space="preserve">, </w:t>
      </w:r>
      <w:proofErr w:type="gramStart"/>
      <w:r w:rsidR="00111749">
        <w:rPr>
          <w:i/>
          <w:sz w:val="24"/>
          <w:szCs w:val="24"/>
        </w:rPr>
        <w:t>от</w:t>
      </w:r>
      <w:proofErr w:type="gramEnd"/>
      <w:r w:rsidR="00111749">
        <w:rPr>
          <w:i/>
          <w:sz w:val="24"/>
          <w:szCs w:val="24"/>
        </w:rPr>
        <w:t xml:space="preserve"> 08.04.2024 №203</w:t>
      </w:r>
      <w:r w:rsidR="008130F5">
        <w:rPr>
          <w:i/>
          <w:sz w:val="24"/>
          <w:szCs w:val="24"/>
        </w:rPr>
        <w:t>,</w:t>
      </w:r>
      <w:r w:rsidR="008130F5" w:rsidRPr="008130F5">
        <w:rPr>
          <w:i/>
          <w:sz w:val="24"/>
          <w:szCs w:val="24"/>
        </w:rPr>
        <w:t xml:space="preserve"> </w:t>
      </w:r>
      <w:r w:rsidR="008130F5">
        <w:rPr>
          <w:i/>
          <w:sz w:val="24"/>
          <w:szCs w:val="24"/>
        </w:rPr>
        <w:t>от</w:t>
      </w:r>
      <w:r w:rsidR="008130F5" w:rsidRPr="008130F5">
        <w:rPr>
          <w:i/>
          <w:color w:val="FFFFFF" w:themeColor="background1"/>
          <w:sz w:val="24"/>
          <w:szCs w:val="24"/>
        </w:rPr>
        <w:t xml:space="preserve"> </w:t>
      </w:r>
      <w:r w:rsidR="00C81D40">
        <w:rPr>
          <w:i/>
          <w:sz w:val="24"/>
          <w:szCs w:val="24"/>
        </w:rPr>
        <w:t>17</w:t>
      </w:r>
      <w:r w:rsidR="008130F5">
        <w:rPr>
          <w:i/>
          <w:sz w:val="24"/>
          <w:szCs w:val="24"/>
        </w:rPr>
        <w:t>.10.2024 №</w:t>
      </w:r>
      <w:r w:rsidR="00C81D40">
        <w:rPr>
          <w:i/>
          <w:sz w:val="24"/>
          <w:szCs w:val="24"/>
        </w:rPr>
        <w:t xml:space="preserve"> </w:t>
      </w:r>
      <w:r w:rsidR="00C81D40" w:rsidRPr="00C81D40">
        <w:rPr>
          <w:i/>
          <w:sz w:val="24"/>
          <w:szCs w:val="24"/>
        </w:rPr>
        <w:t>55</w:t>
      </w:r>
      <w:r w:rsidR="00C81D40">
        <w:rPr>
          <w:i/>
          <w:sz w:val="24"/>
          <w:szCs w:val="24"/>
        </w:rPr>
        <w:t>5</w:t>
      </w:r>
      <w:r w:rsidR="00CA2667" w:rsidRPr="00CA2667">
        <w:rPr>
          <w:i/>
          <w:sz w:val="24"/>
          <w:szCs w:val="24"/>
        </w:rPr>
        <w:t xml:space="preserve">, от </w:t>
      </w:r>
      <w:r w:rsidR="00CA2667">
        <w:rPr>
          <w:i/>
          <w:sz w:val="24"/>
          <w:szCs w:val="24"/>
        </w:rPr>
        <w:t>21</w:t>
      </w:r>
      <w:r w:rsidR="00CA2667" w:rsidRPr="00CA2667">
        <w:rPr>
          <w:i/>
          <w:sz w:val="24"/>
          <w:szCs w:val="24"/>
        </w:rPr>
        <w:t>.</w:t>
      </w:r>
      <w:r w:rsidR="00CA2667">
        <w:rPr>
          <w:i/>
          <w:sz w:val="24"/>
          <w:szCs w:val="24"/>
        </w:rPr>
        <w:t>01</w:t>
      </w:r>
      <w:r w:rsidR="00CA2667" w:rsidRPr="00CA2667">
        <w:rPr>
          <w:i/>
          <w:sz w:val="24"/>
          <w:szCs w:val="24"/>
        </w:rPr>
        <w:t>.202</w:t>
      </w:r>
      <w:r w:rsidR="00CA2667">
        <w:rPr>
          <w:i/>
          <w:sz w:val="24"/>
          <w:szCs w:val="24"/>
        </w:rPr>
        <w:t>5</w:t>
      </w:r>
      <w:r w:rsidR="00CA2667" w:rsidRPr="00CA2667">
        <w:rPr>
          <w:i/>
          <w:sz w:val="24"/>
          <w:szCs w:val="24"/>
        </w:rPr>
        <w:t xml:space="preserve"> № </w:t>
      </w:r>
      <w:r w:rsidR="00CA2667">
        <w:rPr>
          <w:i/>
          <w:sz w:val="24"/>
          <w:szCs w:val="24"/>
        </w:rPr>
        <w:t>31</w:t>
      </w:r>
      <w:r w:rsidR="00E966E5" w:rsidRPr="00814F59">
        <w:rPr>
          <w:i/>
          <w:sz w:val="24"/>
          <w:szCs w:val="24"/>
        </w:rPr>
        <w:t>)</w:t>
      </w:r>
    </w:p>
    <w:p w:rsidR="00215817" w:rsidRPr="00B364D6" w:rsidRDefault="00BC4163" w:rsidP="008922CA">
      <w:pPr>
        <w:pStyle w:val="ConsPlusNormal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B364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целях </w:t>
      </w:r>
      <w:r w:rsidRPr="00B364D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повышение уровня и качества жизни населения Кривошеинского района на основе повышения уровня развития социальной инфраструктуры и инженерного обустройства сельских населенных пунктов, путем создания условий для доступа к услуге газоснабжения</w:t>
      </w:r>
      <w:r w:rsidR="00215817" w:rsidRPr="00B364D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</w:p>
    <w:p w:rsidR="00BC4163" w:rsidRPr="00B364D6" w:rsidRDefault="00BC4163" w:rsidP="008922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4D6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6F1BF4" w:rsidRPr="00B364D6" w:rsidRDefault="00BC4163" w:rsidP="008922C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D6">
        <w:rPr>
          <w:rFonts w:ascii="Times New Roman" w:hAnsi="Times New Roman"/>
          <w:sz w:val="24"/>
          <w:szCs w:val="24"/>
        </w:rPr>
        <w:t>Утвердить муниципальную программу «Газификация Крив</w:t>
      </w:r>
      <w:r w:rsidR="006253FD" w:rsidRPr="00B364D6">
        <w:rPr>
          <w:rFonts w:ascii="Times New Roman" w:hAnsi="Times New Roman"/>
          <w:sz w:val="24"/>
          <w:szCs w:val="24"/>
        </w:rPr>
        <w:t>ошеинского района на период 2021-2025</w:t>
      </w:r>
      <w:r w:rsidRPr="00B364D6">
        <w:rPr>
          <w:rFonts w:ascii="Times New Roman" w:hAnsi="Times New Roman"/>
          <w:sz w:val="24"/>
          <w:szCs w:val="24"/>
        </w:rPr>
        <w:t xml:space="preserve"> годы» согласно Приложению к настоящему постановлению.</w:t>
      </w:r>
    </w:p>
    <w:p w:rsidR="006F1BF4" w:rsidRPr="00B364D6" w:rsidRDefault="00AC0D9C" w:rsidP="008922C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D6">
        <w:rPr>
          <w:rFonts w:ascii="Times New Roman" w:hAnsi="Times New Roman"/>
          <w:sz w:val="24"/>
          <w:szCs w:val="24"/>
        </w:rPr>
        <w:t>Настоящее постановление подлежит опубликованию в Сборнике</w:t>
      </w:r>
      <w:r w:rsidR="000939ED" w:rsidRPr="00B364D6">
        <w:rPr>
          <w:rFonts w:ascii="Times New Roman" w:hAnsi="Times New Roman"/>
          <w:sz w:val="24"/>
          <w:szCs w:val="24"/>
        </w:rPr>
        <w:t xml:space="preserve"> нормативных актов и размещению</w:t>
      </w:r>
      <w:r w:rsidRPr="00B364D6">
        <w:rPr>
          <w:rFonts w:ascii="Times New Roman" w:hAnsi="Times New Roman"/>
          <w:sz w:val="24"/>
          <w:szCs w:val="24"/>
        </w:rPr>
        <w:t xml:space="preserve"> в сети «Интернет» на официальном сайте муниципального </w:t>
      </w:r>
      <w:r w:rsidR="007161D6" w:rsidRPr="00B364D6">
        <w:rPr>
          <w:rFonts w:ascii="Times New Roman" w:hAnsi="Times New Roman"/>
          <w:sz w:val="24"/>
          <w:szCs w:val="24"/>
        </w:rPr>
        <w:t>образования Кривошеинский район, опубликовать в газете «Районные вести».</w:t>
      </w:r>
    </w:p>
    <w:p w:rsidR="006F1BF4" w:rsidRPr="00B364D6" w:rsidRDefault="00F9475B" w:rsidP="008922C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64D6">
        <w:rPr>
          <w:rFonts w:ascii="Times New Roman" w:hAnsi="Times New Roman"/>
          <w:sz w:val="24"/>
          <w:szCs w:val="24"/>
        </w:rPr>
        <w:t>Настоящее постановление вступа</w:t>
      </w:r>
      <w:r w:rsidR="007161D6" w:rsidRPr="00B364D6">
        <w:rPr>
          <w:rFonts w:ascii="Times New Roman" w:hAnsi="Times New Roman"/>
          <w:sz w:val="24"/>
          <w:szCs w:val="24"/>
        </w:rPr>
        <w:t xml:space="preserve">ет в силу </w:t>
      </w:r>
      <w:proofErr w:type="gramStart"/>
      <w:r w:rsidR="007161D6" w:rsidRPr="00B364D6">
        <w:rPr>
          <w:rFonts w:ascii="Times New Roman" w:hAnsi="Times New Roman"/>
          <w:sz w:val="24"/>
          <w:szCs w:val="24"/>
        </w:rPr>
        <w:t>с</w:t>
      </w:r>
      <w:proofErr w:type="gramEnd"/>
      <w:r w:rsidR="007161D6" w:rsidRPr="00B364D6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AA1693" w:rsidRPr="00B364D6" w:rsidRDefault="00E43D53" w:rsidP="008922CA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64D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64D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30397D" w:rsidRPr="00B364D6">
        <w:rPr>
          <w:rFonts w:ascii="Times New Roman" w:hAnsi="Times New Roman"/>
          <w:sz w:val="24"/>
          <w:szCs w:val="24"/>
        </w:rPr>
        <w:t>Кривошеинского района</w:t>
      </w:r>
      <w:r w:rsidR="00135057">
        <w:rPr>
          <w:rFonts w:ascii="Times New Roman" w:hAnsi="Times New Roman"/>
          <w:sz w:val="24"/>
          <w:szCs w:val="24"/>
        </w:rPr>
        <w:t xml:space="preserve"> </w:t>
      </w:r>
      <w:r w:rsidRPr="00B364D6">
        <w:rPr>
          <w:rFonts w:ascii="Times New Roman" w:hAnsi="Times New Roman"/>
          <w:sz w:val="24"/>
          <w:szCs w:val="24"/>
        </w:rPr>
        <w:t xml:space="preserve">по вопросам ЖКХ, </w:t>
      </w:r>
      <w:r w:rsidR="002B32AB" w:rsidRPr="00B364D6">
        <w:rPr>
          <w:rFonts w:ascii="Times New Roman" w:hAnsi="Times New Roman"/>
          <w:sz w:val="24"/>
          <w:szCs w:val="24"/>
        </w:rPr>
        <w:t>строительства, транспорта, связи, ГО и ЧС</w:t>
      </w:r>
      <w:r w:rsidR="00AA1693" w:rsidRPr="00B364D6">
        <w:rPr>
          <w:rFonts w:ascii="Times New Roman" w:hAnsi="Times New Roman"/>
          <w:sz w:val="24"/>
          <w:szCs w:val="24"/>
        </w:rPr>
        <w:t>.</w:t>
      </w:r>
    </w:p>
    <w:p w:rsidR="002626B6" w:rsidRPr="00B364D6" w:rsidRDefault="002626B6" w:rsidP="008922CA">
      <w:pPr>
        <w:ind w:firstLine="709"/>
        <w:rPr>
          <w:sz w:val="24"/>
          <w:szCs w:val="24"/>
        </w:rPr>
      </w:pPr>
    </w:p>
    <w:p w:rsidR="00215817" w:rsidRDefault="00B00115" w:rsidP="008922CA">
      <w:pPr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E39E27" wp14:editId="7036FC35">
            <wp:simplePos x="0" y="0"/>
            <wp:positionH relativeFrom="column">
              <wp:posOffset>3404235</wp:posOffset>
            </wp:positionH>
            <wp:positionV relativeFrom="paragraph">
              <wp:posOffset>115570</wp:posOffset>
            </wp:positionV>
            <wp:extent cx="1466850" cy="1343025"/>
            <wp:effectExtent l="19050" t="0" r="0" b="0"/>
            <wp:wrapNone/>
            <wp:docPr id="1" name="Рисунок 9" descr="D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CD" w:rsidRPr="00B364D6" w:rsidRDefault="00D867CD" w:rsidP="008922CA">
      <w:pPr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63"/>
      </w:tblGrid>
      <w:tr w:rsidR="00D867CD" w:rsidTr="00D867CD">
        <w:tc>
          <w:tcPr>
            <w:tcW w:w="5210" w:type="dxa"/>
            <w:vAlign w:val="center"/>
          </w:tcPr>
          <w:p w:rsidR="00D867CD" w:rsidRPr="00B364D6" w:rsidRDefault="00D867CD" w:rsidP="008922CA">
            <w:pPr>
              <w:rPr>
                <w:sz w:val="24"/>
                <w:szCs w:val="24"/>
              </w:rPr>
            </w:pPr>
            <w:r w:rsidRPr="00B364D6">
              <w:rPr>
                <w:sz w:val="24"/>
                <w:szCs w:val="24"/>
              </w:rPr>
              <w:t>Глава Кривошеинского района</w:t>
            </w:r>
          </w:p>
          <w:p w:rsidR="00D867CD" w:rsidRDefault="00D867CD" w:rsidP="008922CA">
            <w:pPr>
              <w:rPr>
                <w:sz w:val="24"/>
                <w:szCs w:val="24"/>
              </w:rPr>
            </w:pPr>
            <w:r w:rsidRPr="00B364D6">
              <w:rPr>
                <w:sz w:val="24"/>
                <w:szCs w:val="24"/>
              </w:rPr>
              <w:t>(Глава Администрации)</w:t>
            </w:r>
          </w:p>
        </w:tc>
        <w:tc>
          <w:tcPr>
            <w:tcW w:w="5211" w:type="dxa"/>
            <w:vAlign w:val="center"/>
          </w:tcPr>
          <w:p w:rsidR="00D867CD" w:rsidRDefault="00D867CD" w:rsidP="008922CA">
            <w:pPr>
              <w:jc w:val="right"/>
              <w:rPr>
                <w:sz w:val="24"/>
                <w:szCs w:val="24"/>
              </w:rPr>
            </w:pPr>
            <w:r w:rsidRPr="00B364D6">
              <w:rPr>
                <w:sz w:val="24"/>
                <w:szCs w:val="24"/>
              </w:rPr>
              <w:t>А.Н. Коломин</w:t>
            </w:r>
          </w:p>
        </w:tc>
      </w:tr>
    </w:tbl>
    <w:p w:rsidR="000939ED" w:rsidRPr="00B364D6" w:rsidRDefault="000939ED" w:rsidP="008922CA">
      <w:pPr>
        <w:ind w:firstLine="709"/>
        <w:rPr>
          <w:sz w:val="24"/>
          <w:szCs w:val="24"/>
        </w:rPr>
      </w:pPr>
    </w:p>
    <w:p w:rsidR="0076286F" w:rsidRDefault="0076286F" w:rsidP="008922CA">
      <w:pPr>
        <w:rPr>
          <w:sz w:val="24"/>
          <w:szCs w:val="24"/>
        </w:rPr>
      </w:pPr>
    </w:p>
    <w:p w:rsidR="00A2339B" w:rsidRPr="00B364D6" w:rsidRDefault="00A2339B" w:rsidP="008922CA">
      <w:pPr>
        <w:rPr>
          <w:sz w:val="24"/>
          <w:szCs w:val="24"/>
        </w:rPr>
      </w:pPr>
    </w:p>
    <w:p w:rsidR="00BC4163" w:rsidRPr="00B364D6" w:rsidRDefault="00BC4163" w:rsidP="008922CA">
      <w:pPr>
        <w:rPr>
          <w:sz w:val="24"/>
          <w:szCs w:val="24"/>
        </w:rPr>
      </w:pPr>
    </w:p>
    <w:p w:rsidR="00215817" w:rsidRPr="00B364D6" w:rsidRDefault="00215817" w:rsidP="008922CA">
      <w:pPr>
        <w:rPr>
          <w:sz w:val="24"/>
          <w:szCs w:val="24"/>
        </w:rPr>
      </w:pPr>
    </w:p>
    <w:p w:rsidR="00BC4163" w:rsidRPr="00B364D6" w:rsidRDefault="00BC4163" w:rsidP="008922CA">
      <w:pPr>
        <w:rPr>
          <w:sz w:val="24"/>
          <w:szCs w:val="24"/>
        </w:rPr>
      </w:pPr>
    </w:p>
    <w:p w:rsidR="00445ED8" w:rsidRPr="00B364D6" w:rsidRDefault="00445ED8" w:rsidP="008922CA">
      <w:pPr>
        <w:jc w:val="both"/>
        <w:rPr>
          <w:sz w:val="16"/>
          <w:szCs w:val="16"/>
        </w:rPr>
      </w:pPr>
    </w:p>
    <w:p w:rsidR="00445ED8" w:rsidRPr="00B364D6" w:rsidRDefault="00445ED8" w:rsidP="008922CA">
      <w:pPr>
        <w:jc w:val="both"/>
        <w:rPr>
          <w:sz w:val="16"/>
          <w:szCs w:val="16"/>
        </w:rPr>
      </w:pPr>
    </w:p>
    <w:p w:rsidR="00445ED8" w:rsidRPr="00B364D6" w:rsidRDefault="00445ED8" w:rsidP="008922CA">
      <w:pPr>
        <w:jc w:val="both"/>
        <w:rPr>
          <w:sz w:val="16"/>
          <w:szCs w:val="16"/>
        </w:rPr>
      </w:pPr>
    </w:p>
    <w:p w:rsidR="00445ED8" w:rsidRPr="00B364D6" w:rsidRDefault="00445ED8" w:rsidP="008922CA">
      <w:pPr>
        <w:jc w:val="both"/>
        <w:rPr>
          <w:sz w:val="16"/>
          <w:szCs w:val="16"/>
        </w:rPr>
      </w:pPr>
    </w:p>
    <w:p w:rsidR="00445ED8" w:rsidRPr="00B364D6" w:rsidRDefault="00445ED8" w:rsidP="008922CA">
      <w:pPr>
        <w:jc w:val="both"/>
        <w:rPr>
          <w:sz w:val="16"/>
          <w:szCs w:val="16"/>
        </w:rPr>
      </w:pPr>
    </w:p>
    <w:p w:rsidR="008922CA" w:rsidRPr="00B364D6" w:rsidRDefault="008922CA" w:rsidP="008922CA">
      <w:pPr>
        <w:jc w:val="both"/>
        <w:rPr>
          <w:sz w:val="16"/>
          <w:szCs w:val="16"/>
        </w:rPr>
      </w:pPr>
    </w:p>
    <w:p w:rsidR="00445ED8" w:rsidRPr="00D867CD" w:rsidRDefault="00445ED8" w:rsidP="008922CA">
      <w:pPr>
        <w:jc w:val="both"/>
        <w:rPr>
          <w:sz w:val="32"/>
          <w:szCs w:val="16"/>
        </w:rPr>
      </w:pPr>
    </w:p>
    <w:p w:rsidR="00692885" w:rsidRPr="00B364D6" w:rsidRDefault="00692885" w:rsidP="008922CA">
      <w:pPr>
        <w:jc w:val="both"/>
        <w:rPr>
          <w:szCs w:val="16"/>
        </w:rPr>
      </w:pPr>
      <w:r w:rsidRPr="00B364D6">
        <w:rPr>
          <w:szCs w:val="16"/>
        </w:rPr>
        <w:t xml:space="preserve">Данилов </w:t>
      </w:r>
      <w:r w:rsidR="00E966E5" w:rsidRPr="00B364D6">
        <w:rPr>
          <w:szCs w:val="16"/>
        </w:rPr>
        <w:t>Денис Владимирович</w:t>
      </w:r>
    </w:p>
    <w:p w:rsidR="00692885" w:rsidRPr="00B364D6" w:rsidRDefault="00692885" w:rsidP="008922CA">
      <w:pPr>
        <w:jc w:val="both"/>
        <w:rPr>
          <w:szCs w:val="16"/>
        </w:rPr>
      </w:pPr>
      <w:r w:rsidRPr="00B364D6">
        <w:rPr>
          <w:szCs w:val="16"/>
        </w:rPr>
        <w:t xml:space="preserve">(8-38-251) 2-12-47 </w:t>
      </w:r>
    </w:p>
    <w:p w:rsidR="00445ED8" w:rsidRPr="00B364D6" w:rsidRDefault="00692885" w:rsidP="008922CA">
      <w:pPr>
        <w:jc w:val="both"/>
        <w:rPr>
          <w:szCs w:val="16"/>
        </w:rPr>
      </w:pPr>
      <w:r w:rsidRPr="00B364D6">
        <w:rPr>
          <w:szCs w:val="16"/>
        </w:rPr>
        <w:t>kr-gap@tomsk.gov.ru</w:t>
      </w:r>
    </w:p>
    <w:p w:rsidR="00445ED8" w:rsidRPr="00B364D6" w:rsidRDefault="00445ED8" w:rsidP="008922CA">
      <w:pPr>
        <w:jc w:val="both"/>
        <w:rPr>
          <w:szCs w:val="16"/>
        </w:rPr>
      </w:pPr>
    </w:p>
    <w:p w:rsidR="00AC0D9C" w:rsidRPr="00B364D6" w:rsidRDefault="00445ED8" w:rsidP="008922CA">
      <w:pPr>
        <w:jc w:val="both"/>
        <w:rPr>
          <w:szCs w:val="16"/>
        </w:rPr>
      </w:pPr>
      <w:r w:rsidRPr="00B364D6">
        <w:rPr>
          <w:szCs w:val="16"/>
        </w:rPr>
        <w:t xml:space="preserve">Прокуратура, Управление финансов, Штоббе А.В., </w:t>
      </w:r>
      <w:proofErr w:type="spellStart"/>
      <w:r w:rsidRPr="00B364D6">
        <w:rPr>
          <w:szCs w:val="16"/>
        </w:rPr>
        <w:t>Мандраков</w:t>
      </w:r>
      <w:proofErr w:type="spellEnd"/>
      <w:r w:rsidRPr="00B364D6">
        <w:rPr>
          <w:szCs w:val="16"/>
        </w:rPr>
        <w:t xml:space="preserve"> Д.О., Данилов Д.В., бухгалтерия.</w:t>
      </w:r>
    </w:p>
    <w:p w:rsidR="007161D6" w:rsidRPr="00B364D6" w:rsidRDefault="00F05DE9" w:rsidP="008922CA">
      <w:pPr>
        <w:tabs>
          <w:tab w:val="left" w:pos="5529"/>
        </w:tabs>
        <w:ind w:left="6520"/>
        <w:rPr>
          <w:sz w:val="24"/>
          <w:szCs w:val="24"/>
        </w:rPr>
      </w:pPr>
      <w:r w:rsidRPr="00B364D6">
        <w:rPr>
          <w:sz w:val="24"/>
          <w:szCs w:val="24"/>
        </w:rPr>
        <w:lastRenderedPageBreak/>
        <w:t xml:space="preserve">Приложение </w:t>
      </w:r>
    </w:p>
    <w:p w:rsidR="000964A0" w:rsidRPr="00B364D6" w:rsidRDefault="000964A0" w:rsidP="008922CA">
      <w:pPr>
        <w:tabs>
          <w:tab w:val="left" w:pos="5529"/>
        </w:tabs>
        <w:ind w:left="6520"/>
        <w:rPr>
          <w:sz w:val="24"/>
          <w:szCs w:val="24"/>
        </w:rPr>
      </w:pPr>
      <w:r w:rsidRPr="00B364D6">
        <w:rPr>
          <w:sz w:val="24"/>
          <w:szCs w:val="24"/>
        </w:rPr>
        <w:t>УТВЕРЖДЕНА</w:t>
      </w:r>
    </w:p>
    <w:p w:rsidR="000964A0" w:rsidRPr="00B364D6" w:rsidRDefault="007161D6" w:rsidP="008922CA">
      <w:pPr>
        <w:tabs>
          <w:tab w:val="left" w:pos="5529"/>
        </w:tabs>
        <w:ind w:left="6520"/>
        <w:rPr>
          <w:sz w:val="24"/>
          <w:szCs w:val="24"/>
        </w:rPr>
      </w:pPr>
      <w:r w:rsidRPr="00B364D6">
        <w:rPr>
          <w:sz w:val="24"/>
          <w:szCs w:val="24"/>
        </w:rPr>
        <w:t>постановлением</w:t>
      </w:r>
      <w:r w:rsidR="000964A0" w:rsidRPr="00B364D6">
        <w:rPr>
          <w:sz w:val="24"/>
          <w:szCs w:val="24"/>
        </w:rPr>
        <w:t xml:space="preserve"> Администрации</w:t>
      </w:r>
    </w:p>
    <w:p w:rsidR="000964A0" w:rsidRPr="00B364D6" w:rsidRDefault="00F05DE9" w:rsidP="008922CA">
      <w:pPr>
        <w:tabs>
          <w:tab w:val="left" w:pos="5529"/>
        </w:tabs>
        <w:ind w:left="6520"/>
        <w:rPr>
          <w:sz w:val="24"/>
          <w:szCs w:val="24"/>
        </w:rPr>
      </w:pPr>
      <w:r w:rsidRPr="00B364D6">
        <w:rPr>
          <w:sz w:val="24"/>
          <w:szCs w:val="24"/>
        </w:rPr>
        <w:t>Кривошеинского</w:t>
      </w:r>
      <w:r w:rsidR="000964A0" w:rsidRPr="00B364D6">
        <w:rPr>
          <w:sz w:val="24"/>
          <w:szCs w:val="24"/>
        </w:rPr>
        <w:t xml:space="preserve"> района</w:t>
      </w:r>
    </w:p>
    <w:p w:rsidR="00F05DE9" w:rsidRPr="00B364D6" w:rsidRDefault="004B02CD" w:rsidP="008922CA">
      <w:pPr>
        <w:tabs>
          <w:tab w:val="left" w:pos="5529"/>
        </w:tabs>
        <w:ind w:left="6520"/>
        <w:rPr>
          <w:sz w:val="24"/>
          <w:szCs w:val="24"/>
        </w:rPr>
      </w:pPr>
      <w:r w:rsidRPr="00B364D6">
        <w:rPr>
          <w:sz w:val="24"/>
          <w:szCs w:val="24"/>
        </w:rPr>
        <w:t>от 14.01.2021</w:t>
      </w:r>
      <w:r w:rsidR="00F05DE9" w:rsidRPr="00B364D6">
        <w:rPr>
          <w:sz w:val="24"/>
          <w:szCs w:val="24"/>
        </w:rPr>
        <w:t xml:space="preserve"> №</w:t>
      </w:r>
      <w:r w:rsidR="000964A0" w:rsidRPr="00B364D6">
        <w:rPr>
          <w:sz w:val="24"/>
          <w:szCs w:val="24"/>
        </w:rPr>
        <w:t> </w:t>
      </w:r>
      <w:r w:rsidRPr="00B364D6">
        <w:rPr>
          <w:sz w:val="24"/>
          <w:szCs w:val="24"/>
        </w:rPr>
        <w:t>10</w:t>
      </w:r>
      <w:r w:rsidR="000939ED" w:rsidRPr="00B364D6">
        <w:rPr>
          <w:sz w:val="24"/>
          <w:szCs w:val="24"/>
        </w:rPr>
        <w:t> </w:t>
      </w: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0939ED" w:rsidRPr="00B364D6" w:rsidRDefault="000939ED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8"/>
          <w:szCs w:val="24"/>
        </w:rPr>
      </w:pPr>
      <w:r w:rsidRPr="00B364D6">
        <w:rPr>
          <w:b/>
          <w:sz w:val="28"/>
          <w:szCs w:val="24"/>
        </w:rPr>
        <w:t>Муниципальная программа</w:t>
      </w:r>
    </w:p>
    <w:p w:rsidR="00F05DE9" w:rsidRPr="00B364D6" w:rsidRDefault="00F05DE9" w:rsidP="008922CA">
      <w:pPr>
        <w:jc w:val="center"/>
        <w:rPr>
          <w:b/>
          <w:sz w:val="28"/>
          <w:szCs w:val="24"/>
        </w:rPr>
      </w:pPr>
      <w:r w:rsidRPr="00B364D6">
        <w:rPr>
          <w:b/>
          <w:sz w:val="28"/>
          <w:szCs w:val="24"/>
        </w:rPr>
        <w:t xml:space="preserve">«Газификация Кривошеинского района </w:t>
      </w:r>
    </w:p>
    <w:p w:rsidR="00F05DE9" w:rsidRPr="00B364D6" w:rsidRDefault="006253FD" w:rsidP="008922CA">
      <w:pPr>
        <w:jc w:val="center"/>
        <w:rPr>
          <w:b/>
          <w:sz w:val="28"/>
          <w:szCs w:val="24"/>
        </w:rPr>
      </w:pPr>
      <w:r w:rsidRPr="00B364D6">
        <w:rPr>
          <w:b/>
          <w:sz w:val="28"/>
          <w:szCs w:val="24"/>
        </w:rPr>
        <w:t>на период 2021-2025</w:t>
      </w:r>
      <w:r w:rsidR="00F05DE9" w:rsidRPr="00B364D6">
        <w:rPr>
          <w:b/>
          <w:sz w:val="28"/>
          <w:szCs w:val="24"/>
        </w:rPr>
        <w:t xml:space="preserve"> годы»</w:t>
      </w: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8873E7" w:rsidRPr="00B364D6" w:rsidRDefault="008873E7" w:rsidP="008922CA">
      <w:pPr>
        <w:jc w:val="center"/>
        <w:rPr>
          <w:b/>
          <w:sz w:val="24"/>
          <w:szCs w:val="24"/>
        </w:rPr>
      </w:pPr>
    </w:p>
    <w:p w:rsidR="00F05DE9" w:rsidRPr="00B364D6" w:rsidRDefault="00F05DE9" w:rsidP="008922CA">
      <w:pPr>
        <w:jc w:val="center"/>
        <w:rPr>
          <w:b/>
          <w:sz w:val="24"/>
          <w:szCs w:val="24"/>
        </w:rPr>
      </w:pPr>
    </w:p>
    <w:p w:rsidR="000964A0" w:rsidRPr="00B364D6" w:rsidRDefault="000964A0" w:rsidP="008922CA">
      <w:pPr>
        <w:jc w:val="center"/>
        <w:rPr>
          <w:b/>
          <w:sz w:val="24"/>
          <w:szCs w:val="24"/>
        </w:rPr>
      </w:pPr>
    </w:p>
    <w:p w:rsidR="009544B5" w:rsidRPr="00B364D6" w:rsidRDefault="00F05DE9" w:rsidP="008922CA">
      <w:pPr>
        <w:jc w:val="center"/>
        <w:rPr>
          <w:b/>
          <w:sz w:val="24"/>
          <w:szCs w:val="24"/>
        </w:rPr>
      </w:pPr>
      <w:r w:rsidRPr="00B364D6">
        <w:rPr>
          <w:b/>
          <w:sz w:val="24"/>
          <w:szCs w:val="24"/>
        </w:rPr>
        <w:t>с.</w:t>
      </w:r>
      <w:r w:rsidR="000964A0" w:rsidRPr="00B364D6">
        <w:rPr>
          <w:b/>
          <w:sz w:val="24"/>
          <w:szCs w:val="24"/>
        </w:rPr>
        <w:t> </w:t>
      </w:r>
      <w:r w:rsidRPr="00B364D6">
        <w:rPr>
          <w:b/>
          <w:sz w:val="24"/>
          <w:szCs w:val="24"/>
        </w:rPr>
        <w:t>Кривошеино</w:t>
      </w:r>
    </w:p>
    <w:p w:rsidR="00C561E2" w:rsidRPr="00C561E2" w:rsidRDefault="00C441BD" w:rsidP="008922CA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61E2">
        <w:rPr>
          <w:rFonts w:ascii="Times New Roman" w:hAnsi="Times New Roman" w:cs="Times New Roman"/>
          <w:b/>
          <w:sz w:val="24"/>
          <w:szCs w:val="24"/>
        </w:rPr>
        <w:t>I. Паспорт муниципальной программы</w:t>
      </w: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965"/>
        <w:gridCol w:w="892"/>
        <w:gridCol w:w="892"/>
        <w:gridCol w:w="892"/>
        <w:gridCol w:w="892"/>
        <w:gridCol w:w="892"/>
        <w:gridCol w:w="892"/>
      </w:tblGrid>
      <w:tr w:rsidR="00CA2667" w:rsidRPr="000E2BDB" w:rsidTr="00CA2667">
        <w:trPr>
          <w:trHeight w:val="559"/>
        </w:trPr>
        <w:tc>
          <w:tcPr>
            <w:tcW w:w="1010" w:type="pct"/>
            <w:vAlign w:val="center"/>
          </w:tcPr>
          <w:p w:rsidR="00CA2667" w:rsidRPr="00CA2667" w:rsidRDefault="00CA2667" w:rsidP="00CA2667">
            <w:pPr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CA2667" w:rsidRDefault="00CA2667" w:rsidP="00CA2667">
            <w:pPr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>«Газификация Кривошеинского района на период 2021-2025 годы»</w:t>
            </w:r>
          </w:p>
        </w:tc>
      </w:tr>
      <w:tr w:rsidR="00CA2667" w:rsidRPr="000E2BDB" w:rsidTr="00CA2667">
        <w:trPr>
          <w:trHeight w:val="624"/>
        </w:trPr>
        <w:tc>
          <w:tcPr>
            <w:tcW w:w="1010" w:type="pct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CA2667" w:rsidRDefault="00CA2667" w:rsidP="00CA2667">
            <w:pPr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CA2667" w:rsidRPr="000E2BDB" w:rsidTr="00CA2667">
        <w:trPr>
          <w:trHeight w:val="624"/>
        </w:trPr>
        <w:tc>
          <w:tcPr>
            <w:tcW w:w="1010" w:type="pct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CA2667" w:rsidRDefault="00CA2667" w:rsidP="00CA2667">
            <w:pPr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CA2667" w:rsidRPr="000E2BDB" w:rsidTr="00CA2667">
        <w:trPr>
          <w:trHeight w:val="624"/>
        </w:trPr>
        <w:tc>
          <w:tcPr>
            <w:tcW w:w="1010" w:type="pct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CA2667" w:rsidRDefault="00CA2667" w:rsidP="00CA2667">
            <w:pPr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CA2667" w:rsidRPr="000E2BDB" w:rsidTr="00CA2667">
        <w:trPr>
          <w:trHeight w:val="1077"/>
        </w:trPr>
        <w:tc>
          <w:tcPr>
            <w:tcW w:w="1010" w:type="pct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Сроки (этапы) реализации программы (подпрограмм)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CA2667" w:rsidRDefault="00CA2667" w:rsidP="00CA2667">
            <w:pPr>
              <w:rPr>
                <w:color w:val="000000"/>
                <w:sz w:val="22"/>
                <w:szCs w:val="22"/>
              </w:rPr>
            </w:pPr>
            <w:r w:rsidRPr="00CA2667">
              <w:rPr>
                <w:color w:val="000000"/>
                <w:sz w:val="22"/>
                <w:szCs w:val="22"/>
              </w:rPr>
              <w:t>2021 – 2025 годы:</w:t>
            </w:r>
          </w:p>
        </w:tc>
      </w:tr>
      <w:tr w:rsidR="00CA2667" w:rsidRPr="000E2BDB" w:rsidTr="00CA2667">
        <w:trPr>
          <w:trHeight w:val="1134"/>
        </w:trPr>
        <w:tc>
          <w:tcPr>
            <w:tcW w:w="1010" w:type="pct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Цель (цели)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CA2667" w:rsidRDefault="00CA2667" w:rsidP="00CA2667">
            <w:pPr>
              <w:ind w:right="142"/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 xml:space="preserve">Основной целью Программы является: </w:t>
            </w:r>
            <w:r w:rsidRPr="00CA2667">
              <w:rPr>
                <w:color w:val="000000"/>
                <w:sz w:val="22"/>
                <w:szCs w:val="22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      </w:r>
            <w:r w:rsidRPr="00CA2667">
              <w:rPr>
                <w:sz w:val="22"/>
                <w:szCs w:val="22"/>
              </w:rPr>
              <w:t xml:space="preserve"> путем создания условий для доступа к услуге газоснабжения.</w:t>
            </w:r>
          </w:p>
        </w:tc>
      </w:tr>
      <w:tr w:rsidR="00CA2667" w:rsidRPr="000E2BDB" w:rsidTr="00CA2667">
        <w:trPr>
          <w:trHeight w:val="1361"/>
        </w:trPr>
        <w:tc>
          <w:tcPr>
            <w:tcW w:w="1010" w:type="pct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CA2667" w:rsidRDefault="00CA2667" w:rsidP="00CA2667">
            <w:pPr>
              <w:ind w:right="142"/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>В целях достижения цели Программы необходимо решение следующих задач:</w:t>
            </w:r>
          </w:p>
          <w:p w:rsidR="00CA2667" w:rsidRPr="00CA2667" w:rsidRDefault="00CA2667" w:rsidP="00CA2667">
            <w:pPr>
              <w:ind w:right="142"/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 xml:space="preserve">- организация разработки проектных и инженерно-технических решений по развитию газораспределительных систем; </w:t>
            </w:r>
          </w:p>
          <w:p w:rsidR="00CA2667" w:rsidRPr="00CA2667" w:rsidRDefault="00CA2667" w:rsidP="00CA2667">
            <w:pPr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>- организация строительства газораспределительных сетей.</w:t>
            </w:r>
          </w:p>
          <w:p w:rsidR="00CA2667" w:rsidRPr="00CA2667" w:rsidRDefault="00CA2667" w:rsidP="00CA2667">
            <w:pPr>
              <w:ind w:right="142"/>
              <w:rPr>
                <w:sz w:val="22"/>
                <w:szCs w:val="22"/>
              </w:rPr>
            </w:pPr>
            <w:r w:rsidRPr="00CA2667">
              <w:rPr>
                <w:sz w:val="22"/>
                <w:szCs w:val="22"/>
              </w:rPr>
              <w:t>- обслуживание и ремонт построенных газораспределительных сетей.</w:t>
            </w:r>
          </w:p>
        </w:tc>
      </w:tr>
      <w:tr w:rsidR="00CA2667" w:rsidRPr="000E2BDB" w:rsidTr="00CA2667">
        <w:trPr>
          <w:trHeight w:val="1304"/>
        </w:trPr>
        <w:tc>
          <w:tcPr>
            <w:tcW w:w="1010" w:type="pct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Перечень подпрограмм (основных направлений)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0E2BDB" w:rsidRDefault="00CA2667" w:rsidP="00CA2667">
            <w:pPr>
              <w:ind w:right="142"/>
              <w:jc w:val="both"/>
            </w:pPr>
            <w:r w:rsidRPr="000E2BDB">
              <w:t>-</w:t>
            </w:r>
          </w:p>
        </w:tc>
      </w:tr>
      <w:tr w:rsidR="00CA2667" w:rsidRPr="000E2BDB" w:rsidTr="00CA2667">
        <w:trPr>
          <w:trHeight w:val="340"/>
        </w:trPr>
        <w:tc>
          <w:tcPr>
            <w:tcW w:w="1010" w:type="pct"/>
            <w:vMerge w:val="restart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</w:p>
          <w:p w:rsidR="00CA2667" w:rsidRPr="00467B2F" w:rsidRDefault="00CA2667" w:rsidP="00CA2667">
            <w:pPr>
              <w:rPr>
                <w:sz w:val="22"/>
                <w:szCs w:val="22"/>
              </w:rPr>
            </w:pPr>
          </w:p>
          <w:p w:rsidR="00CA2667" w:rsidRPr="00467B2F" w:rsidRDefault="00CA2667" w:rsidP="00CA2667">
            <w:pPr>
              <w:rPr>
                <w:sz w:val="22"/>
                <w:szCs w:val="22"/>
              </w:rPr>
            </w:pPr>
          </w:p>
          <w:p w:rsidR="00CA2667" w:rsidRPr="00467B2F" w:rsidRDefault="00CA2667" w:rsidP="00CA2667">
            <w:pPr>
              <w:rPr>
                <w:sz w:val="22"/>
                <w:szCs w:val="22"/>
              </w:rPr>
            </w:pPr>
          </w:p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 xml:space="preserve">Общий объем финансирования 1010,1тыс. руб., в </w:t>
            </w:r>
            <w:proofErr w:type="spellStart"/>
            <w:r w:rsidRPr="00467B2F">
              <w:rPr>
                <w:sz w:val="22"/>
                <w:szCs w:val="22"/>
              </w:rPr>
              <w:t>т.ч</w:t>
            </w:r>
            <w:proofErr w:type="spellEnd"/>
            <w:r w:rsidRPr="00467B2F">
              <w:rPr>
                <w:sz w:val="22"/>
                <w:szCs w:val="22"/>
              </w:rPr>
              <w:t>. по годам реализации:</w:t>
            </w:r>
          </w:p>
        </w:tc>
      </w:tr>
      <w:tr w:rsidR="00CA2667" w:rsidRPr="000E2BDB" w:rsidTr="00CA2667">
        <w:trPr>
          <w:trHeight w:val="340"/>
        </w:trPr>
        <w:tc>
          <w:tcPr>
            <w:tcW w:w="1010" w:type="pct"/>
            <w:vMerge/>
            <w:vAlign w:val="center"/>
          </w:tcPr>
          <w:p w:rsidR="00CA2667" w:rsidRPr="00467B2F" w:rsidRDefault="00CA2667" w:rsidP="00CA2667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2021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2022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2023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2024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2025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467B2F">
              <w:rPr>
                <w:b/>
                <w:sz w:val="22"/>
                <w:szCs w:val="22"/>
              </w:rPr>
              <w:t>Всего</w:t>
            </w:r>
          </w:p>
        </w:tc>
      </w:tr>
      <w:tr w:rsidR="00CA2667" w:rsidRPr="000E2BDB" w:rsidTr="00CA2667">
        <w:trPr>
          <w:trHeight w:val="340"/>
        </w:trPr>
        <w:tc>
          <w:tcPr>
            <w:tcW w:w="1010" w:type="pct"/>
            <w:vMerge/>
            <w:vAlign w:val="center"/>
          </w:tcPr>
          <w:p w:rsidR="00CA2667" w:rsidRPr="00467B2F" w:rsidRDefault="00CA2667" w:rsidP="00CA2667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 xml:space="preserve">Федеральный бюджет (в </w:t>
            </w:r>
            <w:proofErr w:type="spellStart"/>
            <w:r w:rsidRPr="00467B2F">
              <w:rPr>
                <w:sz w:val="22"/>
                <w:szCs w:val="22"/>
              </w:rPr>
              <w:t>т.ч</w:t>
            </w:r>
            <w:proofErr w:type="spellEnd"/>
            <w:r w:rsidRPr="00467B2F">
              <w:rPr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</w:tr>
      <w:tr w:rsidR="00CA2667" w:rsidRPr="000E2BDB" w:rsidTr="00CA2667">
        <w:trPr>
          <w:trHeight w:val="340"/>
        </w:trPr>
        <w:tc>
          <w:tcPr>
            <w:tcW w:w="1010" w:type="pct"/>
            <w:vMerge/>
            <w:vAlign w:val="center"/>
          </w:tcPr>
          <w:p w:rsidR="00CA2667" w:rsidRPr="00467B2F" w:rsidRDefault="00CA2667" w:rsidP="00CA2667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 xml:space="preserve">Областной бюджет (в </w:t>
            </w:r>
            <w:proofErr w:type="spellStart"/>
            <w:r w:rsidRPr="00467B2F">
              <w:rPr>
                <w:sz w:val="22"/>
                <w:szCs w:val="22"/>
              </w:rPr>
              <w:t>т.ч</w:t>
            </w:r>
            <w:proofErr w:type="spellEnd"/>
            <w:r w:rsidRPr="00467B2F">
              <w:rPr>
                <w:sz w:val="22"/>
                <w:szCs w:val="22"/>
              </w:rPr>
              <w:t>. субвенции, субсидии)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</w:tr>
      <w:tr w:rsidR="00CA2667" w:rsidRPr="000E2BDB" w:rsidTr="00CA2667">
        <w:trPr>
          <w:trHeight w:val="637"/>
        </w:trPr>
        <w:tc>
          <w:tcPr>
            <w:tcW w:w="1010" w:type="pct"/>
            <w:vMerge/>
            <w:vAlign w:val="center"/>
          </w:tcPr>
          <w:p w:rsidR="00CA2667" w:rsidRPr="00467B2F" w:rsidRDefault="00CA2667" w:rsidP="00CA2667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300,1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  <w:lang w:val="en-US"/>
              </w:rPr>
            </w:pPr>
            <w:r w:rsidRPr="00467B2F">
              <w:rPr>
                <w:sz w:val="22"/>
                <w:szCs w:val="22"/>
              </w:rPr>
              <w:t>67,2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76,0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426,8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140,0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bCs/>
                <w:color w:val="000000"/>
                <w:sz w:val="22"/>
                <w:szCs w:val="22"/>
              </w:rPr>
              <w:t>950,1</w:t>
            </w:r>
          </w:p>
        </w:tc>
      </w:tr>
      <w:tr w:rsidR="00CA2667" w:rsidRPr="000E2BDB" w:rsidTr="00CA2667">
        <w:trPr>
          <w:trHeight w:val="340"/>
        </w:trPr>
        <w:tc>
          <w:tcPr>
            <w:tcW w:w="1010" w:type="pct"/>
            <w:vMerge/>
            <w:vAlign w:val="center"/>
          </w:tcPr>
          <w:p w:rsidR="00CA2667" w:rsidRPr="00467B2F" w:rsidRDefault="00CA2667" w:rsidP="00CA2667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0,0</w:t>
            </w:r>
          </w:p>
        </w:tc>
      </w:tr>
      <w:tr w:rsidR="00CA2667" w:rsidRPr="000E2BDB" w:rsidTr="00CA2667">
        <w:trPr>
          <w:trHeight w:val="340"/>
        </w:trPr>
        <w:tc>
          <w:tcPr>
            <w:tcW w:w="1010" w:type="pct"/>
            <w:vMerge/>
            <w:vAlign w:val="center"/>
          </w:tcPr>
          <w:p w:rsidR="00CA2667" w:rsidRPr="00467B2F" w:rsidRDefault="00CA2667" w:rsidP="00CA2667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:rsidR="00CA2667" w:rsidRPr="00467B2F" w:rsidRDefault="00CA2667" w:rsidP="00CA2667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  <w:sz w:val="22"/>
                <w:szCs w:val="22"/>
              </w:rPr>
            </w:pPr>
            <w:r w:rsidRPr="00467B2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b/>
                <w:sz w:val="22"/>
                <w:szCs w:val="22"/>
              </w:rPr>
            </w:pPr>
            <w:r w:rsidRPr="00467B2F">
              <w:rPr>
                <w:b/>
                <w:sz w:val="22"/>
                <w:szCs w:val="22"/>
              </w:rPr>
              <w:t>300,1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7B2F">
              <w:rPr>
                <w:b/>
                <w:sz w:val="22"/>
                <w:szCs w:val="22"/>
              </w:rPr>
              <w:t>67,2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b/>
                <w:sz w:val="22"/>
                <w:szCs w:val="22"/>
              </w:rPr>
            </w:pPr>
            <w:r w:rsidRPr="00467B2F">
              <w:rPr>
                <w:b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b/>
                <w:sz w:val="22"/>
                <w:szCs w:val="22"/>
              </w:rPr>
            </w:pPr>
            <w:r w:rsidRPr="00467B2F">
              <w:rPr>
                <w:b/>
                <w:sz w:val="22"/>
                <w:szCs w:val="22"/>
              </w:rPr>
              <w:t>426,8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b/>
                <w:sz w:val="22"/>
                <w:szCs w:val="22"/>
              </w:rPr>
            </w:pPr>
            <w:r w:rsidRPr="00467B2F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428" w:type="pct"/>
            <w:vAlign w:val="center"/>
          </w:tcPr>
          <w:p w:rsidR="00CA2667" w:rsidRPr="00467B2F" w:rsidRDefault="00CA2667" w:rsidP="00CA2667">
            <w:pPr>
              <w:jc w:val="center"/>
              <w:rPr>
                <w:b/>
                <w:sz w:val="22"/>
                <w:szCs w:val="22"/>
              </w:rPr>
            </w:pPr>
            <w:r w:rsidRPr="00467B2F">
              <w:rPr>
                <w:b/>
                <w:bCs/>
                <w:color w:val="000000"/>
                <w:sz w:val="22"/>
                <w:szCs w:val="22"/>
              </w:rPr>
              <w:t>1010,1</w:t>
            </w:r>
          </w:p>
        </w:tc>
      </w:tr>
      <w:tr w:rsidR="00CA2667" w:rsidRPr="000E2BDB" w:rsidTr="00CA2667">
        <w:trPr>
          <w:trHeight w:val="2381"/>
        </w:trPr>
        <w:tc>
          <w:tcPr>
            <w:tcW w:w="1010" w:type="pct"/>
            <w:vAlign w:val="center"/>
          </w:tcPr>
          <w:p w:rsidR="00CA2667" w:rsidRPr="00467B2F" w:rsidRDefault="00CA2667" w:rsidP="00CA2667">
            <w:pPr>
              <w:rPr>
                <w:sz w:val="22"/>
                <w:szCs w:val="22"/>
              </w:rPr>
            </w:pPr>
            <w:r w:rsidRPr="00467B2F">
              <w:rPr>
                <w:sz w:val="22"/>
                <w:szCs w:val="22"/>
              </w:rPr>
              <w:t>Ожидаемые конечные результаты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0E2BDB" w:rsidRDefault="00CA2667" w:rsidP="00CA2667">
            <w:pPr>
              <w:pStyle w:val="a7"/>
              <w:rPr>
                <w:rFonts w:ascii="Times New Roman" w:hAnsi="Times New Roman"/>
              </w:rPr>
            </w:pPr>
            <w:r w:rsidRPr="000E2BDB">
              <w:rPr>
                <w:rFonts w:ascii="Times New Roman" w:hAnsi="Times New Roman"/>
              </w:rPr>
              <w:t>Экономическая эффективность Программы определяется снижением средств населения на оплату коммунальных услуг.</w:t>
            </w:r>
          </w:p>
          <w:p w:rsidR="00CA2667" w:rsidRPr="000E2BDB" w:rsidRDefault="00CA2667" w:rsidP="00CA2667">
            <w:pPr>
              <w:pStyle w:val="a7"/>
              <w:rPr>
                <w:rFonts w:ascii="Times New Roman" w:hAnsi="Times New Roman"/>
              </w:rPr>
            </w:pPr>
            <w:r w:rsidRPr="000E2BDB">
              <w:rPr>
                <w:rFonts w:ascii="Times New Roman" w:hAnsi="Times New Roman"/>
              </w:rPr>
              <w:t>Экологическая эффективность Программы выражается в снижении уровня загрязнения окружающей  среды и улучшение экологической обстановки в районе (за счет снижения серосодержащих выбросов в атмосферу при использовании твердого топлива, сохранение лесных массивов).</w:t>
            </w:r>
          </w:p>
          <w:p w:rsidR="00CA2667" w:rsidRPr="000E2BDB" w:rsidRDefault="00CA2667" w:rsidP="00CA2667">
            <w:pPr>
              <w:pStyle w:val="a7"/>
              <w:rPr>
                <w:rFonts w:ascii="Times New Roman" w:hAnsi="Times New Roman"/>
              </w:rPr>
            </w:pPr>
            <w:r w:rsidRPr="000E2BDB">
              <w:rPr>
                <w:rFonts w:ascii="Times New Roman" w:hAnsi="Times New Roman"/>
              </w:rPr>
              <w:t>Социальная эффективность Программы характеризуется созданием благоприятных условий проживания населения, обеспечением нормальных условий для жизни будущих поколений, улучшением демографической ситуации в районе.</w:t>
            </w:r>
          </w:p>
        </w:tc>
      </w:tr>
      <w:tr w:rsidR="00CA2667" w:rsidRPr="000E2BDB" w:rsidTr="00CA2667">
        <w:trPr>
          <w:trHeight w:val="57"/>
        </w:trPr>
        <w:tc>
          <w:tcPr>
            <w:tcW w:w="1010" w:type="pct"/>
            <w:vAlign w:val="center"/>
          </w:tcPr>
          <w:p w:rsidR="00CA2667" w:rsidRPr="00CA2667" w:rsidRDefault="00CA2667" w:rsidP="00CA2667">
            <w:pPr>
              <w:rPr>
                <w:sz w:val="22"/>
                <w:szCs w:val="22"/>
              </w:rPr>
            </w:pPr>
            <w:proofErr w:type="gramStart"/>
            <w:r w:rsidRPr="00CA2667">
              <w:rPr>
                <w:sz w:val="22"/>
                <w:szCs w:val="22"/>
              </w:rPr>
              <w:t>Контроль за</w:t>
            </w:r>
            <w:proofErr w:type="gramEnd"/>
            <w:r w:rsidRPr="00CA2667">
              <w:rPr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3990" w:type="pct"/>
            <w:gridSpan w:val="7"/>
            <w:vAlign w:val="center"/>
          </w:tcPr>
          <w:p w:rsidR="00CA2667" w:rsidRPr="00CA2667" w:rsidRDefault="00CA2667" w:rsidP="00CA2667">
            <w:pPr>
              <w:rPr>
                <w:snapToGrid w:val="0"/>
                <w:sz w:val="22"/>
                <w:szCs w:val="22"/>
                <w:highlight w:val="yellow"/>
              </w:rPr>
            </w:pPr>
            <w:r w:rsidRPr="00CA2667">
              <w:rPr>
                <w:snapToGrid w:val="0"/>
                <w:sz w:val="22"/>
                <w:szCs w:val="22"/>
              </w:rPr>
              <w:t>Управление программой осуществляет рабочая комиссия, утвержденная распоряжением Администрации Кривошеинского района.</w:t>
            </w:r>
          </w:p>
        </w:tc>
      </w:tr>
    </w:tbl>
    <w:p w:rsidR="00CA2667" w:rsidRDefault="00CA2667" w:rsidP="008922CA">
      <w:pPr>
        <w:ind w:firstLine="709"/>
        <w:jc w:val="both"/>
        <w:rPr>
          <w:spacing w:val="2"/>
          <w:sz w:val="24"/>
          <w:szCs w:val="24"/>
        </w:rPr>
      </w:pPr>
    </w:p>
    <w:p w:rsidR="004D37CC" w:rsidRPr="00B364D6" w:rsidRDefault="004D37CC" w:rsidP="008922CA">
      <w:pPr>
        <w:ind w:firstLine="709"/>
        <w:jc w:val="both"/>
        <w:rPr>
          <w:sz w:val="24"/>
          <w:szCs w:val="24"/>
          <w:highlight w:val="yellow"/>
        </w:rPr>
      </w:pPr>
      <w:r w:rsidRPr="00B364D6">
        <w:rPr>
          <w:spacing w:val="2"/>
          <w:sz w:val="24"/>
          <w:szCs w:val="24"/>
        </w:rPr>
        <w:t xml:space="preserve">Программа «Газификация Кривошеинского района на период 2021-2025 годы» содержит комплекс мероприятий по приоритетным направлениям </w:t>
      </w:r>
      <w:proofErr w:type="gramStart"/>
      <w:r w:rsidRPr="00B364D6">
        <w:rPr>
          <w:spacing w:val="2"/>
          <w:sz w:val="24"/>
          <w:szCs w:val="24"/>
        </w:rPr>
        <w:t>решения проблем низкого уровня газификации жилищного фонда</w:t>
      </w:r>
      <w:proofErr w:type="gramEnd"/>
      <w:r w:rsidRPr="00B364D6">
        <w:rPr>
          <w:spacing w:val="2"/>
          <w:sz w:val="24"/>
          <w:szCs w:val="24"/>
        </w:rPr>
        <w:t xml:space="preserve"> Кривошеинского района, первоочередного обеспечения потребностей населения Кривошеинского района дешевым видом топлива, улучшения бытовых условий жизни населения и перспективного развития территорий.</w:t>
      </w:r>
    </w:p>
    <w:p w:rsidR="004D37CC" w:rsidRPr="00B364D6" w:rsidRDefault="004D37CC" w:rsidP="008922CA">
      <w:pPr>
        <w:numPr>
          <w:ilvl w:val="0"/>
          <w:numId w:val="22"/>
        </w:numPr>
        <w:spacing w:before="120"/>
        <w:ind w:left="0" w:firstLine="709"/>
        <w:jc w:val="both"/>
        <w:rPr>
          <w:i/>
          <w:sz w:val="24"/>
          <w:szCs w:val="24"/>
        </w:rPr>
      </w:pPr>
      <w:r w:rsidRPr="00B364D6">
        <w:rPr>
          <w:i/>
          <w:sz w:val="24"/>
          <w:szCs w:val="24"/>
        </w:rPr>
        <w:t>Основные термины и определения</w:t>
      </w:r>
    </w:p>
    <w:p w:rsidR="004D37CC" w:rsidRPr="00B364D6" w:rsidRDefault="004D37CC" w:rsidP="008922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- </w:t>
      </w:r>
      <w:r w:rsidRPr="00B364D6">
        <w:rPr>
          <w:rFonts w:eastAsia="Calibri"/>
          <w:b/>
          <w:sz w:val="24"/>
          <w:szCs w:val="24"/>
          <w:lang w:eastAsia="en-US"/>
        </w:rPr>
        <w:t>газоснабжение</w:t>
      </w:r>
      <w:r w:rsidRPr="00B364D6">
        <w:rPr>
          <w:rFonts w:eastAsia="Calibri"/>
          <w:sz w:val="24"/>
          <w:szCs w:val="24"/>
          <w:lang w:eastAsia="en-US"/>
        </w:rPr>
        <w:t xml:space="preserve"> - одна из форм энергоснабжения, представляющая собой деятельность по обеспечению потребителей газом;</w:t>
      </w:r>
    </w:p>
    <w:p w:rsidR="004D37CC" w:rsidRPr="00B364D6" w:rsidRDefault="004D37CC" w:rsidP="008922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- </w:t>
      </w:r>
      <w:r w:rsidRPr="00B364D6">
        <w:rPr>
          <w:rFonts w:eastAsia="Calibri"/>
          <w:b/>
          <w:sz w:val="24"/>
          <w:szCs w:val="24"/>
          <w:lang w:eastAsia="en-US"/>
        </w:rPr>
        <w:t>газораспределительная система</w:t>
      </w:r>
      <w:r w:rsidRPr="00B364D6">
        <w:rPr>
          <w:rFonts w:eastAsia="Calibri"/>
          <w:sz w:val="24"/>
          <w:szCs w:val="24"/>
          <w:lang w:eastAsia="en-US"/>
        </w:rPr>
        <w:t xml:space="preserve"> -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потребителям;</w:t>
      </w:r>
    </w:p>
    <w:p w:rsidR="004D37CC" w:rsidRPr="00B364D6" w:rsidRDefault="004D37CC" w:rsidP="008922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- </w:t>
      </w:r>
      <w:r w:rsidRPr="00B364D6">
        <w:rPr>
          <w:rFonts w:eastAsia="Calibri"/>
          <w:b/>
          <w:sz w:val="24"/>
          <w:szCs w:val="24"/>
          <w:lang w:eastAsia="en-US"/>
        </w:rPr>
        <w:t>газификация</w:t>
      </w:r>
      <w:r w:rsidRPr="00B364D6">
        <w:rPr>
          <w:rFonts w:eastAsia="Calibri"/>
          <w:sz w:val="24"/>
          <w:szCs w:val="24"/>
          <w:lang w:eastAsia="en-US"/>
        </w:rPr>
        <w:t xml:space="preserve"> - деятельность по реализации научно-технических и проектных решений, осуществлению строительно-монтажных работ и организационных мер, направленных на перевод объектов жилищно-коммунального хозяйства, промышленных и иных объектов на использование газа в качестве топливного и энергетического ресурса;</w:t>
      </w:r>
    </w:p>
    <w:p w:rsidR="004D37CC" w:rsidRPr="00B364D6" w:rsidRDefault="004D37CC" w:rsidP="008922C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- </w:t>
      </w:r>
      <w:r w:rsidRPr="00B364D6">
        <w:rPr>
          <w:rFonts w:eastAsia="Calibri"/>
          <w:b/>
          <w:sz w:val="24"/>
          <w:szCs w:val="24"/>
          <w:lang w:eastAsia="en-US"/>
        </w:rPr>
        <w:t xml:space="preserve">потребитель газа (абонент, </w:t>
      </w:r>
      <w:proofErr w:type="spellStart"/>
      <w:r w:rsidRPr="00B364D6">
        <w:rPr>
          <w:rFonts w:eastAsia="Calibri"/>
          <w:b/>
          <w:sz w:val="24"/>
          <w:szCs w:val="24"/>
          <w:lang w:eastAsia="en-US"/>
        </w:rPr>
        <w:t>субабонент</w:t>
      </w:r>
      <w:proofErr w:type="spellEnd"/>
      <w:r w:rsidRPr="00B364D6">
        <w:rPr>
          <w:rFonts w:eastAsia="Calibri"/>
          <w:b/>
          <w:sz w:val="24"/>
          <w:szCs w:val="24"/>
          <w:lang w:eastAsia="en-US"/>
        </w:rPr>
        <w:t xml:space="preserve"> газоснабжающей организации</w:t>
      </w:r>
      <w:r w:rsidRPr="00B364D6">
        <w:rPr>
          <w:rFonts w:eastAsia="Calibri"/>
          <w:sz w:val="24"/>
          <w:szCs w:val="24"/>
          <w:lang w:eastAsia="en-US"/>
        </w:rPr>
        <w:t>) - юридическое или физическое лицо, приобретающее газ у поставщика</w:t>
      </w:r>
      <w:r w:rsidR="008922CA">
        <w:rPr>
          <w:rFonts w:eastAsia="Calibri"/>
          <w:sz w:val="24"/>
          <w:szCs w:val="24"/>
          <w:lang w:eastAsia="en-US"/>
        </w:rPr>
        <w:t xml:space="preserve"> </w:t>
      </w:r>
      <w:r w:rsidRPr="00B364D6">
        <w:rPr>
          <w:rFonts w:eastAsia="Calibri"/>
          <w:sz w:val="24"/>
          <w:szCs w:val="24"/>
          <w:lang w:eastAsia="en-US"/>
        </w:rPr>
        <w:t>использующее его в качестве топлива или сырья.</w:t>
      </w:r>
    </w:p>
    <w:p w:rsidR="00C441BD" w:rsidRPr="00B364D6" w:rsidRDefault="00C441BD" w:rsidP="008922CA">
      <w:pPr>
        <w:spacing w:before="240" w:after="120"/>
        <w:ind w:left="567" w:right="567"/>
        <w:jc w:val="center"/>
        <w:rPr>
          <w:b/>
          <w:sz w:val="24"/>
          <w:szCs w:val="24"/>
        </w:rPr>
      </w:pPr>
      <w:r w:rsidRPr="005303FA">
        <w:rPr>
          <w:b/>
          <w:sz w:val="24"/>
          <w:szCs w:val="24"/>
        </w:rPr>
        <w:t>II</w:t>
      </w:r>
      <w:r w:rsidRPr="00B364D6">
        <w:rPr>
          <w:b/>
          <w:sz w:val="24"/>
          <w:szCs w:val="24"/>
        </w:rPr>
        <w:t>. Анализ текущей ситуации</w:t>
      </w:r>
    </w:p>
    <w:p w:rsidR="00C441BD" w:rsidRPr="00B364D6" w:rsidRDefault="00C441BD" w:rsidP="008922CA">
      <w:pPr>
        <w:ind w:firstLine="709"/>
        <w:jc w:val="both"/>
        <w:rPr>
          <w:i/>
          <w:sz w:val="24"/>
          <w:szCs w:val="24"/>
        </w:rPr>
      </w:pPr>
      <w:r w:rsidRPr="00B364D6">
        <w:rPr>
          <w:color w:val="2D2D2D"/>
          <w:spacing w:val="2"/>
          <w:sz w:val="24"/>
          <w:szCs w:val="24"/>
        </w:rPr>
        <w:t xml:space="preserve">Анализ использования природного газа показывает, что основной его расход приходится на население (58%), на производственные цели </w:t>
      </w:r>
      <w:r w:rsidR="00146490">
        <w:rPr>
          <w:color w:val="2D2D2D"/>
          <w:spacing w:val="2"/>
          <w:sz w:val="24"/>
          <w:szCs w:val="24"/>
        </w:rPr>
        <w:t xml:space="preserve">и коммунальное хозяйство (42%). </w:t>
      </w:r>
      <w:r w:rsidRPr="00B364D6">
        <w:rPr>
          <w:color w:val="2D2D2D"/>
          <w:spacing w:val="2"/>
          <w:sz w:val="24"/>
          <w:szCs w:val="24"/>
        </w:rPr>
        <w:t xml:space="preserve">Вместе с тем в структуре потребления топлива населением Кривошеинского района ведущее место занимают дрова. </w:t>
      </w:r>
    </w:p>
    <w:p w:rsidR="00C441BD" w:rsidRPr="00B364D6" w:rsidRDefault="00C441BD" w:rsidP="008922CA">
      <w:pPr>
        <w:ind w:firstLine="709"/>
        <w:jc w:val="both"/>
        <w:rPr>
          <w:color w:val="000000"/>
          <w:sz w:val="24"/>
          <w:szCs w:val="24"/>
        </w:rPr>
      </w:pPr>
      <w:r w:rsidRPr="00B364D6">
        <w:rPr>
          <w:color w:val="000000"/>
          <w:sz w:val="24"/>
          <w:szCs w:val="24"/>
        </w:rPr>
        <w:t>К основным проблемам, препятствующим эффективному развитию газоснабжения в районе, можно отнести:</w:t>
      </w:r>
    </w:p>
    <w:p w:rsidR="00C441BD" w:rsidRPr="00B364D6" w:rsidRDefault="00146490" w:rsidP="008922C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="00C441BD" w:rsidRPr="00B364D6">
        <w:rPr>
          <w:color w:val="000000"/>
          <w:sz w:val="24"/>
          <w:szCs w:val="24"/>
        </w:rPr>
        <w:t xml:space="preserve">удаленность </w:t>
      </w:r>
      <w:proofErr w:type="spellStart"/>
      <w:r w:rsidR="00C441BD" w:rsidRPr="00B364D6">
        <w:rPr>
          <w:color w:val="000000"/>
          <w:sz w:val="24"/>
          <w:szCs w:val="24"/>
        </w:rPr>
        <w:t>негазифицированных</w:t>
      </w:r>
      <w:proofErr w:type="spellEnd"/>
      <w:r w:rsidR="00C441BD" w:rsidRPr="00B364D6">
        <w:rPr>
          <w:color w:val="000000"/>
          <w:sz w:val="24"/>
          <w:szCs w:val="24"/>
        </w:rPr>
        <w:t xml:space="preserve"> потребителей от существующих газораспределительных систем;</w:t>
      </w:r>
    </w:p>
    <w:p w:rsidR="00C441BD" w:rsidRPr="00B364D6" w:rsidRDefault="00146490" w:rsidP="008922C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="00C441BD" w:rsidRPr="00B364D6">
        <w:rPr>
          <w:color w:val="000000"/>
          <w:sz w:val="24"/>
          <w:szCs w:val="24"/>
        </w:rPr>
        <w:t>высокая стоимость первоначальных капитальных затрат при строительстве объектов газоснабжения;</w:t>
      </w:r>
    </w:p>
    <w:p w:rsidR="00C441BD" w:rsidRPr="00B364D6" w:rsidRDefault="00146490" w:rsidP="008922CA"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="00C441BD" w:rsidRPr="00B364D6">
        <w:rPr>
          <w:color w:val="000000"/>
          <w:sz w:val="24"/>
          <w:szCs w:val="24"/>
        </w:rPr>
        <w:t xml:space="preserve">низкая доходность проектов газификации, что вызвано незначительными объемами потребления природного газа. </w:t>
      </w:r>
    </w:p>
    <w:p w:rsidR="00C441BD" w:rsidRPr="00B364D6" w:rsidRDefault="00C441BD" w:rsidP="008922CA">
      <w:pPr>
        <w:ind w:firstLine="709"/>
        <w:jc w:val="both"/>
        <w:rPr>
          <w:color w:val="000000"/>
          <w:sz w:val="24"/>
          <w:szCs w:val="24"/>
        </w:rPr>
      </w:pPr>
      <w:r w:rsidRPr="00B364D6">
        <w:rPr>
          <w:color w:val="000000"/>
          <w:sz w:val="24"/>
          <w:szCs w:val="24"/>
        </w:rPr>
        <w:t xml:space="preserve"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 </w:t>
      </w:r>
    </w:p>
    <w:p w:rsidR="00C441BD" w:rsidRPr="00B364D6" w:rsidRDefault="00C441BD" w:rsidP="008922CA">
      <w:pPr>
        <w:spacing w:before="240" w:after="120"/>
        <w:ind w:left="567" w:right="567"/>
        <w:jc w:val="center"/>
        <w:rPr>
          <w:b/>
          <w:sz w:val="24"/>
          <w:szCs w:val="24"/>
        </w:rPr>
      </w:pPr>
      <w:r w:rsidRPr="005303FA">
        <w:rPr>
          <w:b/>
          <w:sz w:val="24"/>
          <w:szCs w:val="24"/>
        </w:rPr>
        <w:t>III</w:t>
      </w:r>
      <w:r w:rsidRPr="00B364D6">
        <w:rPr>
          <w:b/>
          <w:sz w:val="24"/>
          <w:szCs w:val="24"/>
        </w:rPr>
        <w:t>. Цели и задачи Программы</w:t>
      </w:r>
    </w:p>
    <w:p w:rsidR="00C441BD" w:rsidRPr="00B364D6" w:rsidRDefault="00C441BD" w:rsidP="008922CA">
      <w:pPr>
        <w:ind w:firstLine="709"/>
        <w:jc w:val="both"/>
        <w:rPr>
          <w:b/>
          <w:i/>
          <w:sz w:val="24"/>
          <w:szCs w:val="24"/>
        </w:rPr>
      </w:pPr>
      <w:r w:rsidRPr="00B364D6">
        <w:rPr>
          <w:b/>
          <w:i/>
          <w:sz w:val="24"/>
          <w:szCs w:val="24"/>
        </w:rPr>
        <w:t>Основные цели Программы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Основной целью Программы является повышение уров</w:t>
      </w:r>
      <w:r w:rsidR="00146490">
        <w:rPr>
          <w:sz w:val="24"/>
          <w:szCs w:val="24"/>
        </w:rPr>
        <w:t xml:space="preserve">ня газификации жилищного фонда </w:t>
      </w:r>
      <w:r w:rsidRPr="00B364D6">
        <w:rPr>
          <w:sz w:val="24"/>
          <w:szCs w:val="24"/>
        </w:rPr>
        <w:t>путем развития газовых сетей и системы газоснабжения.</w:t>
      </w:r>
    </w:p>
    <w:p w:rsidR="00C441BD" w:rsidRPr="00B364D6" w:rsidRDefault="00C441BD" w:rsidP="008922CA">
      <w:pPr>
        <w:ind w:firstLine="709"/>
        <w:jc w:val="both"/>
        <w:rPr>
          <w:b/>
          <w:i/>
          <w:sz w:val="24"/>
          <w:szCs w:val="24"/>
        </w:rPr>
      </w:pPr>
      <w:r w:rsidRPr="00B364D6">
        <w:rPr>
          <w:b/>
          <w:i/>
          <w:sz w:val="24"/>
          <w:szCs w:val="24"/>
        </w:rPr>
        <w:t>Основные задачи Программы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В целях достижения цели Программы необходимо решение следующих задач: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организация разработки проектных и</w:t>
      </w:r>
      <w:r>
        <w:rPr>
          <w:sz w:val="24"/>
          <w:szCs w:val="24"/>
        </w:rPr>
        <w:t xml:space="preserve"> инженерно-технических решений по развитию </w:t>
      </w:r>
      <w:r w:rsidR="00C441BD" w:rsidRPr="00B364D6">
        <w:rPr>
          <w:sz w:val="24"/>
          <w:szCs w:val="24"/>
        </w:rPr>
        <w:t>газораспределительных систем;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организация строительства газораспределительных сетей;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обслуживание и ремонт построенных газораспределительных сетей.</w:t>
      </w:r>
    </w:p>
    <w:p w:rsidR="00C441BD" w:rsidRPr="00B364D6" w:rsidRDefault="00C441BD" w:rsidP="008922CA">
      <w:pPr>
        <w:ind w:firstLine="709"/>
        <w:jc w:val="both"/>
        <w:rPr>
          <w:b/>
          <w:i/>
          <w:sz w:val="24"/>
          <w:szCs w:val="24"/>
        </w:rPr>
      </w:pPr>
      <w:r w:rsidRPr="00B364D6">
        <w:rPr>
          <w:b/>
          <w:i/>
          <w:sz w:val="24"/>
          <w:szCs w:val="24"/>
        </w:rPr>
        <w:t>Достижение целей и задач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Достижение поставленных целей и задач необходимо осуществлять через систему мероприятий: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создание организационных, правовых и экономических условий, обеспечивающих решение вопросов газификации;</w:t>
      </w:r>
      <w:r w:rsidR="008922CA">
        <w:rPr>
          <w:sz w:val="24"/>
          <w:szCs w:val="24"/>
        </w:rPr>
        <w:t xml:space="preserve"> 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привлечение инвестиционных ресурсов, в том числе средств потенциальных потребителей газа:</w:t>
      </w:r>
      <w:r w:rsidR="008922CA">
        <w:rPr>
          <w:sz w:val="24"/>
          <w:szCs w:val="24"/>
        </w:rPr>
        <w:t xml:space="preserve"> </w:t>
      </w:r>
      <w:r w:rsidR="00C441BD" w:rsidRPr="00B364D6">
        <w:rPr>
          <w:sz w:val="24"/>
          <w:szCs w:val="24"/>
        </w:rPr>
        <w:t>населения, промышленных и иных организаций;</w:t>
      </w:r>
    </w:p>
    <w:p w:rsidR="00C441BD" w:rsidRPr="00B364D6" w:rsidRDefault="00322F78" w:rsidP="008922CA">
      <w:pPr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обеспечение реализации программных мероприятий в предусмотренные сроки;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обеспечение рационального использования средств бюджетных инвестиций, направленных на реализацию программных мероприятий.</w:t>
      </w:r>
    </w:p>
    <w:p w:rsidR="00C441BD" w:rsidRPr="00B364D6" w:rsidRDefault="00C441BD" w:rsidP="008922CA">
      <w:pPr>
        <w:spacing w:before="240" w:after="120"/>
        <w:ind w:left="567" w:right="567"/>
        <w:jc w:val="center"/>
        <w:rPr>
          <w:b/>
          <w:sz w:val="24"/>
          <w:szCs w:val="24"/>
        </w:rPr>
      </w:pPr>
      <w:r w:rsidRPr="00B364D6">
        <w:rPr>
          <w:b/>
          <w:sz w:val="24"/>
          <w:szCs w:val="24"/>
          <w:lang w:val="en-US"/>
        </w:rPr>
        <w:t>IV</w:t>
      </w:r>
      <w:r w:rsidR="006253FD" w:rsidRPr="00B364D6">
        <w:rPr>
          <w:b/>
          <w:sz w:val="24"/>
          <w:szCs w:val="24"/>
        </w:rPr>
        <w:t xml:space="preserve">. Сроки </w:t>
      </w:r>
      <w:r w:rsidRPr="00B364D6">
        <w:rPr>
          <w:b/>
          <w:sz w:val="24"/>
          <w:szCs w:val="24"/>
        </w:rPr>
        <w:t>реализации Программы</w:t>
      </w:r>
    </w:p>
    <w:p w:rsidR="00C441BD" w:rsidRPr="00B364D6" w:rsidRDefault="006253F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Сроки реализации программы 2021 – 2025 годы.</w:t>
      </w:r>
    </w:p>
    <w:p w:rsidR="00C441BD" w:rsidRPr="00B364D6" w:rsidRDefault="00C441BD" w:rsidP="008922CA">
      <w:pPr>
        <w:spacing w:before="240" w:after="120"/>
        <w:ind w:left="567" w:right="567"/>
        <w:jc w:val="center"/>
        <w:rPr>
          <w:b/>
          <w:sz w:val="24"/>
          <w:szCs w:val="24"/>
        </w:rPr>
      </w:pPr>
      <w:r w:rsidRPr="005303FA">
        <w:rPr>
          <w:b/>
          <w:sz w:val="24"/>
          <w:szCs w:val="24"/>
        </w:rPr>
        <w:t>V</w:t>
      </w:r>
      <w:r w:rsidRPr="00B364D6">
        <w:rPr>
          <w:b/>
          <w:sz w:val="24"/>
          <w:szCs w:val="24"/>
        </w:rPr>
        <w:t>. Перечень программных мероприятий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В целях подготовки к реализации Программы предусмотрены мероприятия по разработке проектных и инженерно-технических решений по развитию сетей газоснабжения.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Данные мероприятия создадут условия для подк</w:t>
      </w:r>
      <w:r w:rsidR="00322F78">
        <w:rPr>
          <w:sz w:val="24"/>
          <w:szCs w:val="24"/>
        </w:rPr>
        <w:t>лючения к системе газоснабжения</w:t>
      </w:r>
      <w:r w:rsidR="00E238A9" w:rsidRPr="00B364D6">
        <w:rPr>
          <w:sz w:val="24"/>
          <w:szCs w:val="24"/>
        </w:rPr>
        <w:t>2120</w:t>
      </w:r>
      <w:r w:rsidRPr="00B364D6">
        <w:rPr>
          <w:sz w:val="24"/>
          <w:szCs w:val="24"/>
        </w:rPr>
        <w:t xml:space="preserve"> домовладений в Кривошеинском районе.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 xml:space="preserve">В целях реализации Программы предусмотрено увеличение сети газопроводов до общей протяженности </w:t>
      </w:r>
      <w:r w:rsidR="00E238A9" w:rsidRPr="00B364D6">
        <w:rPr>
          <w:sz w:val="24"/>
          <w:szCs w:val="24"/>
        </w:rPr>
        <w:t>125</w:t>
      </w:r>
      <w:r w:rsidRPr="00B364D6">
        <w:rPr>
          <w:sz w:val="24"/>
          <w:szCs w:val="24"/>
        </w:rPr>
        <w:t xml:space="preserve">,6 км, что позволит </w:t>
      </w:r>
      <w:r w:rsidR="00E238A9" w:rsidRPr="00B364D6">
        <w:rPr>
          <w:sz w:val="24"/>
          <w:szCs w:val="24"/>
        </w:rPr>
        <w:t>2120</w:t>
      </w:r>
      <w:r w:rsidR="00322F78">
        <w:rPr>
          <w:sz w:val="24"/>
          <w:szCs w:val="24"/>
        </w:rPr>
        <w:t xml:space="preserve"> домовладениям иметь доступ</w:t>
      </w:r>
      <w:r w:rsidRPr="00B364D6">
        <w:rPr>
          <w:sz w:val="24"/>
          <w:szCs w:val="24"/>
        </w:rPr>
        <w:t xml:space="preserve"> к сети централизованного газоснабжения. 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Перечень основных программных мероприятий с указанием объёмов и источников финансирования отражены в приложении №1 к настоящей программе.</w:t>
      </w:r>
    </w:p>
    <w:p w:rsidR="006046EB" w:rsidRPr="00B364D6" w:rsidRDefault="006046EB" w:rsidP="008922CA">
      <w:pPr>
        <w:ind w:firstLine="709"/>
        <w:jc w:val="both"/>
        <w:rPr>
          <w:sz w:val="24"/>
          <w:szCs w:val="24"/>
        </w:rPr>
      </w:pPr>
      <w:proofErr w:type="gramStart"/>
      <w:r w:rsidRPr="00B364D6">
        <w:rPr>
          <w:sz w:val="24"/>
          <w:szCs w:val="24"/>
        </w:rPr>
        <w:t>Перечень основных объектов муниципальной программы</w:t>
      </w:r>
      <w:r w:rsidR="005303FA">
        <w:rPr>
          <w:sz w:val="24"/>
          <w:szCs w:val="24"/>
        </w:rPr>
        <w:t xml:space="preserve"> </w:t>
      </w:r>
      <w:r w:rsidRPr="00B364D6">
        <w:rPr>
          <w:sz w:val="24"/>
          <w:szCs w:val="24"/>
        </w:rPr>
        <w:t>отражены в приложении №</w:t>
      </w:r>
      <w:r w:rsidR="00322F78">
        <w:rPr>
          <w:sz w:val="24"/>
          <w:szCs w:val="24"/>
        </w:rPr>
        <w:t> </w:t>
      </w:r>
      <w:r w:rsidRPr="00B364D6">
        <w:rPr>
          <w:sz w:val="24"/>
          <w:szCs w:val="24"/>
        </w:rPr>
        <w:t>2 к настоящей программе.</w:t>
      </w:r>
      <w:proofErr w:type="gramEnd"/>
    </w:p>
    <w:p w:rsidR="00C441BD" w:rsidRPr="00B364D6" w:rsidRDefault="00C441BD" w:rsidP="008922CA">
      <w:pPr>
        <w:spacing w:before="240" w:after="120"/>
        <w:ind w:left="567" w:right="567"/>
        <w:jc w:val="center"/>
        <w:rPr>
          <w:b/>
          <w:sz w:val="24"/>
          <w:szCs w:val="24"/>
        </w:rPr>
      </w:pPr>
      <w:r w:rsidRPr="005303FA">
        <w:rPr>
          <w:b/>
          <w:sz w:val="24"/>
          <w:szCs w:val="24"/>
        </w:rPr>
        <w:t>VI</w:t>
      </w:r>
      <w:r w:rsidRPr="00B364D6">
        <w:rPr>
          <w:b/>
          <w:sz w:val="24"/>
          <w:szCs w:val="24"/>
        </w:rPr>
        <w:t>. Механизм реализации программы</w:t>
      </w:r>
      <w:r w:rsidR="00322F78">
        <w:rPr>
          <w:b/>
          <w:sz w:val="24"/>
          <w:szCs w:val="24"/>
        </w:rPr>
        <w:t xml:space="preserve"> и</w:t>
      </w:r>
      <w:r w:rsidRPr="00B364D6">
        <w:rPr>
          <w:b/>
          <w:sz w:val="24"/>
          <w:szCs w:val="24"/>
        </w:rPr>
        <w:t xml:space="preserve"> </w:t>
      </w:r>
      <w:proofErr w:type="gramStart"/>
      <w:r w:rsidRPr="00B364D6">
        <w:rPr>
          <w:b/>
          <w:sz w:val="24"/>
          <w:szCs w:val="24"/>
        </w:rPr>
        <w:t>контроля за</w:t>
      </w:r>
      <w:proofErr w:type="gramEnd"/>
      <w:r w:rsidRPr="00B364D6">
        <w:rPr>
          <w:b/>
          <w:sz w:val="24"/>
          <w:szCs w:val="24"/>
        </w:rPr>
        <w:t xml:space="preserve"> реализацией программы.</w:t>
      </w:r>
    </w:p>
    <w:p w:rsidR="00C441BD" w:rsidRPr="00B364D6" w:rsidRDefault="00C441BD" w:rsidP="008922CA">
      <w:pPr>
        <w:ind w:firstLine="709"/>
        <w:rPr>
          <w:b/>
          <w:i/>
          <w:sz w:val="24"/>
          <w:szCs w:val="24"/>
        </w:rPr>
      </w:pPr>
      <w:r w:rsidRPr="00B364D6">
        <w:rPr>
          <w:b/>
          <w:i/>
          <w:sz w:val="24"/>
          <w:szCs w:val="24"/>
        </w:rPr>
        <w:t>Механизм реализации Программы</w:t>
      </w:r>
    </w:p>
    <w:p w:rsidR="00C441BD" w:rsidRPr="00B364D6" w:rsidRDefault="00C441BD" w:rsidP="008922CA">
      <w:pPr>
        <w:ind w:firstLine="709"/>
        <w:jc w:val="both"/>
        <w:rPr>
          <w:color w:val="000000"/>
          <w:sz w:val="24"/>
          <w:szCs w:val="24"/>
        </w:rPr>
      </w:pPr>
      <w:r w:rsidRPr="00B364D6">
        <w:rPr>
          <w:sz w:val="24"/>
          <w:szCs w:val="24"/>
        </w:rPr>
        <w:t xml:space="preserve">В современных условиях на первый план выходит оценка экономических последствий принятия решений. Выбор направления использования природного газа и инвестиционная привлекательность проектов газоснабжения определяется эффективностью, целесообразностью и готовностью потребителей к приему газа. В основу механизма реализации настоящей Программы положен принцип экономической целесообразности и заинтересованности всех участников процесса газификации. </w:t>
      </w:r>
    </w:p>
    <w:p w:rsidR="00C441BD" w:rsidRPr="00B364D6" w:rsidRDefault="00C441BD" w:rsidP="008922CA">
      <w:pPr>
        <w:ind w:firstLine="709"/>
        <w:jc w:val="both"/>
        <w:rPr>
          <w:b/>
          <w:i/>
          <w:sz w:val="24"/>
          <w:szCs w:val="24"/>
        </w:rPr>
      </w:pPr>
      <w:r w:rsidRPr="00B364D6">
        <w:rPr>
          <w:b/>
          <w:i/>
          <w:sz w:val="24"/>
          <w:szCs w:val="24"/>
        </w:rPr>
        <w:t>Ресурсное обеспечение Программы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Финансирование программных мероприятий обеспечивается за счет средств</w:t>
      </w:r>
      <w:r w:rsidR="006046EB" w:rsidRPr="00B364D6">
        <w:rPr>
          <w:sz w:val="24"/>
          <w:szCs w:val="24"/>
        </w:rPr>
        <w:t xml:space="preserve"> районного бюджета</w:t>
      </w:r>
      <w:r w:rsidRPr="00B364D6">
        <w:rPr>
          <w:sz w:val="24"/>
          <w:szCs w:val="24"/>
        </w:rPr>
        <w:t>.</w:t>
      </w:r>
      <w:r w:rsidR="005303FA">
        <w:rPr>
          <w:sz w:val="24"/>
          <w:szCs w:val="24"/>
        </w:rPr>
        <w:t xml:space="preserve"> </w:t>
      </w:r>
      <w:r w:rsidRPr="00B364D6">
        <w:rPr>
          <w:sz w:val="24"/>
          <w:szCs w:val="24"/>
        </w:rPr>
        <w:t>Объемы финансирования Программы ежегодно уточняются</w:t>
      </w:r>
      <w:r w:rsidR="008922CA">
        <w:rPr>
          <w:sz w:val="24"/>
          <w:szCs w:val="24"/>
        </w:rPr>
        <w:t xml:space="preserve"> </w:t>
      </w:r>
      <w:r w:rsidRPr="00B364D6">
        <w:rPr>
          <w:sz w:val="24"/>
          <w:szCs w:val="24"/>
        </w:rPr>
        <w:t>при формировании районного бюджета на соответствующий финансовый год исходя из во</w:t>
      </w:r>
      <w:r w:rsidR="006046EB" w:rsidRPr="00B364D6">
        <w:rPr>
          <w:sz w:val="24"/>
          <w:szCs w:val="24"/>
        </w:rPr>
        <w:t>зможностей районного бюджета</w:t>
      </w:r>
      <w:r w:rsidRPr="00B364D6">
        <w:rPr>
          <w:sz w:val="24"/>
          <w:szCs w:val="24"/>
        </w:rPr>
        <w:t>.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b/>
          <w:i/>
          <w:sz w:val="24"/>
          <w:szCs w:val="24"/>
        </w:rPr>
        <w:t>Организационно-функциональная структура управления реализацией Программы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Заказчиком Программы выступает</w:t>
      </w:r>
      <w:r w:rsidR="00C441BD" w:rsidRPr="00B364D6">
        <w:rPr>
          <w:sz w:val="24"/>
          <w:szCs w:val="24"/>
        </w:rPr>
        <w:t xml:space="preserve"> «Администрация Кривошеинского района» Исполнителями мероприятий Программы являются: «Администрация Кривошеинского района» и специализированные организации на конкурсной основе. 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Система управления должна включать: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отслеживание хода реализации Программы;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наличие обратной связи с исполнителями мероприятий Программы;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корректировку мероприятий Программы;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обеспечение выполнения мероприятий Программы финансовыми и другими ресурсами;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установление ежегодной отчетности о ходе выполнения ее мероприятий.</w:t>
      </w:r>
    </w:p>
    <w:p w:rsidR="00C441BD" w:rsidRPr="00B364D6" w:rsidRDefault="00C441BD" w:rsidP="008922CA">
      <w:pPr>
        <w:ind w:firstLine="709"/>
        <w:jc w:val="both"/>
        <w:rPr>
          <w:b/>
          <w:sz w:val="24"/>
          <w:szCs w:val="24"/>
        </w:rPr>
      </w:pPr>
      <w:r w:rsidRPr="00B364D6">
        <w:rPr>
          <w:b/>
          <w:i/>
          <w:sz w:val="24"/>
          <w:szCs w:val="24"/>
        </w:rPr>
        <w:t>Оценка рисков реализации Программы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Риски реализации Программы можно разделить на факторы внешние, не зависящие от исполнителей Программы,</w:t>
      </w:r>
      <w:r w:rsidR="008922CA">
        <w:rPr>
          <w:sz w:val="24"/>
          <w:szCs w:val="24"/>
        </w:rPr>
        <w:t xml:space="preserve"> </w:t>
      </w:r>
      <w:r w:rsidRPr="00B364D6">
        <w:rPr>
          <w:sz w:val="24"/>
          <w:szCs w:val="24"/>
        </w:rPr>
        <w:t xml:space="preserve">и внутренние, с которыми исполнители Программы не смогли справиться. 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К внешним факторам можно отнести: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- изменение федерального или регионального законодательства;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- значительное ухудшение экономической ситуации в регионе;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- возникновение чрезвычайных ситуаций.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 xml:space="preserve">Из внутренних факторов можно выделить </w:t>
      </w:r>
      <w:proofErr w:type="gramStart"/>
      <w:r w:rsidRPr="00B364D6">
        <w:rPr>
          <w:sz w:val="24"/>
          <w:szCs w:val="24"/>
        </w:rPr>
        <w:t>следующие</w:t>
      </w:r>
      <w:proofErr w:type="gramEnd"/>
      <w:r w:rsidRPr="00B364D6">
        <w:rPr>
          <w:sz w:val="24"/>
          <w:szCs w:val="24"/>
        </w:rPr>
        <w:t>: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ограниченность сроков реализации мероприятий;</w:t>
      </w:r>
    </w:p>
    <w:p w:rsidR="00C441BD" w:rsidRPr="00B364D6" w:rsidRDefault="00322F78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ограниченность финансирования программных мероприятий.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 xml:space="preserve">В силу различного финансового состояния граждан фактическое финансирование мероприятий по газификации жилищного фонда может не соответствовать </w:t>
      </w:r>
      <w:proofErr w:type="gramStart"/>
      <w:r w:rsidRPr="00B364D6">
        <w:rPr>
          <w:sz w:val="24"/>
          <w:szCs w:val="24"/>
        </w:rPr>
        <w:t>прогнозному</w:t>
      </w:r>
      <w:proofErr w:type="gramEnd"/>
      <w:r w:rsidRPr="00B364D6">
        <w:rPr>
          <w:sz w:val="24"/>
          <w:szCs w:val="24"/>
        </w:rPr>
        <w:t>, что не позволит достичь целевых показателей реализации программы.</w:t>
      </w:r>
      <w:r w:rsidR="008922CA">
        <w:rPr>
          <w:sz w:val="24"/>
          <w:szCs w:val="24"/>
        </w:rPr>
        <w:t xml:space="preserve"> 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proofErr w:type="gramStart"/>
      <w:r w:rsidRPr="00B364D6">
        <w:rPr>
          <w:sz w:val="24"/>
          <w:szCs w:val="24"/>
        </w:rPr>
        <w:t>Контроль за</w:t>
      </w:r>
      <w:proofErr w:type="gramEnd"/>
      <w:r w:rsidRPr="00B364D6">
        <w:rPr>
          <w:sz w:val="24"/>
          <w:szCs w:val="24"/>
        </w:rPr>
        <w:t xml:space="preserve"> ходом реали</w:t>
      </w:r>
      <w:r w:rsidR="00322F78">
        <w:rPr>
          <w:sz w:val="24"/>
          <w:szCs w:val="24"/>
        </w:rPr>
        <w:t>зации программы осуществляет</w:t>
      </w:r>
      <w:r w:rsidRPr="00B364D6">
        <w:rPr>
          <w:sz w:val="24"/>
          <w:szCs w:val="24"/>
        </w:rPr>
        <w:t xml:space="preserve"> заместитель главы Кривошеинского района по вопросам ЖКХ, строительства, транспорта, связи, ГО и ЧС.</w:t>
      </w:r>
    </w:p>
    <w:p w:rsidR="00C441BD" w:rsidRPr="00B364D6" w:rsidRDefault="00C441BD" w:rsidP="008922CA">
      <w:pPr>
        <w:spacing w:before="240" w:after="120"/>
        <w:ind w:left="567" w:right="567"/>
        <w:jc w:val="center"/>
        <w:rPr>
          <w:b/>
          <w:sz w:val="24"/>
          <w:szCs w:val="24"/>
        </w:rPr>
      </w:pPr>
      <w:r w:rsidRPr="005303FA">
        <w:rPr>
          <w:b/>
          <w:sz w:val="24"/>
          <w:szCs w:val="24"/>
        </w:rPr>
        <w:t>VII</w:t>
      </w:r>
      <w:r w:rsidRPr="00B364D6">
        <w:rPr>
          <w:b/>
          <w:sz w:val="24"/>
          <w:szCs w:val="24"/>
        </w:rPr>
        <w:t>. Прогноз ожидаемых результатов и оценка эффективности реализации программы</w:t>
      </w:r>
    </w:p>
    <w:p w:rsidR="00C441BD" w:rsidRPr="00B364D6" w:rsidRDefault="00C441BD" w:rsidP="008922CA">
      <w:pPr>
        <w:tabs>
          <w:tab w:val="left" w:pos="0"/>
        </w:tabs>
        <w:ind w:firstLine="709"/>
        <w:jc w:val="both"/>
        <w:rPr>
          <w:b/>
          <w:i/>
          <w:color w:val="000000"/>
          <w:sz w:val="24"/>
          <w:szCs w:val="24"/>
        </w:rPr>
      </w:pPr>
      <w:r w:rsidRPr="00B364D6">
        <w:rPr>
          <w:b/>
          <w:i/>
          <w:color w:val="000000"/>
          <w:sz w:val="24"/>
          <w:szCs w:val="24"/>
        </w:rPr>
        <w:t>Социально-экономическая значимость Программы</w:t>
      </w:r>
    </w:p>
    <w:p w:rsidR="00C441BD" w:rsidRPr="00B364D6" w:rsidRDefault="00C441BD" w:rsidP="008922C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B364D6">
        <w:rPr>
          <w:color w:val="000000"/>
          <w:sz w:val="24"/>
          <w:szCs w:val="24"/>
        </w:rPr>
        <w:t>Результатом реализации Программы станет повы</w:t>
      </w:r>
      <w:r w:rsidR="00322F78">
        <w:rPr>
          <w:color w:val="000000"/>
          <w:sz w:val="24"/>
          <w:szCs w:val="24"/>
        </w:rPr>
        <w:t xml:space="preserve">шение доступности населения к услуге </w:t>
      </w:r>
      <w:r w:rsidRPr="00B364D6">
        <w:rPr>
          <w:color w:val="000000"/>
          <w:sz w:val="24"/>
          <w:szCs w:val="24"/>
        </w:rPr>
        <w:t>газоснабжения и, как следствие,</w:t>
      </w:r>
      <w:r w:rsidR="008922CA">
        <w:rPr>
          <w:color w:val="000000"/>
          <w:sz w:val="24"/>
          <w:szCs w:val="24"/>
        </w:rPr>
        <w:t xml:space="preserve"> </w:t>
      </w:r>
      <w:r w:rsidRPr="00B364D6">
        <w:rPr>
          <w:color w:val="000000"/>
          <w:sz w:val="24"/>
          <w:szCs w:val="24"/>
        </w:rPr>
        <w:t>удовлетворение нужд населения в использовании природного газа на нужды отопления, горячее водоснабжение и приготовление пищи. Таким образом, программные мероприятия ориентированы на достижение целей социально-экономического развития района, направленных на формирование благоприятной среды для жизнедеятельности населения.</w:t>
      </w:r>
    </w:p>
    <w:p w:rsidR="00C441BD" w:rsidRPr="00B364D6" w:rsidRDefault="00322F78" w:rsidP="008922C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количество </w:t>
      </w:r>
      <w:r w:rsidR="00C441BD" w:rsidRPr="00B364D6">
        <w:rPr>
          <w:color w:val="000000"/>
          <w:sz w:val="24"/>
          <w:szCs w:val="24"/>
        </w:rPr>
        <w:t xml:space="preserve">домовладений в Кривошеинском сельском поселении, </w:t>
      </w:r>
      <w:proofErr w:type="spellStart"/>
      <w:r w:rsidR="00C441BD" w:rsidRPr="00B364D6">
        <w:rPr>
          <w:color w:val="000000"/>
          <w:sz w:val="24"/>
          <w:szCs w:val="24"/>
        </w:rPr>
        <w:t>Володинском</w:t>
      </w:r>
      <w:proofErr w:type="spellEnd"/>
      <w:r w:rsidR="00C441BD" w:rsidRPr="00B364D6">
        <w:rPr>
          <w:color w:val="000000"/>
          <w:sz w:val="24"/>
          <w:szCs w:val="24"/>
        </w:rPr>
        <w:t xml:space="preserve"> сельском поселении, </w:t>
      </w:r>
      <w:proofErr w:type="spellStart"/>
      <w:r w:rsidR="00C441BD" w:rsidRPr="00B364D6">
        <w:rPr>
          <w:color w:val="000000"/>
          <w:sz w:val="24"/>
          <w:szCs w:val="24"/>
        </w:rPr>
        <w:t>Новокривошеинском</w:t>
      </w:r>
      <w:proofErr w:type="spellEnd"/>
      <w:r w:rsidR="00C441BD" w:rsidRPr="00B364D6">
        <w:rPr>
          <w:color w:val="000000"/>
          <w:sz w:val="24"/>
          <w:szCs w:val="24"/>
        </w:rPr>
        <w:t xml:space="preserve"> сельском поселении, </w:t>
      </w:r>
      <w:proofErr w:type="spellStart"/>
      <w:r w:rsidR="00C441BD" w:rsidRPr="00B364D6">
        <w:rPr>
          <w:color w:val="000000"/>
          <w:sz w:val="24"/>
          <w:szCs w:val="24"/>
        </w:rPr>
        <w:t>Пудовском</w:t>
      </w:r>
      <w:proofErr w:type="spellEnd"/>
      <w:r w:rsidR="00C441BD" w:rsidRPr="00B364D6">
        <w:rPr>
          <w:color w:val="000000"/>
          <w:sz w:val="24"/>
          <w:szCs w:val="24"/>
        </w:rPr>
        <w:t xml:space="preserve"> сельском п</w:t>
      </w:r>
      <w:r>
        <w:rPr>
          <w:color w:val="000000"/>
          <w:sz w:val="24"/>
          <w:szCs w:val="24"/>
        </w:rPr>
        <w:t>оселении, составляет – 4168 ед.</w:t>
      </w:r>
      <w:r w:rsidR="00C441BD" w:rsidRPr="00B364D6">
        <w:rPr>
          <w:color w:val="000000"/>
          <w:sz w:val="24"/>
          <w:szCs w:val="24"/>
        </w:rPr>
        <w:t xml:space="preserve"> Население, имеющее доступ к использованию природного </w:t>
      </w:r>
      <w:r>
        <w:rPr>
          <w:color w:val="000000"/>
          <w:sz w:val="24"/>
          <w:szCs w:val="24"/>
        </w:rPr>
        <w:t xml:space="preserve">газа, 1522 домовых хозяйств. В результате </w:t>
      </w:r>
      <w:r w:rsidR="00C441BD" w:rsidRPr="00B364D6">
        <w:rPr>
          <w:color w:val="000000"/>
          <w:sz w:val="24"/>
          <w:szCs w:val="24"/>
        </w:rPr>
        <w:t>реа</w:t>
      </w:r>
      <w:r>
        <w:rPr>
          <w:color w:val="000000"/>
          <w:sz w:val="24"/>
          <w:szCs w:val="24"/>
        </w:rPr>
        <w:t>лизации программных мероприятий</w:t>
      </w:r>
      <w:r w:rsidR="00C441BD" w:rsidRPr="00B364D6">
        <w:rPr>
          <w:color w:val="000000"/>
          <w:sz w:val="24"/>
          <w:szCs w:val="24"/>
        </w:rPr>
        <w:t xml:space="preserve"> количество </w:t>
      </w:r>
      <w:proofErr w:type="gramStart"/>
      <w:r w:rsidR="00C441BD" w:rsidRPr="00B364D6">
        <w:rPr>
          <w:color w:val="000000"/>
          <w:sz w:val="24"/>
          <w:szCs w:val="24"/>
        </w:rPr>
        <w:t>домовладений, имеющих доступ к услуге газоснабжен</w:t>
      </w:r>
      <w:r w:rsidR="00E238A9" w:rsidRPr="00B364D6">
        <w:rPr>
          <w:color w:val="000000"/>
          <w:sz w:val="24"/>
          <w:szCs w:val="24"/>
        </w:rPr>
        <w:t>ия природным газом составит</w:t>
      </w:r>
      <w:proofErr w:type="gramEnd"/>
      <w:r w:rsidR="00E238A9" w:rsidRPr="00B364D6">
        <w:rPr>
          <w:color w:val="000000"/>
          <w:sz w:val="24"/>
          <w:szCs w:val="24"/>
        </w:rPr>
        <w:t xml:space="preserve"> 2120</w:t>
      </w:r>
      <w:r w:rsidR="00C441BD" w:rsidRPr="00B364D6">
        <w:rPr>
          <w:color w:val="000000"/>
          <w:sz w:val="24"/>
          <w:szCs w:val="24"/>
        </w:rPr>
        <w:t>. Показатель социальной эффективности Программы определен следующим образом:</w:t>
      </w:r>
    </w:p>
    <w:p w:rsidR="00C441BD" w:rsidRPr="00B364D6" w:rsidRDefault="00322F78" w:rsidP="008922CA">
      <w:pPr>
        <w:tabs>
          <w:tab w:val="left" w:pos="0"/>
        </w:tabs>
        <w:ind w:firstLine="709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Сэ</w:t>
      </w:r>
      <w:r w:rsidR="00C441BD" w:rsidRPr="00B364D6">
        <w:rPr>
          <w:noProof/>
          <w:color w:val="000000"/>
          <w:sz w:val="24"/>
          <w:szCs w:val="24"/>
        </w:rPr>
        <w:t xml:space="preserve"> = (С'кол - Скол) х (1 - Скол), где:</w:t>
      </w:r>
    </w:p>
    <w:p w:rsidR="00C441BD" w:rsidRPr="00B364D6" w:rsidRDefault="00C441BD" w:rsidP="008922C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B364D6">
        <w:rPr>
          <w:color w:val="000000"/>
          <w:sz w:val="24"/>
          <w:szCs w:val="24"/>
        </w:rPr>
        <w:t>С'кол</w:t>
      </w:r>
      <w:proofErr w:type="spellEnd"/>
      <w:proofErr w:type="gramEnd"/>
      <w:r w:rsidRPr="00B364D6">
        <w:rPr>
          <w:color w:val="000000"/>
          <w:sz w:val="24"/>
          <w:szCs w:val="24"/>
        </w:rPr>
        <w:t> - доля домовых хозяйств, которые будут иметь доступ к услуге газоснабжения после реализации Программы.</w:t>
      </w:r>
    </w:p>
    <w:p w:rsidR="00C441BD" w:rsidRPr="00B364D6" w:rsidRDefault="00E238A9" w:rsidP="008922C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B364D6">
        <w:rPr>
          <w:color w:val="000000"/>
          <w:sz w:val="24"/>
          <w:szCs w:val="24"/>
        </w:rPr>
        <w:t>С'кол</w:t>
      </w:r>
      <w:proofErr w:type="spellEnd"/>
      <w:proofErr w:type="gramEnd"/>
      <w:r w:rsidRPr="00B364D6">
        <w:rPr>
          <w:color w:val="000000"/>
          <w:sz w:val="24"/>
          <w:szCs w:val="24"/>
        </w:rPr>
        <w:t xml:space="preserve"> = 2120 / 4168 = 0,5</w:t>
      </w:r>
    </w:p>
    <w:p w:rsidR="00C441BD" w:rsidRPr="00B364D6" w:rsidRDefault="00C441BD" w:rsidP="008922C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B364D6">
        <w:rPr>
          <w:color w:val="000000"/>
          <w:sz w:val="24"/>
          <w:szCs w:val="24"/>
        </w:rPr>
        <w:t xml:space="preserve">Скол - доля домовых хозяйств, которые имеют доступ к услуге газоснабжения в настоящее время. </w:t>
      </w:r>
    </w:p>
    <w:p w:rsidR="00C441BD" w:rsidRPr="00B364D6" w:rsidRDefault="00C441BD" w:rsidP="008922C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B364D6">
        <w:rPr>
          <w:color w:val="000000"/>
          <w:sz w:val="24"/>
          <w:szCs w:val="24"/>
        </w:rPr>
        <w:t>Скол = 1522 / 4168 = 0,36</w:t>
      </w:r>
    </w:p>
    <w:p w:rsidR="00C441BD" w:rsidRPr="00B364D6" w:rsidRDefault="00E238A9" w:rsidP="008922CA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proofErr w:type="spellStart"/>
      <w:r w:rsidRPr="00B364D6">
        <w:rPr>
          <w:color w:val="000000"/>
          <w:sz w:val="24"/>
          <w:szCs w:val="24"/>
        </w:rPr>
        <w:t>Сэ</w:t>
      </w:r>
      <w:proofErr w:type="spellEnd"/>
      <w:r w:rsidRPr="00B364D6">
        <w:rPr>
          <w:color w:val="000000"/>
          <w:sz w:val="24"/>
          <w:szCs w:val="24"/>
        </w:rPr>
        <w:t xml:space="preserve"> = (0,5</w:t>
      </w:r>
      <w:r w:rsidR="00C441BD" w:rsidRPr="00B364D6">
        <w:rPr>
          <w:color w:val="000000"/>
          <w:sz w:val="24"/>
          <w:szCs w:val="24"/>
        </w:rPr>
        <w:t xml:space="preserve"> –</w:t>
      </w:r>
      <w:r w:rsidR="008922CA">
        <w:rPr>
          <w:color w:val="000000"/>
          <w:sz w:val="24"/>
          <w:szCs w:val="24"/>
        </w:rPr>
        <w:t xml:space="preserve"> </w:t>
      </w:r>
      <w:r w:rsidR="00C441BD" w:rsidRPr="00B364D6">
        <w:rPr>
          <w:color w:val="000000"/>
          <w:sz w:val="24"/>
          <w:szCs w:val="24"/>
        </w:rPr>
        <w:t>0,36) х (1</w:t>
      </w:r>
      <w:r w:rsidR="008922CA">
        <w:rPr>
          <w:color w:val="000000"/>
          <w:sz w:val="24"/>
          <w:szCs w:val="24"/>
        </w:rPr>
        <w:t xml:space="preserve"> </w:t>
      </w:r>
      <w:r w:rsidR="00C441BD" w:rsidRPr="00B364D6">
        <w:rPr>
          <w:color w:val="000000"/>
          <w:sz w:val="24"/>
          <w:szCs w:val="24"/>
        </w:rPr>
        <w:t>–</w:t>
      </w:r>
      <w:r w:rsidR="008922CA">
        <w:rPr>
          <w:color w:val="000000"/>
          <w:sz w:val="24"/>
          <w:szCs w:val="24"/>
        </w:rPr>
        <w:t xml:space="preserve"> </w:t>
      </w:r>
      <w:r w:rsidR="00C441BD" w:rsidRPr="00B364D6">
        <w:rPr>
          <w:color w:val="000000"/>
          <w:sz w:val="24"/>
          <w:szCs w:val="24"/>
        </w:rPr>
        <w:t>0,36)</w:t>
      </w:r>
      <w:r w:rsidR="008922CA">
        <w:rPr>
          <w:color w:val="000000"/>
          <w:sz w:val="24"/>
          <w:szCs w:val="24"/>
        </w:rPr>
        <w:t xml:space="preserve"> </w:t>
      </w:r>
      <w:r w:rsidR="00C441BD" w:rsidRPr="00B364D6">
        <w:rPr>
          <w:color w:val="000000"/>
          <w:sz w:val="24"/>
          <w:szCs w:val="24"/>
        </w:rPr>
        <w:t>=</w:t>
      </w:r>
      <w:r w:rsidR="008922CA">
        <w:rPr>
          <w:color w:val="000000"/>
          <w:sz w:val="24"/>
          <w:szCs w:val="24"/>
        </w:rPr>
        <w:t xml:space="preserve"> </w:t>
      </w:r>
      <w:r w:rsidR="00C441BD" w:rsidRPr="00B364D6">
        <w:rPr>
          <w:color w:val="000000"/>
          <w:sz w:val="24"/>
          <w:szCs w:val="24"/>
        </w:rPr>
        <w:t>0,</w:t>
      </w:r>
      <w:r w:rsidRPr="00B364D6">
        <w:rPr>
          <w:color w:val="000000"/>
          <w:sz w:val="24"/>
          <w:szCs w:val="24"/>
        </w:rPr>
        <w:t>089</w:t>
      </w:r>
    </w:p>
    <w:p w:rsidR="00C441BD" w:rsidRPr="00B364D6" w:rsidRDefault="00C441BD" w:rsidP="008922CA">
      <w:pPr>
        <w:spacing w:before="120" w:after="120"/>
        <w:jc w:val="center"/>
        <w:rPr>
          <w:color w:val="000000"/>
          <w:sz w:val="24"/>
          <w:szCs w:val="24"/>
        </w:rPr>
      </w:pPr>
      <w:r w:rsidRPr="00B364D6">
        <w:rPr>
          <w:color w:val="000000"/>
          <w:sz w:val="24"/>
          <w:szCs w:val="24"/>
        </w:rPr>
        <w:t>По</w:t>
      </w:r>
      <w:r w:rsidR="00322F78">
        <w:rPr>
          <w:color w:val="000000"/>
          <w:sz w:val="24"/>
          <w:szCs w:val="24"/>
        </w:rPr>
        <w:t xml:space="preserve">казатели социальной </w:t>
      </w:r>
      <w:r w:rsidRPr="00B364D6">
        <w:rPr>
          <w:color w:val="000000"/>
          <w:sz w:val="24"/>
          <w:szCs w:val="24"/>
        </w:rPr>
        <w:t>эффективности Программы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9"/>
        <w:gridCol w:w="1632"/>
      </w:tblGrid>
      <w:tr w:rsidR="00C441BD" w:rsidRPr="00B364D6" w:rsidTr="00BA040E">
        <w:trPr>
          <w:cantSplit/>
          <w:trHeight w:val="240"/>
        </w:trPr>
        <w:tc>
          <w:tcPr>
            <w:tcW w:w="4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B364D6" w:rsidRDefault="00C441BD" w:rsidP="008922CA">
            <w:pPr>
              <w:autoSpaceDE w:val="0"/>
              <w:autoSpaceDN w:val="0"/>
              <w:adjustRightInd w:val="0"/>
              <w:ind w:left="360" w:firstLine="491"/>
              <w:jc w:val="center"/>
              <w:rPr>
                <w:color w:val="000000"/>
                <w:sz w:val="24"/>
                <w:szCs w:val="24"/>
              </w:rPr>
            </w:pPr>
            <w:r w:rsidRPr="00B364D6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B364D6" w:rsidRDefault="00C441BD" w:rsidP="008922CA">
            <w:pPr>
              <w:autoSpaceDE w:val="0"/>
              <w:autoSpaceDN w:val="0"/>
              <w:adjustRightInd w:val="0"/>
              <w:ind w:left="360" w:hanging="330"/>
              <w:jc w:val="center"/>
              <w:rPr>
                <w:color w:val="000000"/>
                <w:sz w:val="24"/>
                <w:szCs w:val="24"/>
              </w:rPr>
            </w:pPr>
            <w:r w:rsidRPr="00B364D6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C441BD" w:rsidRPr="00B364D6" w:rsidTr="00BA040E">
        <w:trPr>
          <w:cantSplit/>
          <w:trHeight w:val="360"/>
        </w:trPr>
        <w:tc>
          <w:tcPr>
            <w:tcW w:w="4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B364D6" w:rsidRDefault="00C441BD" w:rsidP="008922CA">
            <w:pPr>
              <w:rPr>
                <w:color w:val="000000"/>
                <w:sz w:val="24"/>
                <w:szCs w:val="24"/>
              </w:rPr>
            </w:pPr>
            <w:r w:rsidRPr="00B364D6">
              <w:rPr>
                <w:color w:val="000000"/>
                <w:sz w:val="24"/>
                <w:szCs w:val="24"/>
              </w:rPr>
              <w:t>Доля домовых хозяйств, которые имеют доступ к услуге газоснабжения в настоящее время.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B364D6" w:rsidRDefault="00C441BD" w:rsidP="008922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64D6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C441BD" w:rsidRPr="00B364D6" w:rsidTr="00BA040E">
        <w:trPr>
          <w:cantSplit/>
          <w:trHeight w:val="360"/>
        </w:trPr>
        <w:tc>
          <w:tcPr>
            <w:tcW w:w="4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B364D6" w:rsidRDefault="00C441BD" w:rsidP="008922C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64D6">
              <w:rPr>
                <w:color w:val="000000"/>
                <w:sz w:val="24"/>
                <w:szCs w:val="24"/>
              </w:rPr>
              <w:t>Доля домовых хозяйств, которые будут иметь доступ к услуге газоснабжения после реализации Программы.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B364D6" w:rsidRDefault="00C441BD" w:rsidP="008922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64D6">
              <w:rPr>
                <w:color w:val="000000"/>
                <w:sz w:val="24"/>
                <w:szCs w:val="24"/>
              </w:rPr>
              <w:t>0,</w:t>
            </w:r>
            <w:r w:rsidR="00E238A9" w:rsidRPr="00B364D6">
              <w:rPr>
                <w:color w:val="000000"/>
                <w:sz w:val="24"/>
                <w:szCs w:val="24"/>
              </w:rPr>
              <w:t>5</w:t>
            </w:r>
          </w:p>
        </w:tc>
      </w:tr>
      <w:tr w:rsidR="00C441BD" w:rsidRPr="00B364D6" w:rsidTr="00BA040E">
        <w:trPr>
          <w:cantSplit/>
          <w:trHeight w:val="340"/>
        </w:trPr>
        <w:tc>
          <w:tcPr>
            <w:tcW w:w="4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B364D6" w:rsidRDefault="00C441BD" w:rsidP="008922C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364D6">
              <w:rPr>
                <w:color w:val="000000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1BD" w:rsidRPr="00B364D6" w:rsidRDefault="00E238A9" w:rsidP="008922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364D6">
              <w:rPr>
                <w:color w:val="000000"/>
                <w:sz w:val="24"/>
                <w:szCs w:val="24"/>
              </w:rPr>
              <w:t>0,089</w:t>
            </w:r>
          </w:p>
        </w:tc>
      </w:tr>
    </w:tbl>
    <w:p w:rsidR="00C441BD" w:rsidRPr="00B364D6" w:rsidRDefault="00C441BD" w:rsidP="008922CA">
      <w:pPr>
        <w:spacing w:before="120"/>
        <w:ind w:firstLine="709"/>
        <w:jc w:val="both"/>
        <w:rPr>
          <w:b/>
          <w:i/>
          <w:color w:val="000000"/>
          <w:sz w:val="24"/>
          <w:szCs w:val="24"/>
        </w:rPr>
      </w:pPr>
      <w:r w:rsidRPr="00B364D6">
        <w:rPr>
          <w:b/>
          <w:i/>
          <w:color w:val="000000"/>
          <w:sz w:val="24"/>
          <w:szCs w:val="24"/>
        </w:rPr>
        <w:t>Оценка эффективности реализации Программы</w:t>
      </w:r>
    </w:p>
    <w:p w:rsidR="00C441BD" w:rsidRPr="00B364D6" w:rsidRDefault="00C441BD" w:rsidP="008922CA">
      <w:pPr>
        <w:ind w:firstLine="709"/>
        <w:jc w:val="both"/>
        <w:rPr>
          <w:color w:val="000000"/>
          <w:sz w:val="24"/>
          <w:szCs w:val="24"/>
        </w:rPr>
      </w:pPr>
      <w:r w:rsidRPr="00B364D6">
        <w:rPr>
          <w:color w:val="000000"/>
          <w:sz w:val="24"/>
          <w:szCs w:val="24"/>
        </w:rPr>
        <w:t xml:space="preserve">Перевод потребителей на природный газ также позволит получить энергетический и экологический эффект. Энергетический или топливный эффект имеет место от использования природного газа на нужды отопления и определяется как разница приведенных затрат на природный газ и иных видов топлива. </w:t>
      </w:r>
    </w:p>
    <w:p w:rsidR="00C441BD" w:rsidRPr="00B364D6" w:rsidRDefault="00C441BD" w:rsidP="008922CA">
      <w:pPr>
        <w:ind w:firstLine="709"/>
        <w:jc w:val="both"/>
        <w:rPr>
          <w:color w:val="000000"/>
          <w:sz w:val="24"/>
          <w:szCs w:val="24"/>
        </w:rPr>
      </w:pPr>
      <w:r w:rsidRPr="00B364D6">
        <w:rPr>
          <w:color w:val="000000"/>
          <w:sz w:val="24"/>
          <w:szCs w:val="24"/>
        </w:rPr>
        <w:t>Экологическая эффективность Программы выражается в снижении уровня загрязнения окружающей природной среды и улучшение экологической обстановки в районе (за счет снижения серосодержащих выбросов в атмосферу при использовании твердого топлива, сохранение лесных массивов).</w:t>
      </w:r>
    </w:p>
    <w:p w:rsidR="00C441BD" w:rsidRPr="00B364D6" w:rsidRDefault="00C441BD" w:rsidP="008922CA">
      <w:pPr>
        <w:spacing w:before="240" w:after="120"/>
        <w:ind w:left="567" w:right="567"/>
        <w:jc w:val="center"/>
        <w:rPr>
          <w:b/>
          <w:sz w:val="24"/>
          <w:szCs w:val="24"/>
        </w:rPr>
      </w:pPr>
      <w:r w:rsidRPr="005303FA">
        <w:rPr>
          <w:b/>
          <w:sz w:val="24"/>
          <w:szCs w:val="24"/>
        </w:rPr>
        <w:t>VIII</w:t>
      </w:r>
      <w:r w:rsidRPr="00B364D6">
        <w:rPr>
          <w:b/>
          <w:sz w:val="24"/>
          <w:szCs w:val="24"/>
        </w:rPr>
        <w:t>. Индикаторы (показат</w:t>
      </w:r>
      <w:r w:rsidR="003676ED">
        <w:rPr>
          <w:b/>
          <w:sz w:val="24"/>
          <w:szCs w:val="24"/>
        </w:rPr>
        <w:t>ели) цели и задач муниципальной</w:t>
      </w:r>
      <w:r w:rsidRPr="00B364D6">
        <w:rPr>
          <w:b/>
          <w:sz w:val="24"/>
          <w:szCs w:val="24"/>
        </w:rPr>
        <w:t xml:space="preserve"> программы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</w:pPr>
      <w:r w:rsidRPr="00B364D6">
        <w:rPr>
          <w:sz w:val="24"/>
          <w:szCs w:val="24"/>
        </w:rPr>
        <w:t>Основными индикаторами (показателями) характеризующими эффективность выполнения Программы являются:</w:t>
      </w:r>
    </w:p>
    <w:p w:rsidR="00C441BD" w:rsidRPr="00B364D6" w:rsidRDefault="003676ED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Уровень газификации природным газом жилищного фонда Кривошеинского района</w:t>
      </w:r>
      <w:r w:rsidR="008922CA">
        <w:rPr>
          <w:sz w:val="24"/>
          <w:szCs w:val="24"/>
        </w:rPr>
        <w:t xml:space="preserve"> </w:t>
      </w:r>
      <w:r w:rsidR="00C441BD" w:rsidRPr="00B364D6">
        <w:rPr>
          <w:sz w:val="24"/>
          <w:szCs w:val="24"/>
        </w:rPr>
        <w:t>%;</w:t>
      </w:r>
    </w:p>
    <w:p w:rsidR="00C441BD" w:rsidRPr="00B364D6" w:rsidRDefault="003676ED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 xml:space="preserve">Протяженность построенных межпоселковых газопроводов на территории Кривошеинского района, </w:t>
      </w:r>
      <w:proofErr w:type="gramStart"/>
      <w:r w:rsidR="00C441BD" w:rsidRPr="00B364D6">
        <w:rPr>
          <w:sz w:val="24"/>
          <w:szCs w:val="24"/>
        </w:rPr>
        <w:t>км</w:t>
      </w:r>
      <w:proofErr w:type="gramEnd"/>
      <w:r w:rsidR="00C441BD" w:rsidRPr="00B364D6">
        <w:rPr>
          <w:sz w:val="24"/>
          <w:szCs w:val="24"/>
        </w:rPr>
        <w:t>.</w:t>
      </w:r>
    </w:p>
    <w:p w:rsidR="00C441BD" w:rsidRPr="00B364D6" w:rsidRDefault="003676ED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Количество населенных пунктов Кривошеинского района, получивших техническую возможность газификации, единиц;</w:t>
      </w:r>
    </w:p>
    <w:p w:rsidR="00C441BD" w:rsidRPr="00B364D6" w:rsidRDefault="003676ED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 xml:space="preserve">Протяженность построенных </w:t>
      </w:r>
      <w:proofErr w:type="spellStart"/>
      <w:r w:rsidR="00C441BD" w:rsidRPr="00B364D6">
        <w:rPr>
          <w:sz w:val="24"/>
          <w:szCs w:val="24"/>
        </w:rPr>
        <w:t>внутрипоселковых</w:t>
      </w:r>
      <w:proofErr w:type="spellEnd"/>
      <w:r w:rsidR="00C441BD" w:rsidRPr="00B364D6">
        <w:rPr>
          <w:sz w:val="24"/>
          <w:szCs w:val="24"/>
        </w:rPr>
        <w:t xml:space="preserve"> газопроводов на территории Кривошеинского района,</w:t>
      </w:r>
      <w:r w:rsidR="008922CA">
        <w:rPr>
          <w:sz w:val="24"/>
          <w:szCs w:val="24"/>
        </w:rPr>
        <w:t xml:space="preserve"> </w:t>
      </w:r>
      <w:proofErr w:type="gramStart"/>
      <w:r w:rsidR="00C441BD" w:rsidRPr="00B364D6">
        <w:rPr>
          <w:sz w:val="24"/>
          <w:szCs w:val="24"/>
        </w:rPr>
        <w:t>км</w:t>
      </w:r>
      <w:proofErr w:type="gramEnd"/>
      <w:r w:rsidR="00C441BD" w:rsidRPr="00B364D6">
        <w:rPr>
          <w:sz w:val="24"/>
          <w:szCs w:val="24"/>
        </w:rPr>
        <w:t>.</w:t>
      </w:r>
    </w:p>
    <w:p w:rsidR="00C441BD" w:rsidRPr="00B364D6" w:rsidRDefault="003676ED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Количество домовладений, получивших техническую возможность для подключения к сети газоснабжения, ед.</w:t>
      </w:r>
    </w:p>
    <w:p w:rsidR="00C441BD" w:rsidRPr="00B364D6" w:rsidRDefault="003676ED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>Количество объектов юридических лиц, получивших техническую возможность для подключения к сети газоснабжения, ед.</w:t>
      </w:r>
    </w:p>
    <w:p w:rsidR="00C441BD" w:rsidRPr="00B364D6" w:rsidRDefault="003676ED" w:rsidP="008922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441BD" w:rsidRPr="00B364D6">
        <w:rPr>
          <w:sz w:val="24"/>
          <w:szCs w:val="24"/>
        </w:rPr>
        <w:t xml:space="preserve">Количество обслуживаемых и подлежащих ремонту газовых сетей, </w:t>
      </w:r>
      <w:proofErr w:type="gramStart"/>
      <w:r w:rsidR="00C441BD" w:rsidRPr="00B364D6">
        <w:rPr>
          <w:sz w:val="24"/>
          <w:szCs w:val="24"/>
        </w:rPr>
        <w:t>км</w:t>
      </w:r>
      <w:proofErr w:type="gramEnd"/>
      <w:r w:rsidR="00C441BD" w:rsidRPr="00B364D6">
        <w:rPr>
          <w:sz w:val="24"/>
          <w:szCs w:val="24"/>
        </w:rPr>
        <w:t>.</w:t>
      </w:r>
    </w:p>
    <w:p w:rsidR="00C441BD" w:rsidRPr="00B364D6" w:rsidRDefault="00C441BD" w:rsidP="008922CA">
      <w:pPr>
        <w:ind w:firstLine="709"/>
        <w:jc w:val="both"/>
        <w:rPr>
          <w:sz w:val="24"/>
          <w:szCs w:val="24"/>
        </w:rPr>
        <w:sectPr w:rsidR="00C441BD" w:rsidRPr="00B364D6" w:rsidSect="002D0CD8">
          <w:headerReference w:type="default" r:id="rId11"/>
          <w:footerReference w:type="even" r:id="rId12"/>
          <w:pgSz w:w="11906" w:h="16838"/>
          <w:pgMar w:top="567" w:right="851" w:bottom="1134" w:left="1134" w:header="567" w:footer="567" w:gutter="0"/>
          <w:cols w:space="708"/>
          <w:titlePg/>
          <w:docGrid w:linePitch="360"/>
        </w:sectPr>
      </w:pPr>
      <w:r w:rsidRPr="00B364D6">
        <w:rPr>
          <w:sz w:val="24"/>
          <w:szCs w:val="24"/>
        </w:rPr>
        <w:t>Целевые индикаторы (показатели) представлены в приложении №</w:t>
      </w:r>
      <w:r w:rsidR="003676ED">
        <w:rPr>
          <w:sz w:val="24"/>
          <w:szCs w:val="24"/>
        </w:rPr>
        <w:t> </w:t>
      </w:r>
      <w:r w:rsidRPr="00B364D6">
        <w:rPr>
          <w:sz w:val="24"/>
          <w:szCs w:val="24"/>
        </w:rPr>
        <w:t>3к настоящей программе.</w:t>
      </w:r>
    </w:p>
    <w:p w:rsidR="005303FA" w:rsidRDefault="000C3560" w:rsidP="008922CA">
      <w:pPr>
        <w:ind w:left="11225"/>
        <w:rPr>
          <w:sz w:val="24"/>
        </w:rPr>
      </w:pPr>
      <w:r w:rsidRPr="00DD72C2">
        <w:rPr>
          <w:sz w:val="24"/>
        </w:rPr>
        <w:t>Приложение 1</w:t>
      </w:r>
    </w:p>
    <w:p w:rsidR="000C3560" w:rsidRPr="00DD72C2" w:rsidRDefault="005303FA" w:rsidP="008922CA">
      <w:pPr>
        <w:ind w:left="11225"/>
        <w:rPr>
          <w:sz w:val="24"/>
        </w:rPr>
      </w:pPr>
      <w:r>
        <w:rPr>
          <w:sz w:val="24"/>
        </w:rPr>
        <w:t>к</w:t>
      </w:r>
      <w:r w:rsidR="000C3560" w:rsidRPr="00DD72C2">
        <w:rPr>
          <w:sz w:val="24"/>
        </w:rPr>
        <w:t xml:space="preserve"> Муниципальной программе</w:t>
      </w:r>
      <w:r w:rsidR="008922CA">
        <w:rPr>
          <w:sz w:val="24"/>
        </w:rPr>
        <w:t xml:space="preserve"> </w:t>
      </w:r>
      <w:r w:rsidR="000C3560" w:rsidRPr="00DD72C2">
        <w:rPr>
          <w:sz w:val="24"/>
        </w:rPr>
        <w:t>«Газификация Кривошеинского района на период 2021-2025 годы»</w:t>
      </w:r>
    </w:p>
    <w:p w:rsidR="00EC2100" w:rsidRPr="00951A6F" w:rsidRDefault="00EC2100" w:rsidP="008922CA">
      <w:pPr>
        <w:autoSpaceDE w:val="0"/>
        <w:ind w:left="11622"/>
        <w:rPr>
          <w:sz w:val="24"/>
          <w:szCs w:val="24"/>
        </w:rPr>
      </w:pPr>
    </w:p>
    <w:p w:rsidR="00520085" w:rsidRPr="00D44AE9" w:rsidRDefault="00520085" w:rsidP="00520085">
      <w:pPr>
        <w:autoSpaceDE w:val="0"/>
        <w:spacing w:after="120"/>
        <w:jc w:val="center"/>
        <w:rPr>
          <w:b/>
          <w:sz w:val="24"/>
          <w:szCs w:val="24"/>
        </w:rPr>
      </w:pPr>
      <w:r w:rsidRPr="00D44AE9">
        <w:rPr>
          <w:b/>
          <w:sz w:val="24"/>
          <w:szCs w:val="24"/>
        </w:rPr>
        <w:t>Перечень основных программных мероприятий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25"/>
        <w:gridCol w:w="2019"/>
        <w:gridCol w:w="1271"/>
        <w:gridCol w:w="1692"/>
        <w:gridCol w:w="1424"/>
        <w:gridCol w:w="1217"/>
        <w:gridCol w:w="1121"/>
        <w:gridCol w:w="2001"/>
        <w:gridCol w:w="2353"/>
      </w:tblGrid>
      <w:tr w:rsidR="00467B2F" w:rsidRPr="00467B2F" w:rsidTr="00C43B9B">
        <w:trPr>
          <w:cantSplit/>
          <w:trHeight w:val="227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Задачи Программы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Сроки исполнения, год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Объем финансирования, всего, тыс. руб.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В том числе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Ответственные исполнители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Показатели результата мероприятия</w:t>
            </w:r>
          </w:p>
        </w:tc>
      </w:tr>
      <w:tr w:rsidR="00467B2F" w:rsidRPr="00467B2F" w:rsidTr="00C43B9B">
        <w:trPr>
          <w:cantSplit/>
          <w:trHeight w:val="227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Федерального бюджета тыс. руб.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Областного бюджета тыс. руб.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Районного бюджета тыс. руб.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467B2F" w:rsidRPr="00467B2F" w:rsidTr="00C43B9B">
        <w:trPr>
          <w:cantSplit/>
          <w:trHeight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Задача 1. Организация разработки проектных решений по развитию газораспределительных систем</w:t>
            </w:r>
          </w:p>
        </w:tc>
      </w:tr>
      <w:tr w:rsidR="00467B2F" w:rsidRPr="00467B2F" w:rsidTr="00C43B9B">
        <w:trPr>
          <w:cantSplit/>
          <w:trHeight w:val="258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1.1.</w:t>
            </w:r>
            <w:r w:rsidRPr="00467B2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67B2F">
              <w:rPr>
                <w:rFonts w:eastAsia="Calibri"/>
                <w:color w:val="000000"/>
                <w:lang w:eastAsia="en-US"/>
              </w:rPr>
              <w:t>Разработка фактического и прогнозного топливно-энергетического баланса муниципального образования Петровское сельское поселение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60,0 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60,0 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Администрация Кривошеинского района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 xml:space="preserve">Реализация проекта «Газоснабжение </w:t>
            </w:r>
            <w:proofErr w:type="gramStart"/>
            <w:r w:rsidRPr="00467B2F">
              <w:rPr>
                <w:rFonts w:eastAsia="Calibri"/>
                <w:color w:val="000000"/>
                <w:lang w:eastAsia="en-US"/>
              </w:rPr>
              <w:t>с</w:t>
            </w:r>
            <w:proofErr w:type="gramEnd"/>
            <w:r w:rsidRPr="00467B2F">
              <w:rPr>
                <w:rFonts w:eastAsia="Calibri"/>
                <w:color w:val="000000"/>
                <w:lang w:eastAsia="en-US"/>
              </w:rPr>
              <w:t>. Петровка»</w:t>
            </w:r>
          </w:p>
        </w:tc>
      </w:tr>
      <w:tr w:rsidR="00467B2F" w:rsidRPr="00467B2F" w:rsidTr="00C43B9B">
        <w:trPr>
          <w:cantSplit/>
          <w:trHeight w:val="258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 xml:space="preserve">1.2. Разработка схемы газоснабжения </w:t>
            </w:r>
            <w:proofErr w:type="spellStart"/>
            <w:r w:rsidRPr="00467B2F">
              <w:rPr>
                <w:rFonts w:eastAsia="Calibri"/>
                <w:color w:val="000000"/>
                <w:lang w:eastAsia="en-US"/>
              </w:rPr>
              <w:t>с</w:t>
            </w:r>
            <w:proofErr w:type="gramStart"/>
            <w:r w:rsidRPr="00467B2F">
              <w:rPr>
                <w:rFonts w:eastAsia="Calibri"/>
                <w:color w:val="000000"/>
                <w:lang w:eastAsia="en-US"/>
              </w:rPr>
              <w:t>.П</w:t>
            </w:r>
            <w:proofErr w:type="gramEnd"/>
            <w:r w:rsidRPr="00467B2F">
              <w:rPr>
                <w:rFonts w:eastAsia="Calibri"/>
                <w:color w:val="000000"/>
                <w:lang w:eastAsia="en-US"/>
              </w:rPr>
              <w:t>етровка</w:t>
            </w:r>
            <w:proofErr w:type="spellEnd"/>
            <w:r w:rsidRPr="00467B2F">
              <w:rPr>
                <w:rFonts w:eastAsia="Calibri"/>
                <w:color w:val="000000"/>
                <w:lang w:eastAsia="en-US"/>
              </w:rPr>
              <w:t xml:space="preserve">, д. </w:t>
            </w:r>
            <w:proofErr w:type="spellStart"/>
            <w:r w:rsidRPr="00467B2F">
              <w:rPr>
                <w:rFonts w:eastAsia="Calibri"/>
                <w:color w:val="000000"/>
                <w:lang w:eastAsia="en-US"/>
              </w:rPr>
              <w:t>Елизарьево</w:t>
            </w:r>
            <w:proofErr w:type="spellEnd"/>
            <w:r w:rsidRPr="00467B2F">
              <w:rPr>
                <w:rFonts w:eastAsia="Calibri"/>
                <w:color w:val="000000"/>
                <w:lang w:eastAsia="en-US"/>
              </w:rPr>
              <w:t xml:space="preserve"> Кривошеинского района Томской области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2024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285,8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285,8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Администрация Кривошеинского района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 xml:space="preserve">Реализация проекта «Газоснабжение </w:t>
            </w:r>
            <w:proofErr w:type="gramStart"/>
            <w:r w:rsidRPr="00467B2F">
              <w:rPr>
                <w:rFonts w:eastAsia="Calibri"/>
                <w:color w:val="000000"/>
                <w:lang w:eastAsia="en-US"/>
              </w:rPr>
              <w:t>с</w:t>
            </w:r>
            <w:proofErr w:type="gramEnd"/>
            <w:r w:rsidRPr="00467B2F">
              <w:rPr>
                <w:rFonts w:eastAsia="Calibri"/>
                <w:color w:val="000000"/>
                <w:lang w:eastAsia="en-US"/>
              </w:rPr>
              <w:t>. Петровка»</w:t>
            </w:r>
          </w:p>
        </w:tc>
      </w:tr>
      <w:tr w:rsidR="00467B2F" w:rsidRPr="00467B2F" w:rsidTr="00C43B9B">
        <w:trPr>
          <w:cantSplit/>
          <w:trHeight w:val="164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1.3. Выбор подрядных организаций для разработки проектно-сметной документации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2021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Администрация Кривошеинского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Экономия сре</w:t>
            </w:r>
            <w:proofErr w:type="gramStart"/>
            <w:r w:rsidRPr="00467B2F">
              <w:rPr>
                <w:rFonts w:eastAsia="Calibri"/>
                <w:color w:val="000000"/>
                <w:lang w:eastAsia="en-US"/>
              </w:rPr>
              <w:t>дств пр</w:t>
            </w:r>
            <w:proofErr w:type="gramEnd"/>
            <w:r w:rsidRPr="00467B2F">
              <w:rPr>
                <w:rFonts w:eastAsia="Calibri"/>
                <w:color w:val="000000"/>
                <w:lang w:eastAsia="en-US"/>
              </w:rPr>
              <w:t>едусмотренных на осуществление комплекса инженерных изысканий, разработки ПСД минимум на 5%</w:t>
            </w:r>
          </w:p>
        </w:tc>
      </w:tr>
      <w:tr w:rsidR="00467B2F" w:rsidRPr="00467B2F" w:rsidTr="00C43B9B">
        <w:trPr>
          <w:cantSplit/>
          <w:trHeight w:val="20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1.4. Пересчет существующей проектно-сметной документации в текущий уровень цен с прохождением государственной экспертизы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2021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236,4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236,4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Администрация Кривошеинского района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467B2F">
              <w:rPr>
                <w:rFonts w:eastAsia="Calibri"/>
                <w:color w:val="000000"/>
                <w:lang w:eastAsia="en-US"/>
              </w:rPr>
              <w:t>Реализация проекта "Газоснабжение ул. Борисова, ул. Кирова, ул. Октябрьской, пер. Кооперативного в с. Кривошеино Кривошеинского района Томской области"</w:t>
            </w:r>
            <w:proofErr w:type="gramEnd"/>
          </w:p>
        </w:tc>
      </w:tr>
      <w:tr w:rsidR="00467B2F" w:rsidRPr="00467B2F" w:rsidTr="00C43B9B">
        <w:trPr>
          <w:cantSplit/>
          <w:trHeight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Задача 2. Проведение работ по газоснабжению населенных пунктов района</w:t>
            </w:r>
          </w:p>
        </w:tc>
      </w:tr>
      <w:tr w:rsidR="00467B2F" w:rsidRPr="00467B2F" w:rsidTr="00C43B9B">
        <w:trPr>
          <w:cantSplit/>
          <w:trHeight w:val="227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6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2.1. Обслуживание и ремонт построенных газопроводов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2021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63,7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63,7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Администрация Кривошеинского района</w:t>
            </w:r>
          </w:p>
        </w:tc>
        <w:tc>
          <w:tcPr>
            <w:tcW w:w="7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Договора на тех-е, аварийно-</w:t>
            </w:r>
            <w:proofErr w:type="spellStart"/>
            <w:r w:rsidRPr="00467B2F">
              <w:rPr>
                <w:rFonts w:eastAsia="Calibri"/>
                <w:color w:val="000000"/>
                <w:lang w:eastAsia="en-US"/>
              </w:rPr>
              <w:t>дисп</w:t>
            </w:r>
            <w:proofErr w:type="spellEnd"/>
            <w:r w:rsidRPr="00467B2F">
              <w:rPr>
                <w:rFonts w:eastAsia="Calibri"/>
                <w:color w:val="000000"/>
                <w:lang w:eastAsia="en-US"/>
              </w:rPr>
              <w:t xml:space="preserve">. </w:t>
            </w:r>
            <w:proofErr w:type="spellStart"/>
            <w:proofErr w:type="gramStart"/>
            <w:r w:rsidRPr="00467B2F">
              <w:rPr>
                <w:rFonts w:eastAsia="Calibri"/>
                <w:color w:val="000000"/>
                <w:lang w:eastAsia="en-US"/>
              </w:rPr>
              <w:t>обслуж</w:t>
            </w:r>
            <w:proofErr w:type="spellEnd"/>
            <w:r w:rsidRPr="00467B2F">
              <w:rPr>
                <w:rFonts w:eastAsia="Calibri"/>
                <w:color w:val="000000"/>
                <w:lang w:eastAsia="en-US"/>
              </w:rPr>
              <w:t>. и</w:t>
            </w:r>
            <w:proofErr w:type="gramEnd"/>
            <w:r w:rsidRPr="00467B2F">
              <w:rPr>
                <w:rFonts w:eastAsia="Calibri"/>
                <w:color w:val="000000"/>
                <w:lang w:eastAsia="en-US"/>
              </w:rPr>
              <w:t xml:space="preserve"> ремонт газопровода</w:t>
            </w:r>
          </w:p>
        </w:tc>
      </w:tr>
      <w:tr w:rsidR="00467B2F" w:rsidRPr="00467B2F" w:rsidTr="00C43B9B">
        <w:trPr>
          <w:cantSplit/>
          <w:trHeight w:val="227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2022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67,2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67,2</w:t>
            </w: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67B2F" w:rsidRPr="00467B2F" w:rsidTr="00C43B9B">
        <w:trPr>
          <w:cantSplit/>
          <w:trHeight w:val="227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Cs/>
                <w:color w:val="000000"/>
                <w:lang w:eastAsia="en-US"/>
              </w:rPr>
              <w:t>2023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Cs/>
                <w:color w:val="000000"/>
                <w:lang w:eastAsia="en-US"/>
              </w:rPr>
              <w:t>76,0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Cs/>
                <w:color w:val="000000"/>
                <w:lang w:eastAsia="en-US"/>
              </w:rPr>
              <w:t>76,0</w:t>
            </w: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67B2F" w:rsidRPr="00467B2F" w:rsidTr="00C43B9B">
        <w:trPr>
          <w:cantSplit/>
          <w:trHeight w:val="227"/>
        </w:trPr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Cs/>
                <w:color w:val="000000"/>
                <w:lang w:eastAsia="en-US"/>
              </w:rPr>
              <w:t>2024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Cs/>
                <w:color w:val="000000"/>
                <w:lang w:eastAsia="en-US"/>
              </w:rPr>
              <w:t>81,0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Cs/>
                <w:color w:val="000000"/>
                <w:lang w:eastAsia="en-US"/>
              </w:rPr>
              <w:t>81,0</w:t>
            </w:r>
          </w:p>
        </w:tc>
        <w:tc>
          <w:tcPr>
            <w:tcW w:w="6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67B2F" w:rsidRPr="00467B2F" w:rsidTr="00C43B9B">
        <w:trPr>
          <w:cantSplit/>
          <w:trHeight w:val="227"/>
        </w:trPr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Cs/>
                <w:color w:val="000000"/>
                <w:lang w:eastAsia="en-US"/>
              </w:rPr>
              <w:t>2025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Cs/>
                <w:color w:val="000000"/>
                <w:lang w:eastAsia="en-US"/>
              </w:rPr>
              <w:t>140,0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Cs/>
                <w:color w:val="000000"/>
                <w:lang w:eastAsia="en-US"/>
              </w:rPr>
              <w:t>140,0</w:t>
            </w: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67B2F" w:rsidRPr="00467B2F" w:rsidTr="00C43B9B">
        <w:trPr>
          <w:cantSplit/>
          <w:trHeight w:val="227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/>
                <w:bCs/>
                <w:color w:val="000000"/>
                <w:lang w:eastAsia="en-US"/>
              </w:rPr>
              <w:t>Итого с проектными работами, обслуживанием и ремонтом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/>
                <w:bCs/>
                <w:color w:val="000000"/>
                <w:lang w:eastAsia="en-US"/>
              </w:rPr>
              <w:t>2021-2025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/>
                <w:bCs/>
                <w:color w:val="000000"/>
                <w:lang w:eastAsia="en-US"/>
              </w:rPr>
              <w:t>1010,1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67B2F">
              <w:rPr>
                <w:rFonts w:eastAsia="Calibri"/>
                <w:b/>
                <w:bCs/>
                <w:color w:val="000000"/>
                <w:lang w:eastAsia="en-US"/>
              </w:rPr>
              <w:t>1010,1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B2F" w:rsidRPr="00467B2F" w:rsidRDefault="00467B2F" w:rsidP="00467B2F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67B2F">
              <w:rPr>
                <w:rFonts w:eastAsia="Calibri"/>
                <w:color w:val="000000"/>
                <w:lang w:eastAsia="en-US"/>
              </w:rPr>
              <w:t> </w:t>
            </w:r>
          </w:p>
        </w:tc>
      </w:tr>
    </w:tbl>
    <w:p w:rsidR="00111749" w:rsidRDefault="00111749" w:rsidP="009D35D5">
      <w:pPr>
        <w:rPr>
          <w:sz w:val="24"/>
        </w:rPr>
      </w:pPr>
    </w:p>
    <w:p w:rsidR="00111749" w:rsidRDefault="00111749" w:rsidP="008922CA">
      <w:pPr>
        <w:ind w:left="11225"/>
        <w:rPr>
          <w:sz w:val="24"/>
        </w:rPr>
      </w:pPr>
    </w:p>
    <w:p w:rsidR="00111749" w:rsidRDefault="00111749" w:rsidP="008922CA">
      <w:pPr>
        <w:ind w:left="11225"/>
        <w:rPr>
          <w:sz w:val="24"/>
        </w:rPr>
      </w:pPr>
    </w:p>
    <w:p w:rsidR="00111749" w:rsidRDefault="00111749" w:rsidP="008922CA">
      <w:pPr>
        <w:ind w:left="11225"/>
        <w:rPr>
          <w:sz w:val="24"/>
        </w:rPr>
      </w:pPr>
    </w:p>
    <w:p w:rsidR="002D0CD8" w:rsidRDefault="000C3560" w:rsidP="008922CA">
      <w:pPr>
        <w:ind w:left="11225"/>
        <w:rPr>
          <w:sz w:val="24"/>
        </w:rPr>
      </w:pPr>
      <w:r>
        <w:rPr>
          <w:sz w:val="24"/>
        </w:rPr>
        <w:t>Приложение 2</w:t>
      </w:r>
    </w:p>
    <w:p w:rsidR="000C3560" w:rsidRPr="00DD72C2" w:rsidRDefault="000C3560" w:rsidP="008922CA">
      <w:pPr>
        <w:ind w:left="11225"/>
        <w:rPr>
          <w:sz w:val="24"/>
        </w:rPr>
      </w:pPr>
      <w:r w:rsidRPr="00DD72C2">
        <w:rPr>
          <w:sz w:val="24"/>
        </w:rPr>
        <w:t>к Муниципальной программе</w:t>
      </w:r>
      <w:r w:rsidR="008922CA">
        <w:rPr>
          <w:sz w:val="24"/>
        </w:rPr>
        <w:t xml:space="preserve"> </w:t>
      </w:r>
      <w:r w:rsidRPr="00DD72C2">
        <w:rPr>
          <w:sz w:val="24"/>
        </w:rPr>
        <w:t>«Газификация Кривошеинского района на период 2021-2025 годы»</w:t>
      </w:r>
    </w:p>
    <w:p w:rsidR="00EC2100" w:rsidRDefault="00EC2100" w:rsidP="008922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5A57" w:rsidRDefault="00335A57" w:rsidP="008922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0085" w:rsidRPr="00520085" w:rsidRDefault="00520085" w:rsidP="00520085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520085">
        <w:rPr>
          <w:b/>
          <w:bCs/>
          <w:sz w:val="24"/>
          <w:szCs w:val="24"/>
          <w:lang w:eastAsia="ar-SA"/>
        </w:rPr>
        <w:t>ПЕРЕЧЕНЬ</w:t>
      </w:r>
    </w:p>
    <w:p w:rsidR="00520085" w:rsidRPr="00520085" w:rsidRDefault="00520085" w:rsidP="00520085">
      <w:pPr>
        <w:pStyle w:val="2"/>
        <w:rPr>
          <w:sz w:val="24"/>
          <w:szCs w:val="24"/>
        </w:rPr>
      </w:pPr>
      <w:r w:rsidRPr="00520085">
        <w:rPr>
          <w:sz w:val="24"/>
          <w:szCs w:val="24"/>
        </w:rPr>
        <w:t>ОСНОВНЫХ ОБЪЕКТОВ МУНИЦИПАЛЬНОЙ ПРОГРАММЫ</w:t>
      </w:r>
    </w:p>
    <w:p w:rsidR="00520085" w:rsidRPr="00520085" w:rsidRDefault="00520085" w:rsidP="00520085">
      <w:pPr>
        <w:pStyle w:val="2"/>
        <w:rPr>
          <w:sz w:val="24"/>
          <w:szCs w:val="24"/>
          <w:u w:val="single"/>
        </w:rPr>
      </w:pPr>
      <w:r w:rsidRPr="00520085">
        <w:rPr>
          <w:color w:val="2D2D2D"/>
          <w:spacing w:val="2"/>
          <w:sz w:val="24"/>
          <w:szCs w:val="24"/>
          <w:u w:val="single"/>
        </w:rPr>
        <w:t>Газификация Кривошеинского района на период 2021-2025 годы</w:t>
      </w:r>
    </w:p>
    <w:p w:rsidR="00520085" w:rsidRPr="00520085" w:rsidRDefault="00520085" w:rsidP="00520085">
      <w:pPr>
        <w:pStyle w:val="2"/>
        <w:rPr>
          <w:sz w:val="24"/>
          <w:szCs w:val="24"/>
        </w:rPr>
      </w:pPr>
      <w:r w:rsidRPr="00520085">
        <w:rPr>
          <w:sz w:val="24"/>
          <w:szCs w:val="24"/>
        </w:rPr>
        <w:t>(название муниципальной программы)</w:t>
      </w:r>
    </w:p>
    <w:p w:rsidR="008922CA" w:rsidRDefault="008922CA">
      <w:pPr>
        <w:rPr>
          <w:sz w:val="24"/>
        </w:rPr>
      </w:pPr>
    </w:p>
    <w:tbl>
      <w:tblPr>
        <w:tblW w:w="5000" w:type="pct"/>
        <w:tblCellMar>
          <w:top w:w="1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3491"/>
        <w:gridCol w:w="1568"/>
        <w:gridCol w:w="1773"/>
        <w:gridCol w:w="1250"/>
        <w:gridCol w:w="1250"/>
        <w:gridCol w:w="1250"/>
        <w:gridCol w:w="1250"/>
        <w:gridCol w:w="1250"/>
        <w:gridCol w:w="1430"/>
      </w:tblGrid>
      <w:tr w:rsidR="009D35D5" w:rsidRPr="009D35D5" w:rsidTr="00C43B9B">
        <w:trPr>
          <w:trHeight w:val="227"/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bookmarkStart w:id="0" w:name="RANGE!B2"/>
            <w:r w:rsidRPr="009D35D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D35D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D35D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/п</w:t>
            </w:r>
            <w:bookmarkEnd w:id="0"/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объектов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Стоимость объектов всего тыс. руб.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0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Объемы финансирования, всего (тыс. рублей)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</w:tr>
      <w:tr w:rsidR="009D35D5" w:rsidRPr="009D35D5" w:rsidTr="00C43B9B">
        <w:trPr>
          <w:trHeight w:val="227"/>
          <w:tblHeader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83"/>
        </w:trPr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Проектные работы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35D5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Пересчет существующей проектно-сметной документации в текущий уровень цен с прохождением государственной экспертизы.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236,4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345,8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236,4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345,8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проектирование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582,2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236,4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345,8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236,4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345,8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83"/>
        </w:trPr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Строительно-монтажные работы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35D5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Обслуживание и ремонт объекта "Газоснабжение нежилых строений по </w:t>
            </w:r>
            <w:proofErr w:type="spellStart"/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ул</w:t>
            </w:r>
            <w:proofErr w:type="gramStart"/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.К</w:t>
            </w:r>
            <w:proofErr w:type="gramEnd"/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едровая</w:t>
            </w:r>
            <w:proofErr w:type="spellEnd"/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№№25/1, 25/2, 25/4 и жилого дома №24 с.Кривошеино Томской области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427,9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63,7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35D5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Газоснабжение Петровского поселения (межпоселковый газопровод)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перспективу 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35D5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Газоснабжение д. </w:t>
            </w:r>
            <w:proofErr w:type="spellStart"/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Елизарьево</w:t>
            </w:r>
            <w:proofErr w:type="spellEnd"/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 На перспективу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35D5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Газоснабжение </w:t>
            </w:r>
            <w:proofErr w:type="gramStart"/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. Петровка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перспективу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СМР обслуживание и ремонт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427,9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с проектными работами, обслуживанием и ремонтом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lang w:eastAsia="en-US"/>
              </w:rPr>
              <w:t>1010,1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ФБ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b/>
                <w:sz w:val="22"/>
                <w:szCs w:val="22"/>
                <w:lang w:eastAsia="en-US"/>
              </w:rPr>
              <w:t>426,8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color w:val="000000"/>
                <w:sz w:val="22"/>
                <w:szCs w:val="22"/>
                <w:lang w:eastAsia="en-US"/>
              </w:rPr>
              <w:t>ВБИ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35D5" w:rsidRPr="009D35D5" w:rsidTr="00C43B9B">
        <w:trPr>
          <w:trHeight w:val="227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300,1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67,2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b/>
                <w:sz w:val="22"/>
                <w:szCs w:val="22"/>
                <w:lang w:eastAsia="en-US"/>
              </w:rPr>
              <w:t>426,8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5D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5D5" w:rsidRPr="009D35D5" w:rsidRDefault="009D35D5" w:rsidP="009D35D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D35D5" w:rsidRPr="009D35D5" w:rsidRDefault="009D35D5" w:rsidP="009D35D5">
      <w:pPr>
        <w:spacing w:before="120"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35D5">
        <w:rPr>
          <w:rFonts w:eastAsia="Calibri"/>
          <w:sz w:val="24"/>
          <w:szCs w:val="24"/>
          <w:lang w:eastAsia="en-US"/>
        </w:rPr>
        <w:t>* - Объемы финансирования Программы являются прогнозными и подлежат корректировке при выделении средств из областного бюджета</w:t>
      </w:r>
    </w:p>
    <w:p w:rsidR="00581EED" w:rsidRDefault="00581EED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9D35D5" w:rsidRDefault="009D35D5" w:rsidP="008922CA">
      <w:pPr>
        <w:ind w:left="11225"/>
        <w:rPr>
          <w:sz w:val="24"/>
          <w:szCs w:val="22"/>
        </w:rPr>
      </w:pPr>
    </w:p>
    <w:p w:rsidR="002D0CD8" w:rsidRDefault="00C441BD" w:rsidP="008922CA">
      <w:pPr>
        <w:ind w:left="11225"/>
        <w:rPr>
          <w:sz w:val="24"/>
          <w:szCs w:val="22"/>
        </w:rPr>
      </w:pPr>
      <w:bookmarkStart w:id="1" w:name="_GoBack"/>
      <w:bookmarkEnd w:id="1"/>
      <w:r w:rsidRPr="00864D56">
        <w:rPr>
          <w:sz w:val="24"/>
          <w:szCs w:val="22"/>
        </w:rPr>
        <w:t>Приложение 3</w:t>
      </w:r>
    </w:p>
    <w:p w:rsidR="00C441BD" w:rsidRPr="00864D56" w:rsidRDefault="00F444E5" w:rsidP="008922CA">
      <w:pPr>
        <w:ind w:left="11225"/>
        <w:rPr>
          <w:sz w:val="24"/>
          <w:szCs w:val="22"/>
        </w:rPr>
      </w:pPr>
      <w:r w:rsidRPr="00864D56">
        <w:rPr>
          <w:sz w:val="24"/>
          <w:szCs w:val="22"/>
        </w:rPr>
        <w:t>к Муниципальной программе</w:t>
      </w:r>
      <w:r w:rsidR="008922CA">
        <w:rPr>
          <w:sz w:val="24"/>
          <w:szCs w:val="22"/>
        </w:rPr>
        <w:t xml:space="preserve"> </w:t>
      </w:r>
      <w:r w:rsidRPr="00864D56">
        <w:rPr>
          <w:sz w:val="24"/>
          <w:szCs w:val="22"/>
        </w:rPr>
        <w:t>«Газификация Кривошеинского района на период 2021-2025 годы»</w:t>
      </w:r>
    </w:p>
    <w:p w:rsidR="00C441BD" w:rsidRPr="00B364D6" w:rsidRDefault="00C441BD" w:rsidP="008922CA">
      <w:pPr>
        <w:spacing w:before="120" w:after="60"/>
        <w:jc w:val="center"/>
        <w:rPr>
          <w:sz w:val="22"/>
          <w:szCs w:val="22"/>
        </w:rPr>
      </w:pPr>
      <w:r w:rsidRPr="00B364D6">
        <w:rPr>
          <w:b/>
          <w:sz w:val="24"/>
          <w:szCs w:val="24"/>
        </w:rPr>
        <w:t>Индикаторы (показате</w:t>
      </w:r>
      <w:r w:rsidR="00864D56">
        <w:rPr>
          <w:b/>
          <w:sz w:val="24"/>
          <w:szCs w:val="24"/>
        </w:rPr>
        <w:t xml:space="preserve">ли) цели и задач муниципальной </w:t>
      </w:r>
      <w:r w:rsidRPr="00B364D6">
        <w:rPr>
          <w:b/>
          <w:sz w:val="24"/>
          <w:szCs w:val="24"/>
        </w:rPr>
        <w:t>программы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13"/>
        <w:gridCol w:w="3186"/>
        <w:gridCol w:w="3419"/>
        <w:gridCol w:w="1100"/>
        <w:gridCol w:w="913"/>
        <w:gridCol w:w="913"/>
        <w:gridCol w:w="913"/>
        <w:gridCol w:w="913"/>
        <w:gridCol w:w="919"/>
        <w:gridCol w:w="2034"/>
      </w:tblGrid>
      <w:tr w:rsidR="00A11B85" w:rsidRPr="00A11B85" w:rsidTr="00393745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 xml:space="preserve">№ </w:t>
            </w:r>
            <w:proofErr w:type="gramStart"/>
            <w:r w:rsidRPr="00A11B85">
              <w:rPr>
                <w:color w:val="000000"/>
              </w:rPr>
              <w:t>п</w:t>
            </w:r>
            <w:proofErr w:type="gramEnd"/>
            <w:r w:rsidRPr="00A11B85">
              <w:rPr>
                <w:color w:val="000000"/>
              </w:rPr>
              <w:t>/п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Цели и задачи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Индикатор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ед. измерения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Прогноз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Целевое значение показателей при окончании реализации Программы</w:t>
            </w:r>
          </w:p>
        </w:tc>
      </w:tr>
      <w:tr w:rsidR="00A11B85" w:rsidRPr="00A11B85" w:rsidTr="00393745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2021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2022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2023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2024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2025</w:t>
            </w: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</w:tr>
      <w:tr w:rsidR="00A11B85" w:rsidRPr="00A11B85" w:rsidTr="00393745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1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>Повышение уровня газификации жилищного фонда Кривошеинского района природным газом путем развития газовых сетей и системы газоснабжения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 xml:space="preserve">Уровень газификации природным газом жилищного фонда Кривошеинского района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%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25,05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27,15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27,50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28,10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29,35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29,35</w:t>
            </w:r>
          </w:p>
        </w:tc>
      </w:tr>
      <w:tr w:rsidR="00A11B85" w:rsidRPr="00A11B85" w:rsidTr="00393745">
        <w:trPr>
          <w:trHeight w:val="20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2</w:t>
            </w:r>
          </w:p>
        </w:tc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 xml:space="preserve">Организация </w:t>
            </w:r>
            <w:proofErr w:type="gramStart"/>
            <w:r w:rsidRPr="00A11B85">
              <w:rPr>
                <w:color w:val="000000"/>
              </w:rPr>
              <w:t>строительства объектов распределения газа межпоселкового значения</w:t>
            </w:r>
            <w:proofErr w:type="gramEnd"/>
            <w:r w:rsidRPr="00A11B85">
              <w:rPr>
                <w:color w:val="000000"/>
              </w:rPr>
              <w:t xml:space="preserve"> на территории Кривошеинского района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 xml:space="preserve">Протяженность построенных межпоселковых газопроводов на территории Кривошеинского района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км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0,00</w:t>
            </w:r>
          </w:p>
        </w:tc>
      </w:tr>
      <w:tr w:rsidR="00A11B85" w:rsidRPr="00A11B85" w:rsidTr="00393745">
        <w:trPr>
          <w:trHeight w:val="2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 xml:space="preserve">Количество населенных пунктов Кривошеинского района Томской области, получивших техническую возможность газификации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ед.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5,00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5,00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5,00</w:t>
            </w:r>
          </w:p>
        </w:tc>
      </w:tr>
      <w:tr w:rsidR="00A11B85" w:rsidRPr="00A11B85" w:rsidTr="00393745">
        <w:trPr>
          <w:trHeight w:val="20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3</w:t>
            </w:r>
          </w:p>
        </w:tc>
        <w:tc>
          <w:tcPr>
            <w:tcW w:w="10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>Обеспечение технической возможности подключения потребителей к сети газоснабжения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 xml:space="preserve">Протяженность построенных </w:t>
            </w:r>
            <w:proofErr w:type="spellStart"/>
            <w:r w:rsidRPr="00A11B85">
              <w:rPr>
                <w:color w:val="000000"/>
              </w:rPr>
              <w:t>внутрипоселковых</w:t>
            </w:r>
            <w:proofErr w:type="spellEnd"/>
            <w:r w:rsidRPr="00A11B85">
              <w:rPr>
                <w:color w:val="000000"/>
              </w:rPr>
              <w:t xml:space="preserve"> газопроводов на территории Кривошеинского района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км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111,40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115,61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122,00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123,50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125,60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125,60</w:t>
            </w:r>
          </w:p>
        </w:tc>
      </w:tr>
      <w:tr w:rsidR="00A11B85" w:rsidRPr="00A11B85" w:rsidTr="00393745">
        <w:trPr>
          <w:trHeight w:val="2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>Количество домовладений, получивших техническую возможность для подключения к сети газоснабжения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ед.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1895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1973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2023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2075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2120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2120</w:t>
            </w:r>
          </w:p>
        </w:tc>
      </w:tr>
      <w:tr w:rsidR="00A11B85" w:rsidRPr="00A11B85" w:rsidTr="00393745">
        <w:trPr>
          <w:trHeight w:val="20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10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E312B3" w:rsidP="008922CA">
            <w:pPr>
              <w:rPr>
                <w:color w:val="000000"/>
              </w:rPr>
            </w:pPr>
            <w:r>
              <w:rPr>
                <w:color w:val="000000"/>
              </w:rPr>
              <w:t>Количество объектов юриди</w:t>
            </w:r>
            <w:r w:rsidR="00A11B85" w:rsidRPr="00A11B85">
              <w:rPr>
                <w:color w:val="000000"/>
              </w:rPr>
              <w:t xml:space="preserve">ческих лиц, получивших техническую возможность </w:t>
            </w:r>
            <w:r>
              <w:rPr>
                <w:color w:val="000000"/>
              </w:rPr>
              <w:t>для подключения к сети газоснаб</w:t>
            </w:r>
            <w:r w:rsidR="00A11B85" w:rsidRPr="00A11B85">
              <w:rPr>
                <w:color w:val="000000"/>
              </w:rPr>
              <w:t>жения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ед.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80</w:t>
            </w:r>
          </w:p>
        </w:tc>
      </w:tr>
      <w:tr w:rsidR="00A11B85" w:rsidRPr="00A11B85" w:rsidTr="00393745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jc w:val="center"/>
              <w:rPr>
                <w:color w:val="000000"/>
              </w:rPr>
            </w:pPr>
            <w:r w:rsidRPr="00A11B85">
              <w:rPr>
                <w:color w:val="000000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>Обслуживание газовых сетей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A11B85" w:rsidRDefault="00A11B85" w:rsidP="008922CA">
            <w:pPr>
              <w:rPr>
                <w:color w:val="000000"/>
              </w:rPr>
            </w:pPr>
            <w:r w:rsidRPr="00A11B85">
              <w:rPr>
                <w:color w:val="000000"/>
              </w:rPr>
              <w:t>Количество переданных на обслуживание газовых сетей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proofErr w:type="gramStart"/>
            <w:r w:rsidRPr="00393745">
              <w:rPr>
                <w:color w:val="000000"/>
                <w:sz w:val="22"/>
              </w:rPr>
              <w:t>км</w:t>
            </w:r>
            <w:proofErr w:type="gramEnd"/>
            <w:r w:rsidRPr="00393745">
              <w:rPr>
                <w:color w:val="000000"/>
                <w:sz w:val="22"/>
              </w:rPr>
              <w:t>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0,32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85" w:rsidRPr="00393745" w:rsidRDefault="00A11B85" w:rsidP="008922CA">
            <w:pPr>
              <w:jc w:val="center"/>
              <w:rPr>
                <w:color w:val="000000"/>
                <w:sz w:val="22"/>
              </w:rPr>
            </w:pPr>
            <w:r w:rsidRPr="00393745">
              <w:rPr>
                <w:color w:val="000000"/>
                <w:sz w:val="22"/>
              </w:rPr>
              <w:t>0,32</w:t>
            </w:r>
          </w:p>
        </w:tc>
      </w:tr>
    </w:tbl>
    <w:p w:rsidR="00F05DE9" w:rsidRPr="003B76D2" w:rsidRDefault="00C441BD" w:rsidP="008922CA">
      <w:pPr>
        <w:spacing w:before="240"/>
        <w:rPr>
          <w:b/>
          <w:sz w:val="28"/>
          <w:szCs w:val="24"/>
        </w:rPr>
      </w:pPr>
      <w:r w:rsidRPr="003B76D2">
        <w:rPr>
          <w:sz w:val="24"/>
          <w:szCs w:val="22"/>
        </w:rPr>
        <w:t>- Возможна коррект</w:t>
      </w:r>
      <w:r w:rsidR="003B76D2">
        <w:rPr>
          <w:sz w:val="24"/>
          <w:szCs w:val="22"/>
        </w:rPr>
        <w:t xml:space="preserve">ировка значений показателей </w:t>
      </w:r>
      <w:r w:rsidRPr="003B76D2">
        <w:rPr>
          <w:sz w:val="24"/>
          <w:szCs w:val="22"/>
        </w:rPr>
        <w:t>в соответствии с утверждаемыми изменениями Программы.</w:t>
      </w:r>
    </w:p>
    <w:sectPr w:rsidR="00F05DE9" w:rsidRPr="003B76D2" w:rsidSect="002D0CD8">
      <w:headerReference w:type="default" r:id="rId13"/>
      <w:footerReference w:type="even" r:id="rId14"/>
      <w:footerReference w:type="default" r:id="rId15"/>
      <w:headerReference w:type="first" r:id="rId16"/>
      <w:pgSz w:w="16838" w:h="11906" w:orient="landscape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47" w:rsidRDefault="00204947" w:rsidP="00FE7CB4">
      <w:r>
        <w:separator/>
      </w:r>
    </w:p>
  </w:endnote>
  <w:endnote w:type="continuationSeparator" w:id="0">
    <w:p w:rsidR="00204947" w:rsidRDefault="00204947" w:rsidP="00FE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67" w:rsidRDefault="00CA2667" w:rsidP="006253FD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CA2667" w:rsidRDefault="00CA2667" w:rsidP="006253FD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67" w:rsidRDefault="00CA2667" w:rsidP="006253FD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</w:t>
    </w:r>
    <w:r>
      <w:rPr>
        <w:rStyle w:val="af4"/>
      </w:rPr>
      <w:fldChar w:fldCharType="end"/>
    </w:r>
  </w:p>
  <w:p w:rsidR="00CA2667" w:rsidRDefault="00CA2667" w:rsidP="006253FD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67" w:rsidRPr="008922CA" w:rsidRDefault="00CA2667" w:rsidP="008922CA">
    <w:pPr>
      <w:pStyle w:val="af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47" w:rsidRDefault="00204947" w:rsidP="00FE7CB4">
      <w:r>
        <w:separator/>
      </w:r>
    </w:p>
  </w:footnote>
  <w:footnote w:type="continuationSeparator" w:id="0">
    <w:p w:rsidR="00204947" w:rsidRDefault="00204947" w:rsidP="00FE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10728782"/>
      <w:docPartObj>
        <w:docPartGallery w:val="Page Numbers (Top of Page)"/>
        <w:docPartUnique/>
      </w:docPartObj>
    </w:sdtPr>
    <w:sdtContent>
      <w:p w:rsidR="00CA2667" w:rsidRPr="00B364D6" w:rsidRDefault="00CA2667">
        <w:pPr>
          <w:pStyle w:val="ad"/>
          <w:jc w:val="center"/>
          <w:rPr>
            <w:rFonts w:ascii="Times New Roman" w:hAnsi="Times New Roman"/>
            <w:sz w:val="24"/>
          </w:rPr>
        </w:pPr>
        <w:r w:rsidRPr="00B364D6">
          <w:rPr>
            <w:rFonts w:ascii="Times New Roman" w:hAnsi="Times New Roman"/>
            <w:sz w:val="24"/>
          </w:rPr>
          <w:fldChar w:fldCharType="begin"/>
        </w:r>
        <w:r w:rsidRPr="00B364D6">
          <w:rPr>
            <w:rFonts w:ascii="Times New Roman" w:hAnsi="Times New Roman"/>
            <w:sz w:val="24"/>
          </w:rPr>
          <w:instrText xml:space="preserve"> PAGE   \* MERGEFORMAT </w:instrText>
        </w:r>
        <w:r w:rsidRPr="00B364D6">
          <w:rPr>
            <w:rFonts w:ascii="Times New Roman" w:hAnsi="Times New Roman"/>
            <w:sz w:val="24"/>
          </w:rPr>
          <w:fldChar w:fldCharType="separate"/>
        </w:r>
        <w:r w:rsidR="009D35D5">
          <w:rPr>
            <w:rFonts w:ascii="Times New Roman" w:hAnsi="Times New Roman"/>
            <w:noProof/>
            <w:sz w:val="24"/>
          </w:rPr>
          <w:t>7</w:t>
        </w:r>
        <w:r w:rsidRPr="00B364D6">
          <w:rPr>
            <w:rFonts w:ascii="Times New Roman" w:hAnsi="Times New Roman"/>
            <w:sz w:val="24"/>
          </w:rPr>
          <w:fldChar w:fldCharType="end"/>
        </w:r>
      </w:p>
    </w:sdtContent>
  </w:sdt>
  <w:p w:rsidR="00CA2667" w:rsidRDefault="00CA266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67" w:rsidRPr="008922CA" w:rsidRDefault="00CA2667">
    <w:pPr>
      <w:pStyle w:val="ad"/>
      <w:jc w:val="center"/>
      <w:rPr>
        <w:rFonts w:ascii="Times New Roman" w:hAnsi="Times New Roman"/>
        <w:sz w:val="24"/>
      </w:rPr>
    </w:pPr>
    <w:r w:rsidRPr="008922CA">
      <w:rPr>
        <w:rFonts w:ascii="Times New Roman" w:hAnsi="Times New Roman"/>
        <w:sz w:val="24"/>
      </w:rPr>
      <w:fldChar w:fldCharType="begin"/>
    </w:r>
    <w:r w:rsidRPr="008922CA">
      <w:rPr>
        <w:rFonts w:ascii="Times New Roman" w:hAnsi="Times New Roman"/>
        <w:sz w:val="24"/>
      </w:rPr>
      <w:instrText xml:space="preserve"> PAGE   \* MERGEFORMAT </w:instrText>
    </w:r>
    <w:r w:rsidRPr="008922CA">
      <w:rPr>
        <w:rFonts w:ascii="Times New Roman" w:hAnsi="Times New Roman"/>
        <w:sz w:val="24"/>
      </w:rPr>
      <w:fldChar w:fldCharType="separate"/>
    </w:r>
    <w:r w:rsidR="009D35D5">
      <w:rPr>
        <w:rFonts w:ascii="Times New Roman" w:hAnsi="Times New Roman"/>
        <w:noProof/>
        <w:sz w:val="24"/>
      </w:rPr>
      <w:t>9</w:t>
    </w:r>
    <w:r w:rsidRPr="008922CA">
      <w:rPr>
        <w:rFonts w:ascii="Times New Roman" w:hAnsi="Times New Roman"/>
        <w:sz w:val="24"/>
      </w:rPr>
      <w:fldChar w:fldCharType="end"/>
    </w:r>
  </w:p>
  <w:p w:rsidR="00CA2667" w:rsidRPr="008922CA" w:rsidRDefault="00CA2667">
    <w:pPr>
      <w:pStyle w:val="ad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67" w:rsidRPr="00DD72C2" w:rsidRDefault="00CA2667">
    <w:pPr>
      <w:pStyle w:val="ad"/>
      <w:jc w:val="center"/>
      <w:rPr>
        <w:rFonts w:ascii="Times New Roman" w:hAnsi="Times New Roman"/>
        <w:sz w:val="24"/>
      </w:rPr>
    </w:pPr>
    <w:r w:rsidRPr="00DD72C2">
      <w:rPr>
        <w:rFonts w:ascii="Times New Roman" w:hAnsi="Times New Roman"/>
        <w:sz w:val="24"/>
      </w:rPr>
      <w:fldChar w:fldCharType="begin"/>
    </w:r>
    <w:r w:rsidRPr="00DD72C2">
      <w:rPr>
        <w:rFonts w:ascii="Times New Roman" w:hAnsi="Times New Roman"/>
        <w:sz w:val="24"/>
      </w:rPr>
      <w:instrText xml:space="preserve"> PAGE   \* MERGEFORMAT </w:instrText>
    </w:r>
    <w:r w:rsidRPr="00DD72C2">
      <w:rPr>
        <w:rFonts w:ascii="Times New Roman" w:hAnsi="Times New Roman"/>
        <w:sz w:val="24"/>
      </w:rPr>
      <w:fldChar w:fldCharType="separate"/>
    </w:r>
    <w:r w:rsidR="009D35D5">
      <w:rPr>
        <w:rFonts w:ascii="Times New Roman" w:hAnsi="Times New Roman"/>
        <w:noProof/>
        <w:sz w:val="24"/>
      </w:rPr>
      <w:t>8</w:t>
    </w:r>
    <w:r w:rsidRPr="00DD72C2">
      <w:rPr>
        <w:rFonts w:ascii="Times New Roman" w:hAnsi="Times New Roman"/>
        <w:sz w:val="24"/>
      </w:rPr>
      <w:fldChar w:fldCharType="end"/>
    </w:r>
  </w:p>
  <w:p w:rsidR="00CA2667" w:rsidRDefault="00CA26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1BF"/>
    <w:multiLevelType w:val="hybridMultilevel"/>
    <w:tmpl w:val="EC28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4079"/>
    <w:multiLevelType w:val="multilevel"/>
    <w:tmpl w:val="FC1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94294"/>
    <w:multiLevelType w:val="singleLevel"/>
    <w:tmpl w:val="C11493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080E3667"/>
    <w:multiLevelType w:val="hybridMultilevel"/>
    <w:tmpl w:val="1E168E3A"/>
    <w:lvl w:ilvl="0" w:tplc="22325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F51AEE"/>
    <w:multiLevelType w:val="hybridMultilevel"/>
    <w:tmpl w:val="3AF08A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20FD4"/>
    <w:multiLevelType w:val="hybridMultilevel"/>
    <w:tmpl w:val="CC50B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C310C"/>
    <w:multiLevelType w:val="singleLevel"/>
    <w:tmpl w:val="D1A4FE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17595682"/>
    <w:multiLevelType w:val="hybridMultilevel"/>
    <w:tmpl w:val="3B1C15FE"/>
    <w:lvl w:ilvl="0" w:tplc="25FA3B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9F32CCA"/>
    <w:multiLevelType w:val="multilevel"/>
    <w:tmpl w:val="FAC2B0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>
    <w:nsid w:val="23C15E02"/>
    <w:multiLevelType w:val="singleLevel"/>
    <w:tmpl w:val="7F8A57C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27C61FC0"/>
    <w:multiLevelType w:val="hybridMultilevel"/>
    <w:tmpl w:val="661EF016"/>
    <w:lvl w:ilvl="0" w:tplc="78AAA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661262"/>
    <w:multiLevelType w:val="hybridMultilevel"/>
    <w:tmpl w:val="796CBF5A"/>
    <w:lvl w:ilvl="0" w:tplc="62F2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A1C96"/>
    <w:multiLevelType w:val="hybridMultilevel"/>
    <w:tmpl w:val="B8D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F269C"/>
    <w:multiLevelType w:val="hybridMultilevel"/>
    <w:tmpl w:val="829A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C0839"/>
    <w:multiLevelType w:val="hybridMultilevel"/>
    <w:tmpl w:val="3154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B6D22"/>
    <w:multiLevelType w:val="hybridMultilevel"/>
    <w:tmpl w:val="F0A4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>
    <w:nsid w:val="3DDE3345"/>
    <w:multiLevelType w:val="hybridMultilevel"/>
    <w:tmpl w:val="4A5037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463FA"/>
    <w:multiLevelType w:val="multilevel"/>
    <w:tmpl w:val="55807716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19">
    <w:nsid w:val="43CF176E"/>
    <w:multiLevelType w:val="singleLevel"/>
    <w:tmpl w:val="22A6B9A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44F22A95"/>
    <w:multiLevelType w:val="hybridMultilevel"/>
    <w:tmpl w:val="C09A6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809DA"/>
    <w:multiLevelType w:val="multilevel"/>
    <w:tmpl w:val="D7567F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>
    <w:nsid w:val="518A6DDC"/>
    <w:multiLevelType w:val="hybridMultilevel"/>
    <w:tmpl w:val="CE6475DA"/>
    <w:lvl w:ilvl="0" w:tplc="7B2A75E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2AF4100"/>
    <w:multiLevelType w:val="multilevel"/>
    <w:tmpl w:val="8BE662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544C3215"/>
    <w:multiLevelType w:val="hybridMultilevel"/>
    <w:tmpl w:val="F8B4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249AF"/>
    <w:multiLevelType w:val="hybridMultilevel"/>
    <w:tmpl w:val="BB8E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B156B"/>
    <w:multiLevelType w:val="multilevel"/>
    <w:tmpl w:val="21483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635A4510"/>
    <w:multiLevelType w:val="hybridMultilevel"/>
    <w:tmpl w:val="C7C2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24D69"/>
    <w:multiLevelType w:val="hybridMultilevel"/>
    <w:tmpl w:val="4CEC55FA"/>
    <w:lvl w:ilvl="0" w:tplc="7E98F450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69ED777C"/>
    <w:multiLevelType w:val="hybridMultilevel"/>
    <w:tmpl w:val="521462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BDA580E"/>
    <w:multiLevelType w:val="multilevel"/>
    <w:tmpl w:val="9A1C9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721F56FE"/>
    <w:multiLevelType w:val="hybridMultilevel"/>
    <w:tmpl w:val="54B89828"/>
    <w:lvl w:ilvl="0" w:tplc="857203AC">
      <w:start w:val="1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F46028"/>
    <w:multiLevelType w:val="hybridMultilevel"/>
    <w:tmpl w:val="C756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1"/>
  </w:num>
  <w:num w:numId="4">
    <w:abstractNumId w:val="12"/>
  </w:num>
  <w:num w:numId="5">
    <w:abstractNumId w:val="0"/>
  </w:num>
  <w:num w:numId="6">
    <w:abstractNumId w:val="30"/>
  </w:num>
  <w:num w:numId="7">
    <w:abstractNumId w:val="1"/>
  </w:num>
  <w:num w:numId="8">
    <w:abstractNumId w:val="6"/>
  </w:num>
  <w:num w:numId="9">
    <w:abstractNumId w:val="9"/>
  </w:num>
  <w:num w:numId="10">
    <w:abstractNumId w:val="19"/>
  </w:num>
  <w:num w:numId="11">
    <w:abstractNumId w:val="2"/>
  </w:num>
  <w:num w:numId="12">
    <w:abstractNumId w:val="27"/>
  </w:num>
  <w:num w:numId="13">
    <w:abstractNumId w:val="22"/>
  </w:num>
  <w:num w:numId="14">
    <w:abstractNumId w:val="3"/>
  </w:num>
  <w:num w:numId="15">
    <w:abstractNumId w:val="13"/>
  </w:num>
  <w:num w:numId="16">
    <w:abstractNumId w:val="32"/>
  </w:num>
  <w:num w:numId="17">
    <w:abstractNumId w:val="28"/>
  </w:num>
  <w:num w:numId="18">
    <w:abstractNumId w:val="21"/>
  </w:num>
  <w:num w:numId="19">
    <w:abstractNumId w:val="24"/>
  </w:num>
  <w:num w:numId="20">
    <w:abstractNumId w:val="25"/>
  </w:num>
  <w:num w:numId="21">
    <w:abstractNumId w:val="10"/>
  </w:num>
  <w:num w:numId="22">
    <w:abstractNumId w:val="23"/>
  </w:num>
  <w:num w:numId="23">
    <w:abstractNumId w:val="14"/>
  </w:num>
  <w:num w:numId="24">
    <w:abstractNumId w:val="15"/>
  </w:num>
  <w:num w:numId="25">
    <w:abstractNumId w:val="5"/>
  </w:num>
  <w:num w:numId="26">
    <w:abstractNumId w:val="16"/>
  </w:num>
  <w:num w:numId="27">
    <w:abstractNumId w:val="29"/>
  </w:num>
  <w:num w:numId="28">
    <w:abstractNumId w:val="20"/>
  </w:num>
  <w:num w:numId="29">
    <w:abstractNumId w:val="7"/>
  </w:num>
  <w:num w:numId="30">
    <w:abstractNumId w:val="8"/>
  </w:num>
  <w:num w:numId="31">
    <w:abstractNumId w:val="4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23908"/>
    <w:rsid w:val="00057339"/>
    <w:rsid w:val="00063852"/>
    <w:rsid w:val="00063F64"/>
    <w:rsid w:val="00082FF4"/>
    <w:rsid w:val="0008734B"/>
    <w:rsid w:val="00091A6F"/>
    <w:rsid w:val="000939ED"/>
    <w:rsid w:val="00094CA6"/>
    <w:rsid w:val="000964A0"/>
    <w:rsid w:val="000A0B2E"/>
    <w:rsid w:val="000B3CDA"/>
    <w:rsid w:val="000B6898"/>
    <w:rsid w:val="000C3560"/>
    <w:rsid w:val="000E59DC"/>
    <w:rsid w:val="00111749"/>
    <w:rsid w:val="001151E3"/>
    <w:rsid w:val="00121B94"/>
    <w:rsid w:val="00135057"/>
    <w:rsid w:val="00146490"/>
    <w:rsid w:val="00147301"/>
    <w:rsid w:val="00153545"/>
    <w:rsid w:val="00156A01"/>
    <w:rsid w:val="00156D6D"/>
    <w:rsid w:val="00161FD3"/>
    <w:rsid w:val="00177D11"/>
    <w:rsid w:val="00183707"/>
    <w:rsid w:val="00197BEC"/>
    <w:rsid w:val="001A17C3"/>
    <w:rsid w:val="001A56C9"/>
    <w:rsid w:val="001A74B1"/>
    <w:rsid w:val="001B7BEF"/>
    <w:rsid w:val="001C706D"/>
    <w:rsid w:val="001C7E51"/>
    <w:rsid w:val="001D2B3E"/>
    <w:rsid w:val="001E20DD"/>
    <w:rsid w:val="001E24C4"/>
    <w:rsid w:val="001E555D"/>
    <w:rsid w:val="00203220"/>
    <w:rsid w:val="00204947"/>
    <w:rsid w:val="00215817"/>
    <w:rsid w:val="00221C5C"/>
    <w:rsid w:val="00223546"/>
    <w:rsid w:val="00223F7F"/>
    <w:rsid w:val="00240C3E"/>
    <w:rsid w:val="0025155E"/>
    <w:rsid w:val="002608B9"/>
    <w:rsid w:val="00260CD2"/>
    <w:rsid w:val="002626B6"/>
    <w:rsid w:val="00275DFB"/>
    <w:rsid w:val="00281D48"/>
    <w:rsid w:val="00284451"/>
    <w:rsid w:val="00297281"/>
    <w:rsid w:val="002B32AB"/>
    <w:rsid w:val="002B3E01"/>
    <w:rsid w:val="002C732A"/>
    <w:rsid w:val="002D0462"/>
    <w:rsid w:val="002D0CD8"/>
    <w:rsid w:val="002D6C28"/>
    <w:rsid w:val="002D759A"/>
    <w:rsid w:val="002E1AB0"/>
    <w:rsid w:val="002F5F0C"/>
    <w:rsid w:val="002F73EB"/>
    <w:rsid w:val="0030397D"/>
    <w:rsid w:val="00320825"/>
    <w:rsid w:val="00322F78"/>
    <w:rsid w:val="00335A57"/>
    <w:rsid w:val="00347267"/>
    <w:rsid w:val="003676ED"/>
    <w:rsid w:val="0037050A"/>
    <w:rsid w:val="00375E4D"/>
    <w:rsid w:val="003808FD"/>
    <w:rsid w:val="0038441B"/>
    <w:rsid w:val="00386246"/>
    <w:rsid w:val="00386776"/>
    <w:rsid w:val="00387979"/>
    <w:rsid w:val="003901F0"/>
    <w:rsid w:val="00392909"/>
    <w:rsid w:val="00393745"/>
    <w:rsid w:val="003B76D2"/>
    <w:rsid w:val="003C223D"/>
    <w:rsid w:val="003C22D4"/>
    <w:rsid w:val="003C624A"/>
    <w:rsid w:val="003E5701"/>
    <w:rsid w:val="003E713A"/>
    <w:rsid w:val="003F2199"/>
    <w:rsid w:val="003F3D6D"/>
    <w:rsid w:val="003F61FE"/>
    <w:rsid w:val="00402917"/>
    <w:rsid w:val="00412213"/>
    <w:rsid w:val="00445ED8"/>
    <w:rsid w:val="00456CBC"/>
    <w:rsid w:val="004606BE"/>
    <w:rsid w:val="0046517B"/>
    <w:rsid w:val="00467B2F"/>
    <w:rsid w:val="0047412C"/>
    <w:rsid w:val="00475010"/>
    <w:rsid w:val="00482D16"/>
    <w:rsid w:val="0048563C"/>
    <w:rsid w:val="00486B68"/>
    <w:rsid w:val="00495B4A"/>
    <w:rsid w:val="004A4B0A"/>
    <w:rsid w:val="004A58DD"/>
    <w:rsid w:val="004B02CD"/>
    <w:rsid w:val="004C5926"/>
    <w:rsid w:val="004D28AC"/>
    <w:rsid w:val="004D37CC"/>
    <w:rsid w:val="004E2575"/>
    <w:rsid w:val="004E27B6"/>
    <w:rsid w:val="004E6D0C"/>
    <w:rsid w:val="004F52EB"/>
    <w:rsid w:val="004F5E30"/>
    <w:rsid w:val="005120F5"/>
    <w:rsid w:val="00516D84"/>
    <w:rsid w:val="00520085"/>
    <w:rsid w:val="005303FA"/>
    <w:rsid w:val="0053461F"/>
    <w:rsid w:val="005433BD"/>
    <w:rsid w:val="00553238"/>
    <w:rsid w:val="00553BD1"/>
    <w:rsid w:val="0056484D"/>
    <w:rsid w:val="00567CD8"/>
    <w:rsid w:val="00581EED"/>
    <w:rsid w:val="00595065"/>
    <w:rsid w:val="005B4DBC"/>
    <w:rsid w:val="005D1346"/>
    <w:rsid w:val="005D48BF"/>
    <w:rsid w:val="005E7CBE"/>
    <w:rsid w:val="006046EB"/>
    <w:rsid w:val="00604F9F"/>
    <w:rsid w:val="00606990"/>
    <w:rsid w:val="0061445C"/>
    <w:rsid w:val="00616B90"/>
    <w:rsid w:val="006253FD"/>
    <w:rsid w:val="00630BFB"/>
    <w:rsid w:val="0063645F"/>
    <w:rsid w:val="006370A9"/>
    <w:rsid w:val="0064393F"/>
    <w:rsid w:val="006611CE"/>
    <w:rsid w:val="00665432"/>
    <w:rsid w:val="00674779"/>
    <w:rsid w:val="00681EBF"/>
    <w:rsid w:val="00684C66"/>
    <w:rsid w:val="00687A45"/>
    <w:rsid w:val="00692885"/>
    <w:rsid w:val="006976FE"/>
    <w:rsid w:val="006A0C8F"/>
    <w:rsid w:val="006B6BED"/>
    <w:rsid w:val="006E503D"/>
    <w:rsid w:val="006F1BF4"/>
    <w:rsid w:val="006F7D53"/>
    <w:rsid w:val="007161D6"/>
    <w:rsid w:val="00722F92"/>
    <w:rsid w:val="007236FD"/>
    <w:rsid w:val="007339D4"/>
    <w:rsid w:val="0073686D"/>
    <w:rsid w:val="00744476"/>
    <w:rsid w:val="00745A85"/>
    <w:rsid w:val="00751132"/>
    <w:rsid w:val="00757B5E"/>
    <w:rsid w:val="0076286F"/>
    <w:rsid w:val="0078719C"/>
    <w:rsid w:val="007A79F3"/>
    <w:rsid w:val="007B46AC"/>
    <w:rsid w:val="007C6DAE"/>
    <w:rsid w:val="007D41D3"/>
    <w:rsid w:val="007E7414"/>
    <w:rsid w:val="00802A0A"/>
    <w:rsid w:val="0081212B"/>
    <w:rsid w:val="008130F5"/>
    <w:rsid w:val="00814F59"/>
    <w:rsid w:val="00817750"/>
    <w:rsid w:val="0083753C"/>
    <w:rsid w:val="0085458E"/>
    <w:rsid w:val="00861940"/>
    <w:rsid w:val="00864D56"/>
    <w:rsid w:val="00870FC0"/>
    <w:rsid w:val="008713FA"/>
    <w:rsid w:val="00884481"/>
    <w:rsid w:val="008873E7"/>
    <w:rsid w:val="00890329"/>
    <w:rsid w:val="008922CA"/>
    <w:rsid w:val="008B4C4E"/>
    <w:rsid w:val="008B51BC"/>
    <w:rsid w:val="008B774C"/>
    <w:rsid w:val="008E063B"/>
    <w:rsid w:val="008E4DDE"/>
    <w:rsid w:val="008F20B5"/>
    <w:rsid w:val="008F28C7"/>
    <w:rsid w:val="00901C58"/>
    <w:rsid w:val="0090472A"/>
    <w:rsid w:val="00920390"/>
    <w:rsid w:val="00920EEA"/>
    <w:rsid w:val="009544B5"/>
    <w:rsid w:val="00972061"/>
    <w:rsid w:val="00986F90"/>
    <w:rsid w:val="00991D71"/>
    <w:rsid w:val="009B7F7D"/>
    <w:rsid w:val="009C24A8"/>
    <w:rsid w:val="009D07B6"/>
    <w:rsid w:val="009D08C7"/>
    <w:rsid w:val="009D35D5"/>
    <w:rsid w:val="009D4BAC"/>
    <w:rsid w:val="009E2624"/>
    <w:rsid w:val="009E2ACD"/>
    <w:rsid w:val="009E42E6"/>
    <w:rsid w:val="009E62BE"/>
    <w:rsid w:val="00A010CD"/>
    <w:rsid w:val="00A01186"/>
    <w:rsid w:val="00A077EA"/>
    <w:rsid w:val="00A10418"/>
    <w:rsid w:val="00A105C2"/>
    <w:rsid w:val="00A115BD"/>
    <w:rsid w:val="00A11B85"/>
    <w:rsid w:val="00A2339B"/>
    <w:rsid w:val="00A23507"/>
    <w:rsid w:val="00A26774"/>
    <w:rsid w:val="00A36190"/>
    <w:rsid w:val="00A46B39"/>
    <w:rsid w:val="00A565D2"/>
    <w:rsid w:val="00A72324"/>
    <w:rsid w:val="00A82B40"/>
    <w:rsid w:val="00A938D7"/>
    <w:rsid w:val="00A951D7"/>
    <w:rsid w:val="00AA0568"/>
    <w:rsid w:val="00AA1693"/>
    <w:rsid w:val="00AC0D9C"/>
    <w:rsid w:val="00AC3138"/>
    <w:rsid w:val="00AC49B9"/>
    <w:rsid w:val="00AC7742"/>
    <w:rsid w:val="00AC7F39"/>
    <w:rsid w:val="00AD2C9C"/>
    <w:rsid w:val="00B00115"/>
    <w:rsid w:val="00B0121B"/>
    <w:rsid w:val="00B01545"/>
    <w:rsid w:val="00B20A31"/>
    <w:rsid w:val="00B32C28"/>
    <w:rsid w:val="00B364D6"/>
    <w:rsid w:val="00B6130E"/>
    <w:rsid w:val="00B67DB5"/>
    <w:rsid w:val="00B72466"/>
    <w:rsid w:val="00BA040E"/>
    <w:rsid w:val="00BA099C"/>
    <w:rsid w:val="00BA2973"/>
    <w:rsid w:val="00BA716E"/>
    <w:rsid w:val="00BB036D"/>
    <w:rsid w:val="00BB432C"/>
    <w:rsid w:val="00BC4163"/>
    <w:rsid w:val="00BC5DC4"/>
    <w:rsid w:val="00BE6758"/>
    <w:rsid w:val="00C01CDF"/>
    <w:rsid w:val="00C141D8"/>
    <w:rsid w:val="00C21892"/>
    <w:rsid w:val="00C2574D"/>
    <w:rsid w:val="00C25974"/>
    <w:rsid w:val="00C3422A"/>
    <w:rsid w:val="00C441BD"/>
    <w:rsid w:val="00C561E2"/>
    <w:rsid w:val="00C56F88"/>
    <w:rsid w:val="00C63621"/>
    <w:rsid w:val="00C65F8C"/>
    <w:rsid w:val="00C70E26"/>
    <w:rsid w:val="00C75431"/>
    <w:rsid w:val="00C81D40"/>
    <w:rsid w:val="00C86F5C"/>
    <w:rsid w:val="00CA2667"/>
    <w:rsid w:val="00CB2DC5"/>
    <w:rsid w:val="00CB44E5"/>
    <w:rsid w:val="00CE1F3A"/>
    <w:rsid w:val="00CF4B11"/>
    <w:rsid w:val="00CF749C"/>
    <w:rsid w:val="00D24CCC"/>
    <w:rsid w:val="00D8135E"/>
    <w:rsid w:val="00D82CBF"/>
    <w:rsid w:val="00D86685"/>
    <w:rsid w:val="00D867CD"/>
    <w:rsid w:val="00D869B2"/>
    <w:rsid w:val="00D96D39"/>
    <w:rsid w:val="00DA4C54"/>
    <w:rsid w:val="00DB0157"/>
    <w:rsid w:val="00DB4885"/>
    <w:rsid w:val="00DD72C2"/>
    <w:rsid w:val="00DE38DF"/>
    <w:rsid w:val="00DF11FC"/>
    <w:rsid w:val="00E01C51"/>
    <w:rsid w:val="00E073E7"/>
    <w:rsid w:val="00E13F40"/>
    <w:rsid w:val="00E2052B"/>
    <w:rsid w:val="00E209B6"/>
    <w:rsid w:val="00E20C1D"/>
    <w:rsid w:val="00E225D3"/>
    <w:rsid w:val="00E23577"/>
    <w:rsid w:val="00E238A9"/>
    <w:rsid w:val="00E312B3"/>
    <w:rsid w:val="00E339CB"/>
    <w:rsid w:val="00E36C0B"/>
    <w:rsid w:val="00E41A02"/>
    <w:rsid w:val="00E43D53"/>
    <w:rsid w:val="00E53A26"/>
    <w:rsid w:val="00E54DA1"/>
    <w:rsid w:val="00E61241"/>
    <w:rsid w:val="00E7085F"/>
    <w:rsid w:val="00E92702"/>
    <w:rsid w:val="00E9295F"/>
    <w:rsid w:val="00E93157"/>
    <w:rsid w:val="00E966E5"/>
    <w:rsid w:val="00E968DE"/>
    <w:rsid w:val="00EB68C7"/>
    <w:rsid w:val="00EC2100"/>
    <w:rsid w:val="00EF5B03"/>
    <w:rsid w:val="00F05DE9"/>
    <w:rsid w:val="00F13375"/>
    <w:rsid w:val="00F3429F"/>
    <w:rsid w:val="00F444E5"/>
    <w:rsid w:val="00F44980"/>
    <w:rsid w:val="00F61904"/>
    <w:rsid w:val="00F64502"/>
    <w:rsid w:val="00F671D6"/>
    <w:rsid w:val="00F90124"/>
    <w:rsid w:val="00F90C4E"/>
    <w:rsid w:val="00F946BE"/>
    <w:rsid w:val="00F9475B"/>
    <w:rsid w:val="00FA382A"/>
    <w:rsid w:val="00FA4F15"/>
    <w:rsid w:val="00FA7A51"/>
    <w:rsid w:val="00FC6873"/>
    <w:rsid w:val="00FD2F87"/>
    <w:rsid w:val="00FD7C3E"/>
    <w:rsid w:val="00FE7556"/>
    <w:rsid w:val="00FE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uiPriority w:val="99"/>
    <w:qFormat/>
    <w:rsid w:val="00F05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6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DB0157"/>
  </w:style>
  <w:style w:type="paragraph" w:customStyle="1" w:styleId="Style3">
    <w:name w:val="Style3"/>
    <w:basedOn w:val="a"/>
    <w:rsid w:val="005B4DBC"/>
    <w:pPr>
      <w:widowControl w:val="0"/>
      <w:autoSpaceDE w:val="0"/>
      <w:autoSpaceDN w:val="0"/>
      <w:adjustRightInd w:val="0"/>
      <w:spacing w:line="276" w:lineRule="exact"/>
    </w:pPr>
    <w:rPr>
      <w:rFonts w:eastAsia="MS Mincho"/>
      <w:sz w:val="24"/>
      <w:szCs w:val="24"/>
      <w:lang w:eastAsia="ja-JP"/>
    </w:rPr>
  </w:style>
  <w:style w:type="character" w:customStyle="1" w:styleId="FontStyle12">
    <w:name w:val="Font Style12"/>
    <w:rsid w:val="005B4DB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5B4DBC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MS Mincho"/>
      <w:sz w:val="24"/>
      <w:szCs w:val="24"/>
      <w:lang w:eastAsia="ja-JP"/>
    </w:rPr>
  </w:style>
  <w:style w:type="paragraph" w:customStyle="1" w:styleId="Style4">
    <w:name w:val="Style4"/>
    <w:basedOn w:val="a"/>
    <w:rsid w:val="005B4DBC"/>
    <w:pPr>
      <w:widowControl w:val="0"/>
      <w:autoSpaceDE w:val="0"/>
      <w:autoSpaceDN w:val="0"/>
      <w:adjustRightInd w:val="0"/>
      <w:spacing w:line="290" w:lineRule="exact"/>
      <w:ind w:firstLine="180"/>
    </w:pPr>
    <w:rPr>
      <w:rFonts w:eastAsia="MS Mincho"/>
      <w:sz w:val="24"/>
      <w:szCs w:val="24"/>
      <w:lang w:eastAsia="ja-JP"/>
    </w:rPr>
  </w:style>
  <w:style w:type="paragraph" w:customStyle="1" w:styleId="Style5">
    <w:name w:val="Style5"/>
    <w:basedOn w:val="a"/>
    <w:rsid w:val="005B4DBC"/>
    <w:pPr>
      <w:widowControl w:val="0"/>
      <w:autoSpaceDE w:val="0"/>
      <w:autoSpaceDN w:val="0"/>
      <w:adjustRightInd w:val="0"/>
      <w:spacing w:line="277" w:lineRule="exact"/>
    </w:pPr>
    <w:rPr>
      <w:rFonts w:eastAsia="MS Mincho"/>
      <w:sz w:val="24"/>
      <w:szCs w:val="24"/>
      <w:lang w:eastAsia="ja-JP"/>
    </w:rPr>
  </w:style>
  <w:style w:type="paragraph" w:customStyle="1" w:styleId="ConsPlusNormal">
    <w:name w:val="ConsPlusNormal"/>
    <w:uiPriority w:val="99"/>
    <w:rsid w:val="00AA16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16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Без интервала Знак"/>
    <w:link w:val="a6"/>
    <w:qFormat/>
    <w:rsid w:val="001151E3"/>
    <w:rPr>
      <w:sz w:val="22"/>
      <w:szCs w:val="22"/>
    </w:rPr>
  </w:style>
  <w:style w:type="character" w:customStyle="1" w:styleId="a6">
    <w:name w:val="Без интервала Знак Знак"/>
    <w:link w:val="a5"/>
    <w:rsid w:val="001151E3"/>
    <w:rPr>
      <w:sz w:val="22"/>
      <w:szCs w:val="22"/>
      <w:lang w:val="ru-RU" w:eastAsia="ru-RU" w:bidi="ar-SA"/>
    </w:rPr>
  </w:style>
  <w:style w:type="paragraph" w:styleId="a7">
    <w:name w:val="No Spacing"/>
    <w:qFormat/>
    <w:rsid w:val="002B32AB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05DE9"/>
    <w:rPr>
      <w:rFonts w:ascii="Arial" w:hAnsi="Arial" w:cs="Arial"/>
      <w:b/>
      <w:bCs/>
      <w:color w:val="000080"/>
      <w:sz w:val="28"/>
      <w:szCs w:val="28"/>
    </w:rPr>
  </w:style>
  <w:style w:type="paragraph" w:customStyle="1" w:styleId="ConsNormal">
    <w:name w:val="ConsNormal"/>
    <w:rsid w:val="00F05D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Emphasis"/>
    <w:qFormat/>
    <w:rsid w:val="00F05DE9"/>
    <w:rPr>
      <w:i/>
      <w:iCs/>
    </w:rPr>
  </w:style>
  <w:style w:type="paragraph" w:styleId="a9">
    <w:name w:val="Balloon Text"/>
    <w:basedOn w:val="a"/>
    <w:link w:val="aa"/>
    <w:uiPriority w:val="99"/>
    <w:unhideWhenUsed/>
    <w:rsid w:val="00F05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05D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05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5D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F05DE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5DE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05DE9"/>
    <w:rPr>
      <w:rFonts w:ascii="Courier New" w:hAnsi="Courier New" w:cs="Courier New"/>
      <w:shd w:val="clear" w:color="auto" w:fill="FBFCFE"/>
    </w:rPr>
  </w:style>
  <w:style w:type="paragraph" w:customStyle="1" w:styleId="ConsPlusCell">
    <w:name w:val="ConsPlusCell"/>
    <w:rsid w:val="00F05D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eformat">
    <w:name w:val="Preformat"/>
    <w:rsid w:val="00F05D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justppt">
    <w:name w:val="justppt"/>
    <w:basedOn w:val="a"/>
    <w:rsid w:val="00F05DE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F05DE9"/>
    <w:pPr>
      <w:ind w:left="284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F05DE9"/>
    <w:rPr>
      <w:sz w:val="22"/>
    </w:rPr>
  </w:style>
  <w:style w:type="paragraph" w:styleId="3">
    <w:name w:val="Body Text Indent 3"/>
    <w:basedOn w:val="a"/>
    <w:link w:val="30"/>
    <w:uiPriority w:val="99"/>
    <w:unhideWhenUsed/>
    <w:rsid w:val="00F05DE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5DE9"/>
    <w:rPr>
      <w:rFonts w:ascii="Calibri" w:hAnsi="Calibri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05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05DE9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F05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05DE9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F05DE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05DE9"/>
    <w:rPr>
      <w:rFonts w:ascii="Calibri" w:hAnsi="Calibri"/>
      <w:sz w:val="22"/>
      <w:szCs w:val="22"/>
    </w:rPr>
  </w:style>
  <w:style w:type="paragraph" w:customStyle="1" w:styleId="af3">
    <w:name w:val="Таблицы (моноширинный)"/>
    <w:basedOn w:val="a"/>
    <w:next w:val="a"/>
    <w:uiPriority w:val="99"/>
    <w:rsid w:val="00F05D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page number"/>
    <w:basedOn w:val="a0"/>
    <w:rsid w:val="00F05DE9"/>
  </w:style>
  <w:style w:type="character" w:styleId="af5">
    <w:name w:val="Strong"/>
    <w:qFormat/>
    <w:rsid w:val="00F05DE9"/>
    <w:rPr>
      <w:b/>
      <w:bCs/>
    </w:rPr>
  </w:style>
  <w:style w:type="paragraph" w:styleId="af6">
    <w:name w:val="Body Text"/>
    <w:basedOn w:val="a"/>
    <w:link w:val="af7"/>
    <w:rsid w:val="00F05DE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rsid w:val="00F05DE9"/>
    <w:rPr>
      <w:rFonts w:ascii="Calibri" w:hAnsi="Calibri"/>
      <w:sz w:val="22"/>
      <w:szCs w:val="22"/>
    </w:rPr>
  </w:style>
  <w:style w:type="character" w:styleId="af8">
    <w:name w:val="Hyperlink"/>
    <w:uiPriority w:val="99"/>
    <w:unhideWhenUsed/>
    <w:rsid w:val="00F05DE9"/>
    <w:rPr>
      <w:color w:val="0000FF"/>
      <w:u w:val="single"/>
    </w:rPr>
  </w:style>
  <w:style w:type="character" w:styleId="af9">
    <w:name w:val="FollowedHyperlink"/>
    <w:uiPriority w:val="99"/>
    <w:unhideWhenUsed/>
    <w:rsid w:val="00F05DE9"/>
    <w:rPr>
      <w:color w:val="800080"/>
      <w:u w:val="single"/>
    </w:rPr>
  </w:style>
  <w:style w:type="paragraph" w:customStyle="1" w:styleId="font5">
    <w:name w:val="font5"/>
    <w:basedOn w:val="a"/>
    <w:rsid w:val="00F05DE9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05D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04">
    <w:name w:val="xl104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5D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05D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3">
    <w:name w:val="xl11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F05DE9"/>
    <w:pP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117">
    <w:name w:val="xl117"/>
    <w:basedOn w:val="a"/>
    <w:rsid w:val="00F05DE9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05D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05D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05DE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05DE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05D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F05DE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F05DE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F05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F05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F05D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05DE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05D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05D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05D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F05D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F05DE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05DE9"/>
    <w:pP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05DE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05DE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F05DE9"/>
    <w:pPr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41BD"/>
  </w:style>
  <w:style w:type="table" w:customStyle="1" w:styleId="12">
    <w:name w:val="Сетка таблицы1"/>
    <w:basedOn w:val="a1"/>
    <w:next w:val="a3"/>
    <w:uiPriority w:val="59"/>
    <w:rsid w:val="00C441B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2008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uiPriority w:val="99"/>
    <w:qFormat/>
    <w:rsid w:val="00F05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6F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DB0157"/>
  </w:style>
  <w:style w:type="paragraph" w:customStyle="1" w:styleId="Style3">
    <w:name w:val="Style3"/>
    <w:basedOn w:val="a"/>
    <w:rsid w:val="005B4DBC"/>
    <w:pPr>
      <w:widowControl w:val="0"/>
      <w:autoSpaceDE w:val="0"/>
      <w:autoSpaceDN w:val="0"/>
      <w:adjustRightInd w:val="0"/>
      <w:spacing w:line="276" w:lineRule="exact"/>
    </w:pPr>
    <w:rPr>
      <w:rFonts w:eastAsia="MS Mincho"/>
      <w:sz w:val="24"/>
      <w:szCs w:val="24"/>
      <w:lang w:eastAsia="ja-JP"/>
    </w:rPr>
  </w:style>
  <w:style w:type="character" w:customStyle="1" w:styleId="FontStyle12">
    <w:name w:val="Font Style12"/>
    <w:rsid w:val="005B4DB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5B4DBC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MS Mincho"/>
      <w:sz w:val="24"/>
      <w:szCs w:val="24"/>
      <w:lang w:eastAsia="ja-JP"/>
    </w:rPr>
  </w:style>
  <w:style w:type="paragraph" w:customStyle="1" w:styleId="Style4">
    <w:name w:val="Style4"/>
    <w:basedOn w:val="a"/>
    <w:rsid w:val="005B4DBC"/>
    <w:pPr>
      <w:widowControl w:val="0"/>
      <w:autoSpaceDE w:val="0"/>
      <w:autoSpaceDN w:val="0"/>
      <w:adjustRightInd w:val="0"/>
      <w:spacing w:line="290" w:lineRule="exact"/>
      <w:ind w:firstLine="180"/>
    </w:pPr>
    <w:rPr>
      <w:rFonts w:eastAsia="MS Mincho"/>
      <w:sz w:val="24"/>
      <w:szCs w:val="24"/>
      <w:lang w:eastAsia="ja-JP"/>
    </w:rPr>
  </w:style>
  <w:style w:type="paragraph" w:customStyle="1" w:styleId="Style5">
    <w:name w:val="Style5"/>
    <w:basedOn w:val="a"/>
    <w:rsid w:val="005B4DBC"/>
    <w:pPr>
      <w:widowControl w:val="0"/>
      <w:autoSpaceDE w:val="0"/>
      <w:autoSpaceDN w:val="0"/>
      <w:adjustRightInd w:val="0"/>
      <w:spacing w:line="277" w:lineRule="exact"/>
    </w:pPr>
    <w:rPr>
      <w:rFonts w:eastAsia="MS Mincho"/>
      <w:sz w:val="24"/>
      <w:szCs w:val="24"/>
      <w:lang w:eastAsia="ja-JP"/>
    </w:rPr>
  </w:style>
  <w:style w:type="paragraph" w:customStyle="1" w:styleId="ConsPlusNormal">
    <w:name w:val="ConsPlusNormal"/>
    <w:uiPriority w:val="99"/>
    <w:rsid w:val="00AA16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16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Без интервала Знак"/>
    <w:link w:val="a6"/>
    <w:qFormat/>
    <w:rsid w:val="001151E3"/>
    <w:rPr>
      <w:sz w:val="22"/>
      <w:szCs w:val="22"/>
    </w:rPr>
  </w:style>
  <w:style w:type="character" w:customStyle="1" w:styleId="a6">
    <w:name w:val="Без интервала Знак Знак"/>
    <w:link w:val="a5"/>
    <w:rsid w:val="001151E3"/>
    <w:rPr>
      <w:sz w:val="22"/>
      <w:szCs w:val="22"/>
      <w:lang w:val="ru-RU" w:eastAsia="ru-RU" w:bidi="ar-SA"/>
    </w:rPr>
  </w:style>
  <w:style w:type="paragraph" w:styleId="a7">
    <w:name w:val="No Spacing"/>
    <w:qFormat/>
    <w:rsid w:val="002B32AB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05DE9"/>
    <w:rPr>
      <w:rFonts w:ascii="Arial" w:hAnsi="Arial" w:cs="Arial"/>
      <w:b/>
      <w:bCs/>
      <w:color w:val="000080"/>
      <w:sz w:val="28"/>
      <w:szCs w:val="28"/>
    </w:rPr>
  </w:style>
  <w:style w:type="paragraph" w:customStyle="1" w:styleId="ConsNormal">
    <w:name w:val="ConsNormal"/>
    <w:rsid w:val="00F05D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Emphasis"/>
    <w:qFormat/>
    <w:rsid w:val="00F05DE9"/>
    <w:rPr>
      <w:i/>
      <w:iCs/>
    </w:rPr>
  </w:style>
  <w:style w:type="paragraph" w:styleId="a9">
    <w:name w:val="Balloon Text"/>
    <w:basedOn w:val="a"/>
    <w:link w:val="aa"/>
    <w:uiPriority w:val="99"/>
    <w:unhideWhenUsed/>
    <w:rsid w:val="00F05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05D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05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05D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F05DE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05DE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05DE9"/>
    <w:rPr>
      <w:rFonts w:ascii="Courier New" w:hAnsi="Courier New" w:cs="Courier New"/>
      <w:shd w:val="clear" w:color="auto" w:fill="FBFCFE"/>
    </w:rPr>
  </w:style>
  <w:style w:type="paragraph" w:customStyle="1" w:styleId="ConsPlusCell">
    <w:name w:val="ConsPlusCell"/>
    <w:rsid w:val="00F05D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eformat">
    <w:name w:val="Preformat"/>
    <w:rsid w:val="00F05D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justppt">
    <w:name w:val="justppt"/>
    <w:basedOn w:val="a"/>
    <w:rsid w:val="00F05DE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F05DE9"/>
    <w:pPr>
      <w:ind w:left="284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F05DE9"/>
    <w:rPr>
      <w:sz w:val="22"/>
    </w:rPr>
  </w:style>
  <w:style w:type="paragraph" w:styleId="3">
    <w:name w:val="Body Text Indent 3"/>
    <w:basedOn w:val="a"/>
    <w:link w:val="30"/>
    <w:uiPriority w:val="99"/>
    <w:unhideWhenUsed/>
    <w:rsid w:val="00F05DE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5DE9"/>
    <w:rPr>
      <w:rFonts w:ascii="Calibri" w:hAnsi="Calibri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05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05DE9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F05D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05DE9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uiPriority w:val="99"/>
    <w:unhideWhenUsed/>
    <w:rsid w:val="00F05DE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05DE9"/>
    <w:rPr>
      <w:rFonts w:ascii="Calibri" w:hAnsi="Calibri"/>
      <w:sz w:val="22"/>
      <w:szCs w:val="22"/>
    </w:rPr>
  </w:style>
  <w:style w:type="paragraph" w:customStyle="1" w:styleId="af3">
    <w:name w:val="Таблицы (моноширинный)"/>
    <w:basedOn w:val="a"/>
    <w:next w:val="a"/>
    <w:uiPriority w:val="99"/>
    <w:rsid w:val="00F05D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page number"/>
    <w:basedOn w:val="a0"/>
    <w:rsid w:val="00F05DE9"/>
  </w:style>
  <w:style w:type="character" w:styleId="af5">
    <w:name w:val="Strong"/>
    <w:qFormat/>
    <w:rsid w:val="00F05DE9"/>
    <w:rPr>
      <w:b/>
      <w:bCs/>
    </w:rPr>
  </w:style>
  <w:style w:type="paragraph" w:styleId="af6">
    <w:name w:val="Body Text"/>
    <w:basedOn w:val="a"/>
    <w:link w:val="af7"/>
    <w:rsid w:val="00F05DE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7">
    <w:name w:val="Основной текст Знак"/>
    <w:basedOn w:val="a0"/>
    <w:link w:val="af6"/>
    <w:rsid w:val="00F05DE9"/>
    <w:rPr>
      <w:rFonts w:ascii="Calibri" w:hAnsi="Calibri"/>
      <w:sz w:val="22"/>
      <w:szCs w:val="22"/>
    </w:rPr>
  </w:style>
  <w:style w:type="character" w:styleId="af8">
    <w:name w:val="Hyperlink"/>
    <w:uiPriority w:val="99"/>
    <w:unhideWhenUsed/>
    <w:rsid w:val="00F05DE9"/>
    <w:rPr>
      <w:color w:val="0000FF"/>
      <w:u w:val="single"/>
    </w:rPr>
  </w:style>
  <w:style w:type="character" w:styleId="af9">
    <w:name w:val="FollowedHyperlink"/>
    <w:uiPriority w:val="99"/>
    <w:unhideWhenUsed/>
    <w:rsid w:val="00F05DE9"/>
    <w:rPr>
      <w:color w:val="800080"/>
      <w:u w:val="single"/>
    </w:rPr>
  </w:style>
  <w:style w:type="paragraph" w:customStyle="1" w:styleId="font5">
    <w:name w:val="font5"/>
    <w:basedOn w:val="a"/>
    <w:rsid w:val="00F05DE9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F05D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04">
    <w:name w:val="xl104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05D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F05D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05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05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3">
    <w:name w:val="xl113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F05DE9"/>
    <w:pP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117">
    <w:name w:val="xl117"/>
    <w:basedOn w:val="a"/>
    <w:rsid w:val="00F05DE9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F05D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05D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05DE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05DE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05D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F05DE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F05DE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F05D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F05D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F05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05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05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05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F05DE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05DE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05D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05D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05DE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F05D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F05DE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05DE9"/>
    <w:pP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05DE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05DE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F05DE9"/>
    <w:pPr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41BD"/>
  </w:style>
  <w:style w:type="table" w:customStyle="1" w:styleId="12">
    <w:name w:val="Сетка таблицы1"/>
    <w:basedOn w:val="a1"/>
    <w:next w:val="a3"/>
    <w:uiPriority w:val="59"/>
    <w:rsid w:val="00C441B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2008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E76B1-B6CB-4BBC-B693-EEEB94A2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2900</Words>
  <Characters>16530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АДМИНИСТРАЦИЯ КРИВОШЕИНСКОГО РАЙОНА</vt:lpstr>
      <vt:lpstr>    ОСНОВНЫХ ОБЪЕКТОВ МУНИЦИПАЛЬНОЙ ПРОГРАММЫ</vt:lpstr>
      <vt:lpstr>    Газификация Кривошеинского района на период 2021-2025 годы</vt:lpstr>
      <vt:lpstr>    (название муниципальной программы)</vt:lpstr>
    </vt:vector>
  </TitlesOfParts>
  <Company>Администрация Кривошеинского района</Company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Пользователь Windows</cp:lastModifiedBy>
  <cp:revision>2</cp:revision>
  <cp:lastPrinted>2024-10-17T03:01:00Z</cp:lastPrinted>
  <dcterms:created xsi:type="dcterms:W3CDTF">2025-01-21T05:13:00Z</dcterms:created>
  <dcterms:modified xsi:type="dcterms:W3CDTF">2025-01-21T05:13:00Z</dcterms:modified>
</cp:coreProperties>
</file>