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7C" w:rsidRDefault="000B4A7C" w:rsidP="000B4A7C">
      <w:pPr>
        <w:ind w:right="-1"/>
        <w:jc w:val="right"/>
        <w:rPr>
          <w:b/>
        </w:rPr>
      </w:pPr>
      <w:bookmarkStart w:id="0" w:name="_GoBack"/>
      <w:bookmarkEnd w:id="0"/>
    </w:p>
    <w:p w:rsidR="00FA43F6" w:rsidRDefault="00402886" w:rsidP="00F34277">
      <w:pPr>
        <w:ind w:right="-1"/>
        <w:jc w:val="center"/>
      </w:pPr>
      <w:r>
        <w:rPr>
          <w:b/>
          <w:noProof/>
        </w:rPr>
        <w:drawing>
          <wp:inline distT="0" distB="0" distL="0" distR="0">
            <wp:extent cx="559435" cy="798195"/>
            <wp:effectExtent l="1905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3F6" w:rsidRDefault="00FA43F6" w:rsidP="00F34277">
      <w:pPr>
        <w:ind w:right="-1"/>
        <w:jc w:val="center"/>
      </w:pPr>
    </w:p>
    <w:p w:rsidR="00A118B9" w:rsidRPr="00990CCB" w:rsidRDefault="005045DC" w:rsidP="00F34277">
      <w:pPr>
        <w:ind w:right="-1"/>
        <w:jc w:val="center"/>
      </w:pPr>
      <w:r w:rsidRPr="00990CCB">
        <w:t>ДУМА КРИВОШЕИНСКОГО РАЙОНА</w:t>
      </w:r>
    </w:p>
    <w:p w:rsidR="00053577" w:rsidRPr="00990CCB" w:rsidRDefault="00053577" w:rsidP="00823BCD">
      <w:pPr>
        <w:ind w:right="-1"/>
        <w:jc w:val="center"/>
        <w:rPr>
          <w:sz w:val="16"/>
          <w:szCs w:val="16"/>
        </w:rPr>
      </w:pPr>
    </w:p>
    <w:p w:rsidR="00053577" w:rsidRPr="00990CCB" w:rsidRDefault="008577DD" w:rsidP="008577DD">
      <w:pPr>
        <w:ind w:right="-1"/>
      </w:pPr>
      <w:r>
        <w:t>2</w:t>
      </w:r>
      <w:r w:rsidR="002167BD">
        <w:t>9</w:t>
      </w:r>
      <w:r>
        <w:t>.0</w:t>
      </w:r>
      <w:r w:rsidR="002167BD">
        <w:t>3</w:t>
      </w:r>
      <w:r>
        <w:t xml:space="preserve">.2018                                                        </w:t>
      </w:r>
      <w:r w:rsidR="00053577" w:rsidRPr="00990CCB">
        <w:t>РЕШЕНИЕ</w:t>
      </w:r>
      <w:r>
        <w:t xml:space="preserve">                                          №</w:t>
      </w:r>
      <w:r w:rsidR="004F729F">
        <w:t xml:space="preserve"> </w:t>
      </w:r>
      <w:r w:rsidR="00402886">
        <w:t>189</w:t>
      </w:r>
    </w:p>
    <w:p w:rsidR="00053577" w:rsidRPr="00990CCB" w:rsidRDefault="00F422C5" w:rsidP="00730713">
      <w:pPr>
        <w:ind w:right="-1"/>
        <w:jc w:val="both"/>
        <w:rPr>
          <w:vertAlign w:val="superscript"/>
        </w:rPr>
      </w:pPr>
      <w:r>
        <w:t xml:space="preserve">                                                                 </w:t>
      </w:r>
      <w:r w:rsidR="002F5BAE" w:rsidRPr="00990CCB">
        <w:t xml:space="preserve">с. </w:t>
      </w:r>
      <w:r w:rsidR="005045DC" w:rsidRPr="00990CCB">
        <w:t>Кривошеино</w:t>
      </w:r>
      <w:r w:rsidR="002F5BAE" w:rsidRPr="00990CCB">
        <w:t xml:space="preserve">             </w:t>
      </w:r>
      <w:r w:rsidR="00053577" w:rsidRPr="00990CCB">
        <w:t xml:space="preserve"> </w:t>
      </w:r>
      <w:r w:rsidR="005045DC" w:rsidRPr="00990CCB">
        <w:t xml:space="preserve">    </w:t>
      </w:r>
      <w:r w:rsidR="00053577" w:rsidRPr="00990CCB">
        <w:t xml:space="preserve">  </w:t>
      </w:r>
      <w:r w:rsidR="002F5BAE" w:rsidRPr="00990CCB">
        <w:t xml:space="preserve">     </w:t>
      </w:r>
      <w:r w:rsidR="007C42B2" w:rsidRPr="00990CCB">
        <w:t xml:space="preserve">  </w:t>
      </w:r>
      <w:r w:rsidR="00053577" w:rsidRPr="00990CCB">
        <w:t xml:space="preserve">  </w:t>
      </w:r>
      <w:r w:rsidR="006A220E" w:rsidRPr="00990CCB">
        <w:rPr>
          <w:vertAlign w:val="superscript"/>
        </w:rPr>
        <w:t xml:space="preserve">                                                                                                                                                      </w:t>
      </w:r>
      <w:r w:rsidR="002F5BAE" w:rsidRPr="00990CCB">
        <w:rPr>
          <w:vertAlign w:val="superscript"/>
        </w:rPr>
        <w:t xml:space="preserve">    </w:t>
      </w:r>
    </w:p>
    <w:p w:rsidR="00EA2DEC" w:rsidRPr="00990CCB" w:rsidRDefault="00EA2DEC" w:rsidP="00141A18">
      <w:pPr>
        <w:ind w:right="-1"/>
        <w:jc w:val="both"/>
        <w:rPr>
          <w:sz w:val="16"/>
          <w:szCs w:val="16"/>
        </w:rPr>
      </w:pPr>
    </w:p>
    <w:p w:rsidR="00F422C5" w:rsidRDefault="006A220E" w:rsidP="00823BCD">
      <w:pPr>
        <w:ind w:right="-2"/>
        <w:jc w:val="center"/>
      </w:pPr>
      <w:r w:rsidRPr="00990CCB">
        <w:t xml:space="preserve">О внесении </w:t>
      </w:r>
      <w:r w:rsidR="000B4A7C">
        <w:t xml:space="preserve">изменений </w:t>
      </w:r>
      <w:r w:rsidR="008577DD">
        <w:t xml:space="preserve">и дополнений </w:t>
      </w:r>
    </w:p>
    <w:p w:rsidR="00EA2DEC" w:rsidRPr="00990CCB" w:rsidRDefault="00990CCB" w:rsidP="00823BCD">
      <w:pPr>
        <w:ind w:right="-2"/>
        <w:jc w:val="center"/>
      </w:pPr>
      <w:r w:rsidRPr="00990CCB">
        <w:t>в</w:t>
      </w:r>
      <w:r w:rsidR="007C42B2" w:rsidRPr="00990CCB">
        <w:t xml:space="preserve"> </w:t>
      </w:r>
      <w:r w:rsidR="006A220E" w:rsidRPr="00990CCB">
        <w:t>Уста</w:t>
      </w:r>
      <w:r w:rsidR="00EB366E" w:rsidRPr="00990CCB">
        <w:t>в м</w:t>
      </w:r>
      <w:r w:rsidR="0015181D" w:rsidRPr="00990CCB">
        <w:t>ун</w:t>
      </w:r>
      <w:r w:rsidR="00565A7B" w:rsidRPr="00990CCB">
        <w:t xml:space="preserve">иципального образования </w:t>
      </w:r>
      <w:r w:rsidR="005045DC" w:rsidRPr="00990CCB">
        <w:t>Кривошеинский район</w:t>
      </w:r>
    </w:p>
    <w:p w:rsidR="006A220E" w:rsidRPr="00990CCB" w:rsidRDefault="006A220E" w:rsidP="00141A18">
      <w:pPr>
        <w:ind w:right="-1"/>
        <w:jc w:val="both"/>
        <w:rPr>
          <w:sz w:val="16"/>
          <w:szCs w:val="16"/>
        </w:rPr>
      </w:pPr>
    </w:p>
    <w:p w:rsidR="006A220E" w:rsidRPr="00990CCB" w:rsidRDefault="00982C23" w:rsidP="00990CCB">
      <w:pPr>
        <w:autoSpaceDE w:val="0"/>
        <w:autoSpaceDN w:val="0"/>
        <w:adjustRightInd w:val="0"/>
        <w:jc w:val="both"/>
      </w:pPr>
      <w:r>
        <w:t xml:space="preserve">       </w:t>
      </w:r>
      <w:r w:rsidR="005045DC" w:rsidRPr="00990CCB">
        <w:t>В</w:t>
      </w:r>
      <w:r w:rsidR="00823BCD" w:rsidRPr="00990CCB">
        <w:t xml:space="preserve"> целях приведения</w:t>
      </w:r>
      <w:r w:rsidR="00985366" w:rsidRPr="00990CCB">
        <w:t xml:space="preserve"> </w:t>
      </w:r>
      <w:r w:rsidR="00823BCD" w:rsidRPr="00990CCB">
        <w:t>в соответствие с федеральным законодательством</w:t>
      </w:r>
      <w:r w:rsidR="00990CCB">
        <w:t>,</w:t>
      </w:r>
      <w:r w:rsidR="00177F1D" w:rsidRPr="00990CCB">
        <w:t xml:space="preserve"> </w:t>
      </w:r>
    </w:p>
    <w:p w:rsidR="006A220E" w:rsidRPr="00990CCB" w:rsidRDefault="006A220E" w:rsidP="00141A18">
      <w:pPr>
        <w:ind w:right="-1"/>
        <w:jc w:val="both"/>
        <w:rPr>
          <w:sz w:val="16"/>
          <w:szCs w:val="16"/>
        </w:rPr>
      </w:pPr>
    </w:p>
    <w:p w:rsidR="00F91355" w:rsidRPr="00990CCB" w:rsidRDefault="005045DC" w:rsidP="00F91355">
      <w:pPr>
        <w:ind w:right="-1"/>
        <w:jc w:val="both"/>
      </w:pPr>
      <w:r w:rsidRPr="00990CCB">
        <w:t>Дума Кривошеинского района</w:t>
      </w:r>
      <w:r w:rsidR="006E47C0" w:rsidRPr="00990CCB">
        <w:t xml:space="preserve"> РЕШИЛ</w:t>
      </w:r>
      <w:r w:rsidRPr="00990CCB">
        <w:t>А</w:t>
      </w:r>
      <w:r w:rsidR="00F91355" w:rsidRPr="00990CCB">
        <w:t>:</w:t>
      </w:r>
    </w:p>
    <w:p w:rsidR="00F91355" w:rsidRPr="00990CCB" w:rsidRDefault="00F91355" w:rsidP="00F91355">
      <w:pPr>
        <w:ind w:right="-1"/>
        <w:jc w:val="both"/>
        <w:rPr>
          <w:sz w:val="16"/>
          <w:szCs w:val="16"/>
        </w:rPr>
      </w:pPr>
    </w:p>
    <w:p w:rsidR="00990CCB" w:rsidRDefault="00990CCB" w:rsidP="00990CCB">
      <w:pPr>
        <w:ind w:right="-1"/>
        <w:jc w:val="both"/>
      </w:pPr>
      <w:r w:rsidRPr="00990CCB">
        <w:rPr>
          <w:b/>
        </w:rPr>
        <w:t>1</w:t>
      </w:r>
      <w:r w:rsidR="00FE7F9B">
        <w:t xml:space="preserve">.Внести </w:t>
      </w:r>
      <w:r w:rsidR="000B4A7C">
        <w:t>в Устав</w:t>
      </w:r>
      <w:r w:rsidRPr="00990CCB">
        <w:t xml:space="preserve"> муниципального образования</w:t>
      </w:r>
      <w:r w:rsidRPr="00612722">
        <w:t xml:space="preserve"> Кривошеинский район, утвержденного решением Районного Совета народных депутатов от 30 марта 2005 года № 352, </w:t>
      </w:r>
      <w:r>
        <w:t xml:space="preserve"> </w:t>
      </w:r>
      <w:r w:rsidR="000B4A7C">
        <w:t xml:space="preserve">изменения и </w:t>
      </w:r>
      <w:r>
        <w:t>дополнения</w:t>
      </w:r>
      <w:r w:rsidRPr="00612722">
        <w:t>, следующего содержания:</w:t>
      </w:r>
    </w:p>
    <w:p w:rsidR="008577DD" w:rsidRDefault="008577DD" w:rsidP="008577DD">
      <w:pPr>
        <w:ind w:right="-1"/>
        <w:jc w:val="both"/>
        <w:rPr>
          <w:bCs/>
        </w:rPr>
      </w:pPr>
      <w:r w:rsidRPr="00990CCB">
        <w:rPr>
          <w:b/>
          <w:color w:val="000000"/>
        </w:rPr>
        <w:t>1.1</w:t>
      </w:r>
      <w:r w:rsidRPr="00990CCB">
        <w:rPr>
          <w:color w:val="000000"/>
        </w:rPr>
        <w:t xml:space="preserve">. </w:t>
      </w:r>
      <w:r>
        <w:rPr>
          <w:bCs/>
        </w:rPr>
        <w:t xml:space="preserve"> Часть 1 статьи 10 дополнить пунктом 4.4) следующего содержания:</w:t>
      </w:r>
    </w:p>
    <w:p w:rsidR="008577DD" w:rsidRDefault="008577DD" w:rsidP="008577DD">
      <w:pPr>
        <w:autoSpaceDE w:val="0"/>
        <w:autoSpaceDN w:val="0"/>
        <w:adjustRightInd w:val="0"/>
        <w:jc w:val="both"/>
      </w:pPr>
      <w:r>
        <w:t>«4</w:t>
      </w:r>
      <w:r w:rsidRPr="00FE7F9B">
        <w:t>.</w:t>
      </w:r>
      <w:r>
        <w:t>4)</w:t>
      </w:r>
      <w:r w:rsidRPr="00FE7F9B">
        <w:t xml:space="preserve"> </w:t>
      </w:r>
      <w:r>
        <w:t xml:space="preserve">полномочиями в сфере стратегического планирования, предусмотренными Федеральным </w:t>
      </w:r>
      <w:hyperlink r:id="rId9" w:history="1">
        <w:r w:rsidRPr="000B4A7C">
          <w:t>законом</w:t>
        </w:r>
      </w:hyperlink>
      <w:r w:rsidRPr="000B4A7C">
        <w:t xml:space="preserve"> </w:t>
      </w:r>
      <w:r>
        <w:t>от 28 июня 2014 года N 172-ФЗ «О стратегическом планировании в Российской Федерации».»;</w:t>
      </w:r>
    </w:p>
    <w:p w:rsidR="008577DD" w:rsidRDefault="008577DD" w:rsidP="008577DD">
      <w:pPr>
        <w:autoSpaceDE w:val="0"/>
        <w:autoSpaceDN w:val="0"/>
        <w:adjustRightInd w:val="0"/>
        <w:jc w:val="both"/>
      </w:pPr>
      <w:r w:rsidRPr="00A56635">
        <w:rPr>
          <w:b/>
        </w:rPr>
        <w:t>1.2</w:t>
      </w:r>
      <w:r>
        <w:t>. Пункт 6) части 1 статьи 10 изложить в новой редакции:</w:t>
      </w:r>
    </w:p>
    <w:p w:rsidR="008577DD" w:rsidRDefault="008577DD" w:rsidP="008577DD">
      <w:pPr>
        <w:autoSpaceDE w:val="0"/>
        <w:autoSpaceDN w:val="0"/>
        <w:adjustRightInd w:val="0"/>
        <w:jc w:val="both"/>
      </w:pPr>
      <w:r>
        <w:t>«6)</w:t>
      </w:r>
      <w:r w:rsidRPr="00A56635">
        <w:t xml:space="preserve"> </w:t>
      </w:r>
      <w:r>
        <w:t>организация сбора статистических показателей, характеризующих состояние экономики и социальной сферы Кривошеинского района, и предоставление указанных данных органам государственной власти в порядке, установленном Правительством Российской Федерации;»;</w:t>
      </w:r>
    </w:p>
    <w:p w:rsidR="007E667A" w:rsidRPr="004B7973" w:rsidRDefault="007E667A" w:rsidP="004B7973">
      <w:pPr>
        <w:shd w:val="clear" w:color="auto" w:fill="FFFFFF"/>
        <w:autoSpaceDE w:val="0"/>
        <w:autoSpaceDN w:val="0"/>
        <w:adjustRightInd w:val="0"/>
        <w:rPr>
          <w:bCs/>
        </w:rPr>
      </w:pPr>
      <w:r w:rsidRPr="004B7973">
        <w:rPr>
          <w:b/>
          <w:color w:val="000000"/>
        </w:rPr>
        <w:t>1.</w:t>
      </w:r>
      <w:r w:rsidR="003E307E" w:rsidRPr="004B7973">
        <w:rPr>
          <w:b/>
          <w:color w:val="000000"/>
        </w:rPr>
        <w:t>3</w:t>
      </w:r>
      <w:r w:rsidRPr="004B7973">
        <w:rPr>
          <w:b/>
          <w:color w:val="000000"/>
        </w:rPr>
        <w:t>.</w:t>
      </w:r>
      <w:r w:rsidRPr="004B7973">
        <w:rPr>
          <w:color w:val="000000"/>
        </w:rPr>
        <w:t xml:space="preserve"> Наименование статьи 18 </w:t>
      </w:r>
      <w:r w:rsidRPr="004B7973">
        <w:rPr>
          <w:bCs/>
        </w:rPr>
        <w:t>изложить в следующей редакции:</w:t>
      </w:r>
    </w:p>
    <w:p w:rsidR="007E667A" w:rsidRPr="004B7973" w:rsidRDefault="007E667A" w:rsidP="004B7973">
      <w:pPr>
        <w:shd w:val="clear" w:color="auto" w:fill="FFFFFF"/>
        <w:autoSpaceDE w:val="0"/>
        <w:autoSpaceDN w:val="0"/>
        <w:adjustRightInd w:val="0"/>
        <w:rPr>
          <w:bCs/>
        </w:rPr>
      </w:pPr>
      <w:r w:rsidRPr="004B7973">
        <w:rPr>
          <w:bCs/>
        </w:rPr>
        <w:t>«Статья 18. Публичные слушания, общественные обсуждения.»;</w:t>
      </w:r>
    </w:p>
    <w:p w:rsidR="007E667A" w:rsidRPr="004B7973" w:rsidRDefault="007E667A" w:rsidP="004B7973">
      <w:pPr>
        <w:shd w:val="clear" w:color="auto" w:fill="FFFFFF"/>
        <w:ind w:right="-1"/>
        <w:jc w:val="both"/>
      </w:pPr>
      <w:r w:rsidRPr="004B7973">
        <w:rPr>
          <w:b/>
          <w:color w:val="000000"/>
        </w:rPr>
        <w:t>1.</w:t>
      </w:r>
      <w:r w:rsidR="003E307E" w:rsidRPr="004B7973">
        <w:rPr>
          <w:b/>
          <w:color w:val="000000"/>
        </w:rPr>
        <w:t>4</w:t>
      </w:r>
      <w:r w:rsidRPr="004B7973">
        <w:rPr>
          <w:color w:val="000000"/>
        </w:rPr>
        <w:t xml:space="preserve">. </w:t>
      </w:r>
      <w:r w:rsidRPr="004B7973">
        <w:rPr>
          <w:bCs/>
        </w:rPr>
        <w:t>П</w:t>
      </w:r>
      <w:r w:rsidRPr="004B7973">
        <w:t>ункт 3) части 3 статьи 18 – признать утратившим силу;</w:t>
      </w:r>
    </w:p>
    <w:p w:rsidR="007E667A" w:rsidRPr="004B7973" w:rsidRDefault="007E667A" w:rsidP="004B7973">
      <w:pPr>
        <w:shd w:val="clear" w:color="auto" w:fill="FFFFFF"/>
        <w:autoSpaceDE w:val="0"/>
        <w:autoSpaceDN w:val="0"/>
        <w:adjustRightInd w:val="0"/>
        <w:jc w:val="both"/>
      </w:pPr>
      <w:r w:rsidRPr="004B7973">
        <w:rPr>
          <w:b/>
        </w:rPr>
        <w:t>1.</w:t>
      </w:r>
      <w:r w:rsidR="003E307E" w:rsidRPr="004B7973">
        <w:rPr>
          <w:b/>
        </w:rPr>
        <w:t>5</w:t>
      </w:r>
      <w:r w:rsidRPr="004B7973">
        <w:rPr>
          <w:b/>
        </w:rPr>
        <w:t>.</w:t>
      </w:r>
      <w:r w:rsidRPr="004B7973">
        <w:t xml:space="preserve"> Статью </w:t>
      </w:r>
      <w:r w:rsidR="0041273C" w:rsidRPr="004B7973">
        <w:t>18</w:t>
      </w:r>
      <w:r w:rsidRPr="004B7973">
        <w:t xml:space="preserve"> дополнить частью 3.</w:t>
      </w:r>
      <w:r w:rsidR="0041273C" w:rsidRPr="004B7973">
        <w:t>1</w:t>
      </w:r>
      <w:r w:rsidRPr="004B7973">
        <w:t xml:space="preserve"> следующего содержания:</w:t>
      </w:r>
    </w:p>
    <w:p w:rsidR="007E667A" w:rsidRPr="004B7973" w:rsidRDefault="007E667A" w:rsidP="004B7973">
      <w:pPr>
        <w:shd w:val="clear" w:color="auto" w:fill="FFFFFF"/>
        <w:ind w:right="-1"/>
        <w:jc w:val="both"/>
        <w:rPr>
          <w:b/>
        </w:rPr>
      </w:pPr>
      <w:r w:rsidRPr="004B7973">
        <w:t>«3.</w:t>
      </w:r>
      <w:r w:rsidR="0041273C" w:rsidRPr="004B7973">
        <w:t>1</w:t>
      </w:r>
      <w:r w:rsidRPr="004B7973">
        <w:t xml:space="preserve">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слушания.».</w:t>
      </w:r>
    </w:p>
    <w:p w:rsidR="007E667A" w:rsidRPr="004B7973" w:rsidRDefault="007E667A" w:rsidP="004B7973">
      <w:pPr>
        <w:shd w:val="clear" w:color="auto" w:fill="FFFFFF"/>
        <w:autoSpaceDE w:val="0"/>
        <w:autoSpaceDN w:val="0"/>
        <w:adjustRightInd w:val="0"/>
        <w:jc w:val="both"/>
      </w:pPr>
      <w:r w:rsidRPr="004B7973">
        <w:rPr>
          <w:b/>
        </w:rPr>
        <w:t>1.</w:t>
      </w:r>
      <w:r w:rsidR="003E307E" w:rsidRPr="004B7973">
        <w:rPr>
          <w:b/>
        </w:rPr>
        <w:t>6</w:t>
      </w:r>
      <w:r w:rsidRPr="004B7973">
        <w:rPr>
          <w:b/>
        </w:rPr>
        <w:t>.</w:t>
      </w:r>
      <w:r w:rsidRPr="004B7973">
        <w:t xml:space="preserve"> Часть 3 статьи 18 дополнить пунктом </w:t>
      </w:r>
      <w:r w:rsidR="00FD118A" w:rsidRPr="004B7973">
        <w:t>2.1</w:t>
      </w:r>
      <w:r w:rsidRPr="004B7973">
        <w:t>) следующего содержания:</w:t>
      </w:r>
    </w:p>
    <w:p w:rsidR="007E667A" w:rsidRPr="004B7973" w:rsidRDefault="007E667A" w:rsidP="004B7973">
      <w:pPr>
        <w:shd w:val="clear" w:color="auto" w:fill="FFFFFF"/>
        <w:autoSpaceDE w:val="0"/>
        <w:autoSpaceDN w:val="0"/>
        <w:adjustRightInd w:val="0"/>
        <w:jc w:val="both"/>
      </w:pPr>
      <w:r w:rsidRPr="004B7973">
        <w:t>«</w:t>
      </w:r>
      <w:r w:rsidR="00FD118A" w:rsidRPr="004B7973">
        <w:t>2.1</w:t>
      </w:r>
      <w:r w:rsidRPr="004B7973">
        <w:t>) проект стратегии социально-экономического развития Кривошеинского района;»;</w:t>
      </w:r>
    </w:p>
    <w:p w:rsidR="007E667A" w:rsidRPr="000B220C" w:rsidRDefault="007E667A" w:rsidP="004B7973">
      <w:pPr>
        <w:shd w:val="clear" w:color="auto" w:fill="FFFFFF"/>
        <w:ind w:right="-1"/>
        <w:jc w:val="both"/>
        <w:rPr>
          <w:bCs/>
        </w:rPr>
      </w:pPr>
      <w:r w:rsidRPr="004B7973">
        <w:rPr>
          <w:b/>
        </w:rPr>
        <w:t>1.</w:t>
      </w:r>
      <w:r w:rsidR="003E307E" w:rsidRPr="004B7973">
        <w:rPr>
          <w:b/>
        </w:rPr>
        <w:t>7</w:t>
      </w:r>
      <w:r w:rsidRPr="004B7973">
        <w:rPr>
          <w:b/>
        </w:rPr>
        <w:t xml:space="preserve">. </w:t>
      </w:r>
      <w:r w:rsidRPr="004B7973">
        <w:t>В</w:t>
      </w:r>
      <w:r w:rsidRPr="004B7973">
        <w:rPr>
          <w:bCs/>
        </w:rPr>
        <w:t xml:space="preserve"> </w:t>
      </w:r>
      <w:hyperlink r:id="rId10" w:history="1">
        <w:r w:rsidRPr="004B7973">
          <w:rPr>
            <w:bCs/>
          </w:rPr>
          <w:t>части 4</w:t>
        </w:r>
      </w:hyperlink>
      <w:r w:rsidRPr="004B7973">
        <w:rPr>
          <w:bCs/>
        </w:rPr>
        <w:t xml:space="preserve"> статьи 18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</w:t>
      </w:r>
      <w:r w:rsidR="0041273C" w:rsidRPr="004B7973">
        <w:rPr>
          <w:bCs/>
        </w:rPr>
        <w:t>ях</w:t>
      </w:r>
      <w:r w:rsidRPr="004B7973">
        <w:rPr>
          <w:bCs/>
        </w:rPr>
        <w:t xml:space="preserve"> 3</w:t>
      </w:r>
      <w:r w:rsidR="0041273C" w:rsidRPr="004B7973">
        <w:rPr>
          <w:bCs/>
        </w:rPr>
        <w:t>., 3.1</w:t>
      </w:r>
      <w:r w:rsidRPr="004B7973">
        <w:rPr>
          <w:bCs/>
        </w:rPr>
        <w:t xml:space="preserve"> настоящей статьи,»;</w:t>
      </w:r>
    </w:p>
    <w:p w:rsidR="008577DD" w:rsidRDefault="008577DD" w:rsidP="004B7973">
      <w:pPr>
        <w:shd w:val="clear" w:color="auto" w:fill="FFFFFF"/>
        <w:autoSpaceDE w:val="0"/>
        <w:autoSpaceDN w:val="0"/>
        <w:adjustRightInd w:val="0"/>
        <w:jc w:val="both"/>
      </w:pPr>
      <w:r w:rsidRPr="00797D73">
        <w:rPr>
          <w:b/>
        </w:rPr>
        <w:t>1.</w:t>
      </w:r>
      <w:r w:rsidR="003E307E">
        <w:rPr>
          <w:b/>
        </w:rPr>
        <w:t>8</w:t>
      </w:r>
      <w:r>
        <w:t>. Пункт 5) части 5 статьи 23 изложить в новой редакции:</w:t>
      </w:r>
    </w:p>
    <w:p w:rsidR="008577DD" w:rsidRDefault="008577DD" w:rsidP="008577DD">
      <w:pPr>
        <w:autoSpaceDE w:val="0"/>
        <w:autoSpaceDN w:val="0"/>
        <w:adjustRightInd w:val="0"/>
        <w:jc w:val="both"/>
      </w:pPr>
      <w:r>
        <w:t xml:space="preserve">«5) утверждение стратегии социально-экономического развития </w:t>
      </w:r>
      <w:r w:rsidR="00024586">
        <w:t>Кривошеинского района;»;</w:t>
      </w:r>
    </w:p>
    <w:p w:rsidR="008577DD" w:rsidRPr="007B0C39" w:rsidRDefault="008577DD" w:rsidP="008577DD">
      <w:pPr>
        <w:ind w:right="-1"/>
        <w:jc w:val="both"/>
      </w:pPr>
      <w:r w:rsidRPr="00990CCB">
        <w:rPr>
          <w:b/>
          <w:color w:val="000000"/>
        </w:rPr>
        <w:t>1.</w:t>
      </w:r>
      <w:r w:rsidR="003E307E">
        <w:rPr>
          <w:b/>
          <w:color w:val="000000"/>
        </w:rPr>
        <w:t>9</w:t>
      </w:r>
      <w:r w:rsidRPr="00990CCB">
        <w:rPr>
          <w:color w:val="000000"/>
        </w:rPr>
        <w:t xml:space="preserve">. </w:t>
      </w:r>
      <w:r>
        <w:rPr>
          <w:bCs/>
        </w:rPr>
        <w:t xml:space="preserve"> Ч</w:t>
      </w:r>
      <w:r w:rsidRPr="007B0C39">
        <w:t>аст</w:t>
      </w:r>
      <w:r>
        <w:t xml:space="preserve">ь 7.2. статьи 24 </w:t>
      </w:r>
      <w:r w:rsidRPr="007B0C39">
        <w:t>изложить в следующей редакции:</w:t>
      </w:r>
    </w:p>
    <w:p w:rsidR="008577DD" w:rsidRDefault="008577DD" w:rsidP="008577DD">
      <w:pPr>
        <w:autoSpaceDE w:val="0"/>
        <w:autoSpaceDN w:val="0"/>
        <w:adjustRightInd w:val="0"/>
        <w:jc w:val="both"/>
        <w:rPr>
          <w:b/>
        </w:rPr>
      </w:pPr>
      <w:r w:rsidRPr="00723D9A">
        <w:t>«7.2</w:t>
      </w:r>
      <w:r>
        <w:t>.</w:t>
      </w:r>
      <w:r w:rsidRPr="00723D9A">
        <w:t xml:space="preserve"> </w:t>
      </w:r>
      <w:r w:rsidRPr="00723D9A">
        <w:rPr>
          <w:bCs/>
        </w:rPr>
        <w:t xml:space="preserve">В случае, если глава </w:t>
      </w:r>
      <w:r>
        <w:rPr>
          <w:bCs/>
        </w:rPr>
        <w:t>Кривошеинского района</w:t>
      </w:r>
      <w:r w:rsidRPr="00723D9A">
        <w:rPr>
          <w:bCs/>
        </w:rPr>
        <w:t xml:space="preserve">, полномочия которого прекращены досрочно на основании правового акта высшего должностного лица </w:t>
      </w:r>
      <w:r>
        <w:rPr>
          <w:bCs/>
        </w:rPr>
        <w:t>Томской области</w:t>
      </w:r>
      <w:r w:rsidRPr="00723D9A">
        <w:rPr>
          <w:bCs/>
        </w:rPr>
        <w:t xml:space="preserve"> (руководителя высшего исполнительного органа государственной власти </w:t>
      </w:r>
      <w:r>
        <w:rPr>
          <w:bCs/>
        </w:rPr>
        <w:t>Томской области</w:t>
      </w:r>
      <w:r w:rsidRPr="00723D9A">
        <w:rPr>
          <w:bCs/>
        </w:rPr>
        <w:t xml:space="preserve">) об отрешении от должности главы </w:t>
      </w:r>
      <w:r>
        <w:rPr>
          <w:bCs/>
        </w:rPr>
        <w:t>Кривошеинского района</w:t>
      </w:r>
      <w:r w:rsidRPr="00723D9A">
        <w:rPr>
          <w:bCs/>
        </w:rPr>
        <w:t xml:space="preserve"> либо на основании решения </w:t>
      </w:r>
      <w:r>
        <w:rPr>
          <w:bCs/>
        </w:rPr>
        <w:t xml:space="preserve">Думы Кривошеинского </w:t>
      </w:r>
      <w:r>
        <w:rPr>
          <w:bCs/>
        </w:rPr>
        <w:lastRenderedPageBreak/>
        <w:t>района</w:t>
      </w:r>
      <w:r w:rsidRPr="00723D9A">
        <w:rPr>
          <w:bCs/>
        </w:rPr>
        <w:t xml:space="preserve"> об удалении главы </w:t>
      </w:r>
      <w:r>
        <w:rPr>
          <w:bCs/>
        </w:rPr>
        <w:t>Кривошеинского района</w:t>
      </w:r>
      <w:r w:rsidRPr="00723D9A">
        <w:rPr>
          <w:bCs/>
        </w:rPr>
        <w:t xml:space="preserve"> в отставку, обжалует данные правовой акт или решение в судебном порядке, досрочные выборы главы </w:t>
      </w:r>
      <w:r>
        <w:rPr>
          <w:bCs/>
        </w:rPr>
        <w:t>Кривошеинского района,</w:t>
      </w:r>
      <w:r w:rsidRPr="00723D9A">
        <w:rPr>
          <w:bCs/>
        </w:rPr>
        <w:t xml:space="preserve"> избираемого на муниципальных выборах, не могут быть назначены до вступления решения суда в законную силу.</w:t>
      </w:r>
      <w:r w:rsidR="00024586">
        <w:rPr>
          <w:bCs/>
        </w:rPr>
        <w:t>»;</w:t>
      </w:r>
    </w:p>
    <w:p w:rsidR="00F422C5" w:rsidRPr="007B0C39" w:rsidRDefault="00990CCB" w:rsidP="00F422C5">
      <w:pPr>
        <w:ind w:right="-1"/>
        <w:jc w:val="both"/>
      </w:pPr>
      <w:r w:rsidRPr="00990CCB">
        <w:rPr>
          <w:b/>
          <w:color w:val="000000"/>
        </w:rPr>
        <w:t>1.</w:t>
      </w:r>
      <w:r w:rsidR="003E307E">
        <w:rPr>
          <w:b/>
          <w:color w:val="000000"/>
        </w:rPr>
        <w:t>9</w:t>
      </w:r>
      <w:r w:rsidRPr="00990CCB">
        <w:rPr>
          <w:color w:val="000000"/>
        </w:rPr>
        <w:t>.</w:t>
      </w:r>
      <w:r w:rsidR="00C87F5E" w:rsidRPr="00990CCB">
        <w:rPr>
          <w:color w:val="000000"/>
        </w:rPr>
        <w:t xml:space="preserve"> </w:t>
      </w:r>
      <w:r>
        <w:rPr>
          <w:bCs/>
        </w:rPr>
        <w:t xml:space="preserve"> </w:t>
      </w:r>
      <w:r w:rsidR="00F422C5">
        <w:rPr>
          <w:bCs/>
        </w:rPr>
        <w:t>В</w:t>
      </w:r>
      <w:r w:rsidR="00F422C5" w:rsidRPr="007B0C39">
        <w:t xml:space="preserve"> части 1 статьи 25: </w:t>
      </w:r>
    </w:p>
    <w:p w:rsidR="00F422C5" w:rsidRPr="007B0C39" w:rsidRDefault="00F422C5" w:rsidP="00F422C5">
      <w:pPr>
        <w:ind w:right="-1"/>
        <w:jc w:val="both"/>
      </w:pPr>
      <w:r w:rsidRPr="007B0C39">
        <w:t xml:space="preserve">а) </w:t>
      </w:r>
      <w:r>
        <w:t>П</w:t>
      </w:r>
      <w:r w:rsidRPr="007B0C39">
        <w:t>ункт 1 изложить в следующей редакции:</w:t>
      </w:r>
    </w:p>
    <w:p w:rsidR="00F422C5" w:rsidRPr="007B0C39" w:rsidRDefault="00F422C5" w:rsidP="00F422C5">
      <w:pPr>
        <w:ind w:right="-1"/>
        <w:jc w:val="both"/>
      </w:pPr>
      <w:r w:rsidRPr="007B0C39">
        <w:t>«1) разрабатывает и представляет на утверждение Думы Кривошеинского района проект стратегии социально-экономического развития Кривошеинского района, разрабатывает проекты бюджета Кривошеинского района, обеспечивает их исполнение, представляет отчеты в Думу Кривошеинского района об исполнении бюджета Кривошеинского района;»;</w:t>
      </w:r>
    </w:p>
    <w:p w:rsidR="00F422C5" w:rsidRPr="007B0C39" w:rsidRDefault="00F422C5" w:rsidP="00F422C5">
      <w:pPr>
        <w:ind w:right="-1"/>
        <w:jc w:val="both"/>
      </w:pPr>
      <w:r w:rsidRPr="007B0C39">
        <w:t>б) пункт 2 изложить в следующей редакции:</w:t>
      </w:r>
    </w:p>
    <w:p w:rsidR="00F422C5" w:rsidRPr="007B0C39" w:rsidRDefault="00F422C5" w:rsidP="00F422C5">
      <w:pPr>
        <w:ind w:right="-1"/>
        <w:jc w:val="both"/>
      </w:pPr>
      <w:r w:rsidRPr="007B0C39">
        <w:t>«2) вносит предложения по проекту стратегии социально-экономического развития территории области, а также по проектам планов  предприятий, организаций, расположенных на территории Кривошеинского района, по вопросам, связанным с удовлетворением потребностей населения,  экономическим и  социальным развитием Кривошеинского района;»;</w:t>
      </w:r>
    </w:p>
    <w:p w:rsidR="00F422C5" w:rsidRPr="007B0C39" w:rsidRDefault="00F422C5" w:rsidP="00F422C5">
      <w:pPr>
        <w:ind w:right="-1"/>
        <w:jc w:val="both"/>
      </w:pPr>
      <w:r w:rsidRPr="007B0C39">
        <w:t>в) пункт 14 изложить в следующей редакции:</w:t>
      </w:r>
    </w:p>
    <w:p w:rsidR="00F422C5" w:rsidRPr="007B0C39" w:rsidRDefault="00F422C5" w:rsidP="00F422C5">
      <w:pPr>
        <w:ind w:right="-1"/>
        <w:jc w:val="both"/>
      </w:pPr>
      <w:r w:rsidRPr="007B0C39">
        <w:t>«14) осуществляет материально-техническое обеспечение мероприятий и программ, предусмотренных стратегией экономического и социального развития Кривошеинского района;».</w:t>
      </w:r>
    </w:p>
    <w:p w:rsidR="00F422C5" w:rsidRPr="007B0C39" w:rsidRDefault="00F422C5" w:rsidP="00F422C5">
      <w:pPr>
        <w:ind w:right="-1"/>
        <w:jc w:val="both"/>
      </w:pPr>
      <w:r w:rsidRPr="007B0C39">
        <w:rPr>
          <w:b/>
        </w:rPr>
        <w:t>1.</w:t>
      </w:r>
      <w:r w:rsidR="003E307E">
        <w:rPr>
          <w:b/>
        </w:rPr>
        <w:t>10</w:t>
      </w:r>
      <w:r w:rsidRPr="007B0C39">
        <w:t>.</w:t>
      </w:r>
      <w:r w:rsidRPr="007B0C39">
        <w:rPr>
          <w:b/>
        </w:rPr>
        <w:t xml:space="preserve"> </w:t>
      </w:r>
      <w:r w:rsidRPr="007B0C39">
        <w:t>Часть 8 статьи 34 после слов «Бюджет Кривошеинского района, отчет об его исполнении» дополнить словами «стратегия социально-экономического развития Кривошеинского района».</w:t>
      </w:r>
    </w:p>
    <w:p w:rsidR="00F422C5" w:rsidRPr="00990CCB" w:rsidRDefault="00F422C5" w:rsidP="00F422C5">
      <w:pPr>
        <w:ind w:right="-1"/>
        <w:jc w:val="both"/>
      </w:pPr>
      <w:r w:rsidRPr="00C87F5E">
        <w:rPr>
          <w:b/>
        </w:rPr>
        <w:t>2</w:t>
      </w:r>
      <w:r w:rsidRPr="00990CCB">
        <w:t xml:space="preserve">. Настоящее решение вступает в силу </w:t>
      </w:r>
      <w:r>
        <w:t>со дня его официального опубликования в газете «Районные вести».</w:t>
      </w:r>
    </w:p>
    <w:p w:rsidR="00F422C5" w:rsidRPr="00990CCB" w:rsidRDefault="00F422C5" w:rsidP="00F422C5">
      <w:pPr>
        <w:ind w:right="-1"/>
        <w:jc w:val="both"/>
      </w:pPr>
      <w:r w:rsidRPr="00C87F5E">
        <w:rPr>
          <w:b/>
        </w:rPr>
        <w:t>3.</w:t>
      </w:r>
      <w:r w:rsidRPr="00990CCB">
        <w:t xml:space="preserve"> Настоящее решение направить на государственную регистрацию в порядке, предусмотренном Федеральным законом от 21 июля 2005 года   № 97 – ФЗ «О государственной регистрации уставов муниципальных образований».</w:t>
      </w:r>
    </w:p>
    <w:p w:rsidR="00F422C5" w:rsidRPr="00990CCB" w:rsidRDefault="00F422C5" w:rsidP="00F422C5">
      <w:pPr>
        <w:ind w:right="-1"/>
        <w:jc w:val="both"/>
      </w:pPr>
      <w:r w:rsidRPr="00C87F5E">
        <w:rPr>
          <w:b/>
        </w:rPr>
        <w:t>4.</w:t>
      </w:r>
      <w:r w:rsidRPr="00990CCB">
        <w:t xml:space="preserve"> Поручить Администрации Кривошеинского района </w:t>
      </w:r>
      <w:r>
        <w:t>о</w:t>
      </w:r>
      <w:r w:rsidRPr="00990CCB">
        <w:t>беспечить официальное опубликование настоящего решения после его государственной регистрации.</w:t>
      </w:r>
    </w:p>
    <w:p w:rsidR="00F422C5" w:rsidRPr="00990CCB" w:rsidRDefault="00F422C5" w:rsidP="00F422C5">
      <w:pPr>
        <w:ind w:right="-1"/>
        <w:jc w:val="both"/>
      </w:pPr>
    </w:p>
    <w:p w:rsidR="00F422C5" w:rsidRPr="00990CCB" w:rsidRDefault="00F422C5" w:rsidP="00F422C5">
      <w:pPr>
        <w:ind w:right="-1"/>
        <w:jc w:val="both"/>
        <w:rPr>
          <w:sz w:val="16"/>
          <w:szCs w:val="16"/>
        </w:rPr>
      </w:pPr>
      <w:r w:rsidRPr="00990CCB">
        <w:rPr>
          <w:sz w:val="16"/>
          <w:szCs w:val="16"/>
        </w:rPr>
        <w:t xml:space="preserve"> </w:t>
      </w:r>
    </w:p>
    <w:p w:rsidR="004F729F" w:rsidRDefault="002167BD" w:rsidP="00F422C5">
      <w:pPr>
        <w:ind w:right="-1"/>
        <w:jc w:val="both"/>
      </w:pPr>
      <w:r>
        <w:t>П</w:t>
      </w:r>
      <w:r w:rsidR="00F422C5" w:rsidRPr="00612722">
        <w:t>редседател</w:t>
      </w:r>
      <w:r>
        <w:t>ь</w:t>
      </w:r>
    </w:p>
    <w:p w:rsidR="00F422C5" w:rsidRPr="00612722" w:rsidRDefault="00F422C5" w:rsidP="004F729F">
      <w:pPr>
        <w:ind w:right="-1"/>
        <w:jc w:val="both"/>
      </w:pPr>
      <w:r w:rsidRPr="00612722">
        <w:t>Думы Кривошеинского района</w:t>
      </w:r>
      <w:r w:rsidRPr="00612722">
        <w:tab/>
      </w:r>
      <w:r w:rsidRPr="00612722">
        <w:tab/>
      </w:r>
      <w:r w:rsidRPr="00612722">
        <w:tab/>
        <w:t xml:space="preserve">       </w:t>
      </w:r>
      <w:r w:rsidR="004F729F">
        <w:t xml:space="preserve">                    </w:t>
      </w:r>
      <w:r w:rsidR="002167BD">
        <w:t>В.В.Нестеров</w:t>
      </w:r>
    </w:p>
    <w:p w:rsidR="00F422C5" w:rsidRDefault="00F422C5" w:rsidP="00F422C5">
      <w:pPr>
        <w:pStyle w:val="a4"/>
        <w:ind w:right="0"/>
        <w:rPr>
          <w:rFonts w:ascii="Times New Roman" w:hAnsi="Times New Roman"/>
          <w:sz w:val="24"/>
          <w:szCs w:val="24"/>
        </w:rPr>
      </w:pPr>
    </w:p>
    <w:p w:rsidR="004F729F" w:rsidRDefault="004F729F" w:rsidP="00F422C5">
      <w:pPr>
        <w:pStyle w:val="a4"/>
        <w:ind w:right="0"/>
        <w:rPr>
          <w:rFonts w:ascii="Times New Roman" w:hAnsi="Times New Roman"/>
          <w:sz w:val="24"/>
          <w:szCs w:val="24"/>
        </w:rPr>
      </w:pPr>
    </w:p>
    <w:p w:rsidR="00F422C5" w:rsidRPr="00612722" w:rsidRDefault="00F422C5" w:rsidP="00F422C5">
      <w:pPr>
        <w:pStyle w:val="a4"/>
        <w:ind w:right="0"/>
        <w:rPr>
          <w:rFonts w:ascii="Times New Roman" w:hAnsi="Times New Roman"/>
          <w:sz w:val="24"/>
          <w:szCs w:val="24"/>
        </w:rPr>
      </w:pPr>
      <w:r w:rsidRPr="00612722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Pr="00612722">
        <w:rPr>
          <w:rFonts w:ascii="Times New Roman" w:hAnsi="Times New Roman"/>
          <w:sz w:val="24"/>
          <w:szCs w:val="24"/>
        </w:rPr>
        <w:t xml:space="preserve"> Кривошеинского района</w:t>
      </w:r>
      <w:r w:rsidRPr="00612722">
        <w:rPr>
          <w:rFonts w:ascii="Times New Roman" w:hAnsi="Times New Roman"/>
          <w:sz w:val="24"/>
          <w:szCs w:val="24"/>
        </w:rPr>
        <w:tab/>
      </w:r>
      <w:r w:rsidRPr="00612722">
        <w:rPr>
          <w:rFonts w:ascii="Times New Roman" w:hAnsi="Times New Roman"/>
          <w:sz w:val="24"/>
          <w:szCs w:val="24"/>
        </w:rPr>
        <w:tab/>
      </w:r>
      <w:r w:rsidRPr="00612722"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4F72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С.А.Тайлашев</w:t>
      </w:r>
    </w:p>
    <w:p w:rsidR="00F422C5" w:rsidRDefault="00F422C5" w:rsidP="00F422C5">
      <w:pPr>
        <w:ind w:right="-1"/>
        <w:jc w:val="both"/>
        <w:rPr>
          <w:bCs/>
        </w:rPr>
      </w:pPr>
    </w:p>
    <w:p w:rsidR="00F422C5" w:rsidRDefault="00F422C5" w:rsidP="00F422C5">
      <w:pPr>
        <w:ind w:right="-1"/>
        <w:jc w:val="both"/>
        <w:rPr>
          <w:bCs/>
        </w:rPr>
      </w:pPr>
    </w:p>
    <w:p w:rsidR="00F422C5" w:rsidRDefault="00F422C5" w:rsidP="00F422C5">
      <w:pPr>
        <w:ind w:right="-1"/>
        <w:jc w:val="both"/>
        <w:rPr>
          <w:bCs/>
        </w:rPr>
      </w:pPr>
    </w:p>
    <w:p w:rsidR="00B628B1" w:rsidRPr="001E0420" w:rsidRDefault="00B628B1" w:rsidP="00B628B1">
      <w:pPr>
        <w:pStyle w:val="a4"/>
        <w:spacing w:line="240" w:lineRule="exact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решение зарегистрировано в Управлении юстиции по Томской области 20 апреля 2018 года № 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1E0420">
        <w:rPr>
          <w:rFonts w:ascii="Times New Roman" w:hAnsi="Times New Roman"/>
          <w:sz w:val="24"/>
          <w:szCs w:val="24"/>
        </w:rPr>
        <w:t xml:space="preserve"> 70509000201</w:t>
      </w:r>
      <w:r>
        <w:rPr>
          <w:rFonts w:ascii="Times New Roman" w:hAnsi="Times New Roman"/>
          <w:sz w:val="24"/>
          <w:szCs w:val="24"/>
        </w:rPr>
        <w:t>8</w:t>
      </w:r>
      <w:r w:rsidRPr="001E0420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1.</w:t>
      </w:r>
    </w:p>
    <w:p w:rsidR="00F422C5" w:rsidRDefault="00F422C5" w:rsidP="00F422C5">
      <w:pPr>
        <w:ind w:right="-1"/>
        <w:jc w:val="both"/>
      </w:pPr>
    </w:p>
    <w:sectPr w:rsidR="00F422C5" w:rsidSect="00990CCB">
      <w:headerReference w:type="even" r:id="rId11"/>
      <w:headerReference w:type="default" r:id="rId12"/>
      <w:pgSz w:w="11906" w:h="16838"/>
      <w:pgMar w:top="899" w:right="851" w:bottom="71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DD0" w:rsidRDefault="009C6DD0">
      <w:r>
        <w:separator/>
      </w:r>
    </w:p>
  </w:endnote>
  <w:endnote w:type="continuationSeparator" w:id="0">
    <w:p w:rsidR="009C6DD0" w:rsidRDefault="009C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DD0" w:rsidRDefault="009C6DD0">
      <w:r>
        <w:separator/>
      </w:r>
    </w:p>
  </w:footnote>
  <w:footnote w:type="continuationSeparator" w:id="0">
    <w:p w:rsidR="009C6DD0" w:rsidRDefault="009C6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592" w:rsidRDefault="002B1908" w:rsidP="00A118B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459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4592" w:rsidRDefault="00FE459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592" w:rsidRDefault="002B1908" w:rsidP="00A118B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459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28B1">
      <w:rPr>
        <w:rStyle w:val="a7"/>
        <w:noProof/>
      </w:rPr>
      <w:t>2</w:t>
    </w:r>
    <w:r>
      <w:rPr>
        <w:rStyle w:val="a7"/>
      </w:rPr>
      <w:fldChar w:fldCharType="end"/>
    </w:r>
  </w:p>
  <w:p w:rsidR="00FE4592" w:rsidRDefault="00FE45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5B4F3F"/>
    <w:multiLevelType w:val="hybridMultilevel"/>
    <w:tmpl w:val="5852C156"/>
    <w:lvl w:ilvl="0" w:tplc="041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946C3"/>
    <w:multiLevelType w:val="hybridMultilevel"/>
    <w:tmpl w:val="BEE879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373207"/>
    <w:multiLevelType w:val="hybridMultilevel"/>
    <w:tmpl w:val="EDCA0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A0F38"/>
    <w:multiLevelType w:val="hybridMultilevel"/>
    <w:tmpl w:val="28C8F34C"/>
    <w:lvl w:ilvl="0" w:tplc="04190005">
      <w:start w:val="1"/>
      <w:numFmt w:val="bullet"/>
      <w:lvlText w:val="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5">
    <w:nsid w:val="22ED0FF2"/>
    <w:multiLevelType w:val="hybridMultilevel"/>
    <w:tmpl w:val="F0743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881324"/>
    <w:multiLevelType w:val="hybridMultilevel"/>
    <w:tmpl w:val="557AB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0C01D1"/>
    <w:multiLevelType w:val="hybridMultilevel"/>
    <w:tmpl w:val="D9ECEFBE"/>
    <w:lvl w:ilvl="0" w:tplc="04190005">
      <w:start w:val="1"/>
      <w:numFmt w:val="bullet"/>
      <w:lvlText w:val="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8">
    <w:nsid w:val="334D4FC3"/>
    <w:multiLevelType w:val="hybridMultilevel"/>
    <w:tmpl w:val="62E426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68B40CC"/>
    <w:multiLevelType w:val="hybridMultilevel"/>
    <w:tmpl w:val="36AE3B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1A31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DEA6F27"/>
    <w:multiLevelType w:val="hybridMultilevel"/>
    <w:tmpl w:val="F160B1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ED34B4"/>
    <w:multiLevelType w:val="hybridMultilevel"/>
    <w:tmpl w:val="396A0FB4"/>
    <w:lvl w:ilvl="0" w:tplc="289C5E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51F018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36356D0"/>
    <w:multiLevelType w:val="singleLevel"/>
    <w:tmpl w:val="6F68859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4B85BEC"/>
    <w:multiLevelType w:val="hybridMultilevel"/>
    <w:tmpl w:val="F75E8728"/>
    <w:lvl w:ilvl="0" w:tplc="535074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74D3982"/>
    <w:multiLevelType w:val="hybridMultilevel"/>
    <w:tmpl w:val="F4588B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7ED40B8"/>
    <w:multiLevelType w:val="hybridMultilevel"/>
    <w:tmpl w:val="3B663F4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A730CAB"/>
    <w:multiLevelType w:val="hybridMultilevel"/>
    <w:tmpl w:val="761811B2"/>
    <w:lvl w:ilvl="0" w:tplc="04190005">
      <w:start w:val="1"/>
      <w:numFmt w:val="bullet"/>
      <w:lvlText w:val="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9">
    <w:nsid w:val="76CD6539"/>
    <w:multiLevelType w:val="hybridMultilevel"/>
    <w:tmpl w:val="03309C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9074CAB"/>
    <w:multiLevelType w:val="hybridMultilevel"/>
    <w:tmpl w:val="1BCCD6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F856318"/>
    <w:multiLevelType w:val="hybridMultilevel"/>
    <w:tmpl w:val="A22CFA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10"/>
  </w:num>
  <w:num w:numId="5">
    <w:abstractNumId w:val="13"/>
  </w:num>
  <w:num w:numId="6">
    <w:abstractNumId w:val="6"/>
  </w:num>
  <w:num w:numId="7">
    <w:abstractNumId w:val="21"/>
  </w:num>
  <w:num w:numId="8">
    <w:abstractNumId w:val="16"/>
  </w:num>
  <w:num w:numId="9">
    <w:abstractNumId w:val="20"/>
  </w:num>
  <w:num w:numId="10">
    <w:abstractNumId w:val="19"/>
  </w:num>
  <w:num w:numId="11">
    <w:abstractNumId w:val="8"/>
  </w:num>
  <w:num w:numId="12">
    <w:abstractNumId w:val="17"/>
  </w:num>
  <w:num w:numId="13">
    <w:abstractNumId w:val="9"/>
  </w:num>
  <w:num w:numId="14">
    <w:abstractNumId w:val="7"/>
  </w:num>
  <w:num w:numId="15">
    <w:abstractNumId w:val="4"/>
  </w:num>
  <w:num w:numId="16">
    <w:abstractNumId w:val="18"/>
  </w:num>
  <w:num w:numId="17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18">
    <w:abstractNumId w:val="14"/>
  </w:num>
  <w:num w:numId="19">
    <w:abstractNumId w:val="10"/>
  </w:num>
  <w:num w:numId="20">
    <w:abstractNumId w:val="13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71"/>
    <w:rsid w:val="00002B7E"/>
    <w:rsid w:val="000035C8"/>
    <w:rsid w:val="00003F90"/>
    <w:rsid w:val="0000675A"/>
    <w:rsid w:val="00006AC9"/>
    <w:rsid w:val="00007186"/>
    <w:rsid w:val="00007F76"/>
    <w:rsid w:val="00010D79"/>
    <w:rsid w:val="000166E5"/>
    <w:rsid w:val="0001717F"/>
    <w:rsid w:val="00021563"/>
    <w:rsid w:val="00024586"/>
    <w:rsid w:val="00026F32"/>
    <w:rsid w:val="00030F8E"/>
    <w:rsid w:val="00033B70"/>
    <w:rsid w:val="00051EC1"/>
    <w:rsid w:val="00053577"/>
    <w:rsid w:val="000541F6"/>
    <w:rsid w:val="00064156"/>
    <w:rsid w:val="0006462D"/>
    <w:rsid w:val="00065772"/>
    <w:rsid w:val="00077447"/>
    <w:rsid w:val="000852D6"/>
    <w:rsid w:val="00090373"/>
    <w:rsid w:val="00091090"/>
    <w:rsid w:val="000918B8"/>
    <w:rsid w:val="00092205"/>
    <w:rsid w:val="00094970"/>
    <w:rsid w:val="0009643B"/>
    <w:rsid w:val="000979F3"/>
    <w:rsid w:val="000A1618"/>
    <w:rsid w:val="000A572A"/>
    <w:rsid w:val="000A656C"/>
    <w:rsid w:val="000B0798"/>
    <w:rsid w:val="000B0DBC"/>
    <w:rsid w:val="000B1A4E"/>
    <w:rsid w:val="000B22E9"/>
    <w:rsid w:val="000B4A7C"/>
    <w:rsid w:val="000B69EB"/>
    <w:rsid w:val="000B6AA6"/>
    <w:rsid w:val="000C0D05"/>
    <w:rsid w:val="000C633A"/>
    <w:rsid w:val="000D070D"/>
    <w:rsid w:val="000D1B95"/>
    <w:rsid w:val="000D2330"/>
    <w:rsid w:val="000D6264"/>
    <w:rsid w:val="000D792A"/>
    <w:rsid w:val="000E6611"/>
    <w:rsid w:val="000F349F"/>
    <w:rsid w:val="000F4AAB"/>
    <w:rsid w:val="0010203B"/>
    <w:rsid w:val="00106B50"/>
    <w:rsid w:val="00106FF1"/>
    <w:rsid w:val="00107526"/>
    <w:rsid w:val="00107E42"/>
    <w:rsid w:val="00110D3A"/>
    <w:rsid w:val="00112C2C"/>
    <w:rsid w:val="001176B2"/>
    <w:rsid w:val="001209A7"/>
    <w:rsid w:val="00123C26"/>
    <w:rsid w:val="001244F1"/>
    <w:rsid w:val="0012463A"/>
    <w:rsid w:val="00132C13"/>
    <w:rsid w:val="00133CB5"/>
    <w:rsid w:val="001340AE"/>
    <w:rsid w:val="001357A8"/>
    <w:rsid w:val="00141A18"/>
    <w:rsid w:val="001423EB"/>
    <w:rsid w:val="001441BD"/>
    <w:rsid w:val="0015181D"/>
    <w:rsid w:val="00154647"/>
    <w:rsid w:val="00155115"/>
    <w:rsid w:val="00164B18"/>
    <w:rsid w:val="00171D71"/>
    <w:rsid w:val="00172C20"/>
    <w:rsid w:val="00177F1D"/>
    <w:rsid w:val="00185A0F"/>
    <w:rsid w:val="001A2A05"/>
    <w:rsid w:val="001A51D0"/>
    <w:rsid w:val="001A6878"/>
    <w:rsid w:val="001B0178"/>
    <w:rsid w:val="001B01B3"/>
    <w:rsid w:val="001B0C7D"/>
    <w:rsid w:val="001B13F8"/>
    <w:rsid w:val="001B3D2F"/>
    <w:rsid w:val="001C0D97"/>
    <w:rsid w:val="001C6BF8"/>
    <w:rsid w:val="001D14DE"/>
    <w:rsid w:val="001D5AD6"/>
    <w:rsid w:val="001E0822"/>
    <w:rsid w:val="001E160D"/>
    <w:rsid w:val="001E64DF"/>
    <w:rsid w:val="001F265E"/>
    <w:rsid w:val="001F5F4B"/>
    <w:rsid w:val="00200EDA"/>
    <w:rsid w:val="0020131B"/>
    <w:rsid w:val="002040AF"/>
    <w:rsid w:val="00211C65"/>
    <w:rsid w:val="00212C50"/>
    <w:rsid w:val="002167BD"/>
    <w:rsid w:val="00217E92"/>
    <w:rsid w:val="00222ECF"/>
    <w:rsid w:val="00226BEB"/>
    <w:rsid w:val="00231227"/>
    <w:rsid w:val="002314E7"/>
    <w:rsid w:val="002370C8"/>
    <w:rsid w:val="002547E0"/>
    <w:rsid w:val="0026321E"/>
    <w:rsid w:val="00266286"/>
    <w:rsid w:val="00267370"/>
    <w:rsid w:val="002726EF"/>
    <w:rsid w:val="002747BF"/>
    <w:rsid w:val="00274B64"/>
    <w:rsid w:val="00280BA5"/>
    <w:rsid w:val="00284550"/>
    <w:rsid w:val="00291354"/>
    <w:rsid w:val="00294C25"/>
    <w:rsid w:val="00295C16"/>
    <w:rsid w:val="002A044F"/>
    <w:rsid w:val="002A73A5"/>
    <w:rsid w:val="002B0FB5"/>
    <w:rsid w:val="002B1221"/>
    <w:rsid w:val="002B1908"/>
    <w:rsid w:val="002B2F8F"/>
    <w:rsid w:val="002B4E7E"/>
    <w:rsid w:val="002B7128"/>
    <w:rsid w:val="002B7847"/>
    <w:rsid w:val="002B7E20"/>
    <w:rsid w:val="002B7F32"/>
    <w:rsid w:val="002C022C"/>
    <w:rsid w:val="002C4A97"/>
    <w:rsid w:val="002C7937"/>
    <w:rsid w:val="002D0994"/>
    <w:rsid w:val="002D4D96"/>
    <w:rsid w:val="002E2447"/>
    <w:rsid w:val="002E3EFE"/>
    <w:rsid w:val="002F0819"/>
    <w:rsid w:val="002F272C"/>
    <w:rsid w:val="002F40A1"/>
    <w:rsid w:val="002F5BAE"/>
    <w:rsid w:val="00304238"/>
    <w:rsid w:val="00305647"/>
    <w:rsid w:val="0031699B"/>
    <w:rsid w:val="00321D8B"/>
    <w:rsid w:val="00323E2D"/>
    <w:rsid w:val="003242FD"/>
    <w:rsid w:val="00333ABE"/>
    <w:rsid w:val="00336C46"/>
    <w:rsid w:val="00344F47"/>
    <w:rsid w:val="00354455"/>
    <w:rsid w:val="003608BB"/>
    <w:rsid w:val="003655AB"/>
    <w:rsid w:val="00366F2F"/>
    <w:rsid w:val="003705C5"/>
    <w:rsid w:val="00372716"/>
    <w:rsid w:val="003733F7"/>
    <w:rsid w:val="00381F26"/>
    <w:rsid w:val="00386AE1"/>
    <w:rsid w:val="003912C7"/>
    <w:rsid w:val="00396509"/>
    <w:rsid w:val="003A7C2A"/>
    <w:rsid w:val="003B26F3"/>
    <w:rsid w:val="003B73C3"/>
    <w:rsid w:val="003C11B5"/>
    <w:rsid w:val="003D2840"/>
    <w:rsid w:val="003D465B"/>
    <w:rsid w:val="003E0DAC"/>
    <w:rsid w:val="003E307E"/>
    <w:rsid w:val="003F119D"/>
    <w:rsid w:val="003F6FBA"/>
    <w:rsid w:val="00402173"/>
    <w:rsid w:val="00402886"/>
    <w:rsid w:val="0041273C"/>
    <w:rsid w:val="004129FD"/>
    <w:rsid w:val="00415616"/>
    <w:rsid w:val="004211EF"/>
    <w:rsid w:val="004231EC"/>
    <w:rsid w:val="00425E18"/>
    <w:rsid w:val="00426AB3"/>
    <w:rsid w:val="00427829"/>
    <w:rsid w:val="004310A4"/>
    <w:rsid w:val="00431249"/>
    <w:rsid w:val="0044225E"/>
    <w:rsid w:val="0045716B"/>
    <w:rsid w:val="004710DB"/>
    <w:rsid w:val="00472FA8"/>
    <w:rsid w:val="004738EC"/>
    <w:rsid w:val="00480C8A"/>
    <w:rsid w:val="00490F61"/>
    <w:rsid w:val="0049257D"/>
    <w:rsid w:val="0049542C"/>
    <w:rsid w:val="0049598F"/>
    <w:rsid w:val="00495E0F"/>
    <w:rsid w:val="00496F22"/>
    <w:rsid w:val="004B1F82"/>
    <w:rsid w:val="004B2288"/>
    <w:rsid w:val="004B7973"/>
    <w:rsid w:val="004C5041"/>
    <w:rsid w:val="004E3363"/>
    <w:rsid w:val="004F4EFA"/>
    <w:rsid w:val="004F55D4"/>
    <w:rsid w:val="004F599F"/>
    <w:rsid w:val="004F729F"/>
    <w:rsid w:val="005045DC"/>
    <w:rsid w:val="0050707E"/>
    <w:rsid w:val="00512C59"/>
    <w:rsid w:val="0051335D"/>
    <w:rsid w:val="005165A2"/>
    <w:rsid w:val="00517F7B"/>
    <w:rsid w:val="00522FE7"/>
    <w:rsid w:val="005241AF"/>
    <w:rsid w:val="00526BBB"/>
    <w:rsid w:val="00553FCF"/>
    <w:rsid w:val="00554D2E"/>
    <w:rsid w:val="00557B2A"/>
    <w:rsid w:val="00564DAD"/>
    <w:rsid w:val="00565A7B"/>
    <w:rsid w:val="0056721B"/>
    <w:rsid w:val="00567C09"/>
    <w:rsid w:val="00572158"/>
    <w:rsid w:val="00575532"/>
    <w:rsid w:val="00580131"/>
    <w:rsid w:val="00583421"/>
    <w:rsid w:val="00594160"/>
    <w:rsid w:val="00595B5A"/>
    <w:rsid w:val="005A735F"/>
    <w:rsid w:val="005A74A5"/>
    <w:rsid w:val="005C13AB"/>
    <w:rsid w:val="005C330B"/>
    <w:rsid w:val="005C6E0F"/>
    <w:rsid w:val="005D0E1F"/>
    <w:rsid w:val="005E1827"/>
    <w:rsid w:val="005E7280"/>
    <w:rsid w:val="005E7F5D"/>
    <w:rsid w:val="005F12DA"/>
    <w:rsid w:val="005F309B"/>
    <w:rsid w:val="005F6155"/>
    <w:rsid w:val="005F6EE5"/>
    <w:rsid w:val="005F7CE5"/>
    <w:rsid w:val="00604DEE"/>
    <w:rsid w:val="0060575F"/>
    <w:rsid w:val="00614349"/>
    <w:rsid w:val="00616C9F"/>
    <w:rsid w:val="00620A4D"/>
    <w:rsid w:val="006213EA"/>
    <w:rsid w:val="006224FE"/>
    <w:rsid w:val="00622F19"/>
    <w:rsid w:val="00623956"/>
    <w:rsid w:val="006421AF"/>
    <w:rsid w:val="0064269E"/>
    <w:rsid w:val="006430F1"/>
    <w:rsid w:val="00644E65"/>
    <w:rsid w:val="00645D64"/>
    <w:rsid w:val="00654196"/>
    <w:rsid w:val="00665BF6"/>
    <w:rsid w:val="00671FF5"/>
    <w:rsid w:val="00683C76"/>
    <w:rsid w:val="0068440E"/>
    <w:rsid w:val="0068667C"/>
    <w:rsid w:val="00687492"/>
    <w:rsid w:val="006A1A92"/>
    <w:rsid w:val="006A220E"/>
    <w:rsid w:val="006A2F62"/>
    <w:rsid w:val="006B02BC"/>
    <w:rsid w:val="006B3FE5"/>
    <w:rsid w:val="006B419C"/>
    <w:rsid w:val="006B4993"/>
    <w:rsid w:val="006B7216"/>
    <w:rsid w:val="006C1235"/>
    <w:rsid w:val="006C6A9F"/>
    <w:rsid w:val="006D2C50"/>
    <w:rsid w:val="006E44DB"/>
    <w:rsid w:val="006E47C0"/>
    <w:rsid w:val="006F6187"/>
    <w:rsid w:val="006F72EB"/>
    <w:rsid w:val="00700330"/>
    <w:rsid w:val="00700A45"/>
    <w:rsid w:val="00701F8E"/>
    <w:rsid w:val="00704AA1"/>
    <w:rsid w:val="00705C01"/>
    <w:rsid w:val="00706772"/>
    <w:rsid w:val="00711787"/>
    <w:rsid w:val="00712238"/>
    <w:rsid w:val="007130D6"/>
    <w:rsid w:val="00713C98"/>
    <w:rsid w:val="00714C4B"/>
    <w:rsid w:val="00715591"/>
    <w:rsid w:val="00715CC4"/>
    <w:rsid w:val="0071669D"/>
    <w:rsid w:val="00725358"/>
    <w:rsid w:val="00730713"/>
    <w:rsid w:val="00731113"/>
    <w:rsid w:val="00746E4C"/>
    <w:rsid w:val="00752537"/>
    <w:rsid w:val="00752DAD"/>
    <w:rsid w:val="007574AC"/>
    <w:rsid w:val="00765C17"/>
    <w:rsid w:val="00772999"/>
    <w:rsid w:val="00775898"/>
    <w:rsid w:val="007801FB"/>
    <w:rsid w:val="007847C8"/>
    <w:rsid w:val="00785525"/>
    <w:rsid w:val="007856CB"/>
    <w:rsid w:val="007878B9"/>
    <w:rsid w:val="007968B6"/>
    <w:rsid w:val="00797D73"/>
    <w:rsid w:val="007A3051"/>
    <w:rsid w:val="007A70DE"/>
    <w:rsid w:val="007B05F4"/>
    <w:rsid w:val="007B12B5"/>
    <w:rsid w:val="007B1312"/>
    <w:rsid w:val="007B466C"/>
    <w:rsid w:val="007B48E1"/>
    <w:rsid w:val="007B5DB0"/>
    <w:rsid w:val="007B70A3"/>
    <w:rsid w:val="007B7C6C"/>
    <w:rsid w:val="007C3473"/>
    <w:rsid w:val="007C42B2"/>
    <w:rsid w:val="007C6634"/>
    <w:rsid w:val="007D0A3D"/>
    <w:rsid w:val="007D23A8"/>
    <w:rsid w:val="007D295B"/>
    <w:rsid w:val="007D5828"/>
    <w:rsid w:val="007D73D7"/>
    <w:rsid w:val="007E667A"/>
    <w:rsid w:val="007F1FF7"/>
    <w:rsid w:val="007F40BE"/>
    <w:rsid w:val="00803FFE"/>
    <w:rsid w:val="00806C3F"/>
    <w:rsid w:val="008171DC"/>
    <w:rsid w:val="00817524"/>
    <w:rsid w:val="0082381A"/>
    <w:rsid w:val="00823BCD"/>
    <w:rsid w:val="00825720"/>
    <w:rsid w:val="00830C84"/>
    <w:rsid w:val="008332E9"/>
    <w:rsid w:val="00841E5D"/>
    <w:rsid w:val="00843907"/>
    <w:rsid w:val="00852BE2"/>
    <w:rsid w:val="008542B3"/>
    <w:rsid w:val="00856722"/>
    <w:rsid w:val="008577DD"/>
    <w:rsid w:val="00857C11"/>
    <w:rsid w:val="00857FCE"/>
    <w:rsid w:val="00860A79"/>
    <w:rsid w:val="008623CB"/>
    <w:rsid w:val="00874EDF"/>
    <w:rsid w:val="00876E0A"/>
    <w:rsid w:val="0088719E"/>
    <w:rsid w:val="008A2188"/>
    <w:rsid w:val="008A5AB0"/>
    <w:rsid w:val="008A6335"/>
    <w:rsid w:val="008A7DA6"/>
    <w:rsid w:val="008B0A69"/>
    <w:rsid w:val="008B0FFA"/>
    <w:rsid w:val="008B3F79"/>
    <w:rsid w:val="008B573B"/>
    <w:rsid w:val="008B5AB5"/>
    <w:rsid w:val="008B5B27"/>
    <w:rsid w:val="008C3B00"/>
    <w:rsid w:val="008C6E3A"/>
    <w:rsid w:val="008D2E2C"/>
    <w:rsid w:val="008D61A9"/>
    <w:rsid w:val="008E7BAE"/>
    <w:rsid w:val="008F2237"/>
    <w:rsid w:val="00903E1E"/>
    <w:rsid w:val="00905BA6"/>
    <w:rsid w:val="00905D93"/>
    <w:rsid w:val="009072C8"/>
    <w:rsid w:val="00910E5C"/>
    <w:rsid w:val="00911395"/>
    <w:rsid w:val="009157D8"/>
    <w:rsid w:val="0092012C"/>
    <w:rsid w:val="00920AD3"/>
    <w:rsid w:val="009270A0"/>
    <w:rsid w:val="0093034E"/>
    <w:rsid w:val="009329B1"/>
    <w:rsid w:val="00943A6D"/>
    <w:rsid w:val="00945A79"/>
    <w:rsid w:val="00951BDA"/>
    <w:rsid w:val="00962EBE"/>
    <w:rsid w:val="00965868"/>
    <w:rsid w:val="00970533"/>
    <w:rsid w:val="00972DA0"/>
    <w:rsid w:val="009776DB"/>
    <w:rsid w:val="00982C23"/>
    <w:rsid w:val="009839BD"/>
    <w:rsid w:val="00985366"/>
    <w:rsid w:val="00985B5C"/>
    <w:rsid w:val="00987519"/>
    <w:rsid w:val="00990CCB"/>
    <w:rsid w:val="00995322"/>
    <w:rsid w:val="00995D76"/>
    <w:rsid w:val="009A4A68"/>
    <w:rsid w:val="009A5762"/>
    <w:rsid w:val="009C2285"/>
    <w:rsid w:val="009C6DD0"/>
    <w:rsid w:val="009C7499"/>
    <w:rsid w:val="009D0593"/>
    <w:rsid w:val="009E1783"/>
    <w:rsid w:val="009E470A"/>
    <w:rsid w:val="009F39CA"/>
    <w:rsid w:val="009F5729"/>
    <w:rsid w:val="00A00D71"/>
    <w:rsid w:val="00A01F86"/>
    <w:rsid w:val="00A118B9"/>
    <w:rsid w:val="00A23F06"/>
    <w:rsid w:val="00A24ECC"/>
    <w:rsid w:val="00A30F7C"/>
    <w:rsid w:val="00A36C1D"/>
    <w:rsid w:val="00A40179"/>
    <w:rsid w:val="00A42EE7"/>
    <w:rsid w:val="00A43ECE"/>
    <w:rsid w:val="00A47C3A"/>
    <w:rsid w:val="00A55F90"/>
    <w:rsid w:val="00A56635"/>
    <w:rsid w:val="00A61125"/>
    <w:rsid w:val="00A622D2"/>
    <w:rsid w:val="00A70188"/>
    <w:rsid w:val="00A70967"/>
    <w:rsid w:val="00A72F51"/>
    <w:rsid w:val="00A7575F"/>
    <w:rsid w:val="00A80414"/>
    <w:rsid w:val="00A82B95"/>
    <w:rsid w:val="00A83840"/>
    <w:rsid w:val="00A838FB"/>
    <w:rsid w:val="00A83C81"/>
    <w:rsid w:val="00A84B26"/>
    <w:rsid w:val="00A92585"/>
    <w:rsid w:val="00A93689"/>
    <w:rsid w:val="00AA0E7A"/>
    <w:rsid w:val="00AA1950"/>
    <w:rsid w:val="00AB5308"/>
    <w:rsid w:val="00AB7776"/>
    <w:rsid w:val="00AC4866"/>
    <w:rsid w:val="00AC7398"/>
    <w:rsid w:val="00AD006B"/>
    <w:rsid w:val="00AD1B2D"/>
    <w:rsid w:val="00AD52B9"/>
    <w:rsid w:val="00AD6B1E"/>
    <w:rsid w:val="00AD750F"/>
    <w:rsid w:val="00AE4F3B"/>
    <w:rsid w:val="00AF7441"/>
    <w:rsid w:val="00B07520"/>
    <w:rsid w:val="00B13962"/>
    <w:rsid w:val="00B13E69"/>
    <w:rsid w:val="00B1479C"/>
    <w:rsid w:val="00B16199"/>
    <w:rsid w:val="00B224EE"/>
    <w:rsid w:val="00B256DB"/>
    <w:rsid w:val="00B326B3"/>
    <w:rsid w:val="00B35D23"/>
    <w:rsid w:val="00B3615B"/>
    <w:rsid w:val="00B43721"/>
    <w:rsid w:val="00B45751"/>
    <w:rsid w:val="00B45F89"/>
    <w:rsid w:val="00B55BAA"/>
    <w:rsid w:val="00B566FC"/>
    <w:rsid w:val="00B628B1"/>
    <w:rsid w:val="00B63418"/>
    <w:rsid w:val="00B65A67"/>
    <w:rsid w:val="00B77276"/>
    <w:rsid w:val="00B82ABF"/>
    <w:rsid w:val="00B91C9B"/>
    <w:rsid w:val="00B93137"/>
    <w:rsid w:val="00BA5DE6"/>
    <w:rsid w:val="00BB1C87"/>
    <w:rsid w:val="00BB6475"/>
    <w:rsid w:val="00BC0750"/>
    <w:rsid w:val="00BC3663"/>
    <w:rsid w:val="00BD4171"/>
    <w:rsid w:val="00BD60D7"/>
    <w:rsid w:val="00BF296B"/>
    <w:rsid w:val="00BF3EA2"/>
    <w:rsid w:val="00BF4B1F"/>
    <w:rsid w:val="00C033F2"/>
    <w:rsid w:val="00C053B7"/>
    <w:rsid w:val="00C22726"/>
    <w:rsid w:val="00C23678"/>
    <w:rsid w:val="00C23A71"/>
    <w:rsid w:val="00C24324"/>
    <w:rsid w:val="00C32403"/>
    <w:rsid w:val="00C37422"/>
    <w:rsid w:val="00C4454F"/>
    <w:rsid w:val="00C45265"/>
    <w:rsid w:val="00C50486"/>
    <w:rsid w:val="00C51E62"/>
    <w:rsid w:val="00C639D9"/>
    <w:rsid w:val="00C87F5E"/>
    <w:rsid w:val="00C9342B"/>
    <w:rsid w:val="00C96BAE"/>
    <w:rsid w:val="00CA1783"/>
    <w:rsid w:val="00CA34BC"/>
    <w:rsid w:val="00CB24FB"/>
    <w:rsid w:val="00CB33F3"/>
    <w:rsid w:val="00CB4049"/>
    <w:rsid w:val="00CC30EE"/>
    <w:rsid w:val="00CC33EE"/>
    <w:rsid w:val="00CC4F44"/>
    <w:rsid w:val="00CD2E9F"/>
    <w:rsid w:val="00CD5640"/>
    <w:rsid w:val="00CE178E"/>
    <w:rsid w:val="00CF1CB5"/>
    <w:rsid w:val="00D00481"/>
    <w:rsid w:val="00D0105A"/>
    <w:rsid w:val="00D04B62"/>
    <w:rsid w:val="00D14AF2"/>
    <w:rsid w:val="00D23DA3"/>
    <w:rsid w:val="00D35F06"/>
    <w:rsid w:val="00D4066D"/>
    <w:rsid w:val="00D42862"/>
    <w:rsid w:val="00D43807"/>
    <w:rsid w:val="00D4560C"/>
    <w:rsid w:val="00D47E01"/>
    <w:rsid w:val="00D54342"/>
    <w:rsid w:val="00D7306D"/>
    <w:rsid w:val="00D76956"/>
    <w:rsid w:val="00D82D4A"/>
    <w:rsid w:val="00D84240"/>
    <w:rsid w:val="00D87750"/>
    <w:rsid w:val="00D95069"/>
    <w:rsid w:val="00DA7860"/>
    <w:rsid w:val="00DB3168"/>
    <w:rsid w:val="00DB4095"/>
    <w:rsid w:val="00DC3F21"/>
    <w:rsid w:val="00DC4BDC"/>
    <w:rsid w:val="00DC57A3"/>
    <w:rsid w:val="00DD1686"/>
    <w:rsid w:val="00DD18C1"/>
    <w:rsid w:val="00DD3547"/>
    <w:rsid w:val="00DD3A1A"/>
    <w:rsid w:val="00DE00CE"/>
    <w:rsid w:val="00DE0FEF"/>
    <w:rsid w:val="00DE30F6"/>
    <w:rsid w:val="00DE37A7"/>
    <w:rsid w:val="00DE3BDA"/>
    <w:rsid w:val="00DE54F7"/>
    <w:rsid w:val="00DE5D66"/>
    <w:rsid w:val="00DF01DC"/>
    <w:rsid w:val="00DF36A1"/>
    <w:rsid w:val="00E01A3C"/>
    <w:rsid w:val="00E02494"/>
    <w:rsid w:val="00E03EA2"/>
    <w:rsid w:val="00E06F1A"/>
    <w:rsid w:val="00E0712A"/>
    <w:rsid w:val="00E15B35"/>
    <w:rsid w:val="00E16B57"/>
    <w:rsid w:val="00E33547"/>
    <w:rsid w:val="00E61B53"/>
    <w:rsid w:val="00E63EB5"/>
    <w:rsid w:val="00E65ABE"/>
    <w:rsid w:val="00E66317"/>
    <w:rsid w:val="00E67CBD"/>
    <w:rsid w:val="00E70D3C"/>
    <w:rsid w:val="00E72DFA"/>
    <w:rsid w:val="00E732D3"/>
    <w:rsid w:val="00E7439A"/>
    <w:rsid w:val="00E76A36"/>
    <w:rsid w:val="00E845B3"/>
    <w:rsid w:val="00E84F26"/>
    <w:rsid w:val="00E918EB"/>
    <w:rsid w:val="00E938D7"/>
    <w:rsid w:val="00EA2DEC"/>
    <w:rsid w:val="00EB366E"/>
    <w:rsid w:val="00EB506E"/>
    <w:rsid w:val="00EC4CAA"/>
    <w:rsid w:val="00ED0612"/>
    <w:rsid w:val="00ED0FBF"/>
    <w:rsid w:val="00ED3B17"/>
    <w:rsid w:val="00EE137F"/>
    <w:rsid w:val="00EE7654"/>
    <w:rsid w:val="00F04576"/>
    <w:rsid w:val="00F075B1"/>
    <w:rsid w:val="00F10574"/>
    <w:rsid w:val="00F105AE"/>
    <w:rsid w:val="00F1119B"/>
    <w:rsid w:val="00F13D8A"/>
    <w:rsid w:val="00F2440F"/>
    <w:rsid w:val="00F26ECF"/>
    <w:rsid w:val="00F31627"/>
    <w:rsid w:val="00F31FDA"/>
    <w:rsid w:val="00F32218"/>
    <w:rsid w:val="00F34277"/>
    <w:rsid w:val="00F422C5"/>
    <w:rsid w:val="00F45191"/>
    <w:rsid w:val="00F47FE0"/>
    <w:rsid w:val="00F52255"/>
    <w:rsid w:val="00F53F66"/>
    <w:rsid w:val="00F5689B"/>
    <w:rsid w:val="00F57135"/>
    <w:rsid w:val="00F701BC"/>
    <w:rsid w:val="00F73F6E"/>
    <w:rsid w:val="00F74B17"/>
    <w:rsid w:val="00F75576"/>
    <w:rsid w:val="00F76B92"/>
    <w:rsid w:val="00F76C5F"/>
    <w:rsid w:val="00F77699"/>
    <w:rsid w:val="00F83F2D"/>
    <w:rsid w:val="00F84F0D"/>
    <w:rsid w:val="00F86705"/>
    <w:rsid w:val="00F87CE4"/>
    <w:rsid w:val="00F91147"/>
    <w:rsid w:val="00F91355"/>
    <w:rsid w:val="00F93918"/>
    <w:rsid w:val="00FA1B3B"/>
    <w:rsid w:val="00FA3878"/>
    <w:rsid w:val="00FA43F6"/>
    <w:rsid w:val="00FB0CDA"/>
    <w:rsid w:val="00FB46F8"/>
    <w:rsid w:val="00FC09B4"/>
    <w:rsid w:val="00FC76A9"/>
    <w:rsid w:val="00FD03B5"/>
    <w:rsid w:val="00FD118A"/>
    <w:rsid w:val="00FD3F25"/>
    <w:rsid w:val="00FD4DE6"/>
    <w:rsid w:val="00FE4592"/>
    <w:rsid w:val="00FE7F9B"/>
    <w:rsid w:val="00FF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08"/>
    <w:rPr>
      <w:sz w:val="24"/>
      <w:szCs w:val="24"/>
    </w:rPr>
  </w:style>
  <w:style w:type="paragraph" w:styleId="1">
    <w:name w:val="heading 1"/>
    <w:basedOn w:val="a"/>
    <w:next w:val="a"/>
    <w:qFormat/>
    <w:rsid w:val="00354455"/>
    <w:pPr>
      <w:keepNext/>
      <w:framePr w:w="3241" w:h="2309" w:hSpace="180" w:wrap="around" w:vAnchor="text" w:hAnchor="page" w:x="865" w:y="-149"/>
      <w:jc w:val="both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1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03F90"/>
    <w:pPr>
      <w:ind w:right="-901"/>
      <w:jc w:val="both"/>
    </w:pPr>
    <w:rPr>
      <w:rFonts w:ascii="Courier New" w:hAnsi="Courier New"/>
      <w:sz w:val="26"/>
      <w:szCs w:val="20"/>
    </w:rPr>
  </w:style>
  <w:style w:type="paragraph" w:styleId="3">
    <w:name w:val="Body Text 3"/>
    <w:basedOn w:val="a"/>
    <w:rsid w:val="00003F90"/>
    <w:pPr>
      <w:ind w:right="425"/>
      <w:jc w:val="both"/>
    </w:pPr>
    <w:rPr>
      <w:rFonts w:ascii="Bookman Old Style" w:hAnsi="Bookman Old Style"/>
      <w:szCs w:val="20"/>
    </w:rPr>
  </w:style>
  <w:style w:type="paragraph" w:customStyle="1" w:styleId="ConsNonformat">
    <w:name w:val="ConsNonformat"/>
    <w:rsid w:val="00141A18"/>
    <w:pPr>
      <w:widowControl w:val="0"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6">
    <w:name w:val="header"/>
    <w:basedOn w:val="a"/>
    <w:rsid w:val="00852BE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52BE2"/>
  </w:style>
  <w:style w:type="character" w:customStyle="1" w:styleId="a5">
    <w:name w:val="Основной текст Знак"/>
    <w:link w:val="a4"/>
    <w:rsid w:val="00D47E01"/>
    <w:rPr>
      <w:rFonts w:ascii="Courier New" w:hAnsi="Courier New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7847C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847C8"/>
    <w:rPr>
      <w:rFonts w:ascii="Tahoma" w:hAnsi="Tahoma" w:cs="Tahoma"/>
      <w:sz w:val="16"/>
      <w:szCs w:val="16"/>
    </w:rPr>
  </w:style>
  <w:style w:type="character" w:styleId="aa">
    <w:name w:val="Hyperlink"/>
    <w:rsid w:val="00A7575F"/>
    <w:rPr>
      <w:color w:val="0000FF"/>
      <w:u w:val="single"/>
    </w:rPr>
  </w:style>
  <w:style w:type="paragraph" w:styleId="HTML">
    <w:name w:val="HTML Preformatted"/>
    <w:basedOn w:val="a"/>
    <w:link w:val="HTML0"/>
    <w:rsid w:val="00990C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90CCB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08"/>
    <w:rPr>
      <w:sz w:val="24"/>
      <w:szCs w:val="24"/>
    </w:rPr>
  </w:style>
  <w:style w:type="paragraph" w:styleId="1">
    <w:name w:val="heading 1"/>
    <w:basedOn w:val="a"/>
    <w:next w:val="a"/>
    <w:qFormat/>
    <w:rsid w:val="00354455"/>
    <w:pPr>
      <w:keepNext/>
      <w:framePr w:w="3241" w:h="2309" w:hSpace="180" w:wrap="around" w:vAnchor="text" w:hAnchor="page" w:x="865" w:y="-149"/>
      <w:jc w:val="both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1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03F90"/>
    <w:pPr>
      <w:ind w:right="-901"/>
      <w:jc w:val="both"/>
    </w:pPr>
    <w:rPr>
      <w:rFonts w:ascii="Courier New" w:hAnsi="Courier New"/>
      <w:sz w:val="26"/>
      <w:szCs w:val="20"/>
    </w:rPr>
  </w:style>
  <w:style w:type="paragraph" w:styleId="3">
    <w:name w:val="Body Text 3"/>
    <w:basedOn w:val="a"/>
    <w:rsid w:val="00003F90"/>
    <w:pPr>
      <w:ind w:right="425"/>
      <w:jc w:val="both"/>
    </w:pPr>
    <w:rPr>
      <w:rFonts w:ascii="Bookman Old Style" w:hAnsi="Bookman Old Style"/>
      <w:szCs w:val="20"/>
    </w:rPr>
  </w:style>
  <w:style w:type="paragraph" w:customStyle="1" w:styleId="ConsNonformat">
    <w:name w:val="ConsNonformat"/>
    <w:rsid w:val="00141A18"/>
    <w:pPr>
      <w:widowControl w:val="0"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6">
    <w:name w:val="header"/>
    <w:basedOn w:val="a"/>
    <w:rsid w:val="00852BE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52BE2"/>
  </w:style>
  <w:style w:type="character" w:customStyle="1" w:styleId="a5">
    <w:name w:val="Основной текст Знак"/>
    <w:link w:val="a4"/>
    <w:rsid w:val="00D47E01"/>
    <w:rPr>
      <w:rFonts w:ascii="Courier New" w:hAnsi="Courier New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7847C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847C8"/>
    <w:rPr>
      <w:rFonts w:ascii="Tahoma" w:hAnsi="Tahoma" w:cs="Tahoma"/>
      <w:sz w:val="16"/>
      <w:szCs w:val="16"/>
    </w:rPr>
  </w:style>
  <w:style w:type="character" w:styleId="aa">
    <w:name w:val="Hyperlink"/>
    <w:rsid w:val="00A7575F"/>
    <w:rPr>
      <w:color w:val="0000FF"/>
      <w:u w:val="single"/>
    </w:rPr>
  </w:style>
  <w:style w:type="paragraph" w:styleId="HTML">
    <w:name w:val="HTML Preformatted"/>
    <w:basedOn w:val="a"/>
    <w:link w:val="HTML0"/>
    <w:rsid w:val="00990C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90CC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7479D3A4108AF9817898D314113D00F35462FA9D1AE97D15302FCA9939E99EA8766B74BE5CFP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CA508439870E2B1A0AC48E1D78F22A53B282C565555CF7BC31E0EBC1NEp3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Прокурору Томской области</vt:lpstr>
    </vt:vector>
  </TitlesOfParts>
  <Company>Hewlett-Packard Company</Company>
  <LinksUpToDate>false</LinksUpToDate>
  <CharactersWithSpaces>5802</CharactersWithSpaces>
  <SharedDoc>false</SharedDoc>
  <HLinks>
    <vt:vector size="12" baseType="variant">
      <vt:variant>
        <vt:i4>720978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consultantplus://offline/ref=D7479D3A4108AF9817898D314113D00F35462FA9D1AE97D15302FCA9939E99EA8766B74BE5CFP2F</vt:lpwstr>
      </vt:variant>
      <vt:variant>
        <vt:lpwstr/>
      </vt:variant>
      <vt:variant>
        <vt:i4>5832798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consultantplus://offline/ref=A8CA508439870E2B1A0AC48E1D78F22A53B282C565555CF7BC31E0EBC1NEp3C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 Томской области</dc:title>
  <dc:creator>*</dc:creator>
  <cp:lastModifiedBy>Лариса</cp:lastModifiedBy>
  <cp:revision>2</cp:revision>
  <cp:lastPrinted>2018-04-02T01:54:00Z</cp:lastPrinted>
  <dcterms:created xsi:type="dcterms:W3CDTF">2024-10-23T05:27:00Z</dcterms:created>
  <dcterms:modified xsi:type="dcterms:W3CDTF">2024-10-23T05:27:00Z</dcterms:modified>
</cp:coreProperties>
</file>