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D92AE8" w:rsidP="00BC11B1">
      <w:pPr>
        <w:jc w:val="center"/>
        <w:rPr>
          <w:b/>
          <w:lang w:val="en-US"/>
        </w:rPr>
      </w:pPr>
      <w:r w:rsidRPr="00D92AE8"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C2483A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C2483A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2483A" w:rsidTr="00C2483A">
        <w:trPr>
          <w:trHeight w:val="283"/>
        </w:trPr>
        <w:tc>
          <w:tcPr>
            <w:tcW w:w="5068" w:type="dxa"/>
          </w:tcPr>
          <w:p w:rsidR="00C2483A" w:rsidRDefault="003D110C" w:rsidP="00684C5B">
            <w:pPr>
              <w:spacing w:line="240" w:lineRule="auto"/>
              <w:rPr>
                <w:b/>
                <w:sz w:val="28"/>
                <w:szCs w:val="28"/>
              </w:rPr>
            </w:pPr>
            <w:r>
              <w:t>31</w:t>
            </w:r>
            <w:r w:rsidR="00416809">
              <w:t>.10</w:t>
            </w:r>
            <w:r w:rsidR="00C2483A" w:rsidRPr="00DB25A4">
              <w:t>.</w:t>
            </w:r>
            <w:r w:rsidR="00C2483A">
              <w:t>2022</w:t>
            </w:r>
          </w:p>
        </w:tc>
        <w:tc>
          <w:tcPr>
            <w:tcW w:w="5069" w:type="dxa"/>
          </w:tcPr>
          <w:p w:rsidR="00C2483A" w:rsidRDefault="00C2483A" w:rsidP="00AB2A21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 w:rsidRPr="00DB25A4">
              <w:t>№</w:t>
            </w:r>
            <w:r w:rsidR="00DC3012">
              <w:t> </w:t>
            </w:r>
            <w:r w:rsidR="0068160E">
              <w:t>739</w:t>
            </w:r>
          </w:p>
        </w:tc>
      </w:tr>
    </w:tbl>
    <w:p w:rsidR="00A56482" w:rsidRPr="00095228" w:rsidRDefault="00C2483A" w:rsidP="00C2483A">
      <w:pPr>
        <w:spacing w:line="240" w:lineRule="auto"/>
        <w:jc w:val="center"/>
      </w:pPr>
      <w:r>
        <w:t>с. </w:t>
      </w:r>
      <w:r w:rsidR="00A56482" w:rsidRPr="00095228">
        <w:t>Кривошеино</w:t>
      </w:r>
    </w:p>
    <w:p w:rsidR="00A56482" w:rsidRPr="00095228" w:rsidRDefault="00A56482" w:rsidP="00C2483A">
      <w:pPr>
        <w:spacing w:line="240" w:lineRule="auto"/>
        <w:jc w:val="center"/>
      </w:pPr>
      <w:r w:rsidRPr="00095228">
        <w:t>Томской области</w:t>
      </w:r>
    </w:p>
    <w:p w:rsidR="00AB2A21" w:rsidRDefault="00AB2A21" w:rsidP="00AB2A21">
      <w:pPr>
        <w:tabs>
          <w:tab w:val="left" w:pos="709"/>
        </w:tabs>
        <w:jc w:val="center"/>
        <w:rPr>
          <w:rFonts w:ascii="PT Astra Serif" w:hAnsi="PT Astra Serif"/>
          <w:szCs w:val="26"/>
        </w:rPr>
      </w:pPr>
    </w:p>
    <w:p w:rsidR="00AB2A21" w:rsidRDefault="00AB2A21" w:rsidP="00AB2A21">
      <w:pPr>
        <w:tabs>
          <w:tab w:val="left" w:pos="709"/>
        </w:tabs>
        <w:spacing w:line="240" w:lineRule="auto"/>
        <w:jc w:val="center"/>
        <w:rPr>
          <w:rFonts w:ascii="PT Astra Serif" w:hAnsi="PT Astra Serif"/>
          <w:szCs w:val="26"/>
        </w:rPr>
      </w:pPr>
      <w:r w:rsidRPr="00A1760D">
        <w:rPr>
          <w:rFonts w:ascii="PT Astra Serif" w:hAnsi="PT Astra Serif"/>
          <w:szCs w:val="26"/>
        </w:rPr>
        <w:t xml:space="preserve">Об утверждении Порядка использования населением объектов спорта </w:t>
      </w:r>
      <w:r>
        <w:rPr>
          <w:rFonts w:ascii="PT Astra Serif" w:hAnsi="PT Astra Serif"/>
          <w:szCs w:val="26"/>
        </w:rPr>
        <w:t>муниципальных</w:t>
      </w:r>
      <w:r w:rsidRPr="00A1760D">
        <w:rPr>
          <w:rFonts w:ascii="PT Astra Serif" w:hAnsi="PT Astra Serif"/>
          <w:szCs w:val="26"/>
        </w:rPr>
        <w:t xml:space="preserve"> учреждений, подведомственных </w:t>
      </w:r>
      <w:r>
        <w:rPr>
          <w:rFonts w:ascii="PT Astra Serif" w:hAnsi="PT Astra Serif"/>
          <w:szCs w:val="26"/>
        </w:rPr>
        <w:t xml:space="preserve">Администрации Кривошеинского района </w:t>
      </w:r>
    </w:p>
    <w:p w:rsidR="00AB2A21" w:rsidRPr="00A1760D" w:rsidRDefault="00AB2A21" w:rsidP="00AB2A21">
      <w:pPr>
        <w:tabs>
          <w:tab w:val="left" w:pos="709"/>
        </w:tabs>
        <w:jc w:val="center"/>
        <w:rPr>
          <w:rFonts w:ascii="PT Astra Serif" w:hAnsi="PT Astra Serif"/>
          <w:szCs w:val="26"/>
        </w:rPr>
      </w:pP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>В соответствии с подпунктом «а»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№ Пр-2397: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1. Утвердить Порядок использования населением объектов спорта муниципальных учреждений, подведомственных Администрации Кривошеинского района (далее – Порядок), согласно приложению </w:t>
      </w:r>
      <w:r>
        <w:t xml:space="preserve">№ 1 </w:t>
      </w:r>
      <w:r w:rsidRPr="00AB2A21">
        <w:t>к настоящему</w:t>
      </w:r>
      <w:r>
        <w:t xml:space="preserve"> постановлению</w:t>
      </w:r>
      <w:r w:rsidRPr="00AB2A21">
        <w:t>.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2. Утвердить типовую форму Реестра объектов спорта, находящихся в оперативном управлении </w:t>
      </w:r>
      <w:r>
        <w:t>муниципальных</w:t>
      </w:r>
      <w:r w:rsidRPr="00AB2A21">
        <w:t xml:space="preserve"> учреждений, </w:t>
      </w:r>
      <w:r w:rsidRPr="00A1760D">
        <w:rPr>
          <w:rFonts w:ascii="PT Astra Serif" w:hAnsi="PT Astra Serif"/>
          <w:szCs w:val="26"/>
        </w:rPr>
        <w:t xml:space="preserve">подведомственных </w:t>
      </w:r>
      <w:r>
        <w:rPr>
          <w:rFonts w:ascii="PT Astra Serif" w:hAnsi="PT Astra Serif"/>
          <w:szCs w:val="26"/>
        </w:rPr>
        <w:t>Администрации Кривошеинского района</w:t>
      </w:r>
      <w:r w:rsidRPr="00AB2A21">
        <w:t>,</w:t>
      </w:r>
      <w:r>
        <w:t xml:space="preserve"> </w:t>
      </w:r>
      <w:r w:rsidRPr="00AB2A21">
        <w:t xml:space="preserve">возможных для предоставления населению (далее – Реестр), согласно приложению № 2 к настоящему </w:t>
      </w:r>
      <w:r>
        <w:t>постановлению</w:t>
      </w:r>
      <w:r w:rsidRPr="00AB2A21">
        <w:t>.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3. Директорам </w:t>
      </w:r>
      <w:r>
        <w:t>муниципальных</w:t>
      </w:r>
      <w:r w:rsidRPr="00AB2A21">
        <w:t xml:space="preserve"> учреждений, подведомственных </w:t>
      </w:r>
      <w:r>
        <w:rPr>
          <w:rFonts w:ascii="PT Astra Serif" w:hAnsi="PT Astra Serif"/>
          <w:szCs w:val="26"/>
        </w:rPr>
        <w:t xml:space="preserve">Администрации Кривошеинского района </w:t>
      </w:r>
      <w:r>
        <w:t>(далее – Администрация</w:t>
      </w:r>
      <w:r w:rsidRPr="00AB2A21">
        <w:t>):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1) при организации уставной деятельности, учесть положения Порядка, утвержденного настоящим </w:t>
      </w:r>
      <w:r>
        <w:t>постановлением</w:t>
      </w:r>
      <w:r w:rsidRPr="00AB2A21">
        <w:t>;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2) определить ответственное лицо за предоставлении сведений в </w:t>
      </w:r>
      <w:r>
        <w:t xml:space="preserve">Администрацию </w:t>
      </w:r>
      <w:r w:rsidRPr="00AB2A21">
        <w:t xml:space="preserve">с целью формирования Реестра, а так же за размещение Реестра на официальном сайте </w:t>
      </w:r>
      <w:r w:rsidR="005040C3">
        <w:t xml:space="preserve">муниципального </w:t>
      </w:r>
      <w:r w:rsidRPr="00AB2A21">
        <w:t>учреждения;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3) обеспечить предоставление в адрес </w:t>
      </w:r>
      <w:r w:rsidR="005040C3">
        <w:t>Администрации</w:t>
      </w:r>
      <w:r w:rsidRPr="00AB2A21">
        <w:t xml:space="preserve"> в срок до </w:t>
      </w:r>
      <w:r w:rsidR="005040C3">
        <w:t>05</w:t>
      </w:r>
      <w:r w:rsidRPr="00AB2A21">
        <w:t>.12.202</w:t>
      </w:r>
      <w:r w:rsidR="005040C3">
        <w:t>2</w:t>
      </w:r>
      <w:r w:rsidRPr="00AB2A21">
        <w:t xml:space="preserve"> сведений для формирования Реестра, в соответствии с формой утвержденной настоящим </w:t>
      </w:r>
      <w:r w:rsidR="005040C3">
        <w:t>постановлением</w:t>
      </w:r>
      <w:r w:rsidRPr="00AB2A21">
        <w:t>, а так же их актуализацию в срок, установленный Порядком.</w:t>
      </w:r>
    </w:p>
    <w:p w:rsidR="00AB2A21" w:rsidRPr="00AB2A21" w:rsidRDefault="00AB2A21" w:rsidP="00AB2A21">
      <w:pPr>
        <w:widowControl w:val="0"/>
        <w:spacing w:line="240" w:lineRule="auto"/>
        <w:ind w:firstLine="709"/>
        <w:jc w:val="both"/>
      </w:pPr>
      <w:r w:rsidRPr="00AB2A21">
        <w:t xml:space="preserve">4. Назначить ответственным за формирование Реестра и его размещение на </w:t>
      </w:r>
      <w:r w:rsidR="005040C3" w:rsidRPr="005040C3">
        <w:t xml:space="preserve">официальном сайте муниципального образования Кривошеинский район Томской области </w:t>
      </w:r>
      <w:r w:rsidR="005040C3">
        <w:t>главного специалиста по молодежной политике и спорту Администрации Кривошеинского района.</w:t>
      </w:r>
    </w:p>
    <w:p w:rsidR="00034F77" w:rsidRDefault="005040C3" w:rsidP="00F83BAD">
      <w:pPr>
        <w:widowControl w:val="0"/>
        <w:spacing w:line="240" w:lineRule="auto"/>
        <w:ind w:firstLine="709"/>
        <w:jc w:val="both"/>
        <w:rPr>
          <w:bCs/>
        </w:rPr>
      </w:pPr>
      <w:r>
        <w:rPr>
          <w:bCs/>
        </w:rPr>
        <w:t>5</w:t>
      </w:r>
      <w:r w:rsidR="00034F77" w:rsidRPr="00DB2A3A">
        <w:rPr>
          <w:bCs/>
        </w:rPr>
        <w:t>.</w:t>
      </w:r>
      <w:r w:rsidR="00DB2A3A">
        <w:rPr>
          <w:bCs/>
        </w:rPr>
        <w:t> </w:t>
      </w:r>
      <w:r w:rsidR="00034F77" w:rsidRPr="00DB2A3A">
        <w:rPr>
          <w:bCs/>
        </w:rPr>
        <w:t>Настоящее постановление вступает в силу с даты его подписания.</w:t>
      </w:r>
    </w:p>
    <w:p w:rsidR="007A6BFA" w:rsidRPr="00CD1455" w:rsidRDefault="005040C3" w:rsidP="007A6BFA">
      <w:pPr>
        <w:spacing w:line="240" w:lineRule="auto"/>
        <w:ind w:firstLine="709"/>
        <w:jc w:val="both"/>
      </w:pPr>
      <w:r>
        <w:rPr>
          <w:bCs/>
        </w:rPr>
        <w:t>6</w:t>
      </w:r>
      <w:r w:rsidR="007A6BFA" w:rsidRPr="00CD1455">
        <w:rPr>
          <w:bCs/>
        </w:rPr>
        <w:t>.</w:t>
      </w:r>
      <w:r w:rsidR="007A6BFA">
        <w:rPr>
          <w:bCs/>
        </w:rPr>
        <w:t> </w:t>
      </w:r>
      <w:r w:rsidR="00A63037">
        <w:rPr>
          <w:bCs/>
        </w:rPr>
        <w:t>Опубликовать</w:t>
      </w:r>
      <w:r w:rsidR="007A6BFA" w:rsidRPr="00CD1455">
        <w:t xml:space="preserve"> </w:t>
      </w:r>
      <w:r w:rsidR="007A6BFA">
        <w:t>н</w:t>
      </w:r>
      <w:r w:rsidR="007A6BFA" w:rsidRPr="00CD1455">
        <w:t>астоящее постановление в Сборнике нормативных актов Администрации Кривошеинского района</w:t>
      </w:r>
      <w:r w:rsidR="007A6BFA">
        <w:t xml:space="preserve"> и</w:t>
      </w:r>
      <w:r w:rsidR="007A6BFA" w:rsidRPr="00CD1455">
        <w:t xml:space="preserve"> </w:t>
      </w:r>
      <w:r w:rsidR="00A63037">
        <w:t xml:space="preserve">разместить </w:t>
      </w:r>
      <w:r w:rsidR="007A6BFA" w:rsidRPr="00CD1455">
        <w:t>на официальном сайте муниципального образования Кривошеинский район</w:t>
      </w:r>
      <w:r w:rsidR="007A6BFA">
        <w:t xml:space="preserve"> Томской области</w:t>
      </w:r>
      <w:r w:rsidR="007A6BFA" w:rsidRPr="00CD1455">
        <w:t xml:space="preserve"> в информационно-телекоммуникационной сети «Интернет».</w:t>
      </w:r>
    </w:p>
    <w:p w:rsidR="00034F77" w:rsidRPr="00DB2A3A" w:rsidRDefault="005040C3" w:rsidP="00F83BAD">
      <w:pPr>
        <w:spacing w:line="240" w:lineRule="auto"/>
        <w:ind w:firstLine="709"/>
        <w:jc w:val="both"/>
      </w:pPr>
      <w:r>
        <w:rPr>
          <w:bCs/>
        </w:rPr>
        <w:t>7</w:t>
      </w:r>
      <w:r w:rsidR="00034F77" w:rsidRPr="00DB2A3A">
        <w:rPr>
          <w:bCs/>
        </w:rPr>
        <w:t>.</w:t>
      </w:r>
      <w:r w:rsidR="00DB2A3A">
        <w:rPr>
          <w:bCs/>
        </w:rPr>
        <w:t> </w:t>
      </w:r>
      <w:r w:rsidR="00034F77" w:rsidRPr="00DB2A3A">
        <w:t xml:space="preserve">Контроль за исполнением настоящего </w:t>
      </w:r>
      <w:r w:rsidR="00021710" w:rsidRPr="00DB2A3A">
        <w:t xml:space="preserve">постановления </w:t>
      </w:r>
      <w:r w:rsidR="000E287C" w:rsidRPr="00DB2A3A">
        <w:t>возложить на заместителя Главы Кривошеинского района по социально-экономическим вопросам</w:t>
      </w:r>
      <w:r w:rsidR="00034F77" w:rsidRPr="00DB2A3A">
        <w:t xml:space="preserve">. </w:t>
      </w:r>
    </w:p>
    <w:p w:rsidR="00CD1455" w:rsidRPr="0024191A" w:rsidRDefault="00CD1455" w:rsidP="009159AA">
      <w:pPr>
        <w:spacing w:line="240" w:lineRule="auto"/>
        <w:jc w:val="both"/>
      </w:pPr>
    </w:p>
    <w:p w:rsidR="0065739B" w:rsidRPr="0024191A" w:rsidRDefault="0065739B" w:rsidP="009D0439">
      <w:pPr>
        <w:spacing w:line="240" w:lineRule="auto"/>
        <w:jc w:val="both"/>
      </w:pPr>
    </w:p>
    <w:p w:rsidR="002F7308" w:rsidRPr="0024191A" w:rsidRDefault="005040C3" w:rsidP="009D0439">
      <w:pPr>
        <w:spacing w:line="240" w:lineRule="auto"/>
        <w:jc w:val="both"/>
      </w:pPr>
      <w:r>
        <w:t xml:space="preserve">И.о. </w:t>
      </w:r>
      <w:r w:rsidR="001C4ABB">
        <w:t>Глав</w:t>
      </w:r>
      <w:r>
        <w:t>ы</w:t>
      </w:r>
      <w:r w:rsidR="002F7308" w:rsidRPr="0024191A">
        <w:t xml:space="preserve"> Кривошеинского района</w:t>
      </w:r>
      <w:r w:rsidR="00F83BAD">
        <w:tab/>
      </w:r>
      <w:r w:rsidR="00F83BAD">
        <w:tab/>
      </w:r>
      <w:r w:rsidR="00F83BAD">
        <w:tab/>
      </w:r>
      <w:r w:rsidR="00F83BAD">
        <w:tab/>
      </w:r>
      <w:r w:rsidR="00F83BAD">
        <w:tab/>
      </w:r>
      <w:r w:rsidR="00F83BAD">
        <w:tab/>
        <w:t xml:space="preserve">       </w:t>
      </w:r>
      <w:r w:rsidR="001C4ABB">
        <w:t xml:space="preserve"> </w:t>
      </w:r>
      <w:r w:rsidR="00DB25A4">
        <w:t xml:space="preserve"> </w:t>
      </w:r>
      <w:r>
        <w:t xml:space="preserve">  </w:t>
      </w:r>
      <w:r w:rsidR="001C4ABB">
        <w:t>А. </w:t>
      </w:r>
      <w:r>
        <w:t>В</w:t>
      </w:r>
      <w:r w:rsidR="001C4ABB">
        <w:t>. </w:t>
      </w:r>
      <w:r>
        <w:t>Штоббе</w:t>
      </w:r>
    </w:p>
    <w:p w:rsidR="0065739B" w:rsidRPr="0078393E" w:rsidRDefault="0065739B" w:rsidP="009D0439">
      <w:pPr>
        <w:spacing w:line="240" w:lineRule="auto"/>
        <w:jc w:val="both"/>
      </w:pPr>
    </w:p>
    <w:p w:rsidR="00E52E2C" w:rsidRPr="00717213" w:rsidRDefault="0066795B" w:rsidP="000E287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Крайсман Мария Павловна</w:t>
      </w:r>
    </w:p>
    <w:p w:rsidR="00F17174" w:rsidRDefault="00F83BAD" w:rsidP="000E287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+7 </w:t>
      </w:r>
      <w:r w:rsidR="00DB2A3A">
        <w:rPr>
          <w:sz w:val="20"/>
          <w:szCs w:val="20"/>
        </w:rPr>
        <w:t>(38</w:t>
      </w:r>
      <w:r>
        <w:rPr>
          <w:sz w:val="20"/>
          <w:szCs w:val="20"/>
        </w:rPr>
        <w:t>-</w:t>
      </w:r>
      <w:r w:rsidR="00DB2A3A">
        <w:rPr>
          <w:sz w:val="20"/>
          <w:szCs w:val="20"/>
        </w:rPr>
        <w:t>251)</w:t>
      </w:r>
      <w:r>
        <w:rPr>
          <w:sz w:val="20"/>
          <w:szCs w:val="20"/>
        </w:rPr>
        <w:t> </w:t>
      </w:r>
      <w:r w:rsidR="00717213" w:rsidRPr="00717213">
        <w:rPr>
          <w:sz w:val="20"/>
          <w:szCs w:val="20"/>
        </w:rPr>
        <w:t>2-1</w:t>
      </w:r>
      <w:r w:rsidR="00DB2A3A">
        <w:rPr>
          <w:sz w:val="20"/>
          <w:szCs w:val="20"/>
        </w:rPr>
        <w:t>4</w:t>
      </w:r>
      <w:r w:rsidR="00717213" w:rsidRPr="00717213">
        <w:rPr>
          <w:sz w:val="20"/>
          <w:szCs w:val="20"/>
        </w:rPr>
        <w:t>-</w:t>
      </w:r>
      <w:r w:rsidR="00DB2A3A">
        <w:rPr>
          <w:sz w:val="20"/>
          <w:szCs w:val="20"/>
        </w:rPr>
        <w:t>27</w:t>
      </w:r>
    </w:p>
    <w:p w:rsidR="00565284" w:rsidRDefault="00565284" w:rsidP="000E287C">
      <w:pPr>
        <w:spacing w:line="240" w:lineRule="auto"/>
        <w:rPr>
          <w:sz w:val="20"/>
          <w:szCs w:val="20"/>
        </w:rPr>
      </w:pPr>
    </w:p>
    <w:p w:rsidR="003D110C" w:rsidRDefault="003D110C" w:rsidP="000E287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прокуратура, муниципальные учреждения, гл. специалист по молодежной политике и спорту, ЦМБ</w:t>
      </w:r>
    </w:p>
    <w:p w:rsidR="00300826" w:rsidRDefault="00300826" w:rsidP="000E287C">
      <w:pPr>
        <w:spacing w:line="240" w:lineRule="auto"/>
        <w:rPr>
          <w:sz w:val="20"/>
          <w:szCs w:val="20"/>
        </w:rPr>
      </w:pPr>
    </w:p>
    <w:p w:rsidR="0086243A" w:rsidRDefault="0086243A" w:rsidP="00204C7F">
      <w:pPr>
        <w:spacing w:line="240" w:lineRule="auto"/>
        <w:ind w:left="6463"/>
        <w:sectPr w:rsidR="0086243A" w:rsidSect="005040C3">
          <w:headerReference w:type="default" r:id="rId9"/>
          <w:pgSz w:w="11906" w:h="16838" w:code="9"/>
          <w:pgMar w:top="567" w:right="851" w:bottom="568" w:left="1134" w:header="567" w:footer="567" w:gutter="0"/>
          <w:cols w:space="708"/>
          <w:titlePg/>
          <w:docGrid w:linePitch="360"/>
        </w:sectPr>
      </w:pPr>
    </w:p>
    <w:p w:rsidR="005040C3" w:rsidRDefault="005040C3" w:rsidP="00C96D36">
      <w:pPr>
        <w:spacing w:line="240" w:lineRule="auto"/>
        <w:ind w:left="6379"/>
        <w:jc w:val="both"/>
      </w:pPr>
      <w:r w:rsidRPr="005040C3">
        <w:lastRenderedPageBreak/>
        <w:t>Приложение № 1</w:t>
      </w:r>
    </w:p>
    <w:p w:rsidR="005040C3" w:rsidRPr="005040C3" w:rsidRDefault="005040C3" w:rsidP="00C96D36">
      <w:pPr>
        <w:spacing w:line="240" w:lineRule="auto"/>
        <w:ind w:left="6379"/>
        <w:jc w:val="both"/>
      </w:pPr>
      <w:r>
        <w:t>УТВЕРЖДЕН</w:t>
      </w:r>
    </w:p>
    <w:p w:rsidR="005040C3" w:rsidRPr="005040C3" w:rsidRDefault="005040C3" w:rsidP="00C96D36">
      <w:pPr>
        <w:spacing w:line="240" w:lineRule="auto"/>
        <w:ind w:left="6379"/>
        <w:jc w:val="both"/>
      </w:pPr>
      <w:r>
        <w:t>Постановлением</w:t>
      </w:r>
      <w:r w:rsidRPr="005040C3">
        <w:t xml:space="preserve"> </w:t>
      </w:r>
      <w:r>
        <w:t>Администрации Кривошеинского района</w:t>
      </w:r>
    </w:p>
    <w:p w:rsidR="005040C3" w:rsidRPr="005040C3" w:rsidRDefault="005040C3" w:rsidP="00C96D36">
      <w:pPr>
        <w:spacing w:line="240" w:lineRule="auto"/>
        <w:ind w:left="6379"/>
        <w:jc w:val="both"/>
      </w:pPr>
      <w:r w:rsidRPr="005040C3">
        <w:t>от</w:t>
      </w:r>
      <w:r w:rsidR="0068160E">
        <w:t xml:space="preserve"> 31.10.2022</w:t>
      </w:r>
      <w:r w:rsidRPr="005040C3">
        <w:t xml:space="preserve"> № </w:t>
      </w:r>
      <w:r w:rsidR="0068160E">
        <w:t>739</w:t>
      </w:r>
    </w:p>
    <w:p w:rsidR="005040C3" w:rsidRPr="005040C3" w:rsidRDefault="005040C3" w:rsidP="005040C3">
      <w:pPr>
        <w:spacing w:line="240" w:lineRule="auto"/>
        <w:ind w:left="6521"/>
        <w:jc w:val="both"/>
      </w:pPr>
    </w:p>
    <w:p w:rsidR="005040C3" w:rsidRPr="005040C3" w:rsidRDefault="005040C3" w:rsidP="005040C3">
      <w:pPr>
        <w:spacing w:line="240" w:lineRule="auto"/>
        <w:ind w:firstLine="709"/>
        <w:jc w:val="both"/>
      </w:pPr>
    </w:p>
    <w:p w:rsidR="005040C3" w:rsidRDefault="005040C3" w:rsidP="005040C3">
      <w:pPr>
        <w:spacing w:line="240" w:lineRule="auto"/>
        <w:ind w:firstLine="709"/>
        <w:jc w:val="center"/>
        <w:rPr>
          <w:b/>
        </w:rPr>
      </w:pPr>
      <w:r w:rsidRPr="005040C3">
        <w:rPr>
          <w:b/>
        </w:rPr>
        <w:t>Поряд</w:t>
      </w:r>
      <w:r w:rsidR="00C96D36">
        <w:rPr>
          <w:b/>
        </w:rPr>
        <w:t>о</w:t>
      </w:r>
      <w:r w:rsidRPr="005040C3">
        <w:rPr>
          <w:b/>
        </w:rPr>
        <w:t xml:space="preserve">к </w:t>
      </w:r>
    </w:p>
    <w:p w:rsidR="005040C3" w:rsidRPr="005040C3" w:rsidRDefault="005040C3" w:rsidP="005040C3">
      <w:pPr>
        <w:spacing w:line="240" w:lineRule="auto"/>
        <w:ind w:firstLine="709"/>
        <w:jc w:val="center"/>
        <w:rPr>
          <w:b/>
        </w:rPr>
      </w:pPr>
      <w:r w:rsidRPr="005040C3">
        <w:rPr>
          <w:b/>
        </w:rPr>
        <w:t>использования населением объектов спорта муниципальных учреждений, подведомственных Администрации Кривошеинского района</w:t>
      </w:r>
    </w:p>
    <w:p w:rsidR="005040C3" w:rsidRPr="005040C3" w:rsidRDefault="005040C3" w:rsidP="005040C3">
      <w:pPr>
        <w:spacing w:line="240" w:lineRule="auto"/>
        <w:ind w:firstLine="709"/>
        <w:jc w:val="center"/>
        <w:rPr>
          <w:b/>
        </w:rPr>
      </w:pPr>
    </w:p>
    <w:p w:rsidR="005040C3" w:rsidRPr="005040C3" w:rsidRDefault="005040C3" w:rsidP="00C96D36">
      <w:pPr>
        <w:spacing w:line="240" w:lineRule="auto"/>
        <w:ind w:firstLine="709"/>
        <w:jc w:val="both"/>
      </w:pPr>
      <w:r w:rsidRPr="005040C3">
        <w:t xml:space="preserve">1. Настоящий Порядок использования населением объектов спорта </w:t>
      </w:r>
      <w:r w:rsidR="00C96D36" w:rsidRPr="00C96D36">
        <w:t xml:space="preserve">муниципальных учреждений, подведомственных Администрации Кривошеинского района </w:t>
      </w:r>
      <w:r w:rsidRPr="005040C3">
        <w:t xml:space="preserve">(далее – Порядок), разработан в целях создания условий для массовых занятий физической культурой и спортом на территории </w:t>
      </w:r>
      <w:r w:rsidR="00C96D36">
        <w:t>муниципального образования Кривошеинский район Томской области</w:t>
      </w:r>
      <w:r w:rsidRPr="005040C3">
        <w:t>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2. </w:t>
      </w:r>
      <w:r w:rsidR="00C96D36">
        <w:t xml:space="preserve">Муниципальное </w:t>
      </w:r>
      <w:r w:rsidRPr="005040C3">
        <w:t>учреждение (далее – Учреждение), в оперативном управлении которого находится объект спорта, самостоятельно принимает решение об объемах использования населением физкультурно-спортивной инфраструктуры на основании следующих принципов: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1) максимальное использование объектов спорта населением с учетом необходимости обеспечения в полном объеме основной уставной деятельности Учреждений (тренировочного, образовательного процесса, по организации и проведению физкультурных и спортивных мероприятий), а также необходимости исполнения условий заключенных договоров о предоставлении объектов спорта для использования их в соответствующих целях;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2) соблюдение, установленных действующим законодательством, требований безопасности, в том числе санитарно-эпидемиологических.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3. </w:t>
      </w:r>
      <w:r w:rsidR="00C96D36">
        <w:t>Администрация Кривошеинского района</w:t>
      </w:r>
      <w:r w:rsidRPr="005040C3">
        <w:t xml:space="preserve"> (далее – </w:t>
      </w:r>
      <w:r w:rsidR="00C96D36">
        <w:t>Администрация</w:t>
      </w:r>
      <w:r w:rsidRPr="005040C3">
        <w:t xml:space="preserve">) осуществляет ведение реестра объектов спорта, подведомственных </w:t>
      </w:r>
      <w:r w:rsidR="00C96D36">
        <w:t>Администрации</w:t>
      </w:r>
      <w:r w:rsidRPr="005040C3">
        <w:t xml:space="preserve"> Учреждений, возможных для предоставления населению (далее – Реестр) по форме, утвержденной приложением № 2 к </w:t>
      </w:r>
      <w:r w:rsidR="00C96D36">
        <w:t>постановлению</w:t>
      </w:r>
      <w:r w:rsidRPr="005040C3">
        <w:t>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Реестр включает в себя наименование Учреждения, название объекта спорта, адрес объекта спорта, спортивное сооружение, информация о графике предоставления спортивного сооружения населению для свободного посещения (дни недели, часы) или о предоставлении сооружения по итогам предварительного бронирования, контактная информация по вопросу использования объекта спорта населением и бронированию объектов спорта (номер телефона, адрес электронной почты, официальный сайт).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 xml:space="preserve">4. В случае изменения информации об объекте спорта, включенной в Реестр, или необходимости включения в него информации о дополнительном объекте спорта Учреждением в срок не позднее 10 рабочих дней с </w:t>
      </w:r>
      <w:r w:rsidR="00C96D36">
        <w:t>даты</w:t>
      </w:r>
      <w:r w:rsidRPr="005040C3">
        <w:t xml:space="preserve"> наступления обстоятельств осуществляется направление соответствующей информации в адрес </w:t>
      </w:r>
      <w:r w:rsidR="00C96D36">
        <w:t>Администрации</w:t>
      </w:r>
      <w:r w:rsidRPr="005040C3">
        <w:t>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 xml:space="preserve">5. Порядок и Реестр размещаются на официальном сайте </w:t>
      </w:r>
      <w:r w:rsidR="00C96D36">
        <w:t>муниципального образования</w:t>
      </w:r>
      <w:r w:rsidR="00395562">
        <w:t xml:space="preserve"> </w:t>
      </w:r>
      <w:r w:rsidR="00692A8A">
        <w:t xml:space="preserve">Кривошеинский район Томской области </w:t>
      </w:r>
      <w:r w:rsidRPr="005040C3">
        <w:t>и на официальных сайтах Учреждений. Учреждением обеспечивается информирование населения о возможности использования объектов спорта иными доступными способами.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6. Использование населением объектов спорта осуществляется на основании заключенных в соответствии с действующим законодательством договоров с физическими и юридическими лицами об оказании услуг по предоставлению в пользование объектов спорта в целях занятия физической культурой и спортом.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7. С целью заключения договоров о предоставлении объектов спорта в пользование физическое или юридическое лицо обращается в Учреждение, в управлении которого находится соответствующий объект, самостоятельно.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lastRenderedPageBreak/>
        <w:t>8. По результатам рассмотрения обращения Учреждением выполняется одна из следующих процедур: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1) заключается договор об оказании услуги по предоставлению в пользование объектов спорта;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2) разъясняется правила предоставления доступа на объект спорта для самостоятельных занятий;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 xml:space="preserve">3) осуществляется информирование обратившегося лица </w:t>
      </w:r>
      <w:r w:rsidR="00A65C76">
        <w:t xml:space="preserve">о </w:t>
      </w:r>
      <w:r w:rsidRPr="005040C3">
        <w:t>невозможности предоставления объекта по объективным причинам (занятость, причины технического характера, нерабочие часы, грубое нарушений правил безопасности или правил использования объекта лицом ранее).</w:t>
      </w:r>
    </w:p>
    <w:p w:rsidR="005040C3" w:rsidRPr="005040C3" w:rsidRDefault="005040C3" w:rsidP="005040C3">
      <w:pPr>
        <w:spacing w:line="240" w:lineRule="auto"/>
        <w:ind w:firstLine="709"/>
        <w:jc w:val="both"/>
      </w:pPr>
      <w:r w:rsidRPr="005040C3">
        <w:t>9. Контроль за исполнением договоров об оказании</w:t>
      </w:r>
      <w:r w:rsidR="00A65C76">
        <w:t xml:space="preserve"> услуг по предоставлению</w:t>
      </w:r>
      <w:r w:rsidRPr="005040C3">
        <w:t xml:space="preserve"> в пользование объектов спорта, а также правил безопасности и правил использования объекта спорта осуществляется Учреждением.</w:t>
      </w:r>
    </w:p>
    <w:p w:rsidR="00911538" w:rsidRDefault="00911538" w:rsidP="00784A4D">
      <w:pPr>
        <w:spacing w:line="240" w:lineRule="auto"/>
        <w:ind w:firstLine="709"/>
        <w:jc w:val="both"/>
      </w:pPr>
    </w:p>
    <w:p w:rsidR="00911538" w:rsidRDefault="00911538">
      <w:pPr>
        <w:spacing w:line="240" w:lineRule="auto"/>
      </w:pPr>
      <w:r>
        <w:br w:type="page"/>
      </w:r>
    </w:p>
    <w:p w:rsidR="004B477D" w:rsidRDefault="004B477D" w:rsidP="00911538">
      <w:pPr>
        <w:spacing w:line="240" w:lineRule="auto"/>
        <w:ind w:left="6463"/>
        <w:sectPr w:rsidR="004B477D" w:rsidSect="00025AFA">
          <w:headerReference w:type="first" r:id="rId10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911538" w:rsidRPr="00204C7F" w:rsidRDefault="00911538" w:rsidP="004B477D">
      <w:pPr>
        <w:spacing w:line="240" w:lineRule="auto"/>
        <w:ind w:left="10205"/>
      </w:pPr>
      <w:r w:rsidRPr="00204C7F">
        <w:lastRenderedPageBreak/>
        <w:t xml:space="preserve">Приложение </w:t>
      </w:r>
      <w:r>
        <w:t>№ 2</w:t>
      </w:r>
    </w:p>
    <w:p w:rsidR="00911538" w:rsidRPr="00204C7F" w:rsidRDefault="00911538" w:rsidP="004B477D">
      <w:pPr>
        <w:spacing w:line="240" w:lineRule="auto"/>
        <w:ind w:left="10205"/>
      </w:pPr>
      <w:r w:rsidRPr="00204C7F">
        <w:t>УТВЕРЖДЕН</w:t>
      </w:r>
      <w:r w:rsidR="004B477D">
        <w:t>А</w:t>
      </w:r>
    </w:p>
    <w:p w:rsidR="00911538" w:rsidRPr="00204C7F" w:rsidRDefault="00911538" w:rsidP="004B477D">
      <w:pPr>
        <w:spacing w:line="240" w:lineRule="auto"/>
        <w:ind w:left="10205"/>
      </w:pPr>
      <w:r w:rsidRPr="00204C7F">
        <w:t xml:space="preserve">постановлением Администрации </w:t>
      </w:r>
    </w:p>
    <w:p w:rsidR="00911538" w:rsidRPr="00204C7F" w:rsidRDefault="00911538" w:rsidP="004B477D">
      <w:pPr>
        <w:spacing w:line="240" w:lineRule="auto"/>
        <w:ind w:left="10205"/>
      </w:pPr>
      <w:r w:rsidRPr="00204C7F">
        <w:t>Кривошеинского района</w:t>
      </w:r>
    </w:p>
    <w:p w:rsidR="00911538" w:rsidRDefault="00911538" w:rsidP="004B477D">
      <w:pPr>
        <w:spacing w:line="240" w:lineRule="auto"/>
        <w:ind w:left="10205"/>
      </w:pPr>
      <w:r w:rsidRPr="00204C7F">
        <w:t xml:space="preserve">от </w:t>
      </w:r>
      <w:r w:rsidR="0068160E">
        <w:t>31</w:t>
      </w:r>
      <w:r w:rsidRPr="00204C7F">
        <w:t>.</w:t>
      </w:r>
      <w:r>
        <w:t>10</w:t>
      </w:r>
      <w:r w:rsidRPr="00204C7F">
        <w:t>.2022 №</w:t>
      </w:r>
      <w:r>
        <w:t> </w:t>
      </w:r>
      <w:r w:rsidR="0068160E">
        <w:t>739</w:t>
      </w:r>
    </w:p>
    <w:p w:rsidR="00911538" w:rsidRDefault="00911538" w:rsidP="004B477D">
      <w:pPr>
        <w:spacing w:line="240" w:lineRule="auto"/>
        <w:ind w:left="10205"/>
      </w:pPr>
    </w:p>
    <w:p w:rsidR="004B477D" w:rsidRPr="004B477D" w:rsidRDefault="004B477D" w:rsidP="004B477D">
      <w:pPr>
        <w:tabs>
          <w:tab w:val="left" w:pos="709"/>
        </w:tabs>
        <w:spacing w:line="240" w:lineRule="auto"/>
        <w:rPr>
          <w:rFonts w:ascii="PT Astra Serif" w:hAnsi="PT Astra Serif"/>
          <w:b/>
        </w:rPr>
      </w:pPr>
      <w:r w:rsidRPr="004B477D">
        <w:rPr>
          <w:rFonts w:ascii="PT Astra Serif" w:hAnsi="PT Astra Serif"/>
          <w:b/>
        </w:rPr>
        <w:t>Форма</w:t>
      </w:r>
    </w:p>
    <w:p w:rsidR="004B477D" w:rsidRDefault="004B477D" w:rsidP="004B477D">
      <w:pPr>
        <w:tabs>
          <w:tab w:val="left" w:pos="709"/>
        </w:tabs>
        <w:spacing w:line="240" w:lineRule="auto"/>
        <w:rPr>
          <w:rFonts w:ascii="PT Astra Serif" w:hAnsi="PT Astra Serif"/>
          <w:sz w:val="28"/>
          <w:szCs w:val="28"/>
        </w:rPr>
      </w:pPr>
    </w:p>
    <w:p w:rsidR="004B477D" w:rsidRPr="004B477D" w:rsidRDefault="004B477D" w:rsidP="004B477D">
      <w:pPr>
        <w:tabs>
          <w:tab w:val="left" w:pos="709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4B477D">
        <w:rPr>
          <w:rFonts w:ascii="PT Astra Serif" w:hAnsi="PT Astra Serif"/>
          <w:sz w:val="28"/>
          <w:szCs w:val="28"/>
        </w:rPr>
        <w:t>Реестр</w:t>
      </w:r>
    </w:p>
    <w:p w:rsidR="004B477D" w:rsidRPr="004B477D" w:rsidRDefault="004B477D" w:rsidP="004B477D">
      <w:pPr>
        <w:tabs>
          <w:tab w:val="left" w:pos="709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4B477D">
        <w:rPr>
          <w:rFonts w:ascii="PT Astra Serif" w:hAnsi="PT Astra Serif"/>
          <w:sz w:val="28"/>
          <w:szCs w:val="28"/>
        </w:rPr>
        <w:t>объектов спорта, находящихся в оперативном управлении у муниципальных учреждений, подведомственных Администрации Кривошеинского района, возможных для предоставления населению</w:t>
      </w:r>
    </w:p>
    <w:p w:rsidR="004B477D" w:rsidRPr="007C39DD" w:rsidRDefault="004B477D" w:rsidP="004B477D">
      <w:pPr>
        <w:tabs>
          <w:tab w:val="left" w:pos="709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"/>
        <w:gridCol w:w="2460"/>
        <w:gridCol w:w="2088"/>
        <w:gridCol w:w="1947"/>
        <w:gridCol w:w="2209"/>
        <w:gridCol w:w="2830"/>
        <w:gridCol w:w="2943"/>
      </w:tblGrid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№ п/п</w:t>
            </w:r>
          </w:p>
        </w:tc>
        <w:tc>
          <w:tcPr>
            <w:tcW w:w="2491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Наименование учреждения</w:t>
            </w:r>
          </w:p>
        </w:tc>
        <w:tc>
          <w:tcPr>
            <w:tcW w:w="2126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  <w:lang w:val="en-US"/>
              </w:rPr>
            </w:pPr>
            <w:r w:rsidRPr="00DD1391">
              <w:rPr>
                <w:rFonts w:ascii="PT Astra Serif" w:hAnsi="PT Astra Serif"/>
              </w:rPr>
              <w:t>Название объекта спорта</w:t>
            </w:r>
          </w:p>
        </w:tc>
        <w:tc>
          <w:tcPr>
            <w:tcW w:w="1985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Адрес объекта спорта</w:t>
            </w: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Спортивное сооружение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График предоставления объекта населению для свободного посещения/ Предварительное бронирование</w:t>
            </w:r>
          </w:p>
        </w:tc>
        <w:tc>
          <w:tcPr>
            <w:tcW w:w="2997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Контактная информация</w:t>
            </w:r>
          </w:p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(номер телефона, адрес электронной почты, официальный сайт)</w:t>
            </w: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1</w:t>
            </w:r>
          </w:p>
        </w:tc>
        <w:tc>
          <w:tcPr>
            <w:tcW w:w="2491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3</w:t>
            </w:r>
          </w:p>
        </w:tc>
        <w:tc>
          <w:tcPr>
            <w:tcW w:w="1985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4</w:t>
            </w: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5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6</w:t>
            </w:r>
          </w:p>
        </w:tc>
        <w:tc>
          <w:tcPr>
            <w:tcW w:w="2997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center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7</w:t>
            </w: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1</w:t>
            </w:r>
          </w:p>
        </w:tc>
        <w:tc>
          <w:tcPr>
            <w:tcW w:w="2491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Учреждение 1</w:t>
            </w:r>
          </w:p>
        </w:tc>
        <w:tc>
          <w:tcPr>
            <w:tcW w:w="2126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Объект 1</w:t>
            </w:r>
          </w:p>
        </w:tc>
        <w:tc>
          <w:tcPr>
            <w:tcW w:w="1985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Адрес 1</w:t>
            </w: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Сооружение 1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 xml:space="preserve">График 1 </w:t>
            </w:r>
          </w:p>
        </w:tc>
        <w:tc>
          <w:tcPr>
            <w:tcW w:w="2997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Контактная информация 1</w:t>
            </w: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2</w:t>
            </w:r>
          </w:p>
        </w:tc>
        <w:tc>
          <w:tcPr>
            <w:tcW w:w="2491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Сооружение 2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График 2</w:t>
            </w:r>
          </w:p>
        </w:tc>
        <w:tc>
          <w:tcPr>
            <w:tcW w:w="2997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3</w:t>
            </w:r>
          </w:p>
        </w:tc>
        <w:tc>
          <w:tcPr>
            <w:tcW w:w="2491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Объект 2</w:t>
            </w:r>
          </w:p>
        </w:tc>
        <w:tc>
          <w:tcPr>
            <w:tcW w:w="1985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Адрес 2</w:t>
            </w: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Сооружение 3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График 3</w:t>
            </w:r>
          </w:p>
        </w:tc>
        <w:tc>
          <w:tcPr>
            <w:tcW w:w="2997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Контактная информация 2</w:t>
            </w: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4</w:t>
            </w:r>
          </w:p>
        </w:tc>
        <w:tc>
          <w:tcPr>
            <w:tcW w:w="2491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Учреждение 2</w:t>
            </w:r>
          </w:p>
        </w:tc>
        <w:tc>
          <w:tcPr>
            <w:tcW w:w="2126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Объект 3</w:t>
            </w:r>
          </w:p>
        </w:tc>
        <w:tc>
          <w:tcPr>
            <w:tcW w:w="1985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Адрес 3</w:t>
            </w: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Сооружение 4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График 4</w:t>
            </w:r>
          </w:p>
        </w:tc>
        <w:tc>
          <w:tcPr>
            <w:tcW w:w="2997" w:type="dxa"/>
            <w:vMerge w:val="restart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Контактная информация 3</w:t>
            </w: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5</w:t>
            </w:r>
          </w:p>
        </w:tc>
        <w:tc>
          <w:tcPr>
            <w:tcW w:w="2491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1985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Сооружение 5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График 5</w:t>
            </w:r>
          </w:p>
        </w:tc>
        <w:tc>
          <w:tcPr>
            <w:tcW w:w="2997" w:type="dxa"/>
            <w:vMerge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</w:p>
        </w:tc>
      </w:tr>
      <w:tr w:rsidR="004B477D" w:rsidTr="00D7694C">
        <w:tc>
          <w:tcPr>
            <w:tcW w:w="59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  <w:tc>
          <w:tcPr>
            <w:tcW w:w="2491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  <w:tc>
          <w:tcPr>
            <w:tcW w:w="2126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  <w:tc>
          <w:tcPr>
            <w:tcW w:w="1985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  <w:tc>
          <w:tcPr>
            <w:tcW w:w="2239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  <w:tc>
          <w:tcPr>
            <w:tcW w:w="2864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  <w:tc>
          <w:tcPr>
            <w:tcW w:w="2997" w:type="dxa"/>
          </w:tcPr>
          <w:p w:rsidR="004B477D" w:rsidRPr="00DD1391" w:rsidRDefault="004B477D" w:rsidP="00D7694C">
            <w:pPr>
              <w:tabs>
                <w:tab w:val="left" w:pos="709"/>
              </w:tabs>
              <w:jc w:val="both"/>
              <w:rPr>
                <w:rFonts w:ascii="PT Astra Serif" w:hAnsi="PT Astra Serif"/>
              </w:rPr>
            </w:pPr>
            <w:r w:rsidRPr="00DD1391">
              <w:rPr>
                <w:rFonts w:ascii="PT Astra Serif" w:hAnsi="PT Astra Serif"/>
              </w:rPr>
              <w:t>…</w:t>
            </w:r>
          </w:p>
        </w:tc>
      </w:tr>
    </w:tbl>
    <w:p w:rsidR="004B477D" w:rsidRPr="004C6320" w:rsidRDefault="004B477D" w:rsidP="004B477D">
      <w:pPr>
        <w:tabs>
          <w:tab w:val="left" w:pos="709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911538" w:rsidRDefault="00911538" w:rsidP="004B477D">
      <w:pPr>
        <w:spacing w:line="240" w:lineRule="auto"/>
        <w:ind w:left="10205"/>
      </w:pPr>
    </w:p>
    <w:sectPr w:rsidR="00911538" w:rsidSect="004B477D">
      <w:pgSz w:w="16838" w:h="11906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09" w:rsidRDefault="00446309" w:rsidP="00C206A0">
      <w:pPr>
        <w:spacing w:line="240" w:lineRule="auto"/>
      </w:pPr>
      <w:r>
        <w:separator/>
      </w:r>
    </w:p>
  </w:endnote>
  <w:endnote w:type="continuationSeparator" w:id="1">
    <w:p w:rsidR="00446309" w:rsidRDefault="00446309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09" w:rsidRDefault="00446309" w:rsidP="00C206A0">
      <w:pPr>
        <w:spacing w:line="240" w:lineRule="auto"/>
      </w:pPr>
      <w:r>
        <w:separator/>
      </w:r>
    </w:p>
  </w:footnote>
  <w:footnote w:type="continuationSeparator" w:id="1">
    <w:p w:rsidR="00446309" w:rsidRDefault="00446309" w:rsidP="00C206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670"/>
      <w:docPartObj>
        <w:docPartGallery w:val="Page Numbers (Top of Page)"/>
        <w:docPartUnique/>
      </w:docPartObj>
    </w:sdtPr>
    <w:sdtContent>
      <w:p w:rsidR="004F1015" w:rsidRDefault="003A5986">
        <w:pPr>
          <w:pStyle w:val="a6"/>
          <w:jc w:val="center"/>
        </w:pPr>
        <w:fldSimple w:instr=" PAGE   \* MERGEFORMAT ">
          <w:r w:rsidR="0068160E">
            <w:rPr>
              <w:noProof/>
            </w:rPr>
            <w:t>3</w:t>
          </w:r>
        </w:fldSimple>
      </w:p>
    </w:sdtContent>
  </w:sdt>
  <w:p w:rsidR="004F1015" w:rsidRDefault="004F10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3A" w:rsidRDefault="003A5986">
    <w:pPr>
      <w:pStyle w:val="a6"/>
      <w:jc w:val="center"/>
    </w:pPr>
    <w:fldSimple w:instr=" PAGE   \* MERGEFORMAT ">
      <w:r w:rsidR="0068160E">
        <w:rPr>
          <w:noProof/>
        </w:rPr>
        <w:t>4</w:t>
      </w:r>
    </w:fldSimple>
  </w:p>
  <w:p w:rsidR="0086243A" w:rsidRDefault="008624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10A1"/>
    <w:rsid w:val="000120A1"/>
    <w:rsid w:val="00021710"/>
    <w:rsid w:val="00025AFA"/>
    <w:rsid w:val="000345C4"/>
    <w:rsid w:val="00034F77"/>
    <w:rsid w:val="00040FB4"/>
    <w:rsid w:val="000436FA"/>
    <w:rsid w:val="00044CAF"/>
    <w:rsid w:val="00046C61"/>
    <w:rsid w:val="00056678"/>
    <w:rsid w:val="000575B0"/>
    <w:rsid w:val="00061C73"/>
    <w:rsid w:val="000646BB"/>
    <w:rsid w:val="000737DA"/>
    <w:rsid w:val="00082D33"/>
    <w:rsid w:val="00084A56"/>
    <w:rsid w:val="00087AA3"/>
    <w:rsid w:val="000932EF"/>
    <w:rsid w:val="00096528"/>
    <w:rsid w:val="0009729C"/>
    <w:rsid w:val="00097D1A"/>
    <w:rsid w:val="000A1201"/>
    <w:rsid w:val="000A59B8"/>
    <w:rsid w:val="000C53E3"/>
    <w:rsid w:val="000C70DD"/>
    <w:rsid w:val="000D176C"/>
    <w:rsid w:val="000E20C1"/>
    <w:rsid w:val="000E287C"/>
    <w:rsid w:val="000E2B69"/>
    <w:rsid w:val="000E37C1"/>
    <w:rsid w:val="000E3BED"/>
    <w:rsid w:val="000E3D23"/>
    <w:rsid w:val="000F09FC"/>
    <w:rsid w:val="000F2BB9"/>
    <w:rsid w:val="000F5390"/>
    <w:rsid w:val="00101F71"/>
    <w:rsid w:val="00106748"/>
    <w:rsid w:val="001106A4"/>
    <w:rsid w:val="00115B6E"/>
    <w:rsid w:val="00121A4C"/>
    <w:rsid w:val="00123B88"/>
    <w:rsid w:val="0013286B"/>
    <w:rsid w:val="00133A9A"/>
    <w:rsid w:val="00135061"/>
    <w:rsid w:val="00137D5F"/>
    <w:rsid w:val="001438D3"/>
    <w:rsid w:val="001478D3"/>
    <w:rsid w:val="00150BB5"/>
    <w:rsid w:val="001522C5"/>
    <w:rsid w:val="001558A2"/>
    <w:rsid w:val="00156084"/>
    <w:rsid w:val="001603F3"/>
    <w:rsid w:val="00160EB8"/>
    <w:rsid w:val="00173EF1"/>
    <w:rsid w:val="00185F44"/>
    <w:rsid w:val="00192259"/>
    <w:rsid w:val="0019371D"/>
    <w:rsid w:val="001961F0"/>
    <w:rsid w:val="001A0737"/>
    <w:rsid w:val="001A0C53"/>
    <w:rsid w:val="001A4040"/>
    <w:rsid w:val="001A7443"/>
    <w:rsid w:val="001B3936"/>
    <w:rsid w:val="001C3628"/>
    <w:rsid w:val="001C4ABB"/>
    <w:rsid w:val="001C766B"/>
    <w:rsid w:val="001D0A34"/>
    <w:rsid w:val="001D7753"/>
    <w:rsid w:val="001E0672"/>
    <w:rsid w:val="001F0DA3"/>
    <w:rsid w:val="001F7E36"/>
    <w:rsid w:val="00200105"/>
    <w:rsid w:val="00204C7F"/>
    <w:rsid w:val="00216FB7"/>
    <w:rsid w:val="00217A64"/>
    <w:rsid w:val="002344B1"/>
    <w:rsid w:val="002360E6"/>
    <w:rsid w:val="00237D5C"/>
    <w:rsid w:val="0024191A"/>
    <w:rsid w:val="00251D0A"/>
    <w:rsid w:val="00251F1D"/>
    <w:rsid w:val="00255CF7"/>
    <w:rsid w:val="00262EAD"/>
    <w:rsid w:val="00262FDC"/>
    <w:rsid w:val="00263966"/>
    <w:rsid w:val="00274BC5"/>
    <w:rsid w:val="002774F1"/>
    <w:rsid w:val="00284673"/>
    <w:rsid w:val="00284740"/>
    <w:rsid w:val="00286F52"/>
    <w:rsid w:val="00290D3F"/>
    <w:rsid w:val="00291917"/>
    <w:rsid w:val="00293521"/>
    <w:rsid w:val="002A52B9"/>
    <w:rsid w:val="002C3C4F"/>
    <w:rsid w:val="002D43CB"/>
    <w:rsid w:val="002D7D82"/>
    <w:rsid w:val="002E4DFF"/>
    <w:rsid w:val="002E66E4"/>
    <w:rsid w:val="002F038A"/>
    <w:rsid w:val="002F23AC"/>
    <w:rsid w:val="002F5812"/>
    <w:rsid w:val="002F7308"/>
    <w:rsid w:val="002F7E54"/>
    <w:rsid w:val="00300826"/>
    <w:rsid w:val="00306486"/>
    <w:rsid w:val="00312BE2"/>
    <w:rsid w:val="0032053F"/>
    <w:rsid w:val="0033075D"/>
    <w:rsid w:val="0033454E"/>
    <w:rsid w:val="003379FC"/>
    <w:rsid w:val="0034086C"/>
    <w:rsid w:val="00345E0C"/>
    <w:rsid w:val="003466B3"/>
    <w:rsid w:val="00347146"/>
    <w:rsid w:val="003537AF"/>
    <w:rsid w:val="003573F1"/>
    <w:rsid w:val="0036368D"/>
    <w:rsid w:val="003662B0"/>
    <w:rsid w:val="0036793F"/>
    <w:rsid w:val="00367B77"/>
    <w:rsid w:val="00370AC5"/>
    <w:rsid w:val="00370F6C"/>
    <w:rsid w:val="003735AB"/>
    <w:rsid w:val="00387137"/>
    <w:rsid w:val="00395562"/>
    <w:rsid w:val="003A1DF5"/>
    <w:rsid w:val="003A406E"/>
    <w:rsid w:val="003A577F"/>
    <w:rsid w:val="003A5986"/>
    <w:rsid w:val="003A60C4"/>
    <w:rsid w:val="003B1B1D"/>
    <w:rsid w:val="003B52BC"/>
    <w:rsid w:val="003C24E7"/>
    <w:rsid w:val="003D110C"/>
    <w:rsid w:val="003E0AAD"/>
    <w:rsid w:val="003E56A4"/>
    <w:rsid w:val="003E6C8F"/>
    <w:rsid w:val="003F101A"/>
    <w:rsid w:val="003F6840"/>
    <w:rsid w:val="004067E5"/>
    <w:rsid w:val="00407884"/>
    <w:rsid w:val="00407D54"/>
    <w:rsid w:val="004154A9"/>
    <w:rsid w:val="00416809"/>
    <w:rsid w:val="004201DB"/>
    <w:rsid w:val="0042056F"/>
    <w:rsid w:val="00430B80"/>
    <w:rsid w:val="00430C57"/>
    <w:rsid w:val="0043241A"/>
    <w:rsid w:val="004345F4"/>
    <w:rsid w:val="00446111"/>
    <w:rsid w:val="00446309"/>
    <w:rsid w:val="0044709F"/>
    <w:rsid w:val="004513AA"/>
    <w:rsid w:val="004607CC"/>
    <w:rsid w:val="00465396"/>
    <w:rsid w:val="00472FFF"/>
    <w:rsid w:val="00473AE7"/>
    <w:rsid w:val="004817A7"/>
    <w:rsid w:val="004830B7"/>
    <w:rsid w:val="00483107"/>
    <w:rsid w:val="00487981"/>
    <w:rsid w:val="00497970"/>
    <w:rsid w:val="004B18A7"/>
    <w:rsid w:val="004B477D"/>
    <w:rsid w:val="004C21C7"/>
    <w:rsid w:val="004C3906"/>
    <w:rsid w:val="004C485F"/>
    <w:rsid w:val="004C78BA"/>
    <w:rsid w:val="004D2B5D"/>
    <w:rsid w:val="004E5803"/>
    <w:rsid w:val="004E7249"/>
    <w:rsid w:val="004F0E62"/>
    <w:rsid w:val="004F1015"/>
    <w:rsid w:val="004F4095"/>
    <w:rsid w:val="00503ED3"/>
    <w:rsid w:val="005040C3"/>
    <w:rsid w:val="0050456F"/>
    <w:rsid w:val="00516F1D"/>
    <w:rsid w:val="00527D7E"/>
    <w:rsid w:val="00545968"/>
    <w:rsid w:val="0054612D"/>
    <w:rsid w:val="00546736"/>
    <w:rsid w:val="00551F71"/>
    <w:rsid w:val="00553BCC"/>
    <w:rsid w:val="0055790B"/>
    <w:rsid w:val="005600F4"/>
    <w:rsid w:val="00563ACD"/>
    <w:rsid w:val="00565284"/>
    <w:rsid w:val="00567CF9"/>
    <w:rsid w:val="005711B0"/>
    <w:rsid w:val="005752A7"/>
    <w:rsid w:val="00577B73"/>
    <w:rsid w:val="00586462"/>
    <w:rsid w:val="00591861"/>
    <w:rsid w:val="00595DC4"/>
    <w:rsid w:val="005A34C3"/>
    <w:rsid w:val="005B363A"/>
    <w:rsid w:val="005B6548"/>
    <w:rsid w:val="005B70CC"/>
    <w:rsid w:val="005C6D79"/>
    <w:rsid w:val="005D3CA2"/>
    <w:rsid w:val="00601B66"/>
    <w:rsid w:val="006029EE"/>
    <w:rsid w:val="00607E34"/>
    <w:rsid w:val="0061106E"/>
    <w:rsid w:val="006140EE"/>
    <w:rsid w:val="00615EFB"/>
    <w:rsid w:val="00617F27"/>
    <w:rsid w:val="006335FA"/>
    <w:rsid w:val="00633D17"/>
    <w:rsid w:val="00637962"/>
    <w:rsid w:val="00640768"/>
    <w:rsid w:val="006421A3"/>
    <w:rsid w:val="00643A35"/>
    <w:rsid w:val="00652BBE"/>
    <w:rsid w:val="0065739B"/>
    <w:rsid w:val="00661010"/>
    <w:rsid w:val="006670AE"/>
    <w:rsid w:val="0066795B"/>
    <w:rsid w:val="006702C1"/>
    <w:rsid w:val="00673095"/>
    <w:rsid w:val="0068160E"/>
    <w:rsid w:val="0068238B"/>
    <w:rsid w:val="00683E89"/>
    <w:rsid w:val="00684C5B"/>
    <w:rsid w:val="00692A8A"/>
    <w:rsid w:val="006A1F53"/>
    <w:rsid w:val="006A58C0"/>
    <w:rsid w:val="006A6744"/>
    <w:rsid w:val="006B53BB"/>
    <w:rsid w:val="006C3F9B"/>
    <w:rsid w:val="006C6D27"/>
    <w:rsid w:val="006C74F8"/>
    <w:rsid w:val="006C7C0E"/>
    <w:rsid w:val="006E1F99"/>
    <w:rsid w:val="006E279D"/>
    <w:rsid w:val="006E3BAF"/>
    <w:rsid w:val="006E72A4"/>
    <w:rsid w:val="007008FF"/>
    <w:rsid w:val="00716999"/>
    <w:rsid w:val="00717213"/>
    <w:rsid w:val="00722BED"/>
    <w:rsid w:val="007362D6"/>
    <w:rsid w:val="00737668"/>
    <w:rsid w:val="00742E63"/>
    <w:rsid w:val="00760AE3"/>
    <w:rsid w:val="0076773B"/>
    <w:rsid w:val="0078175C"/>
    <w:rsid w:val="0078393E"/>
    <w:rsid w:val="00784A4D"/>
    <w:rsid w:val="00787A6B"/>
    <w:rsid w:val="00791321"/>
    <w:rsid w:val="00792EDD"/>
    <w:rsid w:val="007A6BFA"/>
    <w:rsid w:val="007B1046"/>
    <w:rsid w:val="007B1122"/>
    <w:rsid w:val="007B719D"/>
    <w:rsid w:val="007C2540"/>
    <w:rsid w:val="007C2D1F"/>
    <w:rsid w:val="007C380E"/>
    <w:rsid w:val="007C5B7B"/>
    <w:rsid w:val="007C79CF"/>
    <w:rsid w:val="007D197F"/>
    <w:rsid w:val="007D578F"/>
    <w:rsid w:val="007E0A55"/>
    <w:rsid w:val="007E1FA9"/>
    <w:rsid w:val="007E1FFE"/>
    <w:rsid w:val="007E75A6"/>
    <w:rsid w:val="007F3A79"/>
    <w:rsid w:val="00800C28"/>
    <w:rsid w:val="00804F75"/>
    <w:rsid w:val="00806909"/>
    <w:rsid w:val="008100E6"/>
    <w:rsid w:val="00812C88"/>
    <w:rsid w:val="00816768"/>
    <w:rsid w:val="00820F30"/>
    <w:rsid w:val="00824190"/>
    <w:rsid w:val="00841DAA"/>
    <w:rsid w:val="00847CE2"/>
    <w:rsid w:val="00857EA2"/>
    <w:rsid w:val="00860EC1"/>
    <w:rsid w:val="00861704"/>
    <w:rsid w:val="0086225F"/>
    <w:rsid w:val="0086243A"/>
    <w:rsid w:val="00864E8C"/>
    <w:rsid w:val="0086682B"/>
    <w:rsid w:val="00871E78"/>
    <w:rsid w:val="00875DDB"/>
    <w:rsid w:val="008806DA"/>
    <w:rsid w:val="00883230"/>
    <w:rsid w:val="00884835"/>
    <w:rsid w:val="00884B6B"/>
    <w:rsid w:val="00884E74"/>
    <w:rsid w:val="008859A4"/>
    <w:rsid w:val="00895000"/>
    <w:rsid w:val="008950B9"/>
    <w:rsid w:val="008A28D1"/>
    <w:rsid w:val="008B3A47"/>
    <w:rsid w:val="008B4CD7"/>
    <w:rsid w:val="008C55C0"/>
    <w:rsid w:val="008D3D06"/>
    <w:rsid w:val="008E0330"/>
    <w:rsid w:val="008E32F5"/>
    <w:rsid w:val="008E3B9E"/>
    <w:rsid w:val="008E3FE5"/>
    <w:rsid w:val="008E7BBA"/>
    <w:rsid w:val="008F1F1B"/>
    <w:rsid w:val="008F49BF"/>
    <w:rsid w:val="008F4AE9"/>
    <w:rsid w:val="008F7437"/>
    <w:rsid w:val="00907A3B"/>
    <w:rsid w:val="00911538"/>
    <w:rsid w:val="009132C1"/>
    <w:rsid w:val="0091451D"/>
    <w:rsid w:val="009159AA"/>
    <w:rsid w:val="00917186"/>
    <w:rsid w:val="00921541"/>
    <w:rsid w:val="00923804"/>
    <w:rsid w:val="00934AA1"/>
    <w:rsid w:val="00934B02"/>
    <w:rsid w:val="00935A4B"/>
    <w:rsid w:val="009409EB"/>
    <w:rsid w:val="0094456D"/>
    <w:rsid w:val="00944EDC"/>
    <w:rsid w:val="00963906"/>
    <w:rsid w:val="0096407E"/>
    <w:rsid w:val="00977301"/>
    <w:rsid w:val="00980A9A"/>
    <w:rsid w:val="009821D4"/>
    <w:rsid w:val="00982568"/>
    <w:rsid w:val="00983869"/>
    <w:rsid w:val="009865AB"/>
    <w:rsid w:val="0099467E"/>
    <w:rsid w:val="009A2D27"/>
    <w:rsid w:val="009B235B"/>
    <w:rsid w:val="009B4D11"/>
    <w:rsid w:val="009B6987"/>
    <w:rsid w:val="009B7B94"/>
    <w:rsid w:val="009C78DF"/>
    <w:rsid w:val="009D0439"/>
    <w:rsid w:val="009D2AC8"/>
    <w:rsid w:val="009D4E08"/>
    <w:rsid w:val="009E1AC0"/>
    <w:rsid w:val="009E29AC"/>
    <w:rsid w:val="009E6608"/>
    <w:rsid w:val="009E71FB"/>
    <w:rsid w:val="009F3A8F"/>
    <w:rsid w:val="009F5518"/>
    <w:rsid w:val="009F5650"/>
    <w:rsid w:val="009F58B1"/>
    <w:rsid w:val="009F5DA4"/>
    <w:rsid w:val="00A12051"/>
    <w:rsid w:val="00A154EB"/>
    <w:rsid w:val="00A170B4"/>
    <w:rsid w:val="00A340FE"/>
    <w:rsid w:val="00A42CC2"/>
    <w:rsid w:val="00A44CC0"/>
    <w:rsid w:val="00A452F1"/>
    <w:rsid w:val="00A463B6"/>
    <w:rsid w:val="00A5350D"/>
    <w:rsid w:val="00A56482"/>
    <w:rsid w:val="00A63037"/>
    <w:rsid w:val="00A65C76"/>
    <w:rsid w:val="00A733AA"/>
    <w:rsid w:val="00A758CD"/>
    <w:rsid w:val="00A76B84"/>
    <w:rsid w:val="00A816B3"/>
    <w:rsid w:val="00A864DD"/>
    <w:rsid w:val="00A87C28"/>
    <w:rsid w:val="00A93537"/>
    <w:rsid w:val="00A94010"/>
    <w:rsid w:val="00A95064"/>
    <w:rsid w:val="00AA0C19"/>
    <w:rsid w:val="00AA26DD"/>
    <w:rsid w:val="00AB0CDF"/>
    <w:rsid w:val="00AB1AEC"/>
    <w:rsid w:val="00AB2A21"/>
    <w:rsid w:val="00AC3DD9"/>
    <w:rsid w:val="00AC65B1"/>
    <w:rsid w:val="00AC72C1"/>
    <w:rsid w:val="00AE4F3B"/>
    <w:rsid w:val="00AE702E"/>
    <w:rsid w:val="00AF30DC"/>
    <w:rsid w:val="00AF4A42"/>
    <w:rsid w:val="00AF7602"/>
    <w:rsid w:val="00B0298D"/>
    <w:rsid w:val="00B10CCA"/>
    <w:rsid w:val="00B34DF4"/>
    <w:rsid w:val="00B36EAC"/>
    <w:rsid w:val="00B41B62"/>
    <w:rsid w:val="00B41F8E"/>
    <w:rsid w:val="00B64B29"/>
    <w:rsid w:val="00B66CFF"/>
    <w:rsid w:val="00B66F7C"/>
    <w:rsid w:val="00B77E59"/>
    <w:rsid w:val="00B80844"/>
    <w:rsid w:val="00B815AC"/>
    <w:rsid w:val="00B83C46"/>
    <w:rsid w:val="00B86D2E"/>
    <w:rsid w:val="00B948EF"/>
    <w:rsid w:val="00B95E20"/>
    <w:rsid w:val="00BA5F8B"/>
    <w:rsid w:val="00BA7CE2"/>
    <w:rsid w:val="00BC11B1"/>
    <w:rsid w:val="00BC124E"/>
    <w:rsid w:val="00BC1B52"/>
    <w:rsid w:val="00BC22F7"/>
    <w:rsid w:val="00BC3B51"/>
    <w:rsid w:val="00BD1625"/>
    <w:rsid w:val="00BE4607"/>
    <w:rsid w:val="00BF250E"/>
    <w:rsid w:val="00C02AE6"/>
    <w:rsid w:val="00C124BB"/>
    <w:rsid w:val="00C206A0"/>
    <w:rsid w:val="00C21A84"/>
    <w:rsid w:val="00C2483A"/>
    <w:rsid w:val="00C4559C"/>
    <w:rsid w:val="00C46E93"/>
    <w:rsid w:val="00C53245"/>
    <w:rsid w:val="00C544B0"/>
    <w:rsid w:val="00C54CF3"/>
    <w:rsid w:val="00C56B93"/>
    <w:rsid w:val="00C60ABF"/>
    <w:rsid w:val="00C71A2E"/>
    <w:rsid w:val="00C76522"/>
    <w:rsid w:val="00C84AD9"/>
    <w:rsid w:val="00C948D9"/>
    <w:rsid w:val="00C96D36"/>
    <w:rsid w:val="00CA401D"/>
    <w:rsid w:val="00CA5EA5"/>
    <w:rsid w:val="00CA73D4"/>
    <w:rsid w:val="00CB0BBE"/>
    <w:rsid w:val="00CB43E9"/>
    <w:rsid w:val="00CB7AA1"/>
    <w:rsid w:val="00CC1FCD"/>
    <w:rsid w:val="00CD1455"/>
    <w:rsid w:val="00CD6ADB"/>
    <w:rsid w:val="00CE5CB7"/>
    <w:rsid w:val="00CF36F7"/>
    <w:rsid w:val="00CF6E2F"/>
    <w:rsid w:val="00D01864"/>
    <w:rsid w:val="00D01B69"/>
    <w:rsid w:val="00D104D9"/>
    <w:rsid w:val="00D14632"/>
    <w:rsid w:val="00D203CE"/>
    <w:rsid w:val="00D225E4"/>
    <w:rsid w:val="00D279CC"/>
    <w:rsid w:val="00D30305"/>
    <w:rsid w:val="00D30B81"/>
    <w:rsid w:val="00D30E0D"/>
    <w:rsid w:val="00D30F30"/>
    <w:rsid w:val="00D375C7"/>
    <w:rsid w:val="00D4728C"/>
    <w:rsid w:val="00D51042"/>
    <w:rsid w:val="00D528EF"/>
    <w:rsid w:val="00D5365E"/>
    <w:rsid w:val="00D5534D"/>
    <w:rsid w:val="00D61862"/>
    <w:rsid w:val="00D6307B"/>
    <w:rsid w:val="00D65182"/>
    <w:rsid w:val="00D67520"/>
    <w:rsid w:val="00D762FE"/>
    <w:rsid w:val="00D81229"/>
    <w:rsid w:val="00D8168E"/>
    <w:rsid w:val="00D90707"/>
    <w:rsid w:val="00D91512"/>
    <w:rsid w:val="00D92AE8"/>
    <w:rsid w:val="00D94F21"/>
    <w:rsid w:val="00DA353F"/>
    <w:rsid w:val="00DA4D1E"/>
    <w:rsid w:val="00DA6E06"/>
    <w:rsid w:val="00DB25A4"/>
    <w:rsid w:val="00DB2A3A"/>
    <w:rsid w:val="00DB31D4"/>
    <w:rsid w:val="00DC3012"/>
    <w:rsid w:val="00DC39E0"/>
    <w:rsid w:val="00DD1D6A"/>
    <w:rsid w:val="00DD1DF5"/>
    <w:rsid w:val="00DD33B6"/>
    <w:rsid w:val="00DD4B90"/>
    <w:rsid w:val="00DF6468"/>
    <w:rsid w:val="00DF6A1E"/>
    <w:rsid w:val="00DF7422"/>
    <w:rsid w:val="00E02BFD"/>
    <w:rsid w:val="00E06D93"/>
    <w:rsid w:val="00E15550"/>
    <w:rsid w:val="00E179C1"/>
    <w:rsid w:val="00E321DF"/>
    <w:rsid w:val="00E43F54"/>
    <w:rsid w:val="00E51200"/>
    <w:rsid w:val="00E52630"/>
    <w:rsid w:val="00E52E2C"/>
    <w:rsid w:val="00E54029"/>
    <w:rsid w:val="00E66EC8"/>
    <w:rsid w:val="00E6726A"/>
    <w:rsid w:val="00E70F3A"/>
    <w:rsid w:val="00E76256"/>
    <w:rsid w:val="00E82E3A"/>
    <w:rsid w:val="00E83FC4"/>
    <w:rsid w:val="00E85392"/>
    <w:rsid w:val="00E863D8"/>
    <w:rsid w:val="00E928D7"/>
    <w:rsid w:val="00E9290F"/>
    <w:rsid w:val="00E96A4A"/>
    <w:rsid w:val="00EA27AE"/>
    <w:rsid w:val="00EA7070"/>
    <w:rsid w:val="00EB143E"/>
    <w:rsid w:val="00EB3111"/>
    <w:rsid w:val="00EB5CAE"/>
    <w:rsid w:val="00EC115F"/>
    <w:rsid w:val="00EC3119"/>
    <w:rsid w:val="00ED0013"/>
    <w:rsid w:val="00ED26F7"/>
    <w:rsid w:val="00ED6049"/>
    <w:rsid w:val="00EF243D"/>
    <w:rsid w:val="00EF2EF8"/>
    <w:rsid w:val="00EF3827"/>
    <w:rsid w:val="00EF4CB6"/>
    <w:rsid w:val="00F001CE"/>
    <w:rsid w:val="00F00CDA"/>
    <w:rsid w:val="00F07EB0"/>
    <w:rsid w:val="00F14731"/>
    <w:rsid w:val="00F149D2"/>
    <w:rsid w:val="00F17174"/>
    <w:rsid w:val="00F20BA8"/>
    <w:rsid w:val="00F20CB1"/>
    <w:rsid w:val="00F2404C"/>
    <w:rsid w:val="00F268FE"/>
    <w:rsid w:val="00F27B43"/>
    <w:rsid w:val="00F36041"/>
    <w:rsid w:val="00F40847"/>
    <w:rsid w:val="00F43F87"/>
    <w:rsid w:val="00F51F71"/>
    <w:rsid w:val="00F83A14"/>
    <w:rsid w:val="00F83BAD"/>
    <w:rsid w:val="00F86B76"/>
    <w:rsid w:val="00F905FE"/>
    <w:rsid w:val="00F94B49"/>
    <w:rsid w:val="00F97DC8"/>
    <w:rsid w:val="00FA1125"/>
    <w:rsid w:val="00FA245D"/>
    <w:rsid w:val="00FA5A44"/>
    <w:rsid w:val="00FB4953"/>
    <w:rsid w:val="00FB7EDC"/>
    <w:rsid w:val="00FC0F91"/>
    <w:rsid w:val="00FC1078"/>
    <w:rsid w:val="00FC64E0"/>
    <w:rsid w:val="00FC7D09"/>
    <w:rsid w:val="00FE0D93"/>
    <w:rsid w:val="00FF0131"/>
    <w:rsid w:val="00FF3CFA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600F4"/>
    <w:pPr>
      <w:suppressAutoHyphens/>
      <w:autoSpaceDN w:val="0"/>
      <w:spacing w:after="200" w:line="276" w:lineRule="auto"/>
    </w:pPr>
    <w:rPr>
      <w:rFonts w:ascii="Calibri" w:eastAsia="Calibri" w:hAnsi="Calibri" w:cs="DejaVu Sans"/>
      <w:sz w:val="22"/>
      <w:szCs w:val="22"/>
    </w:rPr>
  </w:style>
  <w:style w:type="character" w:customStyle="1" w:styleId="fontstyle01">
    <w:name w:val="fontstyle01"/>
    <w:basedOn w:val="a0"/>
    <w:rsid w:val="00684C5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50komp01</cp:lastModifiedBy>
  <cp:revision>4</cp:revision>
  <cp:lastPrinted>2022-10-26T10:56:00Z</cp:lastPrinted>
  <dcterms:created xsi:type="dcterms:W3CDTF">2022-10-26T07:32:00Z</dcterms:created>
  <dcterms:modified xsi:type="dcterms:W3CDTF">2022-10-31T04:59:00Z</dcterms:modified>
</cp:coreProperties>
</file>