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02" w:rsidRDefault="00B920E0" w:rsidP="00156D6A">
      <w:pPr>
        <w:tabs>
          <w:tab w:val="left" w:pos="600"/>
        </w:tabs>
        <w:jc w:val="center"/>
        <w:rPr>
          <w:b/>
          <w:sz w:val="26"/>
        </w:rPr>
      </w:pPr>
      <w:r w:rsidRPr="00B920E0">
        <w:rPr>
          <w:b/>
          <w:noProof/>
          <w:sz w:val="26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902" w:rsidRPr="00725745" w:rsidRDefault="00680902" w:rsidP="00680902">
      <w:pPr>
        <w:jc w:val="center"/>
        <w:rPr>
          <w:b/>
          <w:sz w:val="26"/>
        </w:rPr>
      </w:pPr>
    </w:p>
    <w:p w:rsidR="00680902" w:rsidRPr="002E63A9" w:rsidRDefault="00680902" w:rsidP="00680902">
      <w:pPr>
        <w:jc w:val="center"/>
        <w:rPr>
          <w:b/>
          <w:sz w:val="30"/>
          <w:szCs w:val="30"/>
        </w:rPr>
      </w:pPr>
      <w:r w:rsidRPr="002E63A9">
        <w:rPr>
          <w:b/>
          <w:sz w:val="30"/>
          <w:szCs w:val="30"/>
        </w:rPr>
        <w:t>АДМИНИСТРАЦИЯ КРИВОШЕИНСКОГО РАЙОНА</w:t>
      </w:r>
    </w:p>
    <w:p w:rsidR="002E63A9" w:rsidRDefault="002E63A9" w:rsidP="00680902">
      <w:pPr>
        <w:jc w:val="center"/>
        <w:rPr>
          <w:b/>
          <w:sz w:val="28"/>
          <w:szCs w:val="28"/>
        </w:rPr>
      </w:pPr>
    </w:p>
    <w:p w:rsidR="00680902" w:rsidRPr="002E63A9" w:rsidRDefault="00680902" w:rsidP="00680902">
      <w:pPr>
        <w:jc w:val="center"/>
        <w:rPr>
          <w:b/>
          <w:sz w:val="28"/>
          <w:szCs w:val="28"/>
        </w:rPr>
      </w:pPr>
      <w:r w:rsidRPr="002E63A9">
        <w:rPr>
          <w:b/>
          <w:sz w:val="28"/>
          <w:szCs w:val="28"/>
        </w:rPr>
        <w:t>ПОСТАНОВЛЕНИЕ</w:t>
      </w:r>
    </w:p>
    <w:p w:rsidR="00680902" w:rsidRDefault="00680902" w:rsidP="00680902"/>
    <w:p w:rsidR="00680902" w:rsidRDefault="006B1D65" w:rsidP="00680902">
      <w:pPr>
        <w:tabs>
          <w:tab w:val="left" w:pos="8625"/>
        </w:tabs>
      </w:pPr>
      <w:r>
        <w:t>18.08.2022</w:t>
      </w:r>
      <w:r w:rsidR="00EA576A">
        <w:t xml:space="preserve">   </w:t>
      </w:r>
      <w:r w:rsidR="00680902">
        <w:t xml:space="preserve">                                                                                                              </w:t>
      </w:r>
      <w:r w:rsidR="00003F2F">
        <w:t xml:space="preserve"> </w:t>
      </w:r>
      <w:r w:rsidR="00737160">
        <w:t xml:space="preserve">  </w:t>
      </w:r>
      <w:r w:rsidR="00680902">
        <w:t xml:space="preserve">       </w:t>
      </w:r>
      <w:r w:rsidR="003749BB">
        <w:t xml:space="preserve">  </w:t>
      </w:r>
      <w:r w:rsidR="00680902">
        <w:t xml:space="preserve"> № </w:t>
      </w:r>
      <w:r>
        <w:t>592</w:t>
      </w:r>
    </w:p>
    <w:p w:rsidR="00680902" w:rsidRPr="002E63A9" w:rsidRDefault="00680902" w:rsidP="00680902">
      <w:pPr>
        <w:jc w:val="center"/>
      </w:pPr>
      <w:r w:rsidRPr="002E63A9">
        <w:t>с. Кривошеино</w:t>
      </w:r>
    </w:p>
    <w:p w:rsidR="00680902" w:rsidRPr="002E63A9" w:rsidRDefault="00680902" w:rsidP="00680902">
      <w:pPr>
        <w:jc w:val="center"/>
      </w:pPr>
      <w:r w:rsidRPr="002E63A9">
        <w:t>Томской области</w:t>
      </w:r>
    </w:p>
    <w:p w:rsidR="00420655" w:rsidRDefault="00420655" w:rsidP="002205A9">
      <w:pPr>
        <w:pStyle w:val="ConsPlusNormal"/>
        <w:jc w:val="center"/>
        <w:rPr>
          <w:b/>
          <w:bCs/>
        </w:rPr>
      </w:pPr>
    </w:p>
    <w:p w:rsidR="002205A9" w:rsidRPr="001C26DB" w:rsidRDefault="006D5C79" w:rsidP="002205A9">
      <w:pPr>
        <w:pStyle w:val="ConsPlusNormal"/>
        <w:jc w:val="center"/>
        <w:rPr>
          <w:b/>
          <w:bCs/>
        </w:rPr>
      </w:pPr>
      <w:r w:rsidRPr="006D5C79">
        <w:rPr>
          <w:b/>
          <w:noProof/>
          <w:sz w:val="28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55pt;margin-top:10.2pt;width:293.25pt;height:4.25pt;z-index:251657728" strokecolor="white">
            <v:textbox style="mso-next-textbox:#_x0000_s1026">
              <w:txbxContent>
                <w:p w:rsidR="00680902" w:rsidRPr="00680902" w:rsidRDefault="00680902" w:rsidP="00680902"/>
              </w:txbxContent>
            </v:textbox>
          </v:shape>
        </w:pict>
      </w:r>
    </w:p>
    <w:p w:rsidR="0069722F" w:rsidRDefault="00655B54" w:rsidP="00F7236D">
      <w:pPr>
        <w:pStyle w:val="ConsPlusNormal"/>
        <w:jc w:val="center"/>
        <w:rPr>
          <w:bCs/>
        </w:rPr>
      </w:pPr>
      <w:r w:rsidRPr="002E63A9">
        <w:rPr>
          <w:bCs/>
        </w:rPr>
        <w:t xml:space="preserve">Об утверждении муниципальной программы «Районный конкурс в агропромышленном комплексе </w:t>
      </w:r>
      <w:r w:rsidR="005D6A1B">
        <w:t xml:space="preserve">муниципального образования </w:t>
      </w:r>
      <w:r w:rsidR="005D6A1B" w:rsidRPr="006417A3">
        <w:t>Кривошеинск</w:t>
      </w:r>
      <w:r w:rsidR="005D6A1B">
        <w:t>ий район Томской области</w:t>
      </w:r>
      <w:r w:rsidR="005D6A1B" w:rsidRPr="002E63A9">
        <w:rPr>
          <w:bCs/>
        </w:rPr>
        <w:t xml:space="preserve"> </w:t>
      </w:r>
    </w:p>
    <w:p w:rsidR="00F7236D" w:rsidRDefault="00655B54" w:rsidP="00F7236D">
      <w:pPr>
        <w:pStyle w:val="ConsPlusNormal"/>
        <w:jc w:val="center"/>
        <w:rPr>
          <w:bCs/>
        </w:rPr>
      </w:pPr>
      <w:r w:rsidRPr="002E63A9">
        <w:rPr>
          <w:bCs/>
        </w:rPr>
        <w:t>на 20</w:t>
      </w:r>
      <w:r w:rsidR="002E63A9" w:rsidRPr="002E63A9">
        <w:rPr>
          <w:bCs/>
        </w:rPr>
        <w:t>2</w:t>
      </w:r>
      <w:r w:rsidR="008C5FAC">
        <w:rPr>
          <w:bCs/>
        </w:rPr>
        <w:t>3</w:t>
      </w:r>
      <w:r w:rsidRPr="002E63A9">
        <w:rPr>
          <w:bCs/>
        </w:rPr>
        <w:t>-20</w:t>
      </w:r>
      <w:r w:rsidR="002E63A9" w:rsidRPr="002E63A9">
        <w:rPr>
          <w:bCs/>
        </w:rPr>
        <w:t>2</w:t>
      </w:r>
      <w:r w:rsidR="008C5FAC">
        <w:rPr>
          <w:bCs/>
        </w:rPr>
        <w:t>5</w:t>
      </w:r>
      <w:r w:rsidR="00452FD1">
        <w:rPr>
          <w:bCs/>
        </w:rPr>
        <w:t xml:space="preserve"> годы»</w:t>
      </w:r>
      <w:r w:rsidR="004A5DD2" w:rsidRPr="004A5DD2">
        <w:t xml:space="preserve"> </w:t>
      </w:r>
      <w:r w:rsidR="004A5DD2">
        <w:t>(в редакции постановления Администрации Кривошеинского района от 16.01.2024 № 20)</w:t>
      </w:r>
    </w:p>
    <w:p w:rsidR="000F5A4A" w:rsidRPr="002E63A9" w:rsidRDefault="000F5A4A" w:rsidP="00F7236D">
      <w:pPr>
        <w:pStyle w:val="ConsPlusNormal"/>
        <w:jc w:val="center"/>
        <w:rPr>
          <w:b/>
          <w:bCs/>
        </w:rPr>
      </w:pPr>
    </w:p>
    <w:p w:rsidR="009C3E7F" w:rsidRPr="002E63A9" w:rsidRDefault="00655B54" w:rsidP="002E63A9">
      <w:pPr>
        <w:pStyle w:val="ConsPlusNormal"/>
        <w:ind w:firstLine="540"/>
        <w:jc w:val="both"/>
      </w:pPr>
      <w:r w:rsidRPr="002E63A9">
        <w:t xml:space="preserve">В соответствии со статьей 179 Бюджетного кодекса Российской Федерации, на основании постановления Администрации Кривошеинского района </w:t>
      </w:r>
      <w:r w:rsidR="00C662FE" w:rsidRPr="002E63A9">
        <w:t>от</w:t>
      </w:r>
      <w:r w:rsidR="00621278">
        <w:t xml:space="preserve"> </w:t>
      </w:r>
      <w:r w:rsidR="00C662FE" w:rsidRPr="002E63A9">
        <w:t>11.10.2013 г. № 758 «Об утверждении Порядка разработки, реализации и оценки эффективности муниципальных программ муниципального о</w:t>
      </w:r>
      <w:r w:rsidR="00420655">
        <w:t>бразования Кривошеинский район»</w:t>
      </w:r>
    </w:p>
    <w:p w:rsidR="00F7236D" w:rsidRPr="002E63A9" w:rsidRDefault="00F7236D" w:rsidP="002E63A9">
      <w:pPr>
        <w:pStyle w:val="ConsPlusNormal"/>
        <w:ind w:firstLine="540"/>
        <w:jc w:val="both"/>
      </w:pPr>
      <w:r w:rsidRPr="002E63A9">
        <w:t>ПОСТАНОВЛЯЮ:</w:t>
      </w:r>
    </w:p>
    <w:p w:rsidR="00F7236D" w:rsidRPr="002E63A9" w:rsidRDefault="00F7236D" w:rsidP="002E63A9">
      <w:pPr>
        <w:pStyle w:val="ConsPlusNormal"/>
        <w:tabs>
          <w:tab w:val="left" w:pos="960"/>
        </w:tabs>
        <w:ind w:firstLine="540"/>
        <w:jc w:val="both"/>
        <w:rPr>
          <w:bCs/>
        </w:rPr>
      </w:pPr>
      <w:r w:rsidRPr="002E63A9">
        <w:rPr>
          <w:color w:val="000000"/>
        </w:rPr>
        <w:t>1.</w:t>
      </w:r>
      <w:r w:rsidR="00CA2454">
        <w:rPr>
          <w:color w:val="000000"/>
        </w:rPr>
        <w:t xml:space="preserve"> </w:t>
      </w:r>
      <w:r w:rsidR="00C662FE" w:rsidRPr="002E63A9">
        <w:rPr>
          <w:color w:val="000000"/>
        </w:rPr>
        <w:t xml:space="preserve">Утвердить </w:t>
      </w:r>
      <w:r w:rsidR="00156D6A" w:rsidRPr="002E63A9">
        <w:rPr>
          <w:color w:val="000000"/>
        </w:rPr>
        <w:t xml:space="preserve"> </w:t>
      </w:r>
      <w:r w:rsidR="00C662FE" w:rsidRPr="002E63A9">
        <w:rPr>
          <w:color w:val="000000"/>
        </w:rPr>
        <w:t xml:space="preserve">муниципальную </w:t>
      </w:r>
      <w:r w:rsidR="00156D6A" w:rsidRPr="002E63A9">
        <w:rPr>
          <w:color w:val="000000"/>
        </w:rPr>
        <w:t xml:space="preserve"> </w:t>
      </w:r>
      <w:r w:rsidR="00C662FE" w:rsidRPr="002E63A9">
        <w:rPr>
          <w:color w:val="000000"/>
        </w:rPr>
        <w:t xml:space="preserve">программу </w:t>
      </w:r>
      <w:r w:rsidR="00156D6A" w:rsidRPr="002E63A9">
        <w:rPr>
          <w:color w:val="000000"/>
        </w:rPr>
        <w:t xml:space="preserve"> </w:t>
      </w:r>
      <w:r w:rsidR="00C662FE" w:rsidRPr="002E63A9">
        <w:rPr>
          <w:color w:val="000000"/>
        </w:rPr>
        <w:t xml:space="preserve">«Районный </w:t>
      </w:r>
      <w:r w:rsidR="00156D6A" w:rsidRPr="002E63A9">
        <w:rPr>
          <w:color w:val="000000"/>
        </w:rPr>
        <w:t xml:space="preserve"> </w:t>
      </w:r>
      <w:r w:rsidR="00C662FE" w:rsidRPr="002E63A9">
        <w:rPr>
          <w:color w:val="000000"/>
        </w:rPr>
        <w:t>конкур</w:t>
      </w:r>
      <w:r w:rsidR="00064FA6" w:rsidRPr="002E63A9">
        <w:rPr>
          <w:color w:val="000000"/>
        </w:rPr>
        <w:t xml:space="preserve">с </w:t>
      </w:r>
      <w:r w:rsidR="00156D6A" w:rsidRPr="002E63A9">
        <w:rPr>
          <w:color w:val="000000"/>
        </w:rPr>
        <w:t xml:space="preserve"> </w:t>
      </w:r>
      <w:r w:rsidR="00064FA6" w:rsidRPr="002E63A9">
        <w:rPr>
          <w:color w:val="000000"/>
        </w:rPr>
        <w:t xml:space="preserve">в агропромышленном комплексе </w:t>
      </w:r>
      <w:r w:rsidR="005D6A1B">
        <w:t xml:space="preserve">муниципального образования </w:t>
      </w:r>
      <w:r w:rsidR="005D6A1B" w:rsidRPr="006417A3">
        <w:t>Кривошеинск</w:t>
      </w:r>
      <w:r w:rsidR="005D6A1B">
        <w:t>ий район Томской области</w:t>
      </w:r>
      <w:r w:rsidR="005D6A1B" w:rsidRPr="002E63A9">
        <w:rPr>
          <w:color w:val="000000"/>
        </w:rPr>
        <w:t xml:space="preserve"> </w:t>
      </w:r>
      <w:r w:rsidR="00C662FE" w:rsidRPr="002E63A9">
        <w:rPr>
          <w:color w:val="000000"/>
        </w:rPr>
        <w:t>на 20</w:t>
      </w:r>
      <w:r w:rsidR="002E63A9" w:rsidRPr="002E63A9">
        <w:rPr>
          <w:color w:val="000000"/>
        </w:rPr>
        <w:t>2</w:t>
      </w:r>
      <w:r w:rsidR="008C5FAC">
        <w:rPr>
          <w:color w:val="000000"/>
        </w:rPr>
        <w:t>3</w:t>
      </w:r>
      <w:r w:rsidR="00C662FE" w:rsidRPr="002E63A9">
        <w:rPr>
          <w:color w:val="000000"/>
        </w:rPr>
        <w:t>-20</w:t>
      </w:r>
      <w:r w:rsidR="002E63A9" w:rsidRPr="002E63A9">
        <w:rPr>
          <w:color w:val="000000"/>
        </w:rPr>
        <w:t>2</w:t>
      </w:r>
      <w:r w:rsidR="008C5FAC">
        <w:rPr>
          <w:color w:val="000000"/>
        </w:rPr>
        <w:t>5</w:t>
      </w:r>
      <w:r w:rsidR="00C662FE" w:rsidRPr="002E63A9">
        <w:rPr>
          <w:color w:val="000000"/>
        </w:rPr>
        <w:t xml:space="preserve"> годы» согласно приложению к настоящему постановлению.</w:t>
      </w:r>
    </w:p>
    <w:p w:rsidR="00740674" w:rsidRPr="002E63A9" w:rsidRDefault="002E63A9" w:rsidP="002E63A9">
      <w:pPr>
        <w:pStyle w:val="ConsPlusNormal"/>
        <w:ind w:firstLine="540"/>
        <w:jc w:val="both"/>
        <w:rPr>
          <w:bCs/>
        </w:rPr>
      </w:pPr>
      <w:r>
        <w:rPr>
          <w:bCs/>
        </w:rPr>
        <w:t>2.</w:t>
      </w:r>
      <w:r w:rsidR="00CA2454">
        <w:rPr>
          <w:bCs/>
        </w:rPr>
        <w:t xml:space="preserve"> </w:t>
      </w:r>
      <w:r w:rsidR="00C662FE" w:rsidRPr="002E63A9">
        <w:rPr>
          <w:bCs/>
        </w:rPr>
        <w:t>Определить ответственным за реализацию мероприятий муниципальной программы «</w:t>
      </w:r>
      <w:r w:rsidRPr="002E63A9">
        <w:rPr>
          <w:bCs/>
        </w:rPr>
        <w:t>Р</w:t>
      </w:r>
      <w:r w:rsidR="00C662FE" w:rsidRPr="002E63A9">
        <w:rPr>
          <w:bCs/>
        </w:rPr>
        <w:t xml:space="preserve">айонный конкурс в агропромышленном комплексе </w:t>
      </w:r>
      <w:r w:rsidR="005D6A1B">
        <w:t xml:space="preserve">муниципального образования </w:t>
      </w:r>
      <w:r w:rsidR="005D6A1B" w:rsidRPr="006417A3">
        <w:t>Кривошеинск</w:t>
      </w:r>
      <w:r w:rsidR="005D6A1B">
        <w:t>ий район Томской области</w:t>
      </w:r>
      <w:r w:rsidR="005D6A1B" w:rsidRPr="002E63A9">
        <w:rPr>
          <w:bCs/>
        </w:rPr>
        <w:t xml:space="preserve"> </w:t>
      </w:r>
      <w:r w:rsidR="00C662FE" w:rsidRPr="002E63A9">
        <w:rPr>
          <w:bCs/>
        </w:rPr>
        <w:t>на 20</w:t>
      </w:r>
      <w:r w:rsidRPr="002E63A9">
        <w:rPr>
          <w:bCs/>
        </w:rPr>
        <w:t>2</w:t>
      </w:r>
      <w:r w:rsidR="008C5FAC">
        <w:rPr>
          <w:bCs/>
        </w:rPr>
        <w:t>3</w:t>
      </w:r>
      <w:r w:rsidR="00C662FE" w:rsidRPr="002E63A9">
        <w:rPr>
          <w:bCs/>
        </w:rPr>
        <w:t>-20</w:t>
      </w:r>
      <w:r w:rsidRPr="002E63A9">
        <w:rPr>
          <w:bCs/>
        </w:rPr>
        <w:t>2</w:t>
      </w:r>
      <w:r w:rsidR="008C5FAC">
        <w:rPr>
          <w:bCs/>
        </w:rPr>
        <w:t>5</w:t>
      </w:r>
      <w:r w:rsidR="00C662FE" w:rsidRPr="002E63A9">
        <w:rPr>
          <w:bCs/>
        </w:rPr>
        <w:t xml:space="preserve"> годы» </w:t>
      </w:r>
      <w:r w:rsidRPr="002E63A9">
        <w:rPr>
          <w:bCs/>
        </w:rPr>
        <w:t>о</w:t>
      </w:r>
      <w:r w:rsidR="00C662FE" w:rsidRPr="002E63A9">
        <w:rPr>
          <w:bCs/>
        </w:rPr>
        <w:t>тдел социально-экономического развития села Администрации Кривошеинского района.</w:t>
      </w:r>
    </w:p>
    <w:p w:rsidR="002205A9" w:rsidRPr="002E63A9" w:rsidRDefault="00420655" w:rsidP="002E63A9">
      <w:pPr>
        <w:pStyle w:val="ConsPlusNormal"/>
        <w:tabs>
          <w:tab w:val="left" w:pos="960"/>
        </w:tabs>
        <w:ind w:firstLine="540"/>
        <w:jc w:val="both"/>
      </w:pPr>
      <w:r>
        <w:t>3</w:t>
      </w:r>
      <w:r w:rsidR="002E63A9">
        <w:t>.</w:t>
      </w:r>
      <w:r w:rsidR="00CA2454">
        <w:t xml:space="preserve"> </w:t>
      </w:r>
      <w:r w:rsidR="002205A9" w:rsidRPr="002E63A9">
        <w:t xml:space="preserve">Настоящее постановление вступает в силу </w:t>
      </w:r>
      <w:r w:rsidR="00064FA6" w:rsidRPr="002E63A9">
        <w:t>с</w:t>
      </w:r>
      <w:r>
        <w:t xml:space="preserve"> даты подписания и распространяется на правоотношения, возникшие</w:t>
      </w:r>
      <w:r w:rsidR="00064FA6" w:rsidRPr="002E63A9">
        <w:t xml:space="preserve"> 1 января 20</w:t>
      </w:r>
      <w:r w:rsidR="002E63A9" w:rsidRPr="002E63A9">
        <w:t>2</w:t>
      </w:r>
      <w:r w:rsidR="008C5FAC">
        <w:t>3</w:t>
      </w:r>
      <w:r w:rsidR="00A06909" w:rsidRPr="002E63A9">
        <w:t xml:space="preserve"> года</w:t>
      </w:r>
      <w:r w:rsidR="002205A9" w:rsidRPr="002E63A9">
        <w:t>.</w:t>
      </w:r>
    </w:p>
    <w:p w:rsidR="000F5A4A" w:rsidRPr="002E63A9" w:rsidRDefault="00420655" w:rsidP="002E63A9">
      <w:pPr>
        <w:pStyle w:val="ConsPlusNormal"/>
        <w:ind w:firstLine="540"/>
        <w:jc w:val="both"/>
      </w:pPr>
      <w:r>
        <w:t>4</w:t>
      </w:r>
      <w:r w:rsidR="002E63A9">
        <w:t>.</w:t>
      </w:r>
      <w:r w:rsidR="008C5FAC" w:rsidRPr="008C5FAC">
        <w:t xml:space="preserve"> </w:t>
      </w:r>
      <w:r w:rsidR="008C5FAC" w:rsidRPr="004D1451">
        <w:t>Опубликовать настоящее постановление в газете «Районные вести»</w:t>
      </w:r>
      <w:r w:rsidR="008C5FAC">
        <w:t xml:space="preserve"> и</w:t>
      </w:r>
      <w:r w:rsidR="008C5FAC" w:rsidRPr="004D1451">
        <w:t xml:space="preserve"> разместить на официальном сайте муниципального образования Кривошеинский район</w:t>
      </w:r>
      <w:r w:rsidR="008C5FAC">
        <w:t xml:space="preserve"> Томской области</w:t>
      </w:r>
      <w:r w:rsidR="008C5FAC" w:rsidRPr="004D1451">
        <w:t xml:space="preserve"> в </w:t>
      </w:r>
      <w:r w:rsidR="008C5FAC">
        <w:t xml:space="preserve">информационно-телекоммуникационной </w:t>
      </w:r>
      <w:r w:rsidR="008C5FAC" w:rsidRPr="004D1451">
        <w:t>сети Интернет</w:t>
      </w:r>
      <w:r w:rsidR="000F5A4A" w:rsidRPr="002E63A9">
        <w:t>.</w:t>
      </w:r>
    </w:p>
    <w:p w:rsidR="002205A9" w:rsidRPr="002E63A9" w:rsidRDefault="00420655" w:rsidP="00CA2454">
      <w:pPr>
        <w:pStyle w:val="ConsPlusNormal"/>
        <w:tabs>
          <w:tab w:val="left" w:pos="720"/>
          <w:tab w:val="left" w:pos="851"/>
        </w:tabs>
        <w:ind w:firstLine="540"/>
        <w:jc w:val="both"/>
      </w:pPr>
      <w:r>
        <w:t>5</w:t>
      </w:r>
      <w:r w:rsidR="002E63A9">
        <w:t>.</w:t>
      </w:r>
      <w:r w:rsidR="008C5FAC" w:rsidRPr="008C5FAC">
        <w:t xml:space="preserve"> </w:t>
      </w:r>
      <w:r w:rsidR="008C5FAC" w:rsidRPr="004D1451">
        <w:t xml:space="preserve">Контроль за исполнением постановления возложить на </w:t>
      </w:r>
      <w:r w:rsidR="008C5FAC">
        <w:t>З</w:t>
      </w:r>
      <w:r w:rsidR="008C5FAC" w:rsidRPr="004D1451">
        <w:t>аместителя Главы Кривошеинского района</w:t>
      </w:r>
      <w:r w:rsidR="008C5FAC">
        <w:t xml:space="preserve"> по социально-экономическим вопросам</w:t>
      </w:r>
      <w:r w:rsidR="00C662FE" w:rsidRPr="002E63A9">
        <w:t>.</w:t>
      </w:r>
      <w:r w:rsidR="00A94AA5" w:rsidRPr="002E63A9">
        <w:t xml:space="preserve"> </w:t>
      </w:r>
    </w:p>
    <w:p w:rsidR="00003F2F" w:rsidRDefault="00003F2F" w:rsidP="002205A9">
      <w:pPr>
        <w:pStyle w:val="ConsPlusNormal"/>
        <w:ind w:firstLine="540"/>
        <w:jc w:val="both"/>
      </w:pPr>
    </w:p>
    <w:p w:rsidR="008C5FAC" w:rsidRDefault="008C5FAC" w:rsidP="002205A9">
      <w:pPr>
        <w:pStyle w:val="ConsPlusNormal"/>
        <w:ind w:firstLine="540"/>
        <w:jc w:val="both"/>
      </w:pPr>
    </w:p>
    <w:p w:rsidR="008C5FAC" w:rsidRDefault="008C5FAC" w:rsidP="002205A9">
      <w:pPr>
        <w:pStyle w:val="ConsPlusNormal"/>
        <w:ind w:firstLine="540"/>
        <w:jc w:val="both"/>
      </w:pPr>
    </w:p>
    <w:p w:rsidR="008C5FAC" w:rsidRPr="002E63A9" w:rsidRDefault="008C5FAC" w:rsidP="002205A9">
      <w:pPr>
        <w:pStyle w:val="ConsPlusNormal"/>
        <w:ind w:firstLine="540"/>
        <w:jc w:val="both"/>
      </w:pPr>
    </w:p>
    <w:p w:rsidR="008C5FAC" w:rsidRPr="004D1451" w:rsidRDefault="008C5FAC" w:rsidP="008C5FAC">
      <w:pPr>
        <w:jc w:val="both"/>
      </w:pPr>
      <w:r w:rsidRPr="004D1451">
        <w:t xml:space="preserve">Глава Кривошеинского района  </w:t>
      </w:r>
      <w:r>
        <w:t xml:space="preserve">                                                                                  А.Н Коломин</w:t>
      </w:r>
    </w:p>
    <w:p w:rsidR="00003F2F" w:rsidRPr="002E63A9" w:rsidRDefault="00003F2F" w:rsidP="00DD6886">
      <w:pPr>
        <w:pStyle w:val="ConsPlusNormal"/>
        <w:jc w:val="both"/>
      </w:pPr>
    </w:p>
    <w:p w:rsidR="00DD6886" w:rsidRPr="002E63A9" w:rsidRDefault="00DD6886" w:rsidP="00DD6886">
      <w:pPr>
        <w:pStyle w:val="ConsPlusNormal"/>
        <w:jc w:val="both"/>
      </w:pPr>
    </w:p>
    <w:p w:rsidR="00565D55" w:rsidRDefault="00565D55" w:rsidP="00DD6886">
      <w:pPr>
        <w:pStyle w:val="ConsPlusNormal"/>
        <w:jc w:val="both"/>
        <w:rPr>
          <w:sz w:val="26"/>
          <w:szCs w:val="26"/>
        </w:rPr>
      </w:pPr>
    </w:p>
    <w:p w:rsidR="0069722F" w:rsidRDefault="0069722F" w:rsidP="002E63A9">
      <w:pPr>
        <w:pStyle w:val="ConsPlusNormal"/>
        <w:jc w:val="both"/>
        <w:rPr>
          <w:sz w:val="20"/>
          <w:szCs w:val="20"/>
        </w:rPr>
      </w:pPr>
    </w:p>
    <w:p w:rsidR="0069722F" w:rsidRDefault="0069722F" w:rsidP="002E63A9">
      <w:pPr>
        <w:pStyle w:val="ConsPlusNormal"/>
        <w:jc w:val="both"/>
        <w:rPr>
          <w:sz w:val="20"/>
          <w:szCs w:val="20"/>
        </w:rPr>
      </w:pPr>
    </w:p>
    <w:p w:rsidR="0069722F" w:rsidRDefault="0069722F" w:rsidP="002E63A9">
      <w:pPr>
        <w:pStyle w:val="ConsPlusNormal"/>
        <w:jc w:val="both"/>
        <w:rPr>
          <w:sz w:val="20"/>
          <w:szCs w:val="20"/>
        </w:rPr>
      </w:pPr>
    </w:p>
    <w:p w:rsidR="0069722F" w:rsidRDefault="0069722F" w:rsidP="002E63A9">
      <w:pPr>
        <w:pStyle w:val="ConsPlusNormal"/>
        <w:jc w:val="both"/>
        <w:rPr>
          <w:sz w:val="20"/>
          <w:szCs w:val="20"/>
        </w:rPr>
      </w:pPr>
    </w:p>
    <w:p w:rsidR="0069722F" w:rsidRDefault="0069722F" w:rsidP="002E63A9">
      <w:pPr>
        <w:pStyle w:val="ConsPlusNormal"/>
        <w:jc w:val="both"/>
        <w:rPr>
          <w:sz w:val="20"/>
          <w:szCs w:val="20"/>
        </w:rPr>
      </w:pPr>
    </w:p>
    <w:p w:rsidR="0069722F" w:rsidRDefault="0069722F" w:rsidP="002E63A9">
      <w:pPr>
        <w:pStyle w:val="ConsPlusNormal"/>
        <w:jc w:val="both"/>
        <w:rPr>
          <w:sz w:val="20"/>
          <w:szCs w:val="20"/>
        </w:rPr>
      </w:pPr>
    </w:p>
    <w:p w:rsidR="00003F2F" w:rsidRPr="00003F2F" w:rsidRDefault="002E63A9" w:rsidP="002E63A9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Александра Николаевна Грязнова</w:t>
      </w:r>
    </w:p>
    <w:p w:rsidR="00003F2F" w:rsidRDefault="00003F2F" w:rsidP="002E63A9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8 (38251) 21</w:t>
      </w:r>
      <w:r w:rsidR="002E63A9">
        <w:rPr>
          <w:sz w:val="20"/>
          <w:szCs w:val="20"/>
        </w:rPr>
        <w:t>14</w:t>
      </w:r>
      <w:r>
        <w:rPr>
          <w:sz w:val="20"/>
          <w:szCs w:val="20"/>
        </w:rPr>
        <w:t>1</w:t>
      </w:r>
    </w:p>
    <w:p w:rsidR="009C3E7F" w:rsidRDefault="009C3E7F" w:rsidP="002E63A9">
      <w:pPr>
        <w:pStyle w:val="ConsPlusNormal"/>
        <w:jc w:val="both"/>
        <w:rPr>
          <w:sz w:val="20"/>
          <w:szCs w:val="20"/>
        </w:rPr>
      </w:pPr>
    </w:p>
    <w:p w:rsidR="00565D55" w:rsidRDefault="00F31E38" w:rsidP="002E63A9">
      <w:pPr>
        <w:pStyle w:val="ConsPlusNormal"/>
        <w:jc w:val="both"/>
        <w:rPr>
          <w:sz w:val="20"/>
          <w:szCs w:val="20"/>
        </w:rPr>
      </w:pPr>
      <w:r w:rsidRPr="00F31E38">
        <w:rPr>
          <w:sz w:val="20"/>
          <w:szCs w:val="20"/>
        </w:rPr>
        <w:lastRenderedPageBreak/>
        <w:t xml:space="preserve">Управление </w:t>
      </w:r>
      <w:r w:rsidR="00490857">
        <w:rPr>
          <w:sz w:val="20"/>
          <w:szCs w:val="20"/>
        </w:rPr>
        <w:t>финансов</w:t>
      </w:r>
      <w:r w:rsidR="0069722F">
        <w:rPr>
          <w:sz w:val="20"/>
          <w:szCs w:val="20"/>
        </w:rPr>
        <w:t>, п</w:t>
      </w:r>
      <w:r w:rsidR="00490857">
        <w:rPr>
          <w:sz w:val="20"/>
          <w:szCs w:val="20"/>
        </w:rPr>
        <w:t>рокуратура</w:t>
      </w:r>
      <w:r w:rsidR="0069722F">
        <w:rPr>
          <w:sz w:val="20"/>
          <w:szCs w:val="20"/>
        </w:rPr>
        <w:t>, б</w:t>
      </w:r>
      <w:r w:rsidR="008C5FAC">
        <w:rPr>
          <w:sz w:val="20"/>
          <w:szCs w:val="20"/>
        </w:rPr>
        <w:t>ухгалтерия</w:t>
      </w:r>
      <w:r w:rsidR="0069722F">
        <w:rPr>
          <w:sz w:val="20"/>
          <w:szCs w:val="20"/>
        </w:rPr>
        <w:t>, э</w:t>
      </w:r>
      <w:r w:rsidR="00565D55">
        <w:rPr>
          <w:sz w:val="20"/>
          <w:szCs w:val="20"/>
        </w:rPr>
        <w:t>кономический отдел</w:t>
      </w:r>
      <w:r w:rsidR="0069722F">
        <w:rPr>
          <w:sz w:val="20"/>
          <w:szCs w:val="20"/>
        </w:rPr>
        <w:t>, о</w:t>
      </w:r>
      <w:r w:rsidR="009657E2">
        <w:rPr>
          <w:sz w:val="20"/>
          <w:szCs w:val="20"/>
        </w:rPr>
        <w:t>тдел социально-экономического развития села</w:t>
      </w:r>
      <w:r w:rsidR="0069722F">
        <w:rPr>
          <w:sz w:val="20"/>
          <w:szCs w:val="20"/>
        </w:rPr>
        <w:t>, с</w:t>
      </w:r>
      <w:r w:rsidR="009657E2" w:rsidRPr="009C3E7F">
        <w:rPr>
          <w:sz w:val="20"/>
          <w:szCs w:val="20"/>
        </w:rPr>
        <w:t>ельхозпредприятия</w:t>
      </w:r>
      <w:r w:rsidR="0069722F">
        <w:rPr>
          <w:sz w:val="20"/>
          <w:szCs w:val="20"/>
        </w:rPr>
        <w:t xml:space="preserve">, </w:t>
      </w:r>
      <w:r w:rsidR="00565D55">
        <w:rPr>
          <w:sz w:val="20"/>
          <w:szCs w:val="20"/>
        </w:rPr>
        <w:t>КФХ</w:t>
      </w:r>
      <w:r w:rsidR="0069722F">
        <w:rPr>
          <w:sz w:val="20"/>
          <w:szCs w:val="20"/>
        </w:rPr>
        <w:t>, б</w:t>
      </w:r>
      <w:r w:rsidR="00565D55">
        <w:rPr>
          <w:sz w:val="20"/>
          <w:szCs w:val="20"/>
        </w:rPr>
        <w:t>иблиотека</w:t>
      </w:r>
      <w:r w:rsidR="0069722F">
        <w:rPr>
          <w:sz w:val="20"/>
          <w:szCs w:val="20"/>
        </w:rPr>
        <w:t>, р</w:t>
      </w:r>
      <w:r w:rsidR="00565D55">
        <w:rPr>
          <w:sz w:val="20"/>
          <w:szCs w:val="20"/>
        </w:rPr>
        <w:t>едакция газеты «Районные вести»</w:t>
      </w:r>
      <w:r w:rsidR="0069722F">
        <w:rPr>
          <w:sz w:val="20"/>
          <w:szCs w:val="20"/>
        </w:rPr>
        <w:t>, сельские поселения</w:t>
      </w:r>
    </w:p>
    <w:p w:rsidR="00EF397F" w:rsidRDefault="00EF397F" w:rsidP="00EF397F">
      <w:pPr>
        <w:ind w:firstLine="5954"/>
      </w:pPr>
      <w:r>
        <w:t>Приложение</w:t>
      </w:r>
    </w:p>
    <w:p w:rsidR="00EF397F" w:rsidRDefault="00EF397F" w:rsidP="00EF397F">
      <w:pPr>
        <w:ind w:firstLine="5954"/>
      </w:pPr>
      <w:r>
        <w:t>У</w:t>
      </w:r>
      <w:r w:rsidR="005262E2">
        <w:t>ТВЕРЖДЕНА</w:t>
      </w:r>
    </w:p>
    <w:p w:rsidR="00EF397F" w:rsidRDefault="00B920E0" w:rsidP="00EF397F">
      <w:pPr>
        <w:ind w:firstLine="5954"/>
      </w:pPr>
      <w:r>
        <w:t>П</w:t>
      </w:r>
      <w:r w:rsidR="00EF397F">
        <w:t xml:space="preserve">остановлением Администрации </w:t>
      </w:r>
    </w:p>
    <w:p w:rsidR="00EF397F" w:rsidRDefault="00EF397F" w:rsidP="00EF397F">
      <w:pPr>
        <w:ind w:firstLine="5954"/>
      </w:pPr>
      <w:r>
        <w:t xml:space="preserve">Кривошеинского района </w:t>
      </w:r>
    </w:p>
    <w:p w:rsidR="00EF397F" w:rsidRDefault="00EF397F" w:rsidP="00EF397F">
      <w:pPr>
        <w:tabs>
          <w:tab w:val="left" w:pos="5940"/>
        </w:tabs>
        <w:ind w:firstLine="5954"/>
      </w:pPr>
      <w:r>
        <w:t xml:space="preserve">от  </w:t>
      </w:r>
      <w:r w:rsidR="006B1D65">
        <w:t>18.08.2022</w:t>
      </w:r>
      <w:r>
        <w:t xml:space="preserve"> № </w:t>
      </w:r>
      <w:r w:rsidR="006B1D65">
        <w:t>592</w:t>
      </w:r>
    </w:p>
    <w:p w:rsidR="00EF397F" w:rsidRDefault="00EF397F" w:rsidP="00EF397F">
      <w:pPr>
        <w:jc w:val="center"/>
      </w:pPr>
    </w:p>
    <w:p w:rsidR="00EF397F" w:rsidRDefault="00EF397F" w:rsidP="00EF397F">
      <w:pPr>
        <w:jc w:val="center"/>
      </w:pPr>
    </w:p>
    <w:p w:rsidR="00EF397F" w:rsidRPr="00827337" w:rsidRDefault="00EF397F" w:rsidP="00EF397F">
      <w:pPr>
        <w:jc w:val="center"/>
        <w:rPr>
          <w:b/>
          <w:sz w:val="28"/>
          <w:szCs w:val="28"/>
        </w:rPr>
      </w:pPr>
      <w:r w:rsidRPr="00827337">
        <w:rPr>
          <w:b/>
          <w:sz w:val="28"/>
          <w:szCs w:val="28"/>
        </w:rPr>
        <w:t xml:space="preserve">Муниципальная программа </w:t>
      </w:r>
    </w:p>
    <w:p w:rsidR="00EF397F" w:rsidRDefault="00EF397F" w:rsidP="00EF397F">
      <w:pPr>
        <w:jc w:val="center"/>
        <w:rPr>
          <w:sz w:val="28"/>
          <w:szCs w:val="28"/>
        </w:rPr>
      </w:pPr>
      <w:r w:rsidRPr="00827337">
        <w:rPr>
          <w:b/>
          <w:sz w:val="28"/>
          <w:szCs w:val="28"/>
        </w:rPr>
        <w:t xml:space="preserve">«Районный конкурс в агропромышленном комплексе </w:t>
      </w:r>
      <w:r w:rsidR="005D6A1B" w:rsidRPr="00827337">
        <w:rPr>
          <w:b/>
          <w:sz w:val="28"/>
          <w:szCs w:val="28"/>
        </w:rPr>
        <w:t xml:space="preserve">муниципального образования Кривошеинский район Томской области </w:t>
      </w:r>
      <w:r w:rsidRPr="00827337">
        <w:rPr>
          <w:b/>
          <w:sz w:val="28"/>
          <w:szCs w:val="28"/>
        </w:rPr>
        <w:t>на 202</w:t>
      </w:r>
      <w:r w:rsidR="008C5FAC" w:rsidRPr="00827337">
        <w:rPr>
          <w:b/>
          <w:sz w:val="28"/>
          <w:szCs w:val="28"/>
        </w:rPr>
        <w:t>3</w:t>
      </w:r>
      <w:r w:rsidRPr="00827337">
        <w:rPr>
          <w:b/>
          <w:sz w:val="28"/>
          <w:szCs w:val="28"/>
        </w:rPr>
        <w:t>-202</w:t>
      </w:r>
      <w:r w:rsidR="008C5FAC" w:rsidRPr="00827337">
        <w:rPr>
          <w:b/>
          <w:sz w:val="28"/>
          <w:szCs w:val="28"/>
        </w:rPr>
        <w:t>5</w:t>
      </w:r>
      <w:r w:rsidRPr="00827337">
        <w:rPr>
          <w:b/>
          <w:sz w:val="28"/>
          <w:szCs w:val="28"/>
        </w:rPr>
        <w:t xml:space="preserve"> годы»</w:t>
      </w:r>
    </w:p>
    <w:p w:rsidR="00EF397F" w:rsidRDefault="00EF397F" w:rsidP="00EF397F">
      <w:pPr>
        <w:jc w:val="center"/>
        <w:rPr>
          <w:sz w:val="28"/>
          <w:szCs w:val="28"/>
        </w:rPr>
      </w:pPr>
    </w:p>
    <w:p w:rsidR="00B920E0" w:rsidRDefault="00EF397F" w:rsidP="00827337">
      <w:pPr>
        <w:pStyle w:val="ac"/>
        <w:numPr>
          <w:ilvl w:val="0"/>
          <w:numId w:val="2"/>
        </w:numPr>
        <w:ind w:left="0" w:firstLine="0"/>
        <w:jc w:val="center"/>
      </w:pPr>
      <w:r w:rsidRPr="0069722F">
        <w:t xml:space="preserve">Паспорт Муниципальной программы «Районный конкурс в агропромышленном комплексе </w:t>
      </w:r>
      <w:r w:rsidR="005D6A1B" w:rsidRPr="0069722F">
        <w:t xml:space="preserve">муниципального образования Кривошеинский район Томской области </w:t>
      </w:r>
    </w:p>
    <w:p w:rsidR="00EF397F" w:rsidRPr="0069722F" w:rsidRDefault="00EF397F" w:rsidP="00B920E0">
      <w:pPr>
        <w:pStyle w:val="ac"/>
        <w:ind w:left="0"/>
        <w:jc w:val="center"/>
      </w:pPr>
      <w:r w:rsidRPr="0069722F">
        <w:t>на 202</w:t>
      </w:r>
      <w:r w:rsidR="008C5FAC" w:rsidRPr="0069722F">
        <w:t>3</w:t>
      </w:r>
      <w:r w:rsidRPr="0069722F">
        <w:t>-202</w:t>
      </w:r>
      <w:r w:rsidR="008C5FAC" w:rsidRPr="0069722F">
        <w:t>5</w:t>
      </w:r>
      <w:r w:rsidRPr="0069722F">
        <w:t xml:space="preserve"> годы»</w:t>
      </w:r>
    </w:p>
    <w:p w:rsidR="00827337" w:rsidRPr="00827337" w:rsidRDefault="00827337" w:rsidP="00827337">
      <w:pPr>
        <w:pStyle w:val="ac"/>
        <w:ind w:left="0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13"/>
      </w:tblGrid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Наименование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8C5FAC">
            <w:r w:rsidRPr="006417A3">
              <w:t xml:space="preserve">Муниципальная Программа «Районный конкурс в агропромышленном комплексе </w:t>
            </w:r>
            <w:r w:rsidR="005D6A1B">
              <w:t xml:space="preserve">муниципального образования </w:t>
            </w:r>
            <w:r w:rsidR="005D6A1B" w:rsidRPr="006417A3">
              <w:t>Кривошеинск</w:t>
            </w:r>
            <w:r w:rsidR="005D6A1B">
              <w:t>ий район Томской области</w:t>
            </w:r>
            <w:r w:rsidR="005D6A1B" w:rsidRPr="006417A3">
              <w:t xml:space="preserve"> </w:t>
            </w:r>
            <w:r w:rsidRPr="006417A3">
              <w:t>на 202</w:t>
            </w:r>
            <w:r w:rsidR="008C5FAC">
              <w:t>3</w:t>
            </w:r>
            <w:r w:rsidRPr="006417A3">
              <w:t>-202</w:t>
            </w:r>
            <w:r w:rsidR="008C5FAC">
              <w:t>5</w:t>
            </w:r>
            <w:r w:rsidRPr="006417A3">
              <w:t xml:space="preserve"> годы»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Основание для разработки Программы</w:t>
            </w:r>
          </w:p>
        </w:tc>
        <w:tc>
          <w:tcPr>
            <w:tcW w:w="6613" w:type="dxa"/>
            <w:shd w:val="clear" w:color="auto" w:fill="auto"/>
          </w:tcPr>
          <w:p w:rsidR="008C5FAC" w:rsidRDefault="008C5FAC" w:rsidP="008C5FAC">
            <w:pPr>
              <w:ind w:left="54"/>
              <w:jc w:val="both"/>
            </w:pPr>
            <w:r w:rsidRPr="00CA6404">
              <w:t>Постановление Администрации Кривошеинского района от 11.10.2013 №758 «Об утверждении Порядка разработки,  и  оценки эффективности муниципальных программ муниципального образования Кривошеинский район»,</w:t>
            </w:r>
            <w:r>
              <w:t xml:space="preserve"> решение Думы </w:t>
            </w:r>
            <w:r w:rsidRPr="00796FAC">
              <w:t xml:space="preserve">Кривошеинского района  от </w:t>
            </w:r>
            <w:r>
              <w:t>24</w:t>
            </w:r>
            <w:r w:rsidRPr="00796FAC">
              <w:t>.</w:t>
            </w:r>
            <w:r>
              <w:t>12</w:t>
            </w:r>
            <w:r w:rsidRPr="00796FAC">
              <w:t>.201</w:t>
            </w:r>
            <w:r>
              <w:t>5</w:t>
            </w:r>
            <w:r w:rsidRPr="00796FAC">
              <w:t xml:space="preserve"> № </w:t>
            </w:r>
            <w:r>
              <w:t>24</w:t>
            </w:r>
            <w:r w:rsidRPr="00796FAC">
              <w:t xml:space="preserve"> «</w:t>
            </w:r>
            <w:r>
              <w:t xml:space="preserve">Об утверждении  Стратегии  социально-экономического  развития  </w:t>
            </w:r>
          </w:p>
          <w:p w:rsidR="00EF397F" w:rsidRPr="006417A3" w:rsidRDefault="008C5FAC" w:rsidP="008C5FAC">
            <w:r>
              <w:t>муниципального образования Кривошеинский район  до 2030 года</w:t>
            </w:r>
            <w:r w:rsidRPr="00796FAC">
              <w:t>»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pPr>
              <w:jc w:val="both"/>
            </w:pPr>
            <w:r w:rsidRPr="006417A3">
              <w:t>Сроки и этапы реализации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pPr>
              <w:jc w:val="both"/>
            </w:pPr>
            <w:r w:rsidRPr="006417A3">
              <w:t>Программа реализуется в 202</w:t>
            </w:r>
            <w:r w:rsidR="008C5FAC">
              <w:t>3</w:t>
            </w:r>
            <w:r w:rsidRPr="006417A3">
              <w:t>-202</w:t>
            </w:r>
            <w:r w:rsidR="008C5FAC">
              <w:t>5</w:t>
            </w:r>
            <w:r w:rsidRPr="006417A3">
              <w:t xml:space="preserve"> годах по этапам</w:t>
            </w:r>
          </w:p>
          <w:p w:rsidR="00EF397F" w:rsidRPr="006417A3" w:rsidRDefault="00EF397F" w:rsidP="00E7693C">
            <w:pPr>
              <w:jc w:val="both"/>
            </w:pPr>
            <w:r w:rsidRPr="006417A3">
              <w:t>1-й этап: 202</w:t>
            </w:r>
            <w:r w:rsidR="008C5FAC">
              <w:t>3</w:t>
            </w:r>
            <w:r w:rsidRPr="006417A3">
              <w:t xml:space="preserve"> г.</w:t>
            </w:r>
          </w:p>
          <w:p w:rsidR="00EF397F" w:rsidRPr="006417A3" w:rsidRDefault="00EF397F" w:rsidP="00E7693C">
            <w:pPr>
              <w:jc w:val="both"/>
            </w:pPr>
            <w:r w:rsidRPr="006417A3">
              <w:t>2-й этап: 202</w:t>
            </w:r>
            <w:r w:rsidR="008C5FAC">
              <w:t>4</w:t>
            </w:r>
            <w:r w:rsidRPr="006417A3">
              <w:t xml:space="preserve"> г.</w:t>
            </w:r>
          </w:p>
          <w:p w:rsidR="00EF397F" w:rsidRPr="006417A3" w:rsidRDefault="00EF397F" w:rsidP="008C5FAC">
            <w:pPr>
              <w:jc w:val="both"/>
            </w:pPr>
            <w:r w:rsidRPr="006417A3">
              <w:t>3-й этап: 202</w:t>
            </w:r>
            <w:r w:rsidR="008C5FAC">
              <w:t>5</w:t>
            </w:r>
            <w:r w:rsidRPr="006417A3">
              <w:t xml:space="preserve"> г.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Объёмы и источники финансирования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pPr>
              <w:jc w:val="both"/>
            </w:pPr>
            <w:r w:rsidRPr="006417A3">
              <w:t>Районный бюджет:</w:t>
            </w:r>
          </w:p>
          <w:p w:rsidR="00EF397F" w:rsidRPr="006417A3" w:rsidRDefault="00EF397F" w:rsidP="00E7693C">
            <w:pPr>
              <w:jc w:val="both"/>
            </w:pPr>
            <w:r w:rsidRPr="006417A3">
              <w:t>202</w:t>
            </w:r>
            <w:r w:rsidR="008C5FAC">
              <w:t>3</w:t>
            </w:r>
            <w:r w:rsidRPr="006417A3">
              <w:t xml:space="preserve"> г.- </w:t>
            </w:r>
            <w:r w:rsidR="004A5DD2">
              <w:t xml:space="preserve">385 182,80  </w:t>
            </w:r>
            <w:r w:rsidRPr="006417A3">
              <w:t>рублей</w:t>
            </w:r>
          </w:p>
          <w:p w:rsidR="00EF397F" w:rsidRPr="006417A3" w:rsidRDefault="00EF397F" w:rsidP="00E7693C">
            <w:pPr>
              <w:jc w:val="both"/>
            </w:pPr>
            <w:r w:rsidRPr="006417A3">
              <w:t>202</w:t>
            </w:r>
            <w:r w:rsidR="008C5FAC">
              <w:t>4</w:t>
            </w:r>
            <w:r w:rsidRPr="006417A3">
              <w:t xml:space="preserve"> г.- </w:t>
            </w:r>
            <w:r w:rsidR="008C5FAC">
              <w:t>400 000</w:t>
            </w:r>
            <w:r w:rsidRPr="006417A3">
              <w:t xml:space="preserve"> рублей</w:t>
            </w:r>
          </w:p>
          <w:p w:rsidR="00EF397F" w:rsidRPr="006417A3" w:rsidRDefault="00EF397F" w:rsidP="00E7693C">
            <w:pPr>
              <w:jc w:val="both"/>
            </w:pPr>
            <w:r w:rsidRPr="006417A3">
              <w:t>202</w:t>
            </w:r>
            <w:r w:rsidR="008C5FAC">
              <w:t>5</w:t>
            </w:r>
            <w:r w:rsidRPr="006417A3">
              <w:t xml:space="preserve"> г. -400 000 рублей</w:t>
            </w:r>
          </w:p>
          <w:p w:rsidR="00EF397F" w:rsidRPr="006417A3" w:rsidRDefault="00EF397F" w:rsidP="008C5FAC">
            <w:pPr>
              <w:jc w:val="both"/>
            </w:pPr>
            <w:r w:rsidRPr="006417A3">
              <w:t xml:space="preserve">Всего: </w:t>
            </w:r>
            <w:r w:rsidR="004A5DD2" w:rsidRPr="004A5DD2">
              <w:t>1 185 182,80</w:t>
            </w:r>
            <w:r w:rsidR="004A5DD2" w:rsidRPr="00EF397F">
              <w:rPr>
                <w:sz w:val="20"/>
                <w:szCs w:val="20"/>
              </w:rPr>
              <w:t xml:space="preserve"> </w:t>
            </w:r>
            <w:r w:rsidRPr="006417A3">
              <w:t>рублей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pPr>
              <w:jc w:val="both"/>
            </w:pPr>
            <w:r w:rsidRPr="006417A3">
              <w:t xml:space="preserve">Заказчик Программы 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r w:rsidRPr="006417A3">
              <w:t>Администрация Кривошеинского района.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Разработчик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r w:rsidRPr="006417A3">
              <w:t>Администрация Кривошеинского района, Отдел социально – экономического развития села Администрации Кривошеинского района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Исполнители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r w:rsidRPr="006417A3">
              <w:t xml:space="preserve">Отдел социально-экономического  развития села Администрации Кривошеинского района, сельскохозяйственные предприятия </w:t>
            </w:r>
            <w:r w:rsidR="005D6A1B">
              <w:t xml:space="preserve">муниципального образования </w:t>
            </w:r>
            <w:r w:rsidR="005D6A1B" w:rsidRPr="006417A3">
              <w:t>Кривошеинск</w:t>
            </w:r>
            <w:r w:rsidR="005D6A1B">
              <w:t>ий район Томской области</w:t>
            </w:r>
            <w:r w:rsidRPr="006417A3">
              <w:t xml:space="preserve">, сельские поселения </w:t>
            </w:r>
            <w:r w:rsidR="00A26D53">
              <w:t xml:space="preserve">муниципального образования </w:t>
            </w:r>
            <w:r w:rsidR="00A26D53" w:rsidRPr="006417A3">
              <w:t>Кривошеинск</w:t>
            </w:r>
            <w:r w:rsidR="00A26D53">
              <w:t>ий район Томской области</w:t>
            </w:r>
            <w:r w:rsidRPr="006417A3">
              <w:t>, малые формы хозяйствования (личные подсобные хозяйства граждан, крестьянские (фермерские) хозяйства</w:t>
            </w:r>
            <w:r w:rsidR="008C5FAC">
              <w:t>, индивидуальные предприниматели, осуществляющие сельскохозяйственную деятельность</w:t>
            </w:r>
            <w:r w:rsidRPr="006417A3">
              <w:t>)</w:t>
            </w:r>
            <w:r w:rsidR="008C5FAC">
              <w:t xml:space="preserve"> </w:t>
            </w:r>
            <w:r w:rsidR="00A26D53">
              <w:t xml:space="preserve">муниципального образования </w:t>
            </w:r>
            <w:r w:rsidR="00A26D53" w:rsidRPr="006417A3">
              <w:t>Кривошеинск</w:t>
            </w:r>
            <w:r w:rsidR="00A26D53">
              <w:t>ий район Томской области</w:t>
            </w:r>
            <w:r w:rsidRPr="006417A3">
              <w:t>.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Цель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r w:rsidRPr="006417A3">
              <w:t xml:space="preserve">Создание условий для эффективного развития </w:t>
            </w:r>
            <w:r w:rsidRPr="006417A3">
              <w:lastRenderedPageBreak/>
              <w:t xml:space="preserve">агропромышленного комплекса </w:t>
            </w:r>
            <w:r w:rsidR="00A26D53">
              <w:t xml:space="preserve">муниципального образования </w:t>
            </w:r>
            <w:r w:rsidR="00A26D53" w:rsidRPr="006417A3">
              <w:t>Кривошеинск</w:t>
            </w:r>
            <w:r w:rsidR="00A26D53">
              <w:t>ий район Томской области</w:t>
            </w:r>
            <w:r w:rsidRPr="006417A3">
              <w:t xml:space="preserve"> и достижения на этой основе: </w:t>
            </w:r>
          </w:p>
          <w:p w:rsidR="00EF397F" w:rsidRPr="006417A3" w:rsidRDefault="00EF397F" w:rsidP="00E7693C">
            <w:r w:rsidRPr="006417A3">
              <w:t>устойчивого развития сельских территорий;</w:t>
            </w:r>
          </w:p>
          <w:p w:rsidR="00EF397F" w:rsidRPr="006417A3" w:rsidRDefault="00EF397F" w:rsidP="00E7693C">
            <w:r w:rsidRPr="006417A3">
              <w:t>повышения уровня жизни сельского населения;</w:t>
            </w:r>
          </w:p>
          <w:p w:rsidR="00EF397F" w:rsidRPr="006417A3" w:rsidRDefault="00EF397F" w:rsidP="00E7693C">
            <w:r w:rsidRPr="006417A3">
              <w:t xml:space="preserve">укрепления экономики аграрного сектора; активизация развития малых форм хозяйствования в агропромышленном комплексе </w:t>
            </w:r>
            <w:r w:rsidR="00A26D53">
              <w:t xml:space="preserve">муниципального образования </w:t>
            </w:r>
            <w:r w:rsidR="00A26D53" w:rsidRPr="006417A3">
              <w:t>Кривошеинск</w:t>
            </w:r>
            <w:r w:rsidR="00A26D53">
              <w:t>ий район Томской области</w:t>
            </w:r>
            <w:r w:rsidRPr="006417A3">
              <w:t>; развитие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затратами;</w:t>
            </w:r>
          </w:p>
          <w:p w:rsidR="00EF397F" w:rsidRPr="006417A3" w:rsidRDefault="00EF397F" w:rsidP="005D6A1B">
            <w:r w:rsidRPr="006417A3">
              <w:t xml:space="preserve">повышение морального и материального стимулирования сельхозпредприятий, трудовых коллективов, работников сельскохозяйственных предприятий, глав крестьянских (фермерских) хозяйств и их работников, </w:t>
            </w:r>
            <w:r w:rsidR="005D6A1B">
              <w:t xml:space="preserve">индивидуальных предпринимателей, осуществляющих сельскохозяйственную деятельность, и их работников, </w:t>
            </w:r>
            <w:r w:rsidR="005D6A1B" w:rsidRPr="006417A3">
              <w:t xml:space="preserve"> </w:t>
            </w:r>
            <w:r w:rsidRPr="006417A3">
              <w:t xml:space="preserve">личных подсобных хозяйств граждан ведущих личное подсобное хозяйство в достижении высоких конечных результатов.  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lastRenderedPageBreak/>
              <w:t>Целевые показатели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pPr>
              <w:tabs>
                <w:tab w:val="left" w:pos="5322"/>
              </w:tabs>
              <w:jc w:val="center"/>
            </w:pPr>
            <w:r w:rsidRPr="006417A3">
              <w:t>Индекс объёма производства основных видов сельскохозяйственной продукции по всем категориям хозяйств в % к предыдущему году составит:</w:t>
            </w:r>
          </w:p>
          <w:p w:rsidR="00EF397F" w:rsidRPr="006417A3" w:rsidRDefault="00EF397F" w:rsidP="00E7693C">
            <w:pPr>
              <w:tabs>
                <w:tab w:val="left" w:pos="2772"/>
                <w:tab w:val="left" w:pos="4032"/>
              </w:tabs>
            </w:pPr>
            <w:r w:rsidRPr="006417A3">
              <w:t xml:space="preserve">                                           202</w:t>
            </w:r>
            <w:r w:rsidR="008C5FAC">
              <w:t>3</w:t>
            </w:r>
            <w:r w:rsidRPr="006417A3">
              <w:t xml:space="preserve"> год        202</w:t>
            </w:r>
            <w:r w:rsidR="008C5FAC">
              <w:t>4</w:t>
            </w:r>
            <w:r w:rsidRPr="006417A3">
              <w:t xml:space="preserve"> год        202</w:t>
            </w:r>
            <w:r w:rsidR="008C5FAC">
              <w:t>5</w:t>
            </w:r>
            <w:r w:rsidRPr="006417A3">
              <w:t xml:space="preserve"> год</w:t>
            </w:r>
          </w:p>
          <w:p w:rsidR="00EF397F" w:rsidRPr="006417A3" w:rsidRDefault="00EF397F" w:rsidP="00E7693C">
            <w:r w:rsidRPr="006417A3">
              <w:t>Производство зерна</w:t>
            </w:r>
          </w:p>
          <w:p w:rsidR="00EF397F" w:rsidRPr="006417A3" w:rsidRDefault="00EF397F" w:rsidP="00E7693C">
            <w:r w:rsidRPr="006417A3">
              <w:t xml:space="preserve"> (амбарный вес)                   10</w:t>
            </w:r>
            <w:r w:rsidR="008C5FAC">
              <w:t>1</w:t>
            </w:r>
            <w:r w:rsidRPr="006417A3">
              <w:t xml:space="preserve">              10</w:t>
            </w:r>
            <w:r w:rsidR="008C5FAC">
              <w:t>3</w:t>
            </w:r>
            <w:r w:rsidRPr="006417A3">
              <w:t xml:space="preserve">                102</w:t>
            </w:r>
          </w:p>
          <w:p w:rsidR="00EF397F" w:rsidRPr="006417A3" w:rsidRDefault="00EF397F" w:rsidP="00E7693C">
            <w:r w:rsidRPr="006417A3">
              <w:t>Производство молока         102               102               10</w:t>
            </w:r>
            <w:r w:rsidR="005D6A1B">
              <w:t>3</w:t>
            </w:r>
          </w:p>
          <w:p w:rsidR="00EF397F" w:rsidRPr="006417A3" w:rsidRDefault="00EF397F" w:rsidP="00E7693C">
            <w:r w:rsidRPr="006417A3">
              <w:t>Производство мяса</w:t>
            </w:r>
          </w:p>
          <w:p w:rsidR="00EF397F" w:rsidRPr="006417A3" w:rsidRDefault="00EF397F" w:rsidP="00E7693C">
            <w:r w:rsidRPr="006417A3">
              <w:t xml:space="preserve"> (выращивание)                   101              101                101</w:t>
            </w:r>
          </w:p>
          <w:p w:rsidR="00EF397F" w:rsidRPr="006417A3" w:rsidRDefault="00EF397F" w:rsidP="00E7693C">
            <w:r w:rsidRPr="006417A3">
              <w:t xml:space="preserve">Производство мяса </w:t>
            </w:r>
          </w:p>
          <w:p w:rsidR="00EF397F" w:rsidRPr="006417A3" w:rsidRDefault="00EF397F" w:rsidP="00E7693C">
            <w:pPr>
              <w:tabs>
                <w:tab w:val="left" w:pos="2772"/>
                <w:tab w:val="left" w:pos="3987"/>
                <w:tab w:val="left" w:pos="5292"/>
              </w:tabs>
            </w:pPr>
            <w:r w:rsidRPr="006417A3">
              <w:t>(в живом весе)                     101              101                101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Основные задачи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8C5FAC">
            <w:r w:rsidRPr="006417A3">
              <w:t xml:space="preserve">Увеличение объёмов производства, переработки сельскохозяйственной продукции, закупок сельскохозяйственной продукции у населения, привлечение инвесторов в агропромышленный комплекс района, стабилизация производства, морального и материального стимулирования субъектов агропромышленного комплекса, повышение эффективности работы агропромышленного сектора  </w:t>
            </w:r>
            <w:r w:rsidR="00A26D53">
              <w:t xml:space="preserve">муниципального образования </w:t>
            </w:r>
            <w:r w:rsidR="00A26D53" w:rsidRPr="006417A3">
              <w:t>Кривошеинск</w:t>
            </w:r>
            <w:r w:rsidR="00A26D53">
              <w:t>ий район Томской области</w:t>
            </w:r>
            <w:r w:rsidR="00A26D53" w:rsidRPr="006417A3">
              <w:t xml:space="preserve"> </w:t>
            </w:r>
            <w:r w:rsidRPr="006417A3">
              <w:t>в 202</w:t>
            </w:r>
            <w:r w:rsidR="008C5FAC">
              <w:t>3</w:t>
            </w:r>
            <w:r w:rsidRPr="006417A3">
              <w:t>-202</w:t>
            </w:r>
            <w:r w:rsidR="008C5FAC">
              <w:t>5</w:t>
            </w:r>
            <w:r w:rsidRPr="006417A3">
              <w:t xml:space="preserve"> годах.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Ожидаемый конечный результат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5D6A1B">
            <w:r w:rsidRPr="006417A3">
              <w:t xml:space="preserve">Повышение уровня жизни сельского населения </w:t>
            </w:r>
            <w:r w:rsidR="00A26D53">
              <w:t xml:space="preserve">муниципального образования </w:t>
            </w:r>
            <w:r w:rsidR="00A26D53" w:rsidRPr="006417A3">
              <w:t>Кривошеинск</w:t>
            </w:r>
            <w:r w:rsidR="00A26D53">
              <w:t>ий район Томской области</w:t>
            </w:r>
            <w:r w:rsidRPr="006417A3">
              <w:t>. Увеличение объёма производства продукции сельского хозяйства по отношению к 20</w:t>
            </w:r>
            <w:r w:rsidR="005D6A1B">
              <w:t>22</w:t>
            </w:r>
            <w:r w:rsidRPr="006417A3">
              <w:t xml:space="preserve"> году по молоку, мясу, зерну на 2%. Результаты работы программы в конечном итоге будут способствовать дальнейшему развитию сельскохозяйственной отрасли района.</w:t>
            </w:r>
          </w:p>
        </w:tc>
      </w:tr>
      <w:tr w:rsidR="00EF397F" w:rsidRPr="006417A3" w:rsidTr="0069722F">
        <w:tc>
          <w:tcPr>
            <w:tcW w:w="3168" w:type="dxa"/>
            <w:shd w:val="clear" w:color="auto" w:fill="auto"/>
          </w:tcPr>
          <w:p w:rsidR="00EF397F" w:rsidRPr="006417A3" w:rsidRDefault="00EF397F" w:rsidP="00E7693C">
            <w:r w:rsidRPr="006417A3">
              <w:t>Контроль за исполнением программы</w:t>
            </w:r>
          </w:p>
        </w:tc>
        <w:tc>
          <w:tcPr>
            <w:tcW w:w="6613" w:type="dxa"/>
            <w:shd w:val="clear" w:color="auto" w:fill="auto"/>
          </w:tcPr>
          <w:p w:rsidR="00EF397F" w:rsidRPr="006417A3" w:rsidRDefault="00EF397F" w:rsidP="00E7693C">
            <w:r w:rsidRPr="006417A3">
              <w:t>Администрация Кривошеинского района, отдел социально-экономического развития села.</w:t>
            </w:r>
          </w:p>
        </w:tc>
      </w:tr>
    </w:tbl>
    <w:p w:rsidR="00EF397F" w:rsidRDefault="00EF397F" w:rsidP="00EF397F">
      <w:pPr>
        <w:jc w:val="center"/>
        <w:rPr>
          <w:sz w:val="28"/>
          <w:szCs w:val="28"/>
        </w:rPr>
      </w:pPr>
    </w:p>
    <w:p w:rsidR="00EF397F" w:rsidRDefault="00EF397F" w:rsidP="0069722F">
      <w:pPr>
        <w:pStyle w:val="ac"/>
        <w:numPr>
          <w:ilvl w:val="0"/>
          <w:numId w:val="2"/>
        </w:numPr>
        <w:jc w:val="center"/>
      </w:pPr>
      <w:r w:rsidRPr="006417A3">
        <w:t>Введение</w:t>
      </w:r>
    </w:p>
    <w:p w:rsidR="0069722F" w:rsidRPr="006417A3" w:rsidRDefault="0069722F" w:rsidP="00EF397F">
      <w:pPr>
        <w:jc w:val="center"/>
      </w:pPr>
    </w:p>
    <w:p w:rsidR="00EF397F" w:rsidRPr="006417A3" w:rsidRDefault="00EF397F" w:rsidP="00EF397F">
      <w:pPr>
        <w:ind w:firstLine="567"/>
        <w:jc w:val="both"/>
      </w:pPr>
      <w:r w:rsidRPr="006417A3">
        <w:t xml:space="preserve">Муниципальная программа «Районный конкурс в агропромышленном комплексе </w:t>
      </w:r>
      <w:r w:rsidR="00A26D53">
        <w:t xml:space="preserve">муниципального образования </w:t>
      </w:r>
      <w:r w:rsidR="00A26D53" w:rsidRPr="006417A3">
        <w:t>Кривошеинск</w:t>
      </w:r>
      <w:r w:rsidR="00A26D53">
        <w:t>ий район Томской области</w:t>
      </w:r>
      <w:r w:rsidR="00A26D53" w:rsidRPr="006417A3">
        <w:t xml:space="preserve"> </w:t>
      </w:r>
      <w:r w:rsidRPr="006417A3">
        <w:t>на 202</w:t>
      </w:r>
      <w:r w:rsidR="005D6A1B">
        <w:t>3</w:t>
      </w:r>
      <w:r w:rsidRPr="006417A3">
        <w:t>-202</w:t>
      </w:r>
      <w:r w:rsidR="005D6A1B">
        <w:t>5</w:t>
      </w:r>
      <w:r w:rsidRPr="006417A3">
        <w:t xml:space="preserve"> годы» </w:t>
      </w:r>
      <w:r w:rsidRPr="006417A3">
        <w:lastRenderedPageBreak/>
        <w:t>(Далее Программа) предусматривает сохранение и финансовое оздоровление местного сель</w:t>
      </w:r>
      <w:r w:rsidR="005D6A1B">
        <w:t>ско</w:t>
      </w:r>
      <w:r w:rsidRPr="006417A3">
        <w:t>хоз</w:t>
      </w:r>
      <w:r w:rsidR="005D6A1B">
        <w:t xml:space="preserve">яйственного </w:t>
      </w:r>
      <w:r w:rsidRPr="006417A3">
        <w:t xml:space="preserve">товаропроизводителя и личных подсобных хозяйств граждан на территории </w:t>
      </w:r>
      <w:r w:rsidR="00A26D53">
        <w:t xml:space="preserve">муниципального образования </w:t>
      </w:r>
      <w:r w:rsidR="00A26D53" w:rsidRPr="006417A3">
        <w:t>Кривошеинск</w:t>
      </w:r>
      <w:r w:rsidR="00A26D53">
        <w:t>ий район Томской области</w:t>
      </w:r>
      <w:r w:rsidRPr="006417A3">
        <w:t>.</w:t>
      </w:r>
    </w:p>
    <w:p w:rsidR="00EF397F" w:rsidRPr="006417A3" w:rsidRDefault="00EF397F" w:rsidP="00EF397F">
      <w:pPr>
        <w:ind w:firstLine="567"/>
        <w:jc w:val="both"/>
      </w:pPr>
    </w:p>
    <w:p w:rsidR="00EF397F" w:rsidRDefault="00EF397F" w:rsidP="0069722F">
      <w:pPr>
        <w:pStyle w:val="ac"/>
        <w:numPr>
          <w:ilvl w:val="0"/>
          <w:numId w:val="2"/>
        </w:numPr>
        <w:jc w:val="center"/>
      </w:pPr>
      <w:r w:rsidRPr="006417A3">
        <w:t>Основные цели и задачи Программы</w:t>
      </w:r>
    </w:p>
    <w:p w:rsidR="0069722F" w:rsidRPr="006417A3" w:rsidRDefault="0069722F" w:rsidP="0069722F">
      <w:pPr>
        <w:pStyle w:val="ac"/>
      </w:pPr>
    </w:p>
    <w:p w:rsidR="00EF397F" w:rsidRPr="002B74EF" w:rsidRDefault="00EF397F" w:rsidP="002B74EF">
      <w:pPr>
        <w:ind w:firstLine="567"/>
        <w:jc w:val="both"/>
      </w:pPr>
      <w:r w:rsidRPr="002B74EF">
        <w:t>Основными целями Программы являются:</w:t>
      </w:r>
    </w:p>
    <w:p w:rsidR="00827337" w:rsidRPr="002B74EF" w:rsidRDefault="000C517D" w:rsidP="002B74EF">
      <w:pPr>
        <w:ind w:firstLine="567"/>
        <w:jc w:val="both"/>
      </w:pPr>
      <w:r w:rsidRPr="002B74EF">
        <w:t>с</w:t>
      </w:r>
      <w:r w:rsidR="00827337" w:rsidRPr="002B74EF">
        <w:t>оздание условий для эффективного развития агропромышленного комплекса муниципального образования Кривошеинский район Томской области и достижения на этой основе</w:t>
      </w:r>
      <w:r w:rsidRPr="002B74EF">
        <w:t xml:space="preserve"> </w:t>
      </w:r>
      <w:r w:rsidR="00827337" w:rsidRPr="002B74EF">
        <w:t>устойчиво</w:t>
      </w:r>
      <w:r w:rsidRPr="002B74EF">
        <w:t xml:space="preserve">го развития сельских территорий, </w:t>
      </w:r>
      <w:r w:rsidR="00827337" w:rsidRPr="002B74EF">
        <w:t>повышения у</w:t>
      </w:r>
      <w:r w:rsidRPr="002B74EF">
        <w:t xml:space="preserve">ровня жизни сельского населения, </w:t>
      </w:r>
      <w:r w:rsidR="00827337" w:rsidRPr="002B74EF">
        <w:t>укрепления экономики аграрного сектора</w:t>
      </w:r>
      <w:r w:rsidRPr="002B74EF">
        <w:t>,</w:t>
      </w:r>
      <w:r w:rsidR="00827337" w:rsidRPr="002B74EF">
        <w:t xml:space="preserve"> активизация развития малых форм хозяйствования</w:t>
      </w:r>
      <w:r w:rsidRPr="002B74EF">
        <w:t>,</w:t>
      </w:r>
      <w:r w:rsidR="00827337" w:rsidRPr="002B74EF">
        <w:t xml:space="preserve"> развитие отраслей растениеводства и животноводства за счёт достижения наивысших результатов в увеличении производства сельскохозяйственной продукции с наименьшими затратами;</w:t>
      </w:r>
    </w:p>
    <w:p w:rsidR="00827337" w:rsidRPr="002B74EF" w:rsidRDefault="00827337" w:rsidP="002B74EF">
      <w:pPr>
        <w:ind w:firstLine="567"/>
        <w:jc w:val="both"/>
      </w:pPr>
      <w:r w:rsidRPr="002B74EF">
        <w:t xml:space="preserve">повышение морального и материального стимулирования сельхозпредприятий, трудовых коллективов, работников сельскохозяйственных предприятий, глав крестьянских (фермерских) хозяйств и их работников, индивидуальных предпринимателей, осуществляющих сельскохозяйственную деятельность, и их работников,  личных подсобных хозяйств граждан ведущих личное подсобное хозяйство в достижении высоких конечных результатов.  </w:t>
      </w:r>
    </w:p>
    <w:p w:rsidR="002B74EF" w:rsidRPr="002B74EF" w:rsidRDefault="000C517D" w:rsidP="002B74EF">
      <w:pPr>
        <w:ind w:firstLine="567"/>
        <w:jc w:val="both"/>
      </w:pPr>
      <w:r w:rsidRPr="002B74EF">
        <w:t>Основными задачами Программы явля</w:t>
      </w:r>
      <w:r w:rsidR="002B74EF" w:rsidRPr="002B74EF">
        <w:t>ю</w:t>
      </w:r>
      <w:r w:rsidRPr="002B74EF">
        <w:t>тся</w:t>
      </w:r>
      <w:r w:rsidR="002B74EF" w:rsidRPr="002B74EF">
        <w:t>:</w:t>
      </w:r>
      <w:r w:rsidRPr="002B74EF">
        <w:t xml:space="preserve"> </w:t>
      </w:r>
    </w:p>
    <w:p w:rsidR="002B74EF" w:rsidRPr="002B74EF" w:rsidRDefault="000C517D" w:rsidP="002B74EF">
      <w:pPr>
        <w:ind w:firstLine="567"/>
        <w:jc w:val="both"/>
      </w:pPr>
      <w:r w:rsidRPr="002B74EF">
        <w:t>у</w:t>
      </w:r>
      <w:r w:rsidR="00827337" w:rsidRPr="002B74EF">
        <w:t xml:space="preserve">величение объёмов производства, переработки сельскохозяйственной продукции, закупок сельскохозяйственной продукции у населения, </w:t>
      </w:r>
    </w:p>
    <w:p w:rsidR="002B74EF" w:rsidRPr="002B74EF" w:rsidRDefault="00827337" w:rsidP="002B74EF">
      <w:pPr>
        <w:ind w:firstLine="567"/>
        <w:jc w:val="both"/>
      </w:pPr>
      <w:r w:rsidRPr="002B74EF">
        <w:t xml:space="preserve">привлечение инвесторов в агропромышленный комплекс района, </w:t>
      </w:r>
    </w:p>
    <w:p w:rsidR="002B74EF" w:rsidRPr="002B74EF" w:rsidRDefault="00827337" w:rsidP="002B74EF">
      <w:pPr>
        <w:ind w:firstLine="567"/>
        <w:jc w:val="both"/>
      </w:pPr>
      <w:r w:rsidRPr="002B74EF">
        <w:t xml:space="preserve">стабилизация производства, </w:t>
      </w:r>
    </w:p>
    <w:p w:rsidR="002B74EF" w:rsidRPr="002B74EF" w:rsidRDefault="00827337" w:rsidP="002B74EF">
      <w:pPr>
        <w:ind w:firstLine="567"/>
        <w:jc w:val="both"/>
      </w:pPr>
      <w:r w:rsidRPr="002B74EF">
        <w:t>морально</w:t>
      </w:r>
      <w:r w:rsidR="002B74EF" w:rsidRPr="002B74EF">
        <w:t>е</w:t>
      </w:r>
      <w:r w:rsidRPr="002B74EF">
        <w:t xml:space="preserve"> и материально</w:t>
      </w:r>
      <w:r w:rsidR="002B74EF" w:rsidRPr="002B74EF">
        <w:t>е</w:t>
      </w:r>
      <w:r w:rsidRPr="002B74EF">
        <w:t xml:space="preserve"> стимулировани</w:t>
      </w:r>
      <w:r w:rsidR="002B74EF" w:rsidRPr="002B74EF">
        <w:t>е</w:t>
      </w:r>
      <w:r w:rsidRPr="002B74EF">
        <w:t xml:space="preserve"> субъектов агропромышленного комплекса, </w:t>
      </w:r>
    </w:p>
    <w:p w:rsidR="00827337" w:rsidRPr="002B74EF" w:rsidRDefault="00827337" w:rsidP="002B74EF">
      <w:pPr>
        <w:ind w:firstLine="567"/>
        <w:jc w:val="both"/>
      </w:pPr>
      <w:r w:rsidRPr="002B74EF">
        <w:t>повышение эффективности работы агропромышленного сектора  муниципального образования Кривошеинский район Томской области в 2023-2025 годах.</w:t>
      </w:r>
    </w:p>
    <w:p w:rsidR="00827337" w:rsidRDefault="00827337" w:rsidP="00EF397F">
      <w:pPr>
        <w:ind w:firstLine="567"/>
        <w:jc w:val="both"/>
      </w:pPr>
    </w:p>
    <w:p w:rsidR="00EF397F" w:rsidRDefault="00EF397F" w:rsidP="0069722F">
      <w:pPr>
        <w:pStyle w:val="ac"/>
        <w:numPr>
          <w:ilvl w:val="0"/>
          <w:numId w:val="2"/>
        </w:numPr>
        <w:jc w:val="center"/>
      </w:pPr>
      <w:r w:rsidRPr="006417A3">
        <w:t>Участники Программы и условия их участия в данной П</w:t>
      </w:r>
      <w:r>
        <w:t>рограмме</w:t>
      </w:r>
    </w:p>
    <w:p w:rsidR="002B74EF" w:rsidRPr="006417A3" w:rsidRDefault="002B74EF" w:rsidP="00EF397F">
      <w:pPr>
        <w:ind w:firstLine="567"/>
        <w:jc w:val="center"/>
      </w:pPr>
    </w:p>
    <w:p w:rsidR="00EF397F" w:rsidRPr="006417A3" w:rsidRDefault="00EF397F" w:rsidP="00EF397F">
      <w:pPr>
        <w:ind w:firstLine="567"/>
        <w:jc w:val="both"/>
      </w:pPr>
      <w:r w:rsidRPr="006417A3">
        <w:t xml:space="preserve">       </w:t>
      </w:r>
      <w:r w:rsidR="0069722F">
        <w:t>4</w:t>
      </w:r>
      <w:r w:rsidRPr="006417A3">
        <w:t xml:space="preserve">.1. Участниками программы являются: </w:t>
      </w:r>
    </w:p>
    <w:p w:rsidR="00EF397F" w:rsidRPr="006417A3" w:rsidRDefault="00EF397F" w:rsidP="00EF397F">
      <w:pPr>
        <w:ind w:firstLine="567"/>
        <w:jc w:val="both"/>
      </w:pPr>
      <w:r w:rsidRPr="006417A3">
        <w:t>Сель</w:t>
      </w:r>
      <w:r w:rsidR="005D6A1B">
        <w:t>ско</w:t>
      </w:r>
      <w:r w:rsidRPr="006417A3">
        <w:t>хоз</w:t>
      </w:r>
      <w:r w:rsidR="005D6A1B">
        <w:t xml:space="preserve">яйственные </w:t>
      </w:r>
      <w:r w:rsidRPr="006417A3">
        <w:t xml:space="preserve">товаропроизводители любых организационно-правовых форм зарегистрированные в установленном порядке на территории </w:t>
      </w:r>
      <w:r w:rsidR="005D6A1B">
        <w:t xml:space="preserve">муниципального образования </w:t>
      </w:r>
      <w:r w:rsidRPr="006417A3">
        <w:t>Кривошеинск</w:t>
      </w:r>
      <w:r w:rsidR="005D6A1B">
        <w:t>ий район Томской области</w:t>
      </w:r>
      <w:r w:rsidRPr="006417A3">
        <w:t>;</w:t>
      </w:r>
    </w:p>
    <w:p w:rsidR="00EF397F" w:rsidRPr="006417A3" w:rsidRDefault="00EF397F" w:rsidP="00EF397F">
      <w:pPr>
        <w:ind w:firstLine="567"/>
        <w:jc w:val="both"/>
      </w:pPr>
      <w:r w:rsidRPr="006417A3">
        <w:t xml:space="preserve">трудовые коллективы организаций </w:t>
      </w:r>
      <w:r w:rsidR="00A26D53">
        <w:t>а</w:t>
      </w:r>
      <w:r w:rsidRPr="006417A3">
        <w:t xml:space="preserve">гропромышленного </w:t>
      </w:r>
      <w:r w:rsidR="00A26D53">
        <w:t>к</w:t>
      </w:r>
      <w:r w:rsidRPr="006417A3">
        <w:t xml:space="preserve">омплекса (далее АПК) </w:t>
      </w:r>
      <w:r w:rsidR="00A26D53">
        <w:t xml:space="preserve">муниципального образования </w:t>
      </w:r>
      <w:r w:rsidR="00A26D53" w:rsidRPr="006417A3">
        <w:t>Кривошеинск</w:t>
      </w:r>
      <w:r w:rsidR="00A26D53">
        <w:t xml:space="preserve">ий район Томской области (далее Кривошеинский район): </w:t>
      </w:r>
      <w:r w:rsidRPr="006417A3">
        <w:t>тракторно-полеводческих бригад, молочно-товарных ферм, зерносушильных комплексов, звеньев на выращивании и откорме крупного рогатого скота и другие,</w:t>
      </w:r>
    </w:p>
    <w:p w:rsidR="00EF397F" w:rsidRPr="006417A3" w:rsidRDefault="00EF397F" w:rsidP="00EF397F">
      <w:pPr>
        <w:ind w:firstLine="567"/>
        <w:jc w:val="both"/>
      </w:pPr>
      <w:r w:rsidRPr="006417A3">
        <w:t>работники предприятий организаций АПК, крестьянских (фермерских) хозяйств (далее КФХ)</w:t>
      </w:r>
      <w:r w:rsidR="005D6A1B">
        <w:t>, индивидуальных предпринимателей, осуществляющих сельскохозяйственную деятельность, (далее ИП)</w:t>
      </w:r>
      <w:r w:rsidRPr="006417A3">
        <w:t xml:space="preserve"> </w:t>
      </w:r>
      <w:r w:rsidR="005D6A1B" w:rsidRPr="006417A3">
        <w:t>Кривошеинск</w:t>
      </w:r>
      <w:r w:rsidR="00A26D53">
        <w:t>ого</w:t>
      </w:r>
      <w:r w:rsidR="005D6A1B">
        <w:t xml:space="preserve"> район</w:t>
      </w:r>
      <w:r w:rsidR="00A26D53">
        <w:t>а</w:t>
      </w:r>
      <w:r w:rsidR="005D6A1B">
        <w:t xml:space="preserve">: </w:t>
      </w:r>
      <w:r w:rsidRPr="006417A3">
        <w:t>трактористы-машинисты работающие на зерновых и кормоуборочных комбайнах, трактористы-машинисты  занятые на заготовке кормов, трактористы-машинисты занятые на подготовке почвы, водители на перевозке сельскохозяйственных грузов, операторы машинно</w:t>
      </w:r>
      <w:r w:rsidR="005D6A1B">
        <w:t>го доения, животноводы и другие</w:t>
      </w:r>
      <w:r w:rsidRPr="006417A3">
        <w:t>,</w:t>
      </w:r>
    </w:p>
    <w:p w:rsidR="00EF397F" w:rsidRPr="006417A3" w:rsidRDefault="00EF397F" w:rsidP="00EF397F">
      <w:pPr>
        <w:ind w:firstLine="567"/>
        <w:jc w:val="both"/>
      </w:pPr>
      <w:r w:rsidRPr="006417A3">
        <w:t>специалисты сельскохозяйственных предприятий и предприятий обслуживающих АПК,</w:t>
      </w:r>
    </w:p>
    <w:p w:rsidR="00EF397F" w:rsidRPr="006417A3" w:rsidRDefault="00EF397F" w:rsidP="00EF397F">
      <w:pPr>
        <w:ind w:firstLine="567"/>
        <w:jc w:val="both"/>
      </w:pPr>
      <w:r w:rsidRPr="006417A3">
        <w:t xml:space="preserve">главы личных подсобных хозяйств граждан, зарегистрированные на территории </w:t>
      </w:r>
      <w:r w:rsidR="005D6A1B" w:rsidRPr="006417A3">
        <w:t>Кривошеинск</w:t>
      </w:r>
      <w:r w:rsidR="00A26D53">
        <w:t>ого</w:t>
      </w:r>
      <w:r w:rsidR="005D6A1B">
        <w:t xml:space="preserve"> район</w:t>
      </w:r>
      <w:r w:rsidR="00A26D53">
        <w:t>а</w:t>
      </w:r>
      <w:r w:rsidR="00472485">
        <w:t xml:space="preserve"> (далее ЛПХ)</w:t>
      </w:r>
      <w:r w:rsidRPr="006417A3">
        <w:t>,</w:t>
      </w:r>
    </w:p>
    <w:p w:rsidR="00EF397F" w:rsidRPr="006417A3" w:rsidRDefault="00EF397F" w:rsidP="00EF397F">
      <w:pPr>
        <w:ind w:firstLine="567"/>
        <w:jc w:val="both"/>
      </w:pPr>
      <w:r w:rsidRPr="006417A3">
        <w:t xml:space="preserve">сельские поселения </w:t>
      </w:r>
      <w:r w:rsidR="005D6A1B" w:rsidRPr="006417A3">
        <w:t>Кривошеинск</w:t>
      </w:r>
      <w:r w:rsidR="00A26D53">
        <w:t>ого</w:t>
      </w:r>
      <w:r w:rsidR="005D6A1B">
        <w:t xml:space="preserve"> район</w:t>
      </w:r>
      <w:r w:rsidR="00A26D53">
        <w:t>а</w:t>
      </w:r>
      <w:r w:rsidRPr="006417A3">
        <w:t>.</w:t>
      </w:r>
    </w:p>
    <w:p w:rsidR="00EF397F" w:rsidRPr="006417A3" w:rsidRDefault="0069722F" w:rsidP="00EF397F">
      <w:pPr>
        <w:ind w:firstLine="567"/>
      </w:pPr>
      <w:r>
        <w:t>4</w:t>
      </w:r>
      <w:r w:rsidR="00EF397F" w:rsidRPr="006417A3">
        <w:t>.2 Условия и порядок участия в Программе.</w:t>
      </w:r>
    </w:p>
    <w:p w:rsidR="00EF397F" w:rsidRPr="006417A3" w:rsidRDefault="00EF397F" w:rsidP="00931734">
      <w:pPr>
        <w:ind w:firstLine="567"/>
        <w:jc w:val="both"/>
      </w:pPr>
      <w:r w:rsidRPr="006417A3">
        <w:lastRenderedPageBreak/>
        <w:t xml:space="preserve">Соискатель подаёт на конкурс заявку в запечатанном конверте, в т.ч. предоставляет </w:t>
      </w:r>
      <w:r w:rsidR="002B74EF">
        <w:t>пакет документов, утвержденный Администрацией Кривошеинского района</w:t>
      </w:r>
      <w:r w:rsidR="00931734">
        <w:t xml:space="preserve"> в</w:t>
      </w:r>
      <w:r w:rsidR="00931734" w:rsidRPr="00931734">
        <w:t xml:space="preserve"> </w:t>
      </w:r>
      <w:r w:rsidR="00931734" w:rsidRPr="006417A3">
        <w:t>положени</w:t>
      </w:r>
      <w:r w:rsidR="00931734">
        <w:t>и</w:t>
      </w:r>
      <w:r w:rsidR="00931734" w:rsidRPr="006417A3">
        <w:t xml:space="preserve"> «О районном конкурсе в агропромышленном комплексе Кривошеинского района»</w:t>
      </w:r>
      <w:r w:rsidR="00931734">
        <w:t>.</w:t>
      </w:r>
    </w:p>
    <w:p w:rsidR="00EF397F" w:rsidRDefault="00EF397F" w:rsidP="0069722F">
      <w:pPr>
        <w:pStyle w:val="ac"/>
        <w:numPr>
          <w:ilvl w:val="0"/>
          <w:numId w:val="2"/>
        </w:numPr>
        <w:jc w:val="center"/>
      </w:pPr>
      <w:r w:rsidRPr="006417A3">
        <w:t>Механизм реализации П</w:t>
      </w:r>
      <w:r>
        <w:t>рограммы</w:t>
      </w:r>
    </w:p>
    <w:p w:rsidR="00931734" w:rsidRPr="006417A3" w:rsidRDefault="00931734" w:rsidP="00EF397F">
      <w:pPr>
        <w:jc w:val="center"/>
      </w:pPr>
    </w:p>
    <w:p w:rsidR="00EF397F" w:rsidRPr="006417A3" w:rsidRDefault="00EF397F" w:rsidP="00EF397F">
      <w:pPr>
        <w:ind w:firstLine="567"/>
        <w:jc w:val="both"/>
      </w:pPr>
      <w:r w:rsidRPr="006417A3">
        <w:t xml:space="preserve">Механизм реализации Программы осуществляется через разработку Администрацией Кривошеинского района положения «О районном конкурсе в агропромышленном комплексе Кривошеинского района» (далее Конкурс). Процедуру подведения итогов Конкурса осуществляет конкурсная комиссия, образуемая в соответствии с положением </w:t>
      </w:r>
      <w:r w:rsidR="0069722F" w:rsidRPr="006417A3">
        <w:t>«О районном конкурсе в агропромышленном комплексе Кривошеинского района»</w:t>
      </w:r>
      <w:r w:rsidRPr="006417A3">
        <w:t>.</w:t>
      </w:r>
    </w:p>
    <w:p w:rsidR="00EF397F" w:rsidRPr="006417A3" w:rsidRDefault="00EF397F" w:rsidP="00EF397F">
      <w:pPr>
        <w:ind w:firstLine="567"/>
        <w:jc w:val="both"/>
      </w:pPr>
    </w:p>
    <w:p w:rsidR="00EF397F" w:rsidRDefault="00EF397F" w:rsidP="0069722F">
      <w:pPr>
        <w:pStyle w:val="ac"/>
        <w:numPr>
          <w:ilvl w:val="0"/>
          <w:numId w:val="2"/>
        </w:numPr>
        <w:jc w:val="center"/>
      </w:pPr>
      <w:r w:rsidRPr="006417A3">
        <w:t>Система организации контроля за исполнением П</w:t>
      </w:r>
      <w:r>
        <w:t>рограммы</w:t>
      </w:r>
    </w:p>
    <w:p w:rsidR="00931734" w:rsidRPr="006417A3" w:rsidRDefault="00931734" w:rsidP="00EF397F">
      <w:pPr>
        <w:jc w:val="center"/>
      </w:pPr>
    </w:p>
    <w:p w:rsidR="00EF397F" w:rsidRPr="006417A3" w:rsidRDefault="00EF397F" w:rsidP="00EF397F">
      <w:pPr>
        <w:ind w:firstLine="567"/>
        <w:jc w:val="both"/>
      </w:pPr>
      <w:r w:rsidRPr="006417A3">
        <w:t>Контроль за исполнением муниципальной программы осуществляет Администрация Кривошеинского района (отдел социально-экономического развития села) и контрольные органы муниципального образования Кривошеинского района.</w:t>
      </w:r>
    </w:p>
    <w:p w:rsidR="00EF397F" w:rsidRPr="006417A3" w:rsidRDefault="00EF397F" w:rsidP="00EF397F">
      <w:pPr>
        <w:ind w:firstLine="567"/>
        <w:jc w:val="both"/>
      </w:pPr>
    </w:p>
    <w:p w:rsidR="00EF397F" w:rsidRDefault="00EF397F" w:rsidP="0069722F">
      <w:pPr>
        <w:pStyle w:val="ac"/>
        <w:numPr>
          <w:ilvl w:val="0"/>
          <w:numId w:val="2"/>
        </w:numPr>
        <w:jc w:val="center"/>
      </w:pPr>
      <w:r w:rsidRPr="006417A3">
        <w:t>Сроки реализации Программы, источники финансирования и мероприятия</w:t>
      </w:r>
    </w:p>
    <w:p w:rsidR="00931734" w:rsidRPr="006417A3" w:rsidRDefault="00931734" w:rsidP="00EF397F">
      <w:pPr>
        <w:jc w:val="center"/>
      </w:pPr>
    </w:p>
    <w:p w:rsidR="00EF397F" w:rsidRPr="006417A3" w:rsidRDefault="00EF397F" w:rsidP="00EF397F">
      <w:pPr>
        <w:ind w:firstLine="567"/>
        <w:jc w:val="both"/>
      </w:pPr>
      <w:r w:rsidRPr="006417A3">
        <w:t>Программа реализуется в 202</w:t>
      </w:r>
      <w:r w:rsidR="00472485">
        <w:t>3</w:t>
      </w:r>
      <w:r w:rsidRPr="006417A3">
        <w:t>-202</w:t>
      </w:r>
      <w:r w:rsidR="00472485">
        <w:t>5</w:t>
      </w:r>
      <w:r w:rsidRPr="006417A3">
        <w:t xml:space="preserve"> г.г., источники финансирования программы и мероприятия определены в приложении к настоящей Программе.</w:t>
      </w:r>
    </w:p>
    <w:p w:rsidR="00EF397F" w:rsidRPr="006417A3" w:rsidRDefault="00EF397F" w:rsidP="00EF397F">
      <w:pPr>
        <w:ind w:firstLine="567"/>
        <w:jc w:val="both"/>
      </w:pPr>
    </w:p>
    <w:p w:rsidR="00EF397F" w:rsidRDefault="00EF397F" w:rsidP="0069722F">
      <w:pPr>
        <w:pStyle w:val="ac"/>
        <w:numPr>
          <w:ilvl w:val="0"/>
          <w:numId w:val="2"/>
        </w:numPr>
        <w:jc w:val="center"/>
      </w:pPr>
      <w:r w:rsidRPr="006417A3">
        <w:t>Ожидаемые конечные результаты.</w:t>
      </w:r>
    </w:p>
    <w:p w:rsidR="0069722F" w:rsidRPr="006417A3" w:rsidRDefault="0069722F" w:rsidP="0069722F">
      <w:pPr>
        <w:pStyle w:val="ac"/>
      </w:pPr>
    </w:p>
    <w:p w:rsidR="002B74EF" w:rsidRDefault="00EF397F" w:rsidP="002B74EF">
      <w:pPr>
        <w:ind w:firstLine="567"/>
        <w:jc w:val="both"/>
      </w:pPr>
      <w:r w:rsidRPr="006417A3">
        <w:t xml:space="preserve">Реализация поставленных Программой задач по выполнению предусмотренных мероприятий будет способствовать </w:t>
      </w:r>
      <w:r w:rsidR="002B74EF">
        <w:t>п</w:t>
      </w:r>
      <w:r w:rsidR="002B74EF" w:rsidRPr="006417A3">
        <w:t>овышени</w:t>
      </w:r>
      <w:r w:rsidR="002B74EF">
        <w:t>ю</w:t>
      </w:r>
      <w:r w:rsidR="002B74EF" w:rsidRPr="006417A3">
        <w:t xml:space="preserve"> уровня жизни сельского населения </w:t>
      </w:r>
      <w:r w:rsidR="002B74EF">
        <w:t xml:space="preserve">муниципального образования </w:t>
      </w:r>
      <w:r w:rsidR="002B74EF" w:rsidRPr="006417A3">
        <w:t>Кривошеинск</w:t>
      </w:r>
      <w:r w:rsidR="002B74EF">
        <w:t>ий район Томской области,</w:t>
      </w:r>
      <w:r w:rsidR="002B74EF" w:rsidRPr="006417A3">
        <w:t xml:space="preserve"> </w:t>
      </w:r>
      <w:r w:rsidR="002B74EF">
        <w:t>у</w:t>
      </w:r>
      <w:r w:rsidR="002B74EF" w:rsidRPr="006417A3">
        <w:t>величени</w:t>
      </w:r>
      <w:r w:rsidR="002B74EF">
        <w:t>ю</w:t>
      </w:r>
      <w:r w:rsidR="002B74EF" w:rsidRPr="006417A3">
        <w:t xml:space="preserve"> объёма производства продукции сельского хозяйства по отношению к 20</w:t>
      </w:r>
      <w:r w:rsidR="002B74EF">
        <w:t>22</w:t>
      </w:r>
      <w:r w:rsidR="002B74EF" w:rsidRPr="006417A3">
        <w:t xml:space="preserve"> году по молоку, мясу, зерну на 2%. </w:t>
      </w:r>
    </w:p>
    <w:p w:rsidR="00EF397F" w:rsidRPr="006417A3" w:rsidRDefault="002B74EF" w:rsidP="002B74EF">
      <w:pPr>
        <w:ind w:firstLine="567"/>
        <w:jc w:val="both"/>
      </w:pPr>
      <w:r w:rsidRPr="006417A3">
        <w:t>Результаты работы программы в конечном итоге будут способствовать дальнейшему развитию сель</w:t>
      </w:r>
      <w:r>
        <w:t>скохозяйственной отрасли района</w:t>
      </w:r>
      <w:r w:rsidR="00EF397F" w:rsidRPr="006417A3">
        <w:t>, повышению его экономической эффективности и социальному развитию сельск</w:t>
      </w:r>
      <w:r>
        <w:t>ой</w:t>
      </w:r>
      <w:r w:rsidR="00EF397F" w:rsidRPr="006417A3">
        <w:t xml:space="preserve"> территори</w:t>
      </w:r>
      <w:r>
        <w:t>и</w:t>
      </w:r>
      <w:r w:rsidR="00EF397F" w:rsidRPr="006417A3">
        <w:t>.</w:t>
      </w:r>
    </w:p>
    <w:p w:rsidR="00EF397F" w:rsidRDefault="00EF397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2B74EF" w:rsidRDefault="002B74E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69722F" w:rsidRDefault="0069722F" w:rsidP="002E63A9">
      <w:pPr>
        <w:pStyle w:val="ConsPlusNormal"/>
        <w:jc w:val="both"/>
      </w:pPr>
    </w:p>
    <w:p w:rsidR="0069722F" w:rsidRDefault="0069722F" w:rsidP="002E63A9">
      <w:pPr>
        <w:pStyle w:val="ConsPlusNormal"/>
        <w:jc w:val="both"/>
      </w:pPr>
    </w:p>
    <w:p w:rsidR="0069722F" w:rsidRDefault="0069722F" w:rsidP="002E63A9">
      <w:pPr>
        <w:pStyle w:val="ConsPlusNormal"/>
        <w:jc w:val="both"/>
      </w:pPr>
    </w:p>
    <w:p w:rsidR="0069722F" w:rsidRDefault="0069722F" w:rsidP="002E63A9">
      <w:pPr>
        <w:pStyle w:val="ConsPlusNormal"/>
        <w:jc w:val="both"/>
      </w:pPr>
    </w:p>
    <w:p w:rsidR="0069722F" w:rsidRDefault="0069722F" w:rsidP="002E63A9">
      <w:pPr>
        <w:pStyle w:val="ConsPlusNormal"/>
        <w:jc w:val="both"/>
      </w:pPr>
    </w:p>
    <w:p w:rsidR="0069722F" w:rsidRDefault="0069722F" w:rsidP="002E63A9">
      <w:pPr>
        <w:pStyle w:val="ConsPlusNormal"/>
        <w:jc w:val="both"/>
      </w:pPr>
    </w:p>
    <w:p w:rsidR="0069722F" w:rsidRDefault="0069722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</w:pPr>
    </w:p>
    <w:p w:rsidR="00EF397F" w:rsidRPr="00EF397F" w:rsidRDefault="00EF397F" w:rsidP="00EF397F">
      <w:pPr>
        <w:ind w:left="4536"/>
        <w:rPr>
          <w:sz w:val="22"/>
          <w:szCs w:val="22"/>
        </w:rPr>
      </w:pPr>
      <w:r w:rsidRPr="00EF397F">
        <w:rPr>
          <w:sz w:val="22"/>
          <w:szCs w:val="22"/>
        </w:rPr>
        <w:t>Приложение к муниципальной программе</w:t>
      </w:r>
    </w:p>
    <w:p w:rsidR="00EF397F" w:rsidRPr="00EF397F" w:rsidRDefault="00EF397F" w:rsidP="00EF397F">
      <w:pPr>
        <w:ind w:left="4536"/>
        <w:rPr>
          <w:sz w:val="22"/>
          <w:szCs w:val="22"/>
        </w:rPr>
      </w:pPr>
      <w:r w:rsidRPr="00EF397F">
        <w:rPr>
          <w:sz w:val="22"/>
          <w:szCs w:val="22"/>
        </w:rPr>
        <w:t>«Районный конкурс в агропромышленном комплексе</w:t>
      </w:r>
    </w:p>
    <w:p w:rsidR="00EF397F" w:rsidRPr="00EF397F" w:rsidRDefault="00472485" w:rsidP="00EF397F">
      <w:pPr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  <w:r w:rsidR="00EF397F" w:rsidRPr="00EF397F">
        <w:rPr>
          <w:sz w:val="22"/>
          <w:szCs w:val="22"/>
        </w:rPr>
        <w:t>Кривошеинск</w:t>
      </w:r>
      <w:r>
        <w:rPr>
          <w:sz w:val="22"/>
          <w:szCs w:val="22"/>
        </w:rPr>
        <w:t>ий</w:t>
      </w:r>
      <w:r w:rsidR="00EF397F" w:rsidRPr="00EF397F">
        <w:rPr>
          <w:sz w:val="22"/>
          <w:szCs w:val="22"/>
        </w:rPr>
        <w:t xml:space="preserve"> район</w:t>
      </w:r>
      <w:r>
        <w:rPr>
          <w:sz w:val="22"/>
          <w:szCs w:val="22"/>
        </w:rPr>
        <w:t xml:space="preserve"> Томской области на</w:t>
      </w:r>
      <w:r w:rsidR="00EF397F" w:rsidRPr="00EF397F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="00EF397F" w:rsidRPr="00EF397F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="00EF397F" w:rsidRPr="00EF397F">
        <w:rPr>
          <w:sz w:val="22"/>
          <w:szCs w:val="22"/>
        </w:rPr>
        <w:t xml:space="preserve"> годы»</w:t>
      </w:r>
    </w:p>
    <w:p w:rsidR="00EF397F" w:rsidRDefault="00EF397F" w:rsidP="00EF397F">
      <w:pPr>
        <w:jc w:val="center"/>
      </w:pPr>
    </w:p>
    <w:p w:rsidR="00EF397F" w:rsidRDefault="00EF397F" w:rsidP="00EF397F">
      <w:pPr>
        <w:jc w:val="center"/>
      </w:pPr>
    </w:p>
    <w:p w:rsidR="00BA06E0" w:rsidRDefault="00EF397F" w:rsidP="00EF397F">
      <w:pPr>
        <w:jc w:val="center"/>
      </w:pPr>
      <w:r>
        <w:t xml:space="preserve">Мероприятия муниципальной </w:t>
      </w:r>
      <w:r w:rsidRPr="00472485">
        <w:t xml:space="preserve">программы «Районный конкурс в агропромышленном комплексе </w:t>
      </w:r>
      <w:r w:rsidR="00472485" w:rsidRPr="00472485">
        <w:t xml:space="preserve">муниципального образования Кривошеинский район Томской области </w:t>
      </w:r>
    </w:p>
    <w:p w:rsidR="00EF397F" w:rsidRDefault="00EF397F" w:rsidP="00EF397F">
      <w:pPr>
        <w:jc w:val="center"/>
      </w:pPr>
      <w:r w:rsidRPr="00472485">
        <w:t>на 202</w:t>
      </w:r>
      <w:r w:rsidR="00472485" w:rsidRPr="00472485">
        <w:t>3</w:t>
      </w:r>
      <w:r w:rsidRPr="00472485">
        <w:t>-202</w:t>
      </w:r>
      <w:r w:rsidR="00472485" w:rsidRPr="00472485">
        <w:t>5</w:t>
      </w:r>
      <w:r w:rsidRPr="00472485">
        <w:t xml:space="preserve"> годы</w:t>
      </w:r>
      <w:r>
        <w:t>»</w:t>
      </w:r>
    </w:p>
    <w:p w:rsidR="00EF397F" w:rsidRDefault="00EF397F" w:rsidP="00EF397F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682"/>
        <w:gridCol w:w="2961"/>
        <w:gridCol w:w="1621"/>
        <w:gridCol w:w="2551"/>
      </w:tblGrid>
      <w:tr w:rsidR="00EF397F" w:rsidTr="00E14CFE">
        <w:tc>
          <w:tcPr>
            <w:tcW w:w="641" w:type="dxa"/>
          </w:tcPr>
          <w:p w:rsidR="00EF397F" w:rsidRPr="00EF397F" w:rsidRDefault="00EF397F" w:rsidP="00E7693C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№ п/п</w:t>
            </w:r>
          </w:p>
        </w:tc>
        <w:tc>
          <w:tcPr>
            <w:tcW w:w="2682" w:type="dxa"/>
          </w:tcPr>
          <w:p w:rsidR="00EF397F" w:rsidRPr="00EF397F" w:rsidRDefault="00EF397F" w:rsidP="00E7693C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961" w:type="dxa"/>
          </w:tcPr>
          <w:p w:rsidR="00EF397F" w:rsidRPr="00EF397F" w:rsidRDefault="00EF397F" w:rsidP="00E7693C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Исполнители</w:t>
            </w:r>
          </w:p>
        </w:tc>
        <w:tc>
          <w:tcPr>
            <w:tcW w:w="1621" w:type="dxa"/>
          </w:tcPr>
          <w:p w:rsidR="00EF397F" w:rsidRPr="00EF397F" w:rsidRDefault="00EF397F" w:rsidP="00E7693C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551" w:type="dxa"/>
          </w:tcPr>
          <w:p w:rsidR="00EF397F" w:rsidRPr="00EF397F" w:rsidRDefault="00EF397F" w:rsidP="00E7693C">
            <w:pPr>
              <w:jc w:val="center"/>
              <w:rPr>
                <w:sz w:val="22"/>
                <w:szCs w:val="22"/>
              </w:rPr>
            </w:pPr>
            <w:r w:rsidRPr="00EF397F">
              <w:rPr>
                <w:sz w:val="22"/>
                <w:szCs w:val="22"/>
              </w:rPr>
              <w:t>Источники финансирования по годам</w:t>
            </w:r>
          </w:p>
        </w:tc>
      </w:tr>
      <w:tr w:rsidR="00EF397F" w:rsidTr="00E14CFE">
        <w:tc>
          <w:tcPr>
            <w:tcW w:w="641" w:type="dxa"/>
          </w:tcPr>
          <w:p w:rsidR="00EF397F" w:rsidRDefault="00EF397F" w:rsidP="00E7693C">
            <w:pPr>
              <w:jc w:val="center"/>
            </w:pPr>
            <w:r>
              <w:t>1</w:t>
            </w:r>
          </w:p>
        </w:tc>
        <w:tc>
          <w:tcPr>
            <w:tcW w:w="2682" w:type="dxa"/>
          </w:tcPr>
          <w:p w:rsidR="00EF397F" w:rsidRDefault="00EF397F" w:rsidP="00E7693C">
            <w:pPr>
              <w:jc w:val="center"/>
            </w:pPr>
            <w:r>
              <w:t>2</w:t>
            </w:r>
          </w:p>
        </w:tc>
        <w:tc>
          <w:tcPr>
            <w:tcW w:w="2961" w:type="dxa"/>
          </w:tcPr>
          <w:p w:rsidR="00EF397F" w:rsidRDefault="00EF397F" w:rsidP="00E7693C">
            <w:pPr>
              <w:jc w:val="center"/>
            </w:pPr>
            <w:r>
              <w:t>3</w:t>
            </w:r>
          </w:p>
        </w:tc>
        <w:tc>
          <w:tcPr>
            <w:tcW w:w="1621" w:type="dxa"/>
          </w:tcPr>
          <w:p w:rsidR="00EF397F" w:rsidRDefault="00EF397F" w:rsidP="00E7693C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EF397F" w:rsidRDefault="00EF397F" w:rsidP="00E7693C">
            <w:pPr>
              <w:jc w:val="center"/>
            </w:pPr>
            <w:r>
              <w:t>5</w:t>
            </w:r>
          </w:p>
        </w:tc>
      </w:tr>
      <w:tr w:rsidR="00EF397F" w:rsidTr="00E14CFE">
        <w:tc>
          <w:tcPr>
            <w:tcW w:w="641" w:type="dxa"/>
          </w:tcPr>
          <w:p w:rsidR="00EF397F" w:rsidRPr="00EF397F" w:rsidRDefault="00EF397F" w:rsidP="00E7693C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1</w:t>
            </w:r>
          </w:p>
        </w:tc>
        <w:tc>
          <w:tcPr>
            <w:tcW w:w="2682" w:type="dxa"/>
          </w:tcPr>
          <w:p w:rsidR="00EF397F" w:rsidRPr="00472485" w:rsidRDefault="00EF397F" w:rsidP="00E7693C">
            <w:pPr>
              <w:jc w:val="center"/>
              <w:rPr>
                <w:sz w:val="20"/>
                <w:szCs w:val="20"/>
              </w:rPr>
            </w:pPr>
            <w:r w:rsidRPr="00472485">
              <w:rPr>
                <w:sz w:val="20"/>
                <w:szCs w:val="20"/>
              </w:rPr>
              <w:t xml:space="preserve">Проведение районного конкурса в агропромышленном комплексе </w:t>
            </w:r>
            <w:r w:rsidR="00472485" w:rsidRPr="00472485">
              <w:rPr>
                <w:sz w:val="20"/>
                <w:szCs w:val="20"/>
              </w:rPr>
              <w:t>муниципального образования Кривошеинский район Томской области</w:t>
            </w:r>
          </w:p>
        </w:tc>
        <w:tc>
          <w:tcPr>
            <w:tcW w:w="2961" w:type="dxa"/>
          </w:tcPr>
          <w:p w:rsidR="00EF397F" w:rsidRPr="00EF397F" w:rsidRDefault="00EF397F" w:rsidP="00E7693C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Адми</w:t>
            </w:r>
            <w:r w:rsidR="00AA3393">
              <w:rPr>
                <w:sz w:val="20"/>
                <w:szCs w:val="20"/>
              </w:rPr>
              <w:t>нистрация Кривошеинского района</w:t>
            </w:r>
            <w:r w:rsidRPr="00EF397F">
              <w:rPr>
                <w:sz w:val="20"/>
                <w:szCs w:val="20"/>
              </w:rPr>
              <w:t xml:space="preserve"> (отдел социально-экономического развития села)</w:t>
            </w:r>
          </w:p>
        </w:tc>
        <w:tc>
          <w:tcPr>
            <w:tcW w:w="1621" w:type="dxa"/>
          </w:tcPr>
          <w:p w:rsidR="00EF397F" w:rsidRPr="00EF397F" w:rsidRDefault="00EF397F" w:rsidP="00472485">
            <w:pPr>
              <w:jc w:val="center"/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 w:rsidR="00472485">
              <w:rPr>
                <w:sz w:val="20"/>
                <w:szCs w:val="20"/>
              </w:rPr>
              <w:t>3</w:t>
            </w:r>
            <w:r w:rsidRPr="00EF397F">
              <w:rPr>
                <w:sz w:val="20"/>
                <w:szCs w:val="20"/>
              </w:rPr>
              <w:t>-202</w:t>
            </w:r>
            <w:r w:rsidR="00472485">
              <w:rPr>
                <w:sz w:val="20"/>
                <w:szCs w:val="20"/>
              </w:rPr>
              <w:t>5</w:t>
            </w:r>
            <w:r w:rsidRPr="00EF397F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2551" w:type="dxa"/>
          </w:tcPr>
          <w:p w:rsidR="00EF397F" w:rsidRPr="00EF397F" w:rsidRDefault="00EF397F" w:rsidP="00EF397F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Районный бюджет:</w:t>
            </w:r>
          </w:p>
          <w:p w:rsidR="004A5DD2" w:rsidRPr="00EF397F" w:rsidRDefault="004A5DD2" w:rsidP="004A5DD2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F397F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385 182,80 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4A5DD2" w:rsidRPr="00EF397F" w:rsidRDefault="004A5DD2" w:rsidP="004A5DD2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F397F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EF3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400 000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  <w:p w:rsidR="004A5DD2" w:rsidRPr="00EF397F" w:rsidRDefault="004A5DD2" w:rsidP="004A5DD2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EF397F">
              <w:rPr>
                <w:sz w:val="20"/>
                <w:szCs w:val="20"/>
              </w:rPr>
              <w:t xml:space="preserve"> г. – 400</w:t>
            </w:r>
            <w:r>
              <w:rPr>
                <w:sz w:val="20"/>
                <w:szCs w:val="20"/>
              </w:rPr>
              <w:t xml:space="preserve"> </w:t>
            </w:r>
            <w:r w:rsidRPr="00EF397F">
              <w:rPr>
                <w:sz w:val="20"/>
                <w:szCs w:val="20"/>
              </w:rPr>
              <w:t>000 рублей</w:t>
            </w:r>
          </w:p>
          <w:p w:rsidR="00EF397F" w:rsidRPr="00EF397F" w:rsidRDefault="004A5DD2" w:rsidP="004A5DD2">
            <w:pPr>
              <w:rPr>
                <w:sz w:val="20"/>
                <w:szCs w:val="20"/>
              </w:rPr>
            </w:pPr>
            <w:r w:rsidRPr="00EF397F">
              <w:rPr>
                <w:sz w:val="20"/>
                <w:szCs w:val="20"/>
              </w:rPr>
              <w:t xml:space="preserve">Итого: - </w:t>
            </w:r>
            <w:r>
              <w:rPr>
                <w:sz w:val="20"/>
                <w:szCs w:val="20"/>
              </w:rPr>
              <w:t>1 185 182,80</w:t>
            </w:r>
            <w:r w:rsidRPr="00EF397F">
              <w:rPr>
                <w:sz w:val="20"/>
                <w:szCs w:val="20"/>
              </w:rPr>
              <w:t xml:space="preserve"> рублей</w:t>
            </w:r>
          </w:p>
        </w:tc>
      </w:tr>
    </w:tbl>
    <w:p w:rsidR="00EF397F" w:rsidRDefault="00EF397F" w:rsidP="00EF397F"/>
    <w:p w:rsidR="00EF397F" w:rsidRPr="00EF397F" w:rsidRDefault="00EF397F" w:rsidP="002E63A9">
      <w:pPr>
        <w:pStyle w:val="ConsPlusNormal"/>
        <w:jc w:val="both"/>
      </w:pPr>
    </w:p>
    <w:p w:rsidR="00EF397F" w:rsidRDefault="00EF397F" w:rsidP="002E63A9">
      <w:pPr>
        <w:pStyle w:val="ConsPlusNormal"/>
        <w:jc w:val="both"/>
        <w:rPr>
          <w:sz w:val="20"/>
          <w:szCs w:val="20"/>
        </w:rPr>
      </w:pPr>
    </w:p>
    <w:p w:rsidR="00EF397F" w:rsidRDefault="00EF397F" w:rsidP="002E63A9">
      <w:pPr>
        <w:pStyle w:val="ConsPlusNormal"/>
        <w:jc w:val="both"/>
        <w:rPr>
          <w:sz w:val="20"/>
          <w:szCs w:val="20"/>
        </w:rPr>
      </w:pPr>
    </w:p>
    <w:p w:rsidR="00EF397F" w:rsidRPr="009C3E7F" w:rsidRDefault="00EF397F" w:rsidP="002E63A9">
      <w:pPr>
        <w:pStyle w:val="ConsPlusNormal"/>
        <w:jc w:val="both"/>
        <w:rPr>
          <w:sz w:val="20"/>
          <w:szCs w:val="20"/>
        </w:rPr>
      </w:pPr>
    </w:p>
    <w:sectPr w:rsidR="00EF397F" w:rsidRPr="009C3E7F" w:rsidSect="00B920E0">
      <w:headerReference w:type="even" r:id="rId8"/>
      <w:headerReference w:type="default" r:id="rId9"/>
      <w:pgSz w:w="11905" w:h="16838" w:code="9"/>
      <w:pgMar w:top="709" w:right="990" w:bottom="567" w:left="1276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DF7" w:rsidRDefault="00443DF7">
      <w:r>
        <w:separator/>
      </w:r>
    </w:p>
  </w:endnote>
  <w:endnote w:type="continuationSeparator" w:id="1">
    <w:p w:rsidR="00443DF7" w:rsidRDefault="00443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DF7" w:rsidRDefault="00443DF7">
      <w:r>
        <w:separator/>
      </w:r>
    </w:p>
  </w:footnote>
  <w:footnote w:type="continuationSeparator" w:id="1">
    <w:p w:rsidR="00443DF7" w:rsidRDefault="00443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96" w:rsidRDefault="006D5C79" w:rsidP="00841D9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1D9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1D96" w:rsidRDefault="00841D96" w:rsidP="00841D9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9296"/>
      <w:docPartObj>
        <w:docPartGallery w:val="Page Numbers (Top of Page)"/>
        <w:docPartUnique/>
      </w:docPartObj>
    </w:sdtPr>
    <w:sdtContent>
      <w:p w:rsidR="0069722F" w:rsidRDefault="006D5C79">
        <w:pPr>
          <w:pStyle w:val="a5"/>
          <w:jc w:val="center"/>
        </w:pPr>
        <w:fldSimple w:instr=" PAGE   \* MERGEFORMAT ">
          <w:r w:rsidR="004A5DD2">
            <w:rPr>
              <w:noProof/>
            </w:rPr>
            <w:t>6</w:t>
          </w:r>
        </w:fldSimple>
      </w:p>
    </w:sdtContent>
  </w:sdt>
  <w:p w:rsidR="00841D96" w:rsidRDefault="00841D96" w:rsidP="00841D9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0013"/>
    <w:multiLevelType w:val="hybridMultilevel"/>
    <w:tmpl w:val="119E5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5A9"/>
    <w:rsid w:val="00003F2F"/>
    <w:rsid w:val="00012180"/>
    <w:rsid w:val="00064FA6"/>
    <w:rsid w:val="000A6585"/>
    <w:rsid w:val="000C517D"/>
    <w:rsid w:val="000F5A4A"/>
    <w:rsid w:val="000F633F"/>
    <w:rsid w:val="00113DA8"/>
    <w:rsid w:val="00117AA4"/>
    <w:rsid w:val="00132B53"/>
    <w:rsid w:val="001447B4"/>
    <w:rsid w:val="00156D6A"/>
    <w:rsid w:val="001905F8"/>
    <w:rsid w:val="001C26DB"/>
    <w:rsid w:val="001C423C"/>
    <w:rsid w:val="002205A9"/>
    <w:rsid w:val="0028063D"/>
    <w:rsid w:val="002B74EF"/>
    <w:rsid w:val="002E63A9"/>
    <w:rsid w:val="003108FA"/>
    <w:rsid w:val="003749BB"/>
    <w:rsid w:val="003A445A"/>
    <w:rsid w:val="003F0914"/>
    <w:rsid w:val="00412E42"/>
    <w:rsid w:val="00420655"/>
    <w:rsid w:val="00443DF7"/>
    <w:rsid w:val="00452FD1"/>
    <w:rsid w:val="00453949"/>
    <w:rsid w:val="00472485"/>
    <w:rsid w:val="00483C60"/>
    <w:rsid w:val="00490857"/>
    <w:rsid w:val="004A5DD2"/>
    <w:rsid w:val="004D5812"/>
    <w:rsid w:val="005015B4"/>
    <w:rsid w:val="00503CFF"/>
    <w:rsid w:val="005173E9"/>
    <w:rsid w:val="00522C1E"/>
    <w:rsid w:val="0052310E"/>
    <w:rsid w:val="005262E2"/>
    <w:rsid w:val="00562E75"/>
    <w:rsid w:val="00565D55"/>
    <w:rsid w:val="005858BB"/>
    <w:rsid w:val="00591C65"/>
    <w:rsid w:val="005A05C2"/>
    <w:rsid w:val="005C51AB"/>
    <w:rsid w:val="005C7573"/>
    <w:rsid w:val="005D6A1B"/>
    <w:rsid w:val="00614FE9"/>
    <w:rsid w:val="00616192"/>
    <w:rsid w:val="00621278"/>
    <w:rsid w:val="00625FC9"/>
    <w:rsid w:val="0064738D"/>
    <w:rsid w:val="00655B54"/>
    <w:rsid w:val="00657DF5"/>
    <w:rsid w:val="006661A3"/>
    <w:rsid w:val="00680902"/>
    <w:rsid w:val="00684C68"/>
    <w:rsid w:val="00685957"/>
    <w:rsid w:val="0069722F"/>
    <w:rsid w:val="006A2E0F"/>
    <w:rsid w:val="006A48DB"/>
    <w:rsid w:val="006A5404"/>
    <w:rsid w:val="006B1D65"/>
    <w:rsid w:val="006B5AA7"/>
    <w:rsid w:val="006D5C79"/>
    <w:rsid w:val="006E32B8"/>
    <w:rsid w:val="0070361E"/>
    <w:rsid w:val="007217A0"/>
    <w:rsid w:val="00725DF9"/>
    <w:rsid w:val="00732E8C"/>
    <w:rsid w:val="00733199"/>
    <w:rsid w:val="00737160"/>
    <w:rsid w:val="00740674"/>
    <w:rsid w:val="00767BCF"/>
    <w:rsid w:val="007811E5"/>
    <w:rsid w:val="007866FE"/>
    <w:rsid w:val="007C05D1"/>
    <w:rsid w:val="007C76DD"/>
    <w:rsid w:val="00820767"/>
    <w:rsid w:val="00827337"/>
    <w:rsid w:val="00831748"/>
    <w:rsid w:val="00833155"/>
    <w:rsid w:val="00841D96"/>
    <w:rsid w:val="008644FE"/>
    <w:rsid w:val="008C5FAC"/>
    <w:rsid w:val="008F2CD9"/>
    <w:rsid w:val="008F369B"/>
    <w:rsid w:val="009032E9"/>
    <w:rsid w:val="00904E12"/>
    <w:rsid w:val="00931734"/>
    <w:rsid w:val="009657E2"/>
    <w:rsid w:val="009B0188"/>
    <w:rsid w:val="009C3E7F"/>
    <w:rsid w:val="009E03BF"/>
    <w:rsid w:val="00A06909"/>
    <w:rsid w:val="00A15A19"/>
    <w:rsid w:val="00A26D53"/>
    <w:rsid w:val="00A77FC7"/>
    <w:rsid w:val="00A820EC"/>
    <w:rsid w:val="00A94AA5"/>
    <w:rsid w:val="00AA3393"/>
    <w:rsid w:val="00AB3825"/>
    <w:rsid w:val="00AD06BA"/>
    <w:rsid w:val="00AD1304"/>
    <w:rsid w:val="00AD7C54"/>
    <w:rsid w:val="00B028FD"/>
    <w:rsid w:val="00B02AF2"/>
    <w:rsid w:val="00B02E32"/>
    <w:rsid w:val="00B24D18"/>
    <w:rsid w:val="00B52FB3"/>
    <w:rsid w:val="00B91EFD"/>
    <w:rsid w:val="00B920E0"/>
    <w:rsid w:val="00BA06E0"/>
    <w:rsid w:val="00BF3400"/>
    <w:rsid w:val="00C06EEB"/>
    <w:rsid w:val="00C45494"/>
    <w:rsid w:val="00C60BFE"/>
    <w:rsid w:val="00C662FE"/>
    <w:rsid w:val="00CA2454"/>
    <w:rsid w:val="00CC782F"/>
    <w:rsid w:val="00CD4BB6"/>
    <w:rsid w:val="00D417B2"/>
    <w:rsid w:val="00D54475"/>
    <w:rsid w:val="00D80C4C"/>
    <w:rsid w:val="00DB42E0"/>
    <w:rsid w:val="00DD6886"/>
    <w:rsid w:val="00DE13C7"/>
    <w:rsid w:val="00DE3393"/>
    <w:rsid w:val="00E04703"/>
    <w:rsid w:val="00E0476C"/>
    <w:rsid w:val="00E14CFE"/>
    <w:rsid w:val="00E249A7"/>
    <w:rsid w:val="00E33DD8"/>
    <w:rsid w:val="00E565CF"/>
    <w:rsid w:val="00E7168A"/>
    <w:rsid w:val="00EA576A"/>
    <w:rsid w:val="00EA6A8E"/>
    <w:rsid w:val="00EE6E8F"/>
    <w:rsid w:val="00EF0195"/>
    <w:rsid w:val="00EF397F"/>
    <w:rsid w:val="00F02335"/>
    <w:rsid w:val="00F0369E"/>
    <w:rsid w:val="00F12452"/>
    <w:rsid w:val="00F1779D"/>
    <w:rsid w:val="00F3105B"/>
    <w:rsid w:val="00F31E38"/>
    <w:rsid w:val="00F7236D"/>
    <w:rsid w:val="00FD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9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5A9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rsid w:val="002205A9"/>
    <w:rPr>
      <w:color w:val="0000FF"/>
      <w:u w:val="single"/>
    </w:rPr>
  </w:style>
  <w:style w:type="paragraph" w:customStyle="1" w:styleId="ConsPlusTitle">
    <w:name w:val="ConsPlusTitle"/>
    <w:rsid w:val="003F0914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3F09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page number"/>
    <w:basedOn w:val="a0"/>
    <w:rsid w:val="006E32B8"/>
  </w:style>
  <w:style w:type="paragraph" w:styleId="a5">
    <w:name w:val="header"/>
    <w:basedOn w:val="a"/>
    <w:link w:val="a6"/>
    <w:uiPriority w:val="99"/>
    <w:rsid w:val="006E32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2B8"/>
    <w:rPr>
      <w:sz w:val="24"/>
      <w:szCs w:val="24"/>
    </w:rPr>
  </w:style>
  <w:style w:type="paragraph" w:styleId="a7">
    <w:name w:val="footer"/>
    <w:basedOn w:val="a"/>
    <w:link w:val="a8"/>
    <w:rsid w:val="002E63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E63A9"/>
    <w:rPr>
      <w:sz w:val="24"/>
      <w:szCs w:val="24"/>
    </w:rPr>
  </w:style>
  <w:style w:type="paragraph" w:styleId="a9">
    <w:name w:val="No Spacing"/>
    <w:qFormat/>
    <w:rsid w:val="00E14CFE"/>
    <w:rPr>
      <w:sz w:val="24"/>
      <w:szCs w:val="24"/>
    </w:rPr>
  </w:style>
  <w:style w:type="paragraph" w:styleId="aa">
    <w:name w:val="Balloon Text"/>
    <w:basedOn w:val="a"/>
    <w:link w:val="ab"/>
    <w:rsid w:val="00AA3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A339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7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Агро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АНН</dc:creator>
  <cp:lastModifiedBy>СХ01</cp:lastModifiedBy>
  <cp:revision>12</cp:revision>
  <cp:lastPrinted>2022-08-18T03:27:00Z</cp:lastPrinted>
  <dcterms:created xsi:type="dcterms:W3CDTF">2021-12-27T08:00:00Z</dcterms:created>
  <dcterms:modified xsi:type="dcterms:W3CDTF">2024-02-02T08:13:00Z</dcterms:modified>
</cp:coreProperties>
</file>