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1C48EB" w:rsidP="00A46380">
      <w:pPr>
        <w:spacing w:line="240" w:lineRule="auto"/>
        <w:jc w:val="center"/>
        <w:rPr>
          <w:b/>
          <w:noProof/>
        </w:rPr>
      </w:pPr>
      <w:r w:rsidRPr="001C48E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63pt;visibility:visible">
            <v:imagedata r:id="rId7" o:title=""/>
          </v:shape>
        </w:pict>
      </w:r>
    </w:p>
    <w:p w:rsidR="003F4947" w:rsidRDefault="003F4947" w:rsidP="00A46380">
      <w:pPr>
        <w:pStyle w:val="2"/>
        <w:spacing w:before="24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A818F0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5000" w:type="pct"/>
        <w:tblLook w:val="04A0"/>
      </w:tblPr>
      <w:tblGrid>
        <w:gridCol w:w="5068"/>
        <w:gridCol w:w="5069"/>
      </w:tblGrid>
      <w:tr w:rsidR="00A818F0" w:rsidRPr="002C1C92" w:rsidTr="002C1C92">
        <w:trPr>
          <w:trHeight w:val="283"/>
        </w:trPr>
        <w:tc>
          <w:tcPr>
            <w:tcW w:w="2500" w:type="pct"/>
          </w:tcPr>
          <w:p w:rsidR="00A818F0" w:rsidRPr="002C1C92" w:rsidRDefault="00A818F0" w:rsidP="002C1C92">
            <w:pPr>
              <w:spacing w:line="240" w:lineRule="auto"/>
              <w:rPr>
                <w:b/>
                <w:sz w:val="28"/>
                <w:szCs w:val="28"/>
              </w:rPr>
            </w:pPr>
            <w:r>
              <w:t>20.04.2022</w:t>
            </w:r>
          </w:p>
        </w:tc>
        <w:tc>
          <w:tcPr>
            <w:tcW w:w="2500" w:type="pct"/>
          </w:tcPr>
          <w:p w:rsidR="00A818F0" w:rsidRPr="002C1C92" w:rsidRDefault="00A818F0" w:rsidP="002C1C92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  <w:r>
              <w:t>№ 313</w:t>
            </w:r>
          </w:p>
        </w:tc>
      </w:tr>
    </w:tbl>
    <w:p w:rsidR="003F4947" w:rsidRDefault="00C6556F" w:rsidP="00A818F0">
      <w:pPr>
        <w:spacing w:before="120"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A46380">
      <w:pPr>
        <w:spacing w:line="240" w:lineRule="auto"/>
        <w:jc w:val="center"/>
      </w:pPr>
      <w:r>
        <w:t>Томской области</w:t>
      </w:r>
    </w:p>
    <w:p w:rsidR="003F4947" w:rsidRDefault="003F4947" w:rsidP="00011C49">
      <w:pPr>
        <w:spacing w:before="480" w:after="360" w:line="240" w:lineRule="auto"/>
        <w:ind w:left="567" w:right="567"/>
        <w:jc w:val="center"/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C6556F">
        <w:t xml:space="preserve">еинского района от </w:t>
      </w:r>
      <w:r w:rsidR="00A46380">
        <w:t xml:space="preserve">02.11.2020 </w:t>
      </w:r>
      <w:r w:rsidR="00C6556F">
        <w:t>№ </w:t>
      </w:r>
      <w:r w:rsidR="00A46380">
        <w:t>629</w:t>
      </w:r>
      <w:r w:rsidR="007E1992">
        <w:t xml:space="preserve"> </w:t>
      </w:r>
      <w:r>
        <w:t>«</w:t>
      </w:r>
      <w:r w:rsidR="00A46380" w:rsidRPr="00A46380">
        <w:t>Об утверждении муниципальной программы</w:t>
      </w:r>
      <w:r w:rsidR="00A46380">
        <w:t xml:space="preserve"> </w:t>
      </w:r>
      <w:r w:rsidR="00A46380" w:rsidRPr="00A46380">
        <w:t>«Комплексное развитие сельских территорий в Кривошеинском районе</w:t>
      </w:r>
      <w:r w:rsidR="00A46380">
        <w:t xml:space="preserve"> на 2021 – </w:t>
      </w:r>
      <w:r w:rsidR="00A46380" w:rsidRPr="00A46380">
        <w:t>2024 годы</w:t>
      </w:r>
      <w:r w:rsidR="00A46380">
        <w:t xml:space="preserve"> </w:t>
      </w:r>
      <w:r w:rsidR="00A46380" w:rsidRPr="00A46380">
        <w:t>с прогнозом на 2025 и 2026 годы»</w:t>
      </w:r>
    </w:p>
    <w:p w:rsidR="003F4947" w:rsidRDefault="003F4947" w:rsidP="00A46380">
      <w:pPr>
        <w:spacing w:line="240" w:lineRule="auto"/>
        <w:ind w:firstLine="709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11.10.2013 №</w:t>
      </w:r>
      <w:r w:rsidR="00C6556F">
        <w:t> </w:t>
      </w:r>
      <w:r w:rsidRPr="00AE78E8"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3F4947" w:rsidRDefault="003F4947" w:rsidP="00A46380">
      <w:pPr>
        <w:spacing w:line="240" w:lineRule="auto"/>
        <w:ind w:firstLine="709"/>
        <w:jc w:val="both"/>
      </w:pPr>
      <w:r>
        <w:t>ПОСТАН</w:t>
      </w:r>
      <w:r w:rsidR="00C6556F">
        <w:t>ОВЛЯЮ:</w:t>
      </w:r>
    </w:p>
    <w:p w:rsidR="003F4947" w:rsidRPr="008463AA" w:rsidRDefault="003F4947" w:rsidP="00A46380">
      <w:pPr>
        <w:spacing w:line="240" w:lineRule="auto"/>
        <w:ind w:firstLine="709"/>
        <w:jc w:val="both"/>
      </w:pPr>
      <w:r w:rsidRPr="008463AA">
        <w:t>1.</w:t>
      </w:r>
      <w:r w:rsidR="00C6556F">
        <w:t> </w:t>
      </w:r>
      <w:r w:rsidRPr="008463AA">
        <w:t xml:space="preserve">Внести в постановление Администрации Кривошеинского района от </w:t>
      </w:r>
      <w:r w:rsidR="00A46380" w:rsidRPr="00A46380">
        <w:t>02.11.2020 № 629 «Об утверждении муниципальной программы «Комплексное развитие сельских территорий в Кривошеинском районе на 2021 – 2024 годы с прогнозом на 2025 и 2026 годы»</w:t>
      </w:r>
      <w:r w:rsidRPr="008463AA">
        <w:t xml:space="preserve"> (далее </w:t>
      </w:r>
      <w:r>
        <w:t xml:space="preserve">- </w:t>
      </w:r>
      <w:r w:rsidRPr="008463AA">
        <w:t>постановление) следующие изменения:</w:t>
      </w:r>
    </w:p>
    <w:p w:rsidR="00C75807" w:rsidRDefault="003F4947" w:rsidP="0032363D">
      <w:pPr>
        <w:spacing w:line="240" w:lineRule="auto"/>
        <w:ind w:firstLine="709"/>
        <w:jc w:val="both"/>
        <w:rPr>
          <w:bCs/>
        </w:rPr>
      </w:pPr>
      <w:r w:rsidRPr="0032363D">
        <w:rPr>
          <w:bCs/>
        </w:rPr>
        <w:t>1)</w:t>
      </w:r>
      <w:r w:rsidR="00C6556F" w:rsidRPr="0032363D">
        <w:rPr>
          <w:bCs/>
        </w:rPr>
        <w:t> </w:t>
      </w:r>
      <w:r w:rsidR="0032363D" w:rsidRPr="0032363D">
        <w:rPr>
          <w:bCs/>
        </w:rPr>
        <w:t>Приложение</w:t>
      </w:r>
      <w:r>
        <w:t xml:space="preserve"> к постановлению</w:t>
      </w:r>
      <w:r w:rsidR="006D61E1">
        <w:t xml:space="preserve"> </w:t>
      </w:r>
      <w:r w:rsidR="0032363D">
        <w:t xml:space="preserve">изложить в новой редакции </w:t>
      </w:r>
      <w:r w:rsidR="0039108F">
        <w:rPr>
          <w:bCs/>
        </w:rPr>
        <w:t>согласно приложен</w:t>
      </w:r>
      <w:r w:rsidR="00617676">
        <w:rPr>
          <w:bCs/>
        </w:rPr>
        <w:t>ию 1 к настоящему постановлению;</w:t>
      </w:r>
    </w:p>
    <w:p w:rsidR="00617676" w:rsidRDefault="00617676" w:rsidP="0032363D">
      <w:pPr>
        <w:spacing w:line="240" w:lineRule="auto"/>
        <w:ind w:firstLine="709"/>
        <w:jc w:val="both"/>
        <w:rPr>
          <w:bCs/>
        </w:rPr>
      </w:pPr>
      <w:r>
        <w:rPr>
          <w:bCs/>
        </w:rPr>
        <w:t xml:space="preserve">2) Приложение № 1 к муниципальной программе </w:t>
      </w:r>
      <w:r w:rsidRPr="00A46380">
        <w:t>«Комплексное развитие сельских территорий в Кривошеинском районе на 2021 – 2024 годы с прогнозом на 2025 и 2026 годы»</w:t>
      </w:r>
      <w:r>
        <w:t xml:space="preserve"> изложить в новой редакции согласно приложению 2 к настоящему постановлению.</w:t>
      </w:r>
    </w:p>
    <w:p w:rsidR="003F4947" w:rsidRPr="0032363D" w:rsidRDefault="003F4947" w:rsidP="0032363D">
      <w:pPr>
        <w:spacing w:line="240" w:lineRule="auto"/>
        <w:ind w:firstLine="709"/>
        <w:jc w:val="both"/>
        <w:rPr>
          <w:bCs/>
        </w:rPr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Pr="0032363D" w:rsidRDefault="003F4947" w:rsidP="0032363D">
      <w:pPr>
        <w:spacing w:line="240" w:lineRule="auto"/>
        <w:ind w:firstLine="709"/>
        <w:jc w:val="both"/>
        <w:rPr>
          <w:bCs/>
        </w:rPr>
      </w:pPr>
      <w:r w:rsidRPr="0032363D">
        <w:rPr>
          <w:bCs/>
        </w:rPr>
        <w:t>3.</w:t>
      </w:r>
      <w:r w:rsidR="00C6556F" w:rsidRPr="0032363D">
        <w:rPr>
          <w:bCs/>
        </w:rPr>
        <w:t> </w:t>
      </w:r>
      <w:r w:rsidRPr="0032363D">
        <w:rPr>
          <w:bCs/>
        </w:rPr>
        <w:t xml:space="preserve"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</w:t>
      </w:r>
      <w:r w:rsidR="00B82AF2" w:rsidRPr="0032363D">
        <w:rPr>
          <w:bCs/>
        </w:rPr>
        <w:t xml:space="preserve">Томской области </w:t>
      </w:r>
      <w:r w:rsidRPr="0032363D">
        <w:rPr>
          <w:bCs/>
        </w:rPr>
        <w:t>в информационно-телекоммуникационной сети «Интернет».</w:t>
      </w:r>
    </w:p>
    <w:p w:rsidR="003F4947" w:rsidRPr="0032363D" w:rsidRDefault="003F4947" w:rsidP="0032363D">
      <w:pPr>
        <w:spacing w:line="240" w:lineRule="auto"/>
        <w:ind w:firstLine="709"/>
        <w:jc w:val="both"/>
        <w:rPr>
          <w:bCs/>
        </w:rPr>
      </w:pPr>
      <w:r>
        <w:rPr>
          <w:bCs/>
        </w:rPr>
        <w:t>4.</w:t>
      </w:r>
      <w:r w:rsidR="00C6556F">
        <w:rPr>
          <w:bCs/>
        </w:rPr>
        <w:t> </w:t>
      </w:r>
      <w:r w:rsidRPr="0032363D">
        <w:rPr>
          <w:bCs/>
        </w:rPr>
        <w:t>Контроль за исполнением настоящ</w:t>
      </w:r>
      <w:r w:rsidR="006D61E1" w:rsidRPr="0032363D">
        <w:rPr>
          <w:bCs/>
        </w:rPr>
        <w:t xml:space="preserve">его постановления возложить на </w:t>
      </w:r>
      <w:r w:rsidRPr="0032363D">
        <w:rPr>
          <w:bCs/>
        </w:rPr>
        <w:t>заместителя Главы Кривошеинского района</w:t>
      </w:r>
      <w:r w:rsidR="006D61E1" w:rsidRPr="0032363D">
        <w:rPr>
          <w:bCs/>
        </w:rPr>
        <w:t xml:space="preserve"> по социально-экономическим вопросам</w:t>
      </w:r>
      <w:r w:rsidRPr="0032363D">
        <w:rPr>
          <w:bCs/>
        </w:rPr>
        <w:t>.</w:t>
      </w: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204F92" w:rsidRDefault="00204F92" w:rsidP="00A8587A">
      <w:pPr>
        <w:spacing w:line="240" w:lineRule="auto"/>
        <w:jc w:val="both"/>
      </w:pPr>
    </w:p>
    <w:p w:rsidR="003F4947" w:rsidRDefault="007E1992" w:rsidP="004F4A8D">
      <w:pPr>
        <w:tabs>
          <w:tab w:val="left" w:pos="0"/>
        </w:tabs>
        <w:spacing w:line="240" w:lineRule="auto"/>
        <w:jc w:val="both"/>
      </w:pPr>
      <w:r w:rsidRPr="00F41F7E">
        <w:t>Глав</w:t>
      </w:r>
      <w:r w:rsidR="0039108F">
        <w:t>а</w:t>
      </w:r>
      <w:r w:rsidRPr="00F41F7E">
        <w:t xml:space="preserve"> Кривошеинского района</w:t>
      </w:r>
      <w:r w:rsidR="00561FA0">
        <w:tab/>
      </w:r>
      <w:r w:rsidR="00561FA0">
        <w:tab/>
      </w:r>
      <w:r w:rsidR="00561FA0">
        <w:tab/>
      </w:r>
      <w:r w:rsidR="00561FA0">
        <w:tab/>
      </w:r>
      <w:r w:rsidR="00561FA0">
        <w:tab/>
      </w:r>
      <w:r w:rsidR="00561FA0">
        <w:tab/>
      </w:r>
      <w:r w:rsidR="004F4A8D">
        <w:t xml:space="preserve">          </w:t>
      </w:r>
      <w:r w:rsidR="00561FA0">
        <w:t xml:space="preserve"> </w:t>
      </w:r>
      <w:r>
        <w:t xml:space="preserve"> </w:t>
      </w:r>
      <w:r w:rsidR="00B82AF2">
        <w:t xml:space="preserve">  </w:t>
      </w:r>
      <w:r w:rsidR="0039108F">
        <w:t xml:space="preserve">   </w:t>
      </w:r>
      <w:r>
        <w:t xml:space="preserve">  </w:t>
      </w:r>
      <w:r w:rsidR="00B37980">
        <w:t xml:space="preserve">  </w:t>
      </w:r>
      <w:r w:rsidR="0039108F">
        <w:t>А. Н. Коломин</w:t>
      </w: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2363D" w:rsidRDefault="0032363D" w:rsidP="00A8587A">
      <w:pPr>
        <w:spacing w:line="240" w:lineRule="auto"/>
        <w:jc w:val="both"/>
      </w:pPr>
    </w:p>
    <w:p w:rsidR="003F4947" w:rsidRDefault="0039108F" w:rsidP="00914051">
      <w:pPr>
        <w:jc w:val="both"/>
        <w:rPr>
          <w:sz w:val="20"/>
          <w:szCs w:val="20"/>
        </w:rPr>
      </w:pPr>
      <w:r>
        <w:rPr>
          <w:sz w:val="20"/>
          <w:szCs w:val="20"/>
        </w:rPr>
        <w:t>Мандраков Денис Олегович</w:t>
      </w:r>
    </w:p>
    <w:p w:rsidR="003F4947" w:rsidRDefault="0039108F" w:rsidP="00C6556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</w:t>
      </w:r>
      <w:r w:rsidR="00F5508E">
        <w:rPr>
          <w:sz w:val="20"/>
          <w:szCs w:val="20"/>
        </w:rPr>
        <w:t> </w:t>
      </w:r>
      <w:r w:rsidR="003F4947">
        <w:rPr>
          <w:sz w:val="20"/>
          <w:szCs w:val="20"/>
        </w:rPr>
        <w:t>(38</w:t>
      </w:r>
      <w:r w:rsidR="00F5508E">
        <w:rPr>
          <w:sz w:val="20"/>
          <w:szCs w:val="20"/>
        </w:rPr>
        <w:t>-251) </w:t>
      </w:r>
      <w:r w:rsidR="003F4947">
        <w:rPr>
          <w:sz w:val="20"/>
          <w:szCs w:val="20"/>
        </w:rPr>
        <w:t>2</w:t>
      </w:r>
      <w:r w:rsidR="00F5508E">
        <w:rPr>
          <w:sz w:val="20"/>
          <w:szCs w:val="20"/>
        </w:rPr>
        <w:t>-</w:t>
      </w:r>
      <w:r w:rsidR="003F4947">
        <w:rPr>
          <w:sz w:val="20"/>
          <w:szCs w:val="20"/>
        </w:rPr>
        <w:t>14</w:t>
      </w:r>
      <w:r w:rsidR="00F5508E">
        <w:rPr>
          <w:sz w:val="20"/>
          <w:szCs w:val="20"/>
        </w:rPr>
        <w:t>-</w:t>
      </w:r>
      <w:r w:rsidR="003F4947">
        <w:rPr>
          <w:sz w:val="20"/>
          <w:szCs w:val="20"/>
        </w:rPr>
        <w:t>27</w:t>
      </w:r>
    </w:p>
    <w:p w:rsidR="003F4947" w:rsidRDefault="003F4947" w:rsidP="00C6556F">
      <w:pPr>
        <w:spacing w:line="240" w:lineRule="auto"/>
        <w:jc w:val="both"/>
        <w:rPr>
          <w:sz w:val="20"/>
          <w:szCs w:val="20"/>
        </w:rPr>
      </w:pPr>
    </w:p>
    <w:p w:rsidR="00C6556F" w:rsidRDefault="00C6556F" w:rsidP="00C6556F">
      <w:pPr>
        <w:spacing w:line="240" w:lineRule="auto"/>
        <w:jc w:val="both"/>
        <w:rPr>
          <w:sz w:val="20"/>
          <w:szCs w:val="20"/>
        </w:rPr>
      </w:pPr>
    </w:p>
    <w:p w:rsidR="003F4947" w:rsidRDefault="0039108F" w:rsidP="0039108F">
      <w:pPr>
        <w:jc w:val="both"/>
        <w:rPr>
          <w:sz w:val="20"/>
          <w:szCs w:val="20"/>
        </w:rPr>
      </w:pPr>
      <w:r w:rsidRPr="0039108F">
        <w:rPr>
          <w:sz w:val="20"/>
          <w:szCs w:val="20"/>
        </w:rPr>
        <w:t>Прокурат</w:t>
      </w:r>
      <w:r>
        <w:rPr>
          <w:sz w:val="20"/>
          <w:szCs w:val="20"/>
        </w:rPr>
        <w:t>ура, Управление финансов, З</w:t>
      </w:r>
      <w:r w:rsidRPr="0039108F">
        <w:rPr>
          <w:sz w:val="20"/>
          <w:szCs w:val="20"/>
        </w:rPr>
        <w:t>аместитель Главы Кривошеинского района</w:t>
      </w:r>
      <w:r>
        <w:rPr>
          <w:sz w:val="20"/>
          <w:szCs w:val="20"/>
        </w:rPr>
        <w:t xml:space="preserve"> по социально-экономическим вопросам</w:t>
      </w:r>
      <w:r w:rsidRPr="0039108F">
        <w:rPr>
          <w:sz w:val="20"/>
          <w:szCs w:val="20"/>
        </w:rPr>
        <w:t xml:space="preserve">, </w:t>
      </w:r>
      <w:r>
        <w:rPr>
          <w:sz w:val="20"/>
          <w:szCs w:val="20"/>
        </w:rPr>
        <w:t>Экономический отдел</w:t>
      </w:r>
      <w:r w:rsidR="00633718">
        <w:rPr>
          <w:sz w:val="20"/>
          <w:szCs w:val="20"/>
        </w:rPr>
        <w:t>, МБУ «Кривошеинская ЦМБ»</w:t>
      </w:r>
    </w:p>
    <w:p w:rsidR="00E66E30" w:rsidRDefault="00E66E30" w:rsidP="0039108F">
      <w:pPr>
        <w:jc w:val="both"/>
        <w:sectPr w:rsidR="00E66E30" w:rsidSect="00A46380">
          <w:headerReference w:type="default" r:id="rId8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617676" w:rsidRPr="000A35C5" w:rsidRDefault="00617676" w:rsidP="00617676">
      <w:pPr>
        <w:spacing w:line="240" w:lineRule="auto"/>
        <w:ind w:left="6690"/>
      </w:pPr>
      <w:r w:rsidRPr="000A35C5">
        <w:lastRenderedPageBreak/>
        <w:t>Приложение</w:t>
      </w:r>
      <w:r>
        <w:t xml:space="preserve"> 1</w:t>
      </w:r>
    </w:p>
    <w:p w:rsidR="00617676" w:rsidRPr="000A35C5" w:rsidRDefault="00617676" w:rsidP="00617676">
      <w:pPr>
        <w:spacing w:line="240" w:lineRule="auto"/>
        <w:ind w:left="6690"/>
      </w:pPr>
      <w:r>
        <w:t xml:space="preserve">к постановлению </w:t>
      </w:r>
      <w:r w:rsidRPr="000A35C5">
        <w:t>Администрации</w:t>
      </w:r>
    </w:p>
    <w:p w:rsidR="00617676" w:rsidRPr="000A35C5" w:rsidRDefault="00617676" w:rsidP="00617676">
      <w:pPr>
        <w:spacing w:line="240" w:lineRule="auto"/>
        <w:ind w:left="6690"/>
      </w:pPr>
      <w:r w:rsidRPr="000A35C5">
        <w:t>Кривошеинского района</w:t>
      </w:r>
    </w:p>
    <w:p w:rsidR="00617676" w:rsidRPr="000A35C5" w:rsidRDefault="00617676" w:rsidP="00617676">
      <w:pPr>
        <w:spacing w:line="240" w:lineRule="auto"/>
        <w:ind w:left="6690"/>
      </w:pPr>
      <w:r w:rsidRPr="000A35C5">
        <w:t xml:space="preserve">от </w:t>
      </w:r>
      <w:r w:rsidR="00E713C0">
        <w:t>20.04.2022 № 313</w:t>
      </w: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Default="00617676" w:rsidP="00617676">
      <w:pPr>
        <w:spacing w:line="240" w:lineRule="auto"/>
        <w:rPr>
          <w:sz w:val="20"/>
        </w:rPr>
      </w:pPr>
    </w:p>
    <w:p w:rsidR="00617676" w:rsidRDefault="00617676" w:rsidP="00617676">
      <w:pPr>
        <w:spacing w:line="240" w:lineRule="auto"/>
        <w:rPr>
          <w:sz w:val="20"/>
        </w:rPr>
      </w:pPr>
    </w:p>
    <w:p w:rsidR="00617676" w:rsidRDefault="00617676" w:rsidP="00617676">
      <w:pPr>
        <w:spacing w:line="240" w:lineRule="auto"/>
        <w:rPr>
          <w:sz w:val="20"/>
        </w:rPr>
      </w:pPr>
    </w:p>
    <w:p w:rsidR="00617676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b/>
          <w:sz w:val="20"/>
        </w:rPr>
      </w:pPr>
    </w:p>
    <w:p w:rsidR="00617676" w:rsidRPr="000A35C5" w:rsidRDefault="00617676" w:rsidP="00617676">
      <w:pPr>
        <w:spacing w:line="240" w:lineRule="auto"/>
        <w:jc w:val="center"/>
        <w:rPr>
          <w:b/>
          <w:sz w:val="32"/>
        </w:rPr>
      </w:pPr>
      <w:r w:rsidRPr="000A35C5">
        <w:rPr>
          <w:b/>
          <w:sz w:val="32"/>
        </w:rPr>
        <w:t>Муниципальная программа</w:t>
      </w:r>
    </w:p>
    <w:p w:rsidR="00617676" w:rsidRPr="000A35C5" w:rsidRDefault="00617676" w:rsidP="00617676">
      <w:pPr>
        <w:spacing w:line="240" w:lineRule="auto"/>
        <w:jc w:val="center"/>
        <w:rPr>
          <w:sz w:val="32"/>
        </w:rPr>
      </w:pPr>
      <w:r w:rsidRPr="000A35C5">
        <w:rPr>
          <w:sz w:val="32"/>
        </w:rPr>
        <w:t>«Комплексное развитие сельских территорий в Кривошеинском районе</w:t>
      </w:r>
    </w:p>
    <w:p w:rsidR="00617676" w:rsidRPr="000A35C5" w:rsidRDefault="00617676" w:rsidP="00617676">
      <w:pPr>
        <w:spacing w:line="240" w:lineRule="auto"/>
        <w:jc w:val="center"/>
        <w:rPr>
          <w:sz w:val="32"/>
        </w:rPr>
      </w:pPr>
      <w:r w:rsidRPr="000A35C5">
        <w:rPr>
          <w:sz w:val="32"/>
        </w:rPr>
        <w:t>на 2021 – 2024 годы с прогнозом на 2025 и 2026 годы»</w:t>
      </w: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  <w:jc w:val="center"/>
        <w:rPr>
          <w:sz w:val="32"/>
          <w:szCs w:val="32"/>
        </w:rPr>
      </w:pPr>
      <w:r w:rsidRPr="000A35C5">
        <w:rPr>
          <w:sz w:val="32"/>
          <w:szCs w:val="32"/>
        </w:rPr>
        <w:t>с. Кривошеино</w:t>
      </w:r>
    </w:p>
    <w:p w:rsidR="00617676" w:rsidRDefault="00617676" w:rsidP="00617676">
      <w:pPr>
        <w:spacing w:line="240" w:lineRule="auto"/>
        <w:jc w:val="center"/>
        <w:rPr>
          <w:sz w:val="32"/>
          <w:szCs w:val="32"/>
        </w:rPr>
      </w:pPr>
      <w:r w:rsidRPr="000A35C5">
        <w:rPr>
          <w:sz w:val="32"/>
          <w:szCs w:val="32"/>
        </w:rPr>
        <w:t>2020</w:t>
      </w:r>
    </w:p>
    <w:p w:rsidR="00617676" w:rsidRPr="000A35C5" w:rsidRDefault="00617676" w:rsidP="00617676">
      <w:pPr>
        <w:spacing w:line="240" w:lineRule="auto"/>
        <w:jc w:val="center"/>
      </w:pPr>
      <w:r>
        <w:rPr>
          <w:sz w:val="32"/>
          <w:szCs w:val="32"/>
        </w:rPr>
        <w:br w:type="page"/>
      </w:r>
      <w:r w:rsidRPr="000A35C5">
        <w:rPr>
          <w:b/>
        </w:rPr>
        <w:t>ПАСПОРТ</w:t>
      </w:r>
    </w:p>
    <w:p w:rsidR="00617676" w:rsidRPr="000A35C5" w:rsidRDefault="00617676" w:rsidP="00617676">
      <w:pPr>
        <w:spacing w:line="240" w:lineRule="auto"/>
        <w:jc w:val="center"/>
        <w:rPr>
          <w:b/>
        </w:rPr>
      </w:pPr>
      <w:r w:rsidRPr="000A35C5">
        <w:rPr>
          <w:b/>
        </w:rPr>
        <w:t>муниципальной программы</w:t>
      </w:r>
    </w:p>
    <w:p w:rsidR="00617676" w:rsidRPr="000A35C5" w:rsidRDefault="00617676" w:rsidP="00617676">
      <w:pPr>
        <w:spacing w:line="240" w:lineRule="auto"/>
        <w:jc w:val="center"/>
        <w:rPr>
          <w:b/>
        </w:rPr>
      </w:pPr>
      <w:r w:rsidRPr="000A35C5">
        <w:rPr>
          <w:b/>
        </w:rPr>
        <w:t>«Комплексное развитие сельских территорий в Кривошеинском районе</w:t>
      </w:r>
    </w:p>
    <w:p w:rsidR="00617676" w:rsidRPr="000A35C5" w:rsidRDefault="00617676" w:rsidP="00617676">
      <w:pPr>
        <w:spacing w:after="120" w:line="240" w:lineRule="auto"/>
        <w:jc w:val="center"/>
        <w:rPr>
          <w:b/>
        </w:rPr>
      </w:pPr>
      <w:r w:rsidRPr="000A35C5">
        <w:rPr>
          <w:b/>
        </w:rPr>
        <w:t>на 2021 – 2024 годы с прогнозом на 2025 и 2026 годы»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998"/>
        <w:gridCol w:w="2175"/>
        <w:gridCol w:w="886"/>
        <w:gridCol w:w="886"/>
        <w:gridCol w:w="886"/>
        <w:gridCol w:w="886"/>
        <w:gridCol w:w="886"/>
        <w:gridCol w:w="886"/>
        <w:gridCol w:w="886"/>
      </w:tblGrid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Наименование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Муниципальная программа «Комплексное развитие сельских территорий в Кривошеинском районе на 2021 – 2024 годы с прогнозом на 2025-2026 годы» (далее – Программа)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Основание для разработки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Постановление Правительства Российской Федерации от 31 мая 2019 года № 696 «Об утверждении государственной программы Российской Федерации «Комплексное развитие сельских территорий»;</w:t>
            </w:r>
          </w:p>
          <w:p w:rsidR="00617676" w:rsidRPr="000A35C5" w:rsidRDefault="00617676" w:rsidP="001E3EC3">
            <w:pPr>
              <w:spacing w:line="240" w:lineRule="auto"/>
            </w:pPr>
            <w:r w:rsidRPr="000A35C5">
              <w:t>Постановление Администрация Томской области от 27 сентября 2019 года № 358а «Об утверждении государственной программы «Комплексное развитие сельских территорий Томской области»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Заказчик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Администрация Кривошеинского района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Разработчик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Администрация Кривошеинского района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Исполнители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Администрация Кривошеинского района</w:t>
            </w:r>
          </w:p>
          <w:p w:rsidR="00617676" w:rsidRPr="000A35C5" w:rsidRDefault="00617676" w:rsidP="001E3EC3">
            <w:pPr>
              <w:spacing w:line="240" w:lineRule="auto"/>
            </w:pPr>
            <w:r w:rsidRPr="000A35C5">
              <w:rPr>
                <w:rFonts w:eastAsia="Times New Roman"/>
              </w:rPr>
              <w:t>Администрации сельских пос</w:t>
            </w:r>
            <w:r w:rsidRPr="000A35C5">
              <w:t xml:space="preserve">елений Кривошеинского района </w:t>
            </w:r>
          </w:p>
          <w:p w:rsidR="00617676" w:rsidRPr="000A35C5" w:rsidRDefault="00617676" w:rsidP="001E3EC3">
            <w:pPr>
              <w:spacing w:line="240" w:lineRule="auto"/>
            </w:pPr>
            <w:r w:rsidRPr="000A35C5">
              <w:rPr>
                <w:rFonts w:eastAsia="Times New Roman"/>
              </w:rPr>
              <w:t>(по согласованию)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Сроки (этапы) реализации программы (подпрограмм)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2021 – 2024 годы с прогнозом на 2025 – 2026 годы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Цель (цели)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Повышение качества жизни сельского населения, создание условий развития сельских территорий Кривошеинского района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Основные задачи программы</w:t>
            </w:r>
          </w:p>
        </w:tc>
        <w:tc>
          <w:tcPr>
            <w:tcW w:w="4037" w:type="pct"/>
            <w:gridSpan w:val="8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- удовлетворение потребностей проживающего на территории МО населения в благоустроенном жилье;</w:t>
            </w:r>
          </w:p>
          <w:p w:rsidR="00617676" w:rsidRDefault="00617676" w:rsidP="001E3EC3">
            <w:pPr>
              <w:spacing w:line="240" w:lineRule="auto"/>
            </w:pPr>
            <w:r w:rsidRPr="000A35C5">
              <w:t>- благоустройство сельских территорий</w:t>
            </w:r>
            <w:r>
              <w:t>;</w:t>
            </w:r>
          </w:p>
          <w:p w:rsidR="00617676" w:rsidRPr="000A35C5" w:rsidRDefault="00617676" w:rsidP="008C1308">
            <w:pPr>
              <w:spacing w:line="240" w:lineRule="auto"/>
            </w:pPr>
            <w:r w:rsidRPr="00F560B1">
              <w:t>- </w:t>
            </w:r>
            <w:r w:rsidR="008C1308">
              <w:t>современный облик</w:t>
            </w:r>
            <w:r w:rsidRPr="00F560B1">
              <w:t xml:space="preserve"> сельских территорий</w:t>
            </w:r>
            <w:r>
              <w:t>.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Перечень подпрограмм (основных направлений)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-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  <w:vMerge w:val="restar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Объемы и источники финансирования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B63101">
            <w:pPr>
              <w:spacing w:line="240" w:lineRule="auto"/>
            </w:pPr>
            <w:r w:rsidRPr="000A35C5">
              <w:t xml:space="preserve">Общий объем финансирования </w:t>
            </w:r>
            <w:r w:rsidR="00B63101">
              <w:t xml:space="preserve">13 702,7 </w:t>
            </w:r>
            <w:r w:rsidRPr="000A35C5">
              <w:t>тыс. руб., в т.ч. по годам реализации:</w:t>
            </w:r>
          </w:p>
        </w:tc>
      </w:tr>
      <w:tr w:rsidR="00E713C0" w:rsidRPr="000A35C5" w:rsidTr="00E713C0">
        <w:trPr>
          <w:trHeight w:val="340"/>
          <w:jc w:val="center"/>
        </w:trPr>
        <w:tc>
          <w:tcPr>
            <w:tcW w:w="963" w:type="pct"/>
            <w:vMerge/>
          </w:tcPr>
          <w:p w:rsidR="00E713C0" w:rsidRPr="000A35C5" w:rsidRDefault="00E713C0" w:rsidP="001E3EC3">
            <w:pPr>
              <w:spacing w:line="240" w:lineRule="auto"/>
            </w:pPr>
          </w:p>
        </w:tc>
        <w:tc>
          <w:tcPr>
            <w:tcW w:w="1048" w:type="pct"/>
            <w:vMerge w:val="restart"/>
            <w:vAlign w:val="center"/>
          </w:tcPr>
          <w:p w:rsidR="00E713C0" w:rsidRPr="000A35C5" w:rsidRDefault="00E713C0" w:rsidP="00E713C0">
            <w:pPr>
              <w:spacing w:line="240" w:lineRule="auto"/>
            </w:pPr>
            <w:r w:rsidRPr="000A35C5">
              <w:t>По источникам финансирования (тыс. руб.):</w:t>
            </w:r>
          </w:p>
        </w:tc>
        <w:tc>
          <w:tcPr>
            <w:tcW w:w="427" w:type="pct"/>
            <w:vAlign w:val="center"/>
          </w:tcPr>
          <w:p w:rsidR="00E713C0" w:rsidRPr="000A35C5" w:rsidRDefault="00E713C0" w:rsidP="001E3EC3">
            <w:pPr>
              <w:spacing w:line="240" w:lineRule="auto"/>
              <w:jc w:val="center"/>
            </w:pPr>
            <w:r w:rsidRPr="000A35C5">
              <w:t>2021</w:t>
            </w:r>
          </w:p>
        </w:tc>
        <w:tc>
          <w:tcPr>
            <w:tcW w:w="427" w:type="pct"/>
            <w:vAlign w:val="center"/>
          </w:tcPr>
          <w:p w:rsidR="00E713C0" w:rsidRPr="000A35C5" w:rsidRDefault="00E713C0" w:rsidP="001E3EC3">
            <w:pPr>
              <w:spacing w:line="240" w:lineRule="auto"/>
              <w:jc w:val="center"/>
            </w:pPr>
            <w:r w:rsidRPr="000A35C5">
              <w:t>2022</w:t>
            </w:r>
          </w:p>
        </w:tc>
        <w:tc>
          <w:tcPr>
            <w:tcW w:w="427" w:type="pct"/>
            <w:vAlign w:val="center"/>
          </w:tcPr>
          <w:p w:rsidR="00E713C0" w:rsidRPr="000A35C5" w:rsidRDefault="00E713C0" w:rsidP="001E3EC3">
            <w:pPr>
              <w:spacing w:line="240" w:lineRule="auto"/>
              <w:jc w:val="center"/>
            </w:pPr>
            <w:r w:rsidRPr="000A35C5">
              <w:t>2023</w:t>
            </w:r>
          </w:p>
        </w:tc>
        <w:tc>
          <w:tcPr>
            <w:tcW w:w="427" w:type="pct"/>
            <w:vAlign w:val="center"/>
          </w:tcPr>
          <w:p w:rsidR="00E713C0" w:rsidRPr="000A35C5" w:rsidRDefault="00E713C0" w:rsidP="001E3EC3">
            <w:pPr>
              <w:spacing w:line="240" w:lineRule="auto"/>
              <w:jc w:val="center"/>
            </w:pPr>
            <w:r w:rsidRPr="000A35C5">
              <w:t>2024</w:t>
            </w:r>
          </w:p>
        </w:tc>
        <w:tc>
          <w:tcPr>
            <w:tcW w:w="427" w:type="pct"/>
            <w:vAlign w:val="center"/>
          </w:tcPr>
          <w:p w:rsidR="00E713C0" w:rsidRPr="000A35C5" w:rsidRDefault="00E713C0" w:rsidP="001E3EC3">
            <w:pPr>
              <w:spacing w:line="240" w:lineRule="auto"/>
              <w:jc w:val="center"/>
            </w:pPr>
            <w:r w:rsidRPr="000A35C5">
              <w:t>2025</w:t>
            </w:r>
          </w:p>
        </w:tc>
        <w:tc>
          <w:tcPr>
            <w:tcW w:w="427" w:type="pct"/>
            <w:vAlign w:val="center"/>
          </w:tcPr>
          <w:p w:rsidR="00E713C0" w:rsidRPr="000A35C5" w:rsidRDefault="00E713C0" w:rsidP="001E3EC3">
            <w:pPr>
              <w:spacing w:line="240" w:lineRule="auto"/>
              <w:jc w:val="center"/>
            </w:pPr>
            <w:r w:rsidRPr="000A35C5">
              <w:t>2026</w:t>
            </w:r>
          </w:p>
        </w:tc>
        <w:tc>
          <w:tcPr>
            <w:tcW w:w="427" w:type="pct"/>
            <w:vAlign w:val="center"/>
          </w:tcPr>
          <w:p w:rsidR="00E713C0" w:rsidRPr="000A35C5" w:rsidRDefault="00E713C0" w:rsidP="001E3EC3">
            <w:pPr>
              <w:spacing w:line="240" w:lineRule="auto"/>
              <w:jc w:val="center"/>
            </w:pPr>
            <w:r w:rsidRPr="000A35C5">
              <w:t>Всего</w:t>
            </w:r>
          </w:p>
        </w:tc>
      </w:tr>
      <w:tr w:rsidR="00E713C0" w:rsidRPr="000A35C5" w:rsidTr="00E713C0">
        <w:trPr>
          <w:trHeight w:val="340"/>
          <w:jc w:val="center"/>
        </w:trPr>
        <w:tc>
          <w:tcPr>
            <w:tcW w:w="963" w:type="pct"/>
            <w:vMerge/>
          </w:tcPr>
          <w:p w:rsidR="00E713C0" w:rsidRPr="000A35C5" w:rsidRDefault="00E713C0" w:rsidP="001E3EC3">
            <w:pPr>
              <w:spacing w:line="240" w:lineRule="auto"/>
            </w:pPr>
          </w:p>
        </w:tc>
        <w:tc>
          <w:tcPr>
            <w:tcW w:w="1048" w:type="pct"/>
            <w:vMerge/>
            <w:vAlign w:val="center"/>
          </w:tcPr>
          <w:p w:rsidR="00E713C0" w:rsidRPr="000A35C5" w:rsidRDefault="00E713C0" w:rsidP="001E3EC3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7" w:type="pct"/>
            <w:vAlign w:val="center"/>
          </w:tcPr>
          <w:p w:rsidR="00E713C0" w:rsidRPr="00516F9B" w:rsidRDefault="00E713C0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16F9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1 087,4</w:t>
            </w:r>
          </w:p>
        </w:tc>
        <w:tc>
          <w:tcPr>
            <w:tcW w:w="427" w:type="pct"/>
            <w:vAlign w:val="center"/>
          </w:tcPr>
          <w:p w:rsidR="00E713C0" w:rsidRPr="00516F9B" w:rsidRDefault="00E713C0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10 415,3</w:t>
            </w:r>
          </w:p>
        </w:tc>
        <w:tc>
          <w:tcPr>
            <w:tcW w:w="427" w:type="pct"/>
            <w:vAlign w:val="center"/>
          </w:tcPr>
          <w:p w:rsidR="00E713C0" w:rsidRPr="00516F9B" w:rsidRDefault="00E713C0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427" w:type="pct"/>
            <w:vAlign w:val="center"/>
          </w:tcPr>
          <w:p w:rsidR="00E713C0" w:rsidRPr="00516F9B" w:rsidRDefault="00E713C0" w:rsidP="00EA3820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427" w:type="pct"/>
            <w:vAlign w:val="center"/>
          </w:tcPr>
          <w:p w:rsidR="00E713C0" w:rsidRPr="00516F9B" w:rsidRDefault="00E713C0" w:rsidP="00EA3820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427" w:type="pct"/>
            <w:vAlign w:val="center"/>
          </w:tcPr>
          <w:p w:rsidR="00E713C0" w:rsidRPr="00516F9B" w:rsidRDefault="00E713C0" w:rsidP="00EA3820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427" w:type="pct"/>
            <w:vAlign w:val="center"/>
          </w:tcPr>
          <w:p w:rsidR="00E713C0" w:rsidRPr="00516F9B" w:rsidRDefault="00E713C0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13 702,7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  <w:vMerge/>
          </w:tcPr>
          <w:p w:rsidR="00617676" w:rsidRPr="000A35C5" w:rsidRDefault="00617676" w:rsidP="001E3EC3">
            <w:pPr>
              <w:spacing w:line="240" w:lineRule="auto"/>
            </w:pPr>
          </w:p>
        </w:tc>
        <w:tc>
          <w:tcPr>
            <w:tcW w:w="1048" w:type="pct"/>
            <w:vAlign w:val="center"/>
          </w:tcPr>
          <w:p w:rsidR="00617676" w:rsidRPr="000A35C5" w:rsidRDefault="00617676" w:rsidP="001E3EC3">
            <w:pPr>
              <w:spacing w:line="240" w:lineRule="auto"/>
              <w:rPr>
                <w:rFonts w:eastAsia="Times New Roman"/>
                <w:color w:val="000000"/>
              </w:rPr>
            </w:pPr>
            <w:r w:rsidRPr="000A35C5">
              <w:rPr>
                <w:rFonts w:eastAsia="Times New Roman"/>
                <w:color w:val="000000"/>
              </w:rPr>
              <w:t>Федеральный бюджет</w:t>
            </w:r>
            <w:r w:rsidRPr="000A35C5">
              <w:rPr>
                <w:rFonts w:eastAsia="Times New Roman"/>
                <w:color w:val="000000"/>
              </w:rPr>
              <w:br/>
              <w:t>(в т.ч. субвенции, субсидии)</w:t>
            </w:r>
          </w:p>
        </w:tc>
        <w:tc>
          <w:tcPr>
            <w:tcW w:w="427" w:type="pct"/>
            <w:vAlign w:val="center"/>
          </w:tcPr>
          <w:p w:rsidR="00617676" w:rsidRPr="00516F9B" w:rsidRDefault="00617676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16F9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144,8</w:t>
            </w:r>
          </w:p>
        </w:tc>
        <w:tc>
          <w:tcPr>
            <w:tcW w:w="427" w:type="pct"/>
            <w:vAlign w:val="center"/>
          </w:tcPr>
          <w:p w:rsidR="00617676" w:rsidRPr="00516F9B" w:rsidRDefault="00617676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16F9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672,0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  <w:r w:rsidR="00617676" w:rsidRPr="00516F9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816,8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  <w:vMerge/>
          </w:tcPr>
          <w:p w:rsidR="00617676" w:rsidRPr="000A35C5" w:rsidRDefault="00617676" w:rsidP="001E3EC3">
            <w:pPr>
              <w:spacing w:line="240" w:lineRule="auto"/>
            </w:pPr>
          </w:p>
        </w:tc>
        <w:tc>
          <w:tcPr>
            <w:tcW w:w="1048" w:type="pct"/>
            <w:vAlign w:val="center"/>
          </w:tcPr>
          <w:p w:rsidR="00617676" w:rsidRPr="000A35C5" w:rsidRDefault="00617676" w:rsidP="001E3EC3">
            <w:pPr>
              <w:spacing w:line="240" w:lineRule="auto"/>
              <w:rPr>
                <w:rFonts w:eastAsia="Times New Roman"/>
                <w:color w:val="000000"/>
              </w:rPr>
            </w:pPr>
            <w:r w:rsidRPr="000A35C5">
              <w:rPr>
                <w:rFonts w:eastAsia="Times New Roman"/>
                <w:color w:val="000000"/>
              </w:rPr>
              <w:t>Областной бюджет</w:t>
            </w:r>
            <w:r w:rsidRPr="000A35C5">
              <w:rPr>
                <w:rFonts w:eastAsia="Times New Roman"/>
                <w:color w:val="000000"/>
              </w:rPr>
              <w:br/>
              <w:t>(в т.ч. субвенции, субсидии)</w:t>
            </w:r>
          </w:p>
        </w:tc>
        <w:tc>
          <w:tcPr>
            <w:tcW w:w="427" w:type="pct"/>
            <w:vAlign w:val="center"/>
          </w:tcPr>
          <w:p w:rsidR="00617676" w:rsidRPr="00516F9B" w:rsidRDefault="00617676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16F9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331,4</w:t>
            </w:r>
          </w:p>
        </w:tc>
        <w:tc>
          <w:tcPr>
            <w:tcW w:w="427" w:type="pct"/>
            <w:vAlign w:val="center"/>
          </w:tcPr>
          <w:p w:rsidR="00617676" w:rsidRPr="00516F9B" w:rsidRDefault="00617676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16F9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2 883,6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3 215,0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  <w:vMerge/>
          </w:tcPr>
          <w:p w:rsidR="00617676" w:rsidRPr="000A35C5" w:rsidRDefault="00617676" w:rsidP="001E3EC3">
            <w:pPr>
              <w:spacing w:line="240" w:lineRule="auto"/>
            </w:pPr>
          </w:p>
        </w:tc>
        <w:tc>
          <w:tcPr>
            <w:tcW w:w="1048" w:type="pct"/>
            <w:vAlign w:val="center"/>
          </w:tcPr>
          <w:p w:rsidR="00617676" w:rsidRPr="000A35C5" w:rsidRDefault="00617676" w:rsidP="001E3EC3">
            <w:pPr>
              <w:spacing w:line="240" w:lineRule="auto"/>
              <w:rPr>
                <w:rFonts w:eastAsia="Times New Roman"/>
                <w:color w:val="000000"/>
              </w:rPr>
            </w:pPr>
            <w:r w:rsidRPr="000A35C5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427" w:type="pct"/>
            <w:vAlign w:val="center"/>
          </w:tcPr>
          <w:p w:rsidR="00617676" w:rsidRPr="00516F9B" w:rsidRDefault="00617676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16F9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36,6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5 218,6</w:t>
            </w:r>
          </w:p>
        </w:tc>
        <w:tc>
          <w:tcPr>
            <w:tcW w:w="427" w:type="pct"/>
            <w:vAlign w:val="center"/>
          </w:tcPr>
          <w:p w:rsidR="00617676" w:rsidRPr="00516F9B" w:rsidRDefault="00617676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16F9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427" w:type="pct"/>
            <w:vAlign w:val="center"/>
          </w:tcPr>
          <w:p w:rsidR="00617676" w:rsidRPr="00516F9B" w:rsidRDefault="00617676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16F9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427" w:type="pct"/>
            <w:vAlign w:val="center"/>
          </w:tcPr>
          <w:p w:rsidR="00617676" w:rsidRPr="00516F9B" w:rsidRDefault="00617676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16F9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427" w:type="pct"/>
            <w:vAlign w:val="center"/>
          </w:tcPr>
          <w:p w:rsidR="00617676" w:rsidRPr="00516F9B" w:rsidRDefault="00617676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16F9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7 455,3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  <w:vMerge/>
          </w:tcPr>
          <w:p w:rsidR="00617676" w:rsidRPr="000A35C5" w:rsidRDefault="00617676" w:rsidP="001E3EC3">
            <w:pPr>
              <w:spacing w:line="240" w:lineRule="auto"/>
            </w:pPr>
          </w:p>
        </w:tc>
        <w:tc>
          <w:tcPr>
            <w:tcW w:w="1048" w:type="pct"/>
            <w:vAlign w:val="center"/>
          </w:tcPr>
          <w:p w:rsidR="00617676" w:rsidRPr="000A35C5" w:rsidRDefault="00617676" w:rsidP="001E3EC3">
            <w:pPr>
              <w:spacing w:line="240" w:lineRule="auto"/>
              <w:rPr>
                <w:rFonts w:eastAsia="Times New Roman"/>
                <w:color w:val="000000"/>
              </w:rPr>
            </w:pPr>
            <w:r w:rsidRPr="000A35C5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427" w:type="pct"/>
            <w:vAlign w:val="center"/>
          </w:tcPr>
          <w:p w:rsidR="00617676" w:rsidRPr="00516F9B" w:rsidRDefault="00617676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16F9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574,6</w:t>
            </w:r>
          </w:p>
        </w:tc>
        <w:tc>
          <w:tcPr>
            <w:tcW w:w="427" w:type="pct"/>
            <w:vAlign w:val="center"/>
          </w:tcPr>
          <w:p w:rsidR="00617676" w:rsidRPr="00516F9B" w:rsidRDefault="00617676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16F9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1 641,1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7" w:type="pct"/>
            <w:vAlign w:val="center"/>
          </w:tcPr>
          <w:p w:rsidR="00617676" w:rsidRPr="00516F9B" w:rsidRDefault="00B63101" w:rsidP="001E3EC3">
            <w:pPr>
              <w:spacing w:line="240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2 215,7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Ожидаемые конечные результаты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- улучшение жилищных условий 22 сельских семей;</w:t>
            </w:r>
          </w:p>
          <w:p w:rsidR="00617676" w:rsidRDefault="00617676" w:rsidP="001E3EC3">
            <w:pPr>
              <w:spacing w:line="240" w:lineRule="auto"/>
            </w:pPr>
            <w:r w:rsidRPr="000A35C5">
              <w:t>- реализация двух проектов по благоустройству сельских населенных пунктов</w:t>
            </w:r>
            <w:r>
              <w:t>;</w:t>
            </w:r>
          </w:p>
          <w:p w:rsidR="00617676" w:rsidRPr="000A35C5" w:rsidRDefault="00617676" w:rsidP="001E3EC3">
            <w:pPr>
              <w:spacing w:line="240" w:lineRule="auto"/>
            </w:pPr>
            <w:r>
              <w:t xml:space="preserve">- реализация не менее пяти проектов </w:t>
            </w:r>
            <w:r w:rsidRPr="00F560B1">
              <w:t>комплексного развития сельских территорий</w:t>
            </w:r>
            <w:r>
              <w:t>.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Контроль за исполнением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Контроль за исполнением программы осуществляет Администрация Кривошеинского района</w:t>
            </w:r>
          </w:p>
        </w:tc>
      </w:tr>
    </w:tbl>
    <w:p w:rsidR="00617676" w:rsidRPr="000A35C5" w:rsidRDefault="00617676" w:rsidP="00617676">
      <w:pPr>
        <w:spacing w:before="240" w:after="120" w:line="240" w:lineRule="auto"/>
        <w:jc w:val="center"/>
      </w:pPr>
      <w:r w:rsidRPr="000A35C5">
        <w:rPr>
          <w:b/>
        </w:rPr>
        <w:t>1. Содержание проблемы и обоснование необходимости ее решения</w:t>
      </w:r>
    </w:p>
    <w:p w:rsidR="00617676" w:rsidRPr="000A35C5" w:rsidRDefault="00617676" w:rsidP="003D32A8">
      <w:pPr>
        <w:spacing w:before="120" w:line="240" w:lineRule="auto"/>
        <w:ind w:firstLine="709"/>
        <w:jc w:val="both"/>
      </w:pPr>
      <w:r w:rsidRPr="000A35C5">
        <w:t>На современном этапе развития сельских поселений Российской Федерации все еще остается ряд нерешенных вопросов и проблем. Доминирующей тенденцией демографической ситуации не только в Кривошеинском районе, но и во всех районах Томской области, является снижение численности населения. Демографическая ситуация за 2019 г. в Кривошеинском районе характеризуется продолжающимся процессом убыли населения, связанным с превышением числа умерших над числом родившихся и миграционным оттоком из района.</w:t>
      </w:r>
    </w:p>
    <w:p w:rsidR="00617676" w:rsidRPr="000A35C5" w:rsidRDefault="003D32A8" w:rsidP="003D32A8">
      <w:pPr>
        <w:spacing w:line="240" w:lineRule="auto"/>
        <w:ind w:firstLine="709"/>
        <w:jc w:val="both"/>
      </w:pPr>
      <w:r>
        <w:t>По состоянию на 01.01.2020</w:t>
      </w:r>
      <w:r w:rsidR="00617676" w:rsidRPr="000A35C5">
        <w:t xml:space="preserve"> численность насел</w:t>
      </w:r>
      <w:r>
        <w:t>ения нашего района составила 11 </w:t>
      </w:r>
      <w:r w:rsidR="00617676" w:rsidRPr="000A35C5">
        <w:t>767 человек.</w:t>
      </w:r>
    </w:p>
    <w:p w:rsidR="00617676" w:rsidRPr="000A35C5" w:rsidRDefault="00617676" w:rsidP="003D32A8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i/>
        </w:rPr>
      </w:pPr>
      <w:r w:rsidRPr="000A35C5">
        <w:rPr>
          <w:i/>
        </w:rPr>
        <w:t>Основные демографические показатели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A0"/>
      </w:tblPr>
      <w:tblGrid>
        <w:gridCol w:w="4494"/>
        <w:gridCol w:w="1361"/>
        <w:gridCol w:w="1361"/>
        <w:gridCol w:w="1361"/>
        <w:gridCol w:w="1798"/>
      </w:tblGrid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</w:pPr>
            <w:r w:rsidRPr="000A35C5">
              <w:t>Наименование показателя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0A35C5">
              <w:rPr>
                <w:rFonts w:eastAsia="Times New Roman"/>
              </w:rPr>
              <w:t>за январь-декабрь 2017 года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за январь-декабрь 2018 года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за январь-декабрь 2019 года</w:t>
            </w:r>
          </w:p>
        </w:tc>
        <w:tc>
          <w:tcPr>
            <w:tcW w:w="867" w:type="pct"/>
            <w:vAlign w:val="center"/>
          </w:tcPr>
          <w:p w:rsidR="00617676" w:rsidRPr="000A35C5" w:rsidRDefault="003D32A8" w:rsidP="003D32A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Темп роста/</w:t>
            </w:r>
            <w:r w:rsidR="00617676" w:rsidRPr="000A35C5">
              <w:t>снижени</w:t>
            </w:r>
            <w:r>
              <w:t>я</w:t>
            </w:r>
            <w:r w:rsidR="00617676" w:rsidRPr="000A35C5">
              <w:t xml:space="preserve"> </w:t>
            </w:r>
            <w:r>
              <w:t>(</w:t>
            </w:r>
            <w:r w:rsidR="00617676" w:rsidRPr="000A35C5">
              <w:t>2019 к 2017 г.</w:t>
            </w:r>
            <w:r>
              <w:t xml:space="preserve"> в %</w:t>
            </w:r>
            <w:r w:rsidR="00617676" w:rsidRPr="000A35C5">
              <w:t>)</w:t>
            </w:r>
          </w:p>
        </w:tc>
      </w:tr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</w:pPr>
            <w:r w:rsidRPr="000A35C5">
              <w:t>Рождаемость, чел.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0A35C5">
              <w:rPr>
                <w:rFonts w:eastAsia="Times New Roman"/>
              </w:rPr>
              <w:t>170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160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  <w:jc w:val="center"/>
            </w:pPr>
            <w:r w:rsidRPr="000A35C5">
              <w:t>117</w:t>
            </w:r>
          </w:p>
        </w:tc>
        <w:tc>
          <w:tcPr>
            <w:tcW w:w="867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68,8</w:t>
            </w:r>
          </w:p>
        </w:tc>
      </w:tr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</w:pPr>
            <w:r w:rsidRPr="000A35C5">
              <w:t>Смертность, чел.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0A35C5">
              <w:rPr>
                <w:rFonts w:eastAsia="Times New Roman"/>
              </w:rPr>
              <w:t>211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217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  <w:jc w:val="center"/>
            </w:pPr>
            <w:r w:rsidRPr="000A35C5">
              <w:t>199</w:t>
            </w:r>
          </w:p>
        </w:tc>
        <w:tc>
          <w:tcPr>
            <w:tcW w:w="867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94,3</w:t>
            </w:r>
          </w:p>
        </w:tc>
      </w:tr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</w:pPr>
            <w:r w:rsidRPr="000A35C5">
              <w:t>Естественная убыль, чел.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0A35C5">
              <w:rPr>
                <w:rFonts w:eastAsia="Times New Roman"/>
              </w:rPr>
              <w:t>-41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-57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  <w:jc w:val="center"/>
            </w:pPr>
            <w:r w:rsidRPr="000A35C5">
              <w:t>-82</w:t>
            </w:r>
          </w:p>
        </w:tc>
        <w:tc>
          <w:tcPr>
            <w:tcW w:w="867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х</w:t>
            </w:r>
          </w:p>
        </w:tc>
      </w:tr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</w:pPr>
            <w:r w:rsidRPr="000A35C5">
              <w:t>Миграция населения: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867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</w:pPr>
            <w:r w:rsidRPr="000A35C5">
              <w:t>прибыло, чел.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0A35C5">
              <w:rPr>
                <w:rFonts w:eastAsia="Times New Roman"/>
              </w:rPr>
              <w:t>424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353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  <w:jc w:val="center"/>
            </w:pPr>
            <w:r w:rsidRPr="000A35C5">
              <w:t>448</w:t>
            </w:r>
          </w:p>
        </w:tc>
        <w:tc>
          <w:tcPr>
            <w:tcW w:w="867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+24</w:t>
            </w:r>
          </w:p>
        </w:tc>
      </w:tr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</w:pPr>
            <w:r w:rsidRPr="000A35C5">
              <w:t>выбыло, чел.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0A35C5">
              <w:rPr>
                <w:rFonts w:eastAsia="Times New Roman"/>
              </w:rPr>
              <w:t>537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501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  <w:jc w:val="center"/>
            </w:pPr>
            <w:r w:rsidRPr="000A35C5">
              <w:t>456</w:t>
            </w:r>
          </w:p>
        </w:tc>
        <w:tc>
          <w:tcPr>
            <w:tcW w:w="867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-81</w:t>
            </w:r>
          </w:p>
        </w:tc>
      </w:tr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1E3EC3" w:rsidP="001E3EC3">
            <w:pPr>
              <w:shd w:val="clear" w:color="auto" w:fill="FFFFFF"/>
              <w:spacing w:line="240" w:lineRule="auto"/>
            </w:pPr>
            <w:r>
              <w:t xml:space="preserve">миграционный прирост (+), </w:t>
            </w:r>
            <w:r w:rsidR="00617676" w:rsidRPr="000A35C5">
              <w:t>снижение (-).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0A35C5">
              <w:rPr>
                <w:rFonts w:eastAsia="Times New Roman"/>
              </w:rPr>
              <w:t>-113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-148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  <w:jc w:val="center"/>
            </w:pPr>
            <w:r w:rsidRPr="000A35C5">
              <w:t>-8</w:t>
            </w:r>
          </w:p>
        </w:tc>
        <w:tc>
          <w:tcPr>
            <w:tcW w:w="867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х</w:t>
            </w:r>
          </w:p>
        </w:tc>
      </w:tr>
    </w:tbl>
    <w:p w:rsidR="00617676" w:rsidRPr="000A35C5" w:rsidRDefault="00617676" w:rsidP="003D32A8">
      <w:pPr>
        <w:spacing w:before="120" w:line="240" w:lineRule="auto"/>
        <w:ind w:firstLine="709"/>
        <w:jc w:val="both"/>
      </w:pPr>
      <w:r w:rsidRPr="000A35C5">
        <w:t>Основные причины миграции – ограниченное предложение высокооплачиваемой работы на рынке труда и недостаточное количество благоустроенного жилья. Эти причины приводят к тому, что выпускники школ и техникума после окончания соответствующих учебных заведений уезжают в областной центр для дальнейшего обучения и трудоустройства.</w:t>
      </w:r>
    </w:p>
    <w:p w:rsidR="00617676" w:rsidRP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0"/>
        </w:rPr>
      </w:pPr>
      <w:r w:rsidRPr="00617676">
        <w:rPr>
          <w:szCs w:val="20"/>
        </w:rPr>
        <w:t>Сокращение и измельчение сельской поселенческой структуры приводят к запустению сельских территорий района,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безопасности. Этому способствует также крайне низкий уровень комфортности проживания в сельской местности.</w:t>
      </w:r>
    </w:p>
    <w:p w:rsidR="00617676" w:rsidRP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0"/>
        </w:rPr>
      </w:pPr>
      <w:r w:rsidRPr="00617676">
        <w:rPr>
          <w:szCs w:val="20"/>
        </w:rPr>
        <w:t>Для успешных решений существующих проблем необходимо принять ряд мер по созданию предпосылок для комплексного развития сельских территорий путем:</w:t>
      </w:r>
    </w:p>
    <w:p w:rsidR="00617676" w:rsidRP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0"/>
        </w:rPr>
      </w:pPr>
      <w:r w:rsidRPr="00617676">
        <w:rPr>
          <w:szCs w:val="20"/>
        </w:rPr>
        <w:t>- создания условий для обеспечения доступным и комфортным жильем сельского населения;</w:t>
      </w:r>
    </w:p>
    <w:p w:rsidR="00617676" w:rsidRP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0"/>
        </w:rPr>
      </w:pPr>
      <w:r w:rsidRPr="00617676">
        <w:rPr>
          <w:szCs w:val="20"/>
        </w:rPr>
        <w:t>- создания и развития инфраструктуры сельских территорий;</w:t>
      </w:r>
    </w:p>
    <w:p w:rsidR="00617676" w:rsidRP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0"/>
        </w:rPr>
      </w:pPr>
      <w:r w:rsidRPr="00617676">
        <w:rPr>
          <w:szCs w:val="20"/>
        </w:rPr>
        <w:t>- улучшения демографической ситуации.</w:t>
      </w:r>
    </w:p>
    <w:p w:rsidR="00617676" w:rsidRP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0"/>
        </w:rPr>
      </w:pPr>
      <w:r w:rsidRPr="00617676">
        <w:rPr>
          <w:szCs w:val="20"/>
        </w:rPr>
        <w:t>Программа разработана в соответствии с государственной программой «Комплексное развитие сельских территорий», утвержденной Постановлением Правительства Российской Федерации от 31.05.2019 № 696 «Об утверждении государственной программы Российской Федерации «Комплексное развитие сельских территорий».</w:t>
      </w:r>
    </w:p>
    <w:p w:rsidR="00617676" w:rsidRPr="000A35C5" w:rsidRDefault="00617676" w:rsidP="00617676">
      <w:pPr>
        <w:spacing w:before="240" w:after="120" w:line="240" w:lineRule="auto"/>
        <w:jc w:val="center"/>
        <w:rPr>
          <w:rFonts w:eastAsia="Times New Roman"/>
          <w:b/>
        </w:rPr>
      </w:pPr>
      <w:r w:rsidRPr="000A35C5">
        <w:rPr>
          <w:rFonts w:eastAsia="Times New Roman"/>
          <w:b/>
        </w:rPr>
        <w:t>2. Основные цели и задачи Программы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Целями настоящей Программы являются повышение уровня и качества жизни населения, проживающего на территории муниципального образования, создание условий развития сельских территорий Кривошеинского района.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Основными задачами Программы являются: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1. Удовлетворение потребностей проживающего на территории МО населения в благоустроенном жилье;</w:t>
      </w:r>
    </w:p>
    <w:p w:rsid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2. Благоустройство</w:t>
      </w:r>
      <w:r>
        <w:rPr>
          <w:szCs w:val="20"/>
        </w:rPr>
        <w:t xml:space="preserve"> сельских территорий;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>
        <w:rPr>
          <w:szCs w:val="20"/>
        </w:rPr>
        <w:t>3. </w:t>
      </w:r>
      <w:r w:rsidR="008C1308">
        <w:t>Современный</w:t>
      </w:r>
      <w:r w:rsidRPr="00F560B1">
        <w:t xml:space="preserve"> </w:t>
      </w:r>
      <w:r w:rsidR="008C1308">
        <w:t xml:space="preserve">облик </w:t>
      </w:r>
      <w:r w:rsidRPr="00F560B1">
        <w:t>сельских территорий</w:t>
      </w:r>
      <w:r>
        <w:t>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Целевыми показателями решения указанных задач являются: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1. В области удовлетворения потребностей проживающего на территории МО населения в благоустроенном жилье - количество семей, улучшивших жилищные условия в сельской местности, единиц;</w:t>
      </w:r>
    </w:p>
    <w:p w:rsid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2. В области благоустройства сельских территорий - количество реализованных проектов, единиц;</w:t>
      </w:r>
    </w:p>
    <w:p w:rsid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>
        <w:rPr>
          <w:szCs w:val="20"/>
        </w:rPr>
        <w:t xml:space="preserve">3. В </w:t>
      </w:r>
      <w:r w:rsidR="008C1308">
        <w:rPr>
          <w:szCs w:val="20"/>
        </w:rPr>
        <w:t>с</w:t>
      </w:r>
      <w:r w:rsidR="008C1308">
        <w:t>овременном</w:t>
      </w:r>
      <w:r w:rsidR="008C1308" w:rsidRPr="00F560B1">
        <w:t xml:space="preserve"> </w:t>
      </w:r>
      <w:r w:rsidR="008C1308">
        <w:t xml:space="preserve">облике </w:t>
      </w:r>
      <w:r w:rsidR="008C1308" w:rsidRPr="00F560B1">
        <w:t>сельских территорий</w:t>
      </w:r>
      <w:r>
        <w:rPr>
          <w:szCs w:val="20"/>
        </w:rPr>
        <w:t>:</w:t>
      </w:r>
    </w:p>
    <w:p w:rsid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>
        <w:rPr>
          <w:szCs w:val="20"/>
        </w:rPr>
        <w:t>- количество подготовленных проектно-сметных документаций, единиц;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>
        <w:rPr>
          <w:szCs w:val="20"/>
        </w:rPr>
        <w:t>- количество реализованных проектов</w:t>
      </w:r>
      <w:r w:rsidR="008C1308">
        <w:rPr>
          <w:szCs w:val="20"/>
        </w:rPr>
        <w:t xml:space="preserve"> комплексного развития сельских территорий</w:t>
      </w:r>
      <w:r>
        <w:rPr>
          <w:szCs w:val="20"/>
        </w:rPr>
        <w:t>, единиц.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Значения целевых показателей по годам реализации Программы приведены в приложении № 1 к Программе.</w:t>
      </w:r>
    </w:p>
    <w:p w:rsidR="00617676" w:rsidRPr="000A35C5" w:rsidRDefault="00617676" w:rsidP="00617676">
      <w:pPr>
        <w:spacing w:before="120" w:after="120" w:line="240" w:lineRule="auto"/>
        <w:jc w:val="center"/>
        <w:rPr>
          <w:rFonts w:eastAsia="Times New Roman"/>
          <w:b/>
        </w:rPr>
      </w:pPr>
      <w:r w:rsidRPr="000A35C5">
        <w:rPr>
          <w:rFonts w:eastAsia="Times New Roman"/>
          <w:b/>
        </w:rPr>
        <w:t>3. Механизм реализации Программы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rFonts w:eastAsia="Times New Roman"/>
          <w:szCs w:val="20"/>
        </w:rPr>
        <w:t>Муниципальным заказчиком</w:t>
      </w:r>
      <w:r w:rsidRPr="000A35C5">
        <w:rPr>
          <w:szCs w:val="20"/>
        </w:rPr>
        <w:t xml:space="preserve"> </w:t>
      </w:r>
      <w:r w:rsidRPr="000A35C5">
        <w:rPr>
          <w:rFonts w:eastAsia="Times New Roman"/>
          <w:szCs w:val="20"/>
        </w:rPr>
        <w:t>и разработчиком Программы является Администрация муниципального образования Кривошеинский район Томской области.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rFonts w:eastAsia="Times New Roman"/>
          <w:szCs w:val="20"/>
        </w:rPr>
        <w:t>Администра</w:t>
      </w:r>
      <w:r w:rsidRPr="000A35C5">
        <w:rPr>
          <w:szCs w:val="20"/>
        </w:rPr>
        <w:t xml:space="preserve">ция муниципального образования </w:t>
      </w:r>
      <w:r w:rsidRPr="000A35C5">
        <w:rPr>
          <w:rFonts w:eastAsia="Times New Roman"/>
          <w:szCs w:val="20"/>
        </w:rPr>
        <w:t>Кривошеинский район Томской области: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несет ответственность за своевременную и качественную подготовку и реализацию мероприятий Программы, обеспечивает целевое и эффективное использование средств, выделенных на реализацию мероприятий Программы;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обеспечивает своевременную подготовку проектно-сметной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вносит предложения по уточнению затрат по мероприятиям Программы на очередной финансовый год;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заключает соглашения с вышестоящими органами исполнительной власти о предоставлении субсидий за счет бюджетных средств на софинансирование мероприятий Программы;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осуществляет ведение ежеквартальной отчетности о реализации мероприятий  Программы;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осуществляет подготовку информации о ходе реализации мероприятий Программы;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617676" w:rsidRPr="000A35C5" w:rsidRDefault="00617676" w:rsidP="00617676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Cs w:val="20"/>
        </w:rPr>
      </w:pPr>
      <w:r w:rsidRPr="000A35C5">
        <w:rPr>
          <w:b/>
          <w:szCs w:val="20"/>
        </w:rPr>
        <w:t>4. Контроль и мониторинг реализации Программы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Контроль за реализацией мероприятий Программы осуществляет Первый заместитель Главы Кривошеинского района.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Текущее управление реализацией мероприятий Программы осуществляется заказчиком и исполнителями Программы.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Исполнители программы организуют выполнение мероприятий, входящих в Программу и осуществляют их мониторинг.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Ежеквартальные и ежегодные отчеты о выполнении мероприятий и показателей Программы формируются и предоставляются ведущему специалисту по экономической политике и целевым программам Администрации Кривошеинского района.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В рамках календарного года целевые показатели и затраты по программным мероприятиям, а так же механизм реализации Программы уточняются в установленном законодательством порядке с учетом выделяемых финансовых средств. На основе оценки показателей и целевых индикаторов определяются промежуточные результаты реализации Программы. Оценка выполнения Программы осуществляется ежегодно в соответствии с методикой и критериями оценки эффективности, установленных Порядком разработки, реализации и оценки эффективности муниципальных программ муниципального образования Кривошеинский район утвержденного постановлением Администрации Кривошеинского района от 11.10.2013 № 758.</w:t>
      </w:r>
    </w:p>
    <w:p w:rsidR="00617676" w:rsidRPr="000A35C5" w:rsidRDefault="00617676" w:rsidP="00617676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Cs w:val="20"/>
        </w:rPr>
      </w:pPr>
      <w:r w:rsidRPr="000A35C5">
        <w:rPr>
          <w:b/>
          <w:szCs w:val="20"/>
        </w:rPr>
        <w:t>5. Прогноз ожидаемых результатов Программы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населенных пунктов и содействие улучшению жилищных условий населения муниципального образования Кривошеинский район Томской области 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В совокупности указанные мероприятия направлены на облегчение условий труда и быта населения и наряду с другими мерами содействия улучшения демографической ситуации способствуют увеличению продолжительности жизни и рождаемости в муниципальном образовании Кривошеинский район.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Эффективность реализации Программы оценивается на основе показателей, значения которых по годам реализации Программы приведены в приложении № 1.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Реализация мероприятий Программы к 2026 году позволит: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- улучшить жилищные условия 22 семей, что позволит решить жилищную проблему для 10 % семей, проживающих в МО и признанных нуждающимися в улучшении жилищных условий;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- содействовать повышению активности граждан в решении общественно значимых проблем в МО;</w:t>
      </w:r>
    </w:p>
    <w:p w:rsid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 w:rsidRPr="000A35C5">
        <w:t>- реализовать два проекта по благоустройству сельских населенных пунктов;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>
        <w:t>- реализовать не менее пяти проектов комплексного развития сельских территорий;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- способствовать улучшению демографической ситуации в МО и сохранению тенденций роста рождаемости и повышения продолжительности жизни проживающего на территории МО населения.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- повысить общественную и региональную значимость социально-экономического развития муниципального образования Кривошеинский район Томской области.</w:t>
      </w:r>
    </w:p>
    <w:p w:rsidR="00617676" w:rsidRPr="000A35C5" w:rsidRDefault="00617676" w:rsidP="0061767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</w:p>
    <w:p w:rsidR="00617676" w:rsidRPr="000A35C5" w:rsidRDefault="00617676" w:rsidP="0061767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0"/>
        </w:rPr>
        <w:sectPr w:rsidR="00617676" w:rsidRPr="000A35C5" w:rsidSect="001E3EC3">
          <w:headerReference w:type="even" r:id="rId9"/>
          <w:headerReference w:type="default" r:id="rId10"/>
          <w:headerReference w:type="first" r:id="rId11"/>
          <w:pgSz w:w="11906" w:h="16838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617676" w:rsidRPr="000A35C5" w:rsidRDefault="00617676" w:rsidP="00617676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</w:rPr>
      </w:pPr>
      <w:r w:rsidRPr="000A35C5">
        <w:rPr>
          <w:rFonts w:eastAsia="Times New Roman"/>
          <w:b/>
        </w:rPr>
        <w:t>6. Перечень программных мероприятий</w:t>
      </w:r>
    </w:p>
    <w:p w:rsidR="00617676" w:rsidRDefault="00617676" w:rsidP="00617676">
      <w:pPr>
        <w:overflowPunct w:val="0"/>
        <w:autoSpaceDE w:val="0"/>
        <w:autoSpaceDN w:val="0"/>
        <w:adjustRightInd w:val="0"/>
        <w:spacing w:after="60" w:line="240" w:lineRule="auto"/>
        <w:jc w:val="right"/>
        <w:rPr>
          <w:rFonts w:eastAsia="Times New Roman"/>
        </w:rPr>
      </w:pPr>
      <w:r w:rsidRPr="000A35C5">
        <w:rPr>
          <w:rFonts w:eastAsia="Times New Roman"/>
        </w:rPr>
        <w:t>(тыс. руб.)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494"/>
        <w:gridCol w:w="3226"/>
        <w:gridCol w:w="1444"/>
        <w:gridCol w:w="1880"/>
        <w:gridCol w:w="1619"/>
        <w:gridCol w:w="1372"/>
        <w:gridCol w:w="1169"/>
        <w:gridCol w:w="1776"/>
        <w:gridCol w:w="2327"/>
      </w:tblGrid>
      <w:tr w:rsidR="00617676" w:rsidRPr="00554D2F" w:rsidTr="001E3EC3">
        <w:trPr>
          <w:trHeight w:val="340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№ п/п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Наименование задачи муниципальной 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Срок реализации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Объем финансирования (всего)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В том числе за счет средств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Участник, участники мероприятий</w:t>
            </w:r>
          </w:p>
        </w:tc>
      </w:tr>
      <w:tr w:rsidR="00617676" w:rsidRPr="00554D2F" w:rsidTr="001E3EC3">
        <w:trPr>
          <w:trHeight w:val="34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Федерального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Областного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Местного бюджета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Внебюджетных источников</w:t>
            </w: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17676" w:rsidRPr="00554D2F" w:rsidTr="001E3EC3">
        <w:trPr>
          <w:trHeight w:val="283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10</w:t>
            </w:r>
          </w:p>
        </w:tc>
      </w:tr>
      <w:tr w:rsidR="00617676" w:rsidRPr="00554D2F" w:rsidTr="001E3EC3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Задача 1</w:t>
            </w:r>
            <w:r w:rsidRPr="00554D2F">
              <w:rPr>
                <w:rFonts w:eastAsia="Times New Roman"/>
                <w:color w:val="000000"/>
                <w:szCs w:val="22"/>
              </w:rPr>
              <w:t>. Удовлетворение потребностей проживающего на территории МО населения в благоустроенном жилье.</w:t>
            </w:r>
          </w:p>
        </w:tc>
      </w:tr>
      <w:tr w:rsidR="00617676" w:rsidRPr="00554D2F" w:rsidTr="001E3EC3">
        <w:trPr>
          <w:trHeight w:val="340"/>
        </w:trPr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1.</w:t>
            </w:r>
          </w:p>
        </w:tc>
        <w:tc>
          <w:tcPr>
            <w:tcW w:w="10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 w:val="22"/>
                <w:szCs w:val="22"/>
              </w:rPr>
              <w:t>Улучшение жилищных условий граждан, проживающих на территории Кривошеинского района. Ввод (приобретение) жилья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1 087,4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144,8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331,4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36,6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574,6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Администрация Кривошеинского района</w:t>
            </w:r>
          </w:p>
        </w:tc>
      </w:tr>
      <w:tr w:rsidR="001E3EC3" w:rsidRPr="00554D2F" w:rsidTr="001E3EC3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5 746,7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672,0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2 883,6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1 641,1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1E3EC3" w:rsidRPr="00554D2F" w:rsidTr="001E3EC3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1E3EC3" w:rsidRPr="00554D2F" w:rsidTr="001E3EC3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1E3EC3" w:rsidRPr="00554D2F" w:rsidTr="001E3EC3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Прогнозный период 2025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1E3EC3" w:rsidRPr="00554D2F" w:rsidTr="001E3EC3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Прогнозный период 2026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1E3EC3" w:rsidRPr="00554D2F" w:rsidTr="001E3EC3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Итого по 1 задаче: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2"/>
              </w:rPr>
            </w:pPr>
            <w:r w:rsidRPr="001E3EC3">
              <w:rPr>
                <w:rFonts w:eastAsia="Times New Roman"/>
                <w:b/>
                <w:color w:val="000000"/>
                <w:szCs w:val="22"/>
              </w:rPr>
              <w:t>9 034,1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2"/>
              </w:rPr>
            </w:pPr>
            <w:r w:rsidRPr="001E3EC3">
              <w:rPr>
                <w:rFonts w:eastAsia="Times New Roman"/>
                <w:b/>
                <w:color w:val="000000"/>
                <w:szCs w:val="22"/>
              </w:rPr>
              <w:t>816,8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2"/>
              </w:rPr>
            </w:pPr>
            <w:r w:rsidRPr="001E3EC3">
              <w:rPr>
                <w:rFonts w:eastAsia="Times New Roman"/>
                <w:b/>
                <w:color w:val="000000"/>
                <w:szCs w:val="22"/>
              </w:rPr>
              <w:t>3 215,0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2"/>
              </w:rPr>
            </w:pPr>
            <w:r w:rsidRPr="001E3EC3">
              <w:rPr>
                <w:rFonts w:eastAsia="Times New Roman"/>
                <w:b/>
                <w:color w:val="000000"/>
                <w:szCs w:val="22"/>
              </w:rPr>
              <w:t>2 786,6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2"/>
              </w:rPr>
            </w:pPr>
            <w:r w:rsidRPr="001E3EC3">
              <w:rPr>
                <w:rFonts w:eastAsia="Times New Roman"/>
                <w:b/>
                <w:color w:val="000000"/>
                <w:szCs w:val="22"/>
              </w:rPr>
              <w:t>2 215,7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17676" w:rsidRPr="00554D2F" w:rsidTr="001E3EC3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Задача 2</w:t>
            </w:r>
            <w:r w:rsidRPr="00554D2F">
              <w:rPr>
                <w:rFonts w:eastAsia="Times New Roman"/>
                <w:color w:val="000000"/>
                <w:szCs w:val="22"/>
              </w:rPr>
              <w:t>. Благоустройство сельских территорий.</w:t>
            </w:r>
          </w:p>
        </w:tc>
      </w:tr>
      <w:tr w:rsidR="00617676" w:rsidRPr="00554D2F" w:rsidTr="001E3EC3">
        <w:trPr>
          <w:trHeight w:val="340"/>
        </w:trPr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1.</w:t>
            </w:r>
          </w:p>
        </w:tc>
        <w:tc>
          <w:tcPr>
            <w:tcW w:w="10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 w:val="22"/>
                <w:szCs w:val="22"/>
              </w:rPr>
              <w:t>Реализация проектов по благоустройству сельских территорий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Администрация Кривошеинского района, сельские поселения Кривошеинского района</w:t>
            </w:r>
          </w:p>
        </w:tc>
      </w:tr>
      <w:tr w:rsidR="00617676" w:rsidRPr="00554D2F" w:rsidTr="001E3EC3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17676" w:rsidRPr="00554D2F" w:rsidTr="001E3EC3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17676" w:rsidRPr="00554D2F" w:rsidTr="001E3EC3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17676" w:rsidRPr="00554D2F" w:rsidTr="001E3EC3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Прогнозный период 2025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17676" w:rsidRPr="00554D2F" w:rsidTr="001E3EC3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Прогнозный период 2026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17676" w:rsidRPr="00554D2F" w:rsidTr="001E3EC3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Итого по 2 задаче: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17676" w:rsidRPr="00554D2F" w:rsidTr="00617676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8C1308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Задача 3</w:t>
            </w:r>
            <w:r w:rsidRPr="00554D2F">
              <w:rPr>
                <w:rFonts w:eastAsia="Times New Roman"/>
                <w:color w:val="000000"/>
                <w:szCs w:val="22"/>
              </w:rPr>
              <w:t>. </w:t>
            </w:r>
            <w:r w:rsidR="008C1308">
              <w:rPr>
                <w:rFonts w:eastAsia="Times New Roman"/>
                <w:color w:val="000000"/>
                <w:szCs w:val="22"/>
              </w:rPr>
              <w:t xml:space="preserve">Современный облик </w:t>
            </w:r>
            <w:r w:rsidRPr="00554D2F">
              <w:rPr>
                <w:rFonts w:eastAsia="Times New Roman"/>
                <w:color w:val="000000"/>
                <w:szCs w:val="22"/>
              </w:rPr>
              <w:t>сельских территорий</w:t>
            </w:r>
            <w:r w:rsidR="00E713C0">
              <w:rPr>
                <w:rFonts w:eastAsia="Times New Roman"/>
                <w:color w:val="000000"/>
                <w:szCs w:val="22"/>
              </w:rPr>
              <w:t>.</w:t>
            </w:r>
          </w:p>
        </w:tc>
      </w:tr>
      <w:tr w:rsidR="00617676" w:rsidRPr="00554D2F" w:rsidTr="001E3EC3">
        <w:trPr>
          <w:trHeight w:val="34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1.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554D2F">
              <w:rPr>
                <w:rFonts w:eastAsia="Times New Roman"/>
                <w:color w:val="000000"/>
                <w:sz w:val="22"/>
                <w:szCs w:val="22"/>
              </w:rPr>
              <w:t>Изготовление проектной сметной документации и прохождение государственной экспертизы проектно-сметной документации для строительства блочной модульной котельной в селе Красный Яр Кривошеинского района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2 606,6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2 606,6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Администрация Кривошеинского района, Администрация Красноярского сельского поселения</w:t>
            </w:r>
          </w:p>
        </w:tc>
      </w:tr>
      <w:tr w:rsidR="00617676" w:rsidRPr="00554D2F" w:rsidTr="001E3EC3">
        <w:trPr>
          <w:trHeight w:val="34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2.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554D2F">
              <w:rPr>
                <w:rFonts w:eastAsia="Times New Roman"/>
                <w:color w:val="000000"/>
                <w:sz w:val="22"/>
                <w:szCs w:val="22"/>
              </w:rPr>
              <w:t>Разработка проектной документации, инженерные изыскания по объекту «Строительство Дома культуры по адресу: Томская область. Кривошеинский район, с. Володино, ул. Советская, 24».</w:t>
            </w:r>
            <w:r w:rsidRPr="00554D2F">
              <w:rPr>
                <w:rFonts w:eastAsia="Times New Roman"/>
                <w:color w:val="000000"/>
                <w:sz w:val="22"/>
                <w:szCs w:val="22"/>
              </w:rPr>
              <w:br/>
              <w:t>Выполнение историко-культурной экспертизы путем проведения археологической разведки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2 062,0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2 062,0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Администрация Кривошеинского района, Администрация Володинского сельского поселения</w:t>
            </w:r>
          </w:p>
        </w:tc>
      </w:tr>
      <w:tr w:rsidR="00617676" w:rsidRPr="00554D2F" w:rsidTr="001E3EC3">
        <w:trPr>
          <w:trHeight w:val="34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54D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Итого по 3 задаче: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4 668,6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4 668,6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1E3EC3" w:rsidRPr="00554D2F" w:rsidTr="001E3EC3">
        <w:trPr>
          <w:trHeight w:val="340"/>
        </w:trPr>
        <w:tc>
          <w:tcPr>
            <w:tcW w:w="1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Итого по Программе: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1 087,4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144,8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331,4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36,6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574,6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1E3EC3" w:rsidRPr="00554D2F" w:rsidTr="001E3EC3">
        <w:trPr>
          <w:trHeight w:val="340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10 415,3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672,0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2 883,6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5 218,6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1 641,1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54D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3EC3" w:rsidRPr="00554D2F" w:rsidTr="001E3EC3">
        <w:trPr>
          <w:trHeight w:val="340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54D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3EC3" w:rsidRPr="00554D2F" w:rsidTr="001E3EC3">
        <w:trPr>
          <w:trHeight w:val="340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54D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3EC3" w:rsidRPr="00554D2F" w:rsidTr="001E3EC3">
        <w:trPr>
          <w:trHeight w:val="340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Прогнозный период 2025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54D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3EC3" w:rsidRPr="00554D2F" w:rsidTr="001E3EC3">
        <w:trPr>
          <w:trHeight w:val="340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Прогнозный период 2026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54D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3EC3" w:rsidRPr="00554D2F" w:rsidTr="001E3EC3">
        <w:trPr>
          <w:trHeight w:val="340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Всего: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1E3EC3">
              <w:rPr>
                <w:rFonts w:eastAsia="Times New Roman"/>
                <w:b/>
                <w:bCs/>
                <w:color w:val="000000"/>
                <w:szCs w:val="22"/>
              </w:rPr>
              <w:t>13 702,7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1E3EC3">
              <w:rPr>
                <w:rFonts w:eastAsia="Times New Roman"/>
                <w:b/>
                <w:bCs/>
                <w:color w:val="000000"/>
                <w:szCs w:val="22"/>
              </w:rPr>
              <w:t>816,8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1E3EC3">
              <w:rPr>
                <w:rFonts w:eastAsia="Times New Roman"/>
                <w:b/>
                <w:bCs/>
                <w:color w:val="000000"/>
                <w:szCs w:val="22"/>
              </w:rPr>
              <w:t>3 215,0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1E3EC3">
              <w:rPr>
                <w:rFonts w:eastAsia="Times New Roman"/>
                <w:b/>
                <w:bCs/>
                <w:color w:val="000000"/>
                <w:szCs w:val="22"/>
              </w:rPr>
              <w:t>7 455,3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1E3EC3">
              <w:rPr>
                <w:rFonts w:eastAsia="Times New Roman"/>
                <w:b/>
                <w:bCs/>
                <w:color w:val="000000"/>
                <w:szCs w:val="22"/>
              </w:rPr>
              <w:t>2 215,7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</w:tbl>
    <w:p w:rsidR="00617676" w:rsidRPr="000A35C5" w:rsidRDefault="00617676" w:rsidP="00617676">
      <w:pPr>
        <w:spacing w:line="240" w:lineRule="auto"/>
        <w:ind w:left="11509" w:right="57"/>
        <w:jc w:val="both"/>
      </w:pPr>
      <w:r>
        <w:rPr>
          <w:rFonts w:eastAsia="Times New Roman"/>
        </w:rPr>
        <w:br w:type="page"/>
      </w:r>
      <w:r w:rsidRPr="000A35C5">
        <w:t>Приложение</w:t>
      </w:r>
      <w:r>
        <w:t xml:space="preserve"> 2</w:t>
      </w:r>
    </w:p>
    <w:p w:rsidR="00617676" w:rsidRPr="000A35C5" w:rsidRDefault="00617676" w:rsidP="00617676">
      <w:pPr>
        <w:spacing w:line="240" w:lineRule="auto"/>
        <w:ind w:left="11509" w:right="57"/>
        <w:jc w:val="both"/>
      </w:pPr>
      <w:r>
        <w:t xml:space="preserve">к постановлению </w:t>
      </w:r>
      <w:r w:rsidRPr="000A35C5">
        <w:t>Администрации</w:t>
      </w:r>
    </w:p>
    <w:p w:rsidR="00617676" w:rsidRPr="000A35C5" w:rsidRDefault="00617676" w:rsidP="00617676">
      <w:pPr>
        <w:spacing w:line="240" w:lineRule="auto"/>
        <w:ind w:left="11509" w:right="57"/>
        <w:jc w:val="both"/>
      </w:pPr>
      <w:r w:rsidRPr="000A35C5">
        <w:t>Кривошеинского района</w:t>
      </w:r>
    </w:p>
    <w:p w:rsidR="00617676" w:rsidRPr="000A35C5" w:rsidRDefault="00617676" w:rsidP="00617676">
      <w:pPr>
        <w:spacing w:line="240" w:lineRule="auto"/>
        <w:ind w:left="11509" w:right="57"/>
        <w:jc w:val="both"/>
      </w:pPr>
      <w:r w:rsidRPr="000A35C5">
        <w:t xml:space="preserve">от </w:t>
      </w:r>
      <w:r w:rsidR="00E713C0">
        <w:t>20.04.2022 № 313</w:t>
      </w:r>
    </w:p>
    <w:p w:rsidR="00617676" w:rsidRDefault="00617676" w:rsidP="00617676">
      <w:pPr>
        <w:spacing w:line="240" w:lineRule="auto"/>
        <w:jc w:val="center"/>
        <w:rPr>
          <w:b/>
        </w:rPr>
      </w:pPr>
    </w:p>
    <w:p w:rsidR="00617676" w:rsidRDefault="00617676" w:rsidP="00617676">
      <w:pPr>
        <w:spacing w:line="240" w:lineRule="auto"/>
        <w:jc w:val="center"/>
        <w:rPr>
          <w:b/>
        </w:rPr>
      </w:pPr>
    </w:p>
    <w:p w:rsidR="00617676" w:rsidRPr="000A35C5" w:rsidRDefault="00617676" w:rsidP="00617676">
      <w:pPr>
        <w:spacing w:line="240" w:lineRule="auto"/>
        <w:jc w:val="center"/>
        <w:rPr>
          <w:b/>
        </w:rPr>
      </w:pPr>
      <w:r w:rsidRPr="000A35C5">
        <w:rPr>
          <w:b/>
        </w:rPr>
        <w:t>Система целевых показателей (индикаторов)</w:t>
      </w:r>
    </w:p>
    <w:p w:rsidR="00617676" w:rsidRPr="000A35C5" w:rsidRDefault="00617676" w:rsidP="00617676">
      <w:pPr>
        <w:spacing w:after="120" w:line="240" w:lineRule="auto"/>
        <w:jc w:val="center"/>
        <w:rPr>
          <w:b/>
        </w:rPr>
      </w:pPr>
      <w:r w:rsidRPr="000A35C5">
        <w:rPr>
          <w:b/>
        </w:rPr>
        <w:t>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613"/>
        <w:gridCol w:w="2625"/>
        <w:gridCol w:w="929"/>
        <w:gridCol w:w="2701"/>
        <w:gridCol w:w="1109"/>
        <w:gridCol w:w="1113"/>
        <w:gridCol w:w="1109"/>
        <w:gridCol w:w="1113"/>
        <w:gridCol w:w="1109"/>
        <w:gridCol w:w="1443"/>
        <w:gridCol w:w="1443"/>
      </w:tblGrid>
      <w:tr w:rsidR="00617676" w:rsidRPr="008C224B" w:rsidTr="00617676">
        <w:trPr>
          <w:trHeight w:val="20"/>
          <w:jc w:val="center"/>
        </w:trPr>
        <w:tc>
          <w:tcPr>
            <w:tcW w:w="220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№ п/п</w:t>
            </w:r>
          </w:p>
        </w:tc>
        <w:tc>
          <w:tcPr>
            <w:tcW w:w="877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Ед. изм.</w:t>
            </w:r>
          </w:p>
        </w:tc>
        <w:tc>
          <w:tcPr>
            <w:tcW w:w="90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Методика расчета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2020 (оценка)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2021 (факт)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2022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2023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2024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2025 (прогнозный)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2026 (прогнозный)</w:t>
            </w:r>
          </w:p>
        </w:tc>
      </w:tr>
      <w:tr w:rsidR="00617676" w:rsidRPr="008C224B" w:rsidTr="00617676">
        <w:trPr>
          <w:trHeight w:val="20"/>
          <w:jc w:val="center"/>
        </w:trPr>
        <w:tc>
          <w:tcPr>
            <w:tcW w:w="5000" w:type="pct"/>
            <w:gridSpan w:val="11"/>
            <w:vAlign w:val="center"/>
          </w:tcPr>
          <w:p w:rsidR="00617676" w:rsidRPr="008C224B" w:rsidRDefault="00617676" w:rsidP="001E3EC3">
            <w:pPr>
              <w:spacing w:line="240" w:lineRule="auto"/>
              <w:rPr>
                <w:szCs w:val="22"/>
              </w:rPr>
            </w:pPr>
            <w:r w:rsidRPr="008C224B">
              <w:rPr>
                <w:rFonts w:eastAsia="Times New Roman"/>
                <w:szCs w:val="22"/>
              </w:rPr>
              <w:t>Цель: повышение уровня и качества жизни населения, проживающего на территор</w:t>
            </w:r>
            <w:r w:rsidRPr="008C224B">
              <w:rPr>
                <w:szCs w:val="22"/>
              </w:rPr>
              <w:t>ии муниципального образования</w:t>
            </w:r>
          </w:p>
        </w:tc>
      </w:tr>
      <w:tr w:rsidR="00617676" w:rsidRPr="008C224B" w:rsidTr="00617676">
        <w:trPr>
          <w:trHeight w:val="20"/>
          <w:jc w:val="center"/>
        </w:trPr>
        <w:tc>
          <w:tcPr>
            <w:tcW w:w="220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1.1</w:t>
            </w:r>
          </w:p>
        </w:tc>
        <w:tc>
          <w:tcPr>
            <w:tcW w:w="877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Сохранение доли сельского населения в общей численности населения Томской области</w:t>
            </w:r>
          </w:p>
        </w:tc>
        <w:tc>
          <w:tcPr>
            <w:tcW w:w="323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%</w:t>
            </w:r>
          </w:p>
        </w:tc>
        <w:tc>
          <w:tcPr>
            <w:tcW w:w="902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 xml:space="preserve">Доля сельского населения </w:t>
            </w:r>
            <w:r w:rsidRPr="008C224B">
              <w:rPr>
                <w:color w:val="000000"/>
                <w:sz w:val="22"/>
                <w:szCs w:val="22"/>
              </w:rPr>
              <w:t>в общей численности населения Томской области = Численность населения Кривошеинского района на начало года / на численность постоянного населения Томской области на начало года 100%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1,09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Не менее 1,1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Не менее 1,1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Не менее 1,1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Не менее 1,1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Не менее 1,1</w:t>
            </w:r>
          </w:p>
        </w:tc>
      </w:tr>
      <w:tr w:rsidR="00617676" w:rsidRPr="008C224B" w:rsidTr="00617676">
        <w:trPr>
          <w:trHeight w:val="20"/>
          <w:jc w:val="center"/>
        </w:trPr>
        <w:tc>
          <w:tcPr>
            <w:tcW w:w="5000" w:type="pct"/>
            <w:gridSpan w:val="11"/>
            <w:vAlign w:val="center"/>
          </w:tcPr>
          <w:p w:rsidR="00617676" w:rsidRPr="008C224B" w:rsidRDefault="00617676" w:rsidP="001E3EC3">
            <w:pPr>
              <w:spacing w:line="240" w:lineRule="auto"/>
              <w:rPr>
                <w:szCs w:val="22"/>
              </w:rPr>
            </w:pPr>
            <w:r w:rsidRPr="008C224B">
              <w:rPr>
                <w:szCs w:val="22"/>
              </w:rPr>
              <w:t>Задача 1. </w:t>
            </w:r>
            <w:r w:rsidRPr="008C224B">
              <w:rPr>
                <w:rFonts w:eastAsia="Times New Roman"/>
                <w:szCs w:val="22"/>
              </w:rPr>
              <w:t>Удовлетворение потребностей</w:t>
            </w:r>
            <w:r w:rsidRPr="008C224B">
              <w:rPr>
                <w:szCs w:val="22"/>
              </w:rPr>
              <w:t xml:space="preserve"> проживающего на территории МО </w:t>
            </w:r>
            <w:r w:rsidRPr="008C224B">
              <w:rPr>
                <w:rFonts w:eastAsia="Times New Roman"/>
                <w:szCs w:val="22"/>
              </w:rPr>
              <w:t>населения в благоустроенн</w:t>
            </w:r>
            <w:r w:rsidRPr="008C224B">
              <w:rPr>
                <w:szCs w:val="22"/>
              </w:rPr>
              <w:t>ом жилье</w:t>
            </w:r>
          </w:p>
        </w:tc>
      </w:tr>
      <w:tr w:rsidR="00617676" w:rsidRPr="008C224B" w:rsidTr="00617676">
        <w:trPr>
          <w:trHeight w:val="20"/>
          <w:jc w:val="center"/>
        </w:trPr>
        <w:tc>
          <w:tcPr>
            <w:tcW w:w="220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2.1.</w:t>
            </w:r>
          </w:p>
        </w:tc>
        <w:tc>
          <w:tcPr>
            <w:tcW w:w="877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Количество семей, улучшивших жилищные условия в сельской местности</w:t>
            </w:r>
          </w:p>
        </w:tc>
        <w:tc>
          <w:tcPr>
            <w:tcW w:w="323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единиц</w:t>
            </w:r>
          </w:p>
        </w:tc>
        <w:tc>
          <w:tcPr>
            <w:tcW w:w="902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3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4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4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4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4</w:t>
            </w:r>
          </w:p>
        </w:tc>
      </w:tr>
      <w:tr w:rsidR="00617676" w:rsidRPr="008C224B" w:rsidTr="00617676">
        <w:trPr>
          <w:trHeight w:val="20"/>
          <w:jc w:val="center"/>
        </w:trPr>
        <w:tc>
          <w:tcPr>
            <w:tcW w:w="5000" w:type="pct"/>
            <w:gridSpan w:val="11"/>
            <w:vAlign w:val="center"/>
          </w:tcPr>
          <w:p w:rsidR="00617676" w:rsidRPr="008C224B" w:rsidRDefault="00617676" w:rsidP="001E3EC3">
            <w:pPr>
              <w:spacing w:line="240" w:lineRule="auto"/>
              <w:rPr>
                <w:szCs w:val="22"/>
              </w:rPr>
            </w:pPr>
            <w:r w:rsidRPr="008C224B">
              <w:rPr>
                <w:szCs w:val="22"/>
              </w:rPr>
              <w:t>Задача 2. Б</w:t>
            </w:r>
            <w:r w:rsidRPr="008C224B">
              <w:rPr>
                <w:rFonts w:eastAsia="Times New Roman"/>
                <w:szCs w:val="22"/>
              </w:rPr>
              <w:t>лагоустройство сельских территорий</w:t>
            </w:r>
          </w:p>
        </w:tc>
      </w:tr>
      <w:tr w:rsidR="00617676" w:rsidRPr="008C224B" w:rsidTr="00617676">
        <w:trPr>
          <w:trHeight w:val="20"/>
          <w:jc w:val="center"/>
        </w:trPr>
        <w:tc>
          <w:tcPr>
            <w:tcW w:w="220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3.1.</w:t>
            </w:r>
          </w:p>
        </w:tc>
        <w:tc>
          <w:tcPr>
            <w:tcW w:w="877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Количество реализованных проектов</w:t>
            </w:r>
          </w:p>
        </w:tc>
        <w:tc>
          <w:tcPr>
            <w:tcW w:w="323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единиц</w:t>
            </w:r>
          </w:p>
        </w:tc>
        <w:tc>
          <w:tcPr>
            <w:tcW w:w="902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0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0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0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3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1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0</w:t>
            </w:r>
          </w:p>
        </w:tc>
      </w:tr>
      <w:tr w:rsidR="00617676" w:rsidRPr="008C224B" w:rsidTr="00617676">
        <w:trPr>
          <w:trHeight w:val="20"/>
          <w:jc w:val="center"/>
        </w:trPr>
        <w:tc>
          <w:tcPr>
            <w:tcW w:w="5000" w:type="pct"/>
            <w:gridSpan w:val="11"/>
            <w:vAlign w:val="center"/>
          </w:tcPr>
          <w:p w:rsidR="00617676" w:rsidRPr="008C224B" w:rsidRDefault="00617676" w:rsidP="008C1308">
            <w:pPr>
              <w:spacing w:line="240" w:lineRule="auto"/>
              <w:rPr>
                <w:szCs w:val="22"/>
              </w:rPr>
            </w:pPr>
            <w:r w:rsidRPr="008C224B">
              <w:rPr>
                <w:szCs w:val="22"/>
              </w:rPr>
              <w:t>Задача 3. </w:t>
            </w:r>
            <w:r w:rsidR="008C1308">
              <w:rPr>
                <w:szCs w:val="22"/>
              </w:rPr>
              <w:t>Современный облик</w:t>
            </w:r>
            <w:r w:rsidRPr="008C224B">
              <w:rPr>
                <w:szCs w:val="22"/>
              </w:rPr>
              <w:t xml:space="preserve"> сельских территорий</w:t>
            </w:r>
          </w:p>
        </w:tc>
      </w:tr>
      <w:tr w:rsidR="00617676" w:rsidRPr="008C224B" w:rsidTr="00617676">
        <w:trPr>
          <w:trHeight w:val="20"/>
          <w:jc w:val="center"/>
        </w:trPr>
        <w:tc>
          <w:tcPr>
            <w:tcW w:w="220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4.1.</w:t>
            </w:r>
          </w:p>
        </w:tc>
        <w:tc>
          <w:tcPr>
            <w:tcW w:w="877" w:type="pct"/>
          </w:tcPr>
          <w:p w:rsidR="00617676" w:rsidRPr="008C224B" w:rsidRDefault="00617676" w:rsidP="001E3EC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Количество подготовленных проектно-сметных документаций</w:t>
            </w:r>
          </w:p>
        </w:tc>
        <w:tc>
          <w:tcPr>
            <w:tcW w:w="323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единиц</w:t>
            </w:r>
          </w:p>
        </w:tc>
        <w:tc>
          <w:tcPr>
            <w:tcW w:w="902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617676" w:rsidRPr="008C224B" w:rsidTr="00617676">
        <w:trPr>
          <w:trHeight w:val="20"/>
          <w:jc w:val="center"/>
        </w:trPr>
        <w:tc>
          <w:tcPr>
            <w:tcW w:w="220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4.2.</w:t>
            </w:r>
          </w:p>
        </w:tc>
        <w:tc>
          <w:tcPr>
            <w:tcW w:w="877" w:type="pct"/>
          </w:tcPr>
          <w:p w:rsidR="00617676" w:rsidRPr="008C224B" w:rsidRDefault="00617676" w:rsidP="001E3EC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Количество реализованных проектов</w:t>
            </w:r>
            <w:r w:rsidR="008C1308">
              <w:rPr>
                <w:color w:val="000000"/>
                <w:sz w:val="22"/>
                <w:szCs w:val="22"/>
              </w:rPr>
              <w:t xml:space="preserve"> </w:t>
            </w:r>
            <w:r w:rsidR="008C1308" w:rsidRPr="008C1308">
              <w:rPr>
                <w:color w:val="000000"/>
                <w:sz w:val="22"/>
                <w:szCs w:val="22"/>
              </w:rPr>
              <w:t>комплексного развития сельских территорий</w:t>
            </w:r>
          </w:p>
        </w:tc>
        <w:tc>
          <w:tcPr>
            <w:tcW w:w="323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единиц</w:t>
            </w:r>
          </w:p>
        </w:tc>
        <w:tc>
          <w:tcPr>
            <w:tcW w:w="902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</w:tbl>
    <w:p w:rsidR="00011C49" w:rsidRPr="005753C3" w:rsidRDefault="00011C49" w:rsidP="00617676">
      <w:pPr>
        <w:overflowPunct w:val="0"/>
        <w:autoSpaceDE w:val="0"/>
        <w:autoSpaceDN w:val="0"/>
        <w:adjustRightInd w:val="0"/>
        <w:spacing w:line="240" w:lineRule="auto"/>
        <w:ind w:left="11339"/>
      </w:pPr>
    </w:p>
    <w:sectPr w:rsidR="00011C49" w:rsidRPr="005753C3" w:rsidSect="001E3EC3">
      <w:headerReference w:type="default" r:id="rId12"/>
      <w:headerReference w:type="first" r:id="rId13"/>
      <w:pgSz w:w="16838" w:h="11906" w:orient="landscape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92" w:rsidRDefault="002C1C92" w:rsidP="007E1992">
      <w:pPr>
        <w:spacing w:line="240" w:lineRule="auto"/>
      </w:pPr>
      <w:r>
        <w:separator/>
      </w:r>
    </w:p>
  </w:endnote>
  <w:endnote w:type="continuationSeparator" w:id="1">
    <w:p w:rsidR="002C1C92" w:rsidRDefault="002C1C92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92" w:rsidRDefault="002C1C92" w:rsidP="007E1992">
      <w:pPr>
        <w:spacing w:line="240" w:lineRule="auto"/>
      </w:pPr>
      <w:r>
        <w:separator/>
      </w:r>
    </w:p>
  </w:footnote>
  <w:footnote w:type="continuationSeparator" w:id="1">
    <w:p w:rsidR="002C1C92" w:rsidRDefault="002C1C92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C3" w:rsidRDefault="001C48EB">
    <w:pPr>
      <w:pStyle w:val="ad"/>
      <w:jc w:val="center"/>
    </w:pPr>
    <w:fldSimple w:instr=" PAGE   \* MERGEFORMAT ">
      <w:r w:rsidR="00A818F0">
        <w:rPr>
          <w:noProof/>
        </w:rPr>
        <w:t>2</w:t>
      </w:r>
    </w:fldSimple>
  </w:p>
  <w:p w:rsidR="001E3EC3" w:rsidRDefault="001E3EC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C3" w:rsidRPr="0002041F" w:rsidRDefault="001C48EB">
    <w:pPr>
      <w:pStyle w:val="ad"/>
      <w:jc w:val="center"/>
    </w:pPr>
    <w:fldSimple w:instr=" PAGE   \* MERGEFORMAT ">
      <w:r w:rsidR="001E3EC3">
        <w:rPr>
          <w:noProof/>
        </w:rPr>
        <w:t>8</w:t>
      </w:r>
    </w:fldSimple>
  </w:p>
  <w:p w:rsidR="001E3EC3" w:rsidRDefault="001E3EC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C3" w:rsidRPr="0035312F" w:rsidRDefault="001C48EB">
    <w:pPr>
      <w:pStyle w:val="ad"/>
      <w:jc w:val="center"/>
    </w:pPr>
    <w:fldSimple w:instr=" PAGE   \* MERGEFORMAT ">
      <w:r w:rsidR="00E713C0">
        <w:rPr>
          <w:noProof/>
        </w:rPr>
        <w:t>6</w:t>
      </w:r>
    </w:fldSimple>
  </w:p>
  <w:p w:rsidR="001E3EC3" w:rsidRDefault="001E3EC3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C3" w:rsidRDefault="001C48EB" w:rsidP="00617676">
    <w:pPr>
      <w:pStyle w:val="ad"/>
      <w:spacing w:line="240" w:lineRule="auto"/>
      <w:jc w:val="center"/>
    </w:pPr>
    <w:fldSimple w:instr=" PAGE   \* MERGEFORMAT ">
      <w:r w:rsidR="00E713C0">
        <w:rPr>
          <w:noProof/>
        </w:rPr>
        <w:t>2</w:t>
      </w:r>
    </w:fldSimple>
  </w:p>
  <w:p w:rsidR="001E3EC3" w:rsidRDefault="001E3EC3" w:rsidP="00617676">
    <w:pPr>
      <w:pStyle w:val="ad"/>
      <w:spacing w:line="240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C3" w:rsidRPr="0035312F" w:rsidRDefault="001C48EB">
    <w:pPr>
      <w:pStyle w:val="ad"/>
      <w:jc w:val="center"/>
    </w:pPr>
    <w:fldSimple w:instr=" PAGE   \* MERGEFORMAT ">
      <w:r w:rsidR="00E713C0">
        <w:rPr>
          <w:noProof/>
        </w:rPr>
        <w:t>10</w:t>
      </w:r>
    </w:fldSimple>
  </w:p>
  <w:p w:rsidR="001E3EC3" w:rsidRDefault="001E3EC3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C3" w:rsidRDefault="001E3EC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CD715F1"/>
    <w:multiLevelType w:val="singleLevel"/>
    <w:tmpl w:val="E83CF068"/>
    <w:lvl w:ilvl="0">
      <w:numFmt w:val="bullet"/>
      <w:suff w:val="space"/>
      <w:lvlText w:val="-"/>
      <w:lvlJc w:val="left"/>
      <w:pPr>
        <w:ind w:left="480" w:hanging="360"/>
      </w:pPr>
      <w:rPr>
        <w:rFonts w:hint="default"/>
      </w:rPr>
    </w:lvl>
  </w:abstractNum>
  <w:abstractNum w:abstractNumId="9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2A6E716D"/>
    <w:multiLevelType w:val="multilevel"/>
    <w:tmpl w:val="66320E02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6">
    <w:nsid w:val="33CA7929"/>
    <w:multiLevelType w:val="hybridMultilevel"/>
    <w:tmpl w:val="CF488AB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21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92B7371"/>
    <w:multiLevelType w:val="hybridMultilevel"/>
    <w:tmpl w:val="24C6439A"/>
    <w:lvl w:ilvl="0" w:tplc="D0D2B244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 w:tplc="7CAA1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4E0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A4D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7EB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022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EA02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8E9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100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133593"/>
    <w:multiLevelType w:val="hybridMultilevel"/>
    <w:tmpl w:val="69AA21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6"/>
  </w:num>
  <w:num w:numId="4">
    <w:abstractNumId w:val="25"/>
  </w:num>
  <w:num w:numId="5">
    <w:abstractNumId w:val="37"/>
  </w:num>
  <w:num w:numId="6">
    <w:abstractNumId w:val="1"/>
  </w:num>
  <w:num w:numId="7">
    <w:abstractNumId w:val="33"/>
  </w:num>
  <w:num w:numId="8">
    <w:abstractNumId w:val="29"/>
  </w:num>
  <w:num w:numId="9">
    <w:abstractNumId w:val="32"/>
  </w:num>
  <w:num w:numId="10">
    <w:abstractNumId w:val="19"/>
  </w:num>
  <w:num w:numId="11">
    <w:abstractNumId w:val="0"/>
  </w:num>
  <w:num w:numId="12">
    <w:abstractNumId w:val="21"/>
  </w:num>
  <w:num w:numId="13">
    <w:abstractNumId w:val="9"/>
  </w:num>
  <w:num w:numId="14">
    <w:abstractNumId w:val="13"/>
  </w:num>
  <w:num w:numId="15">
    <w:abstractNumId w:val="39"/>
  </w:num>
  <w:num w:numId="16">
    <w:abstractNumId w:val="18"/>
  </w:num>
  <w:num w:numId="17">
    <w:abstractNumId w:val="22"/>
  </w:num>
  <w:num w:numId="18">
    <w:abstractNumId w:val="14"/>
  </w:num>
  <w:num w:numId="19">
    <w:abstractNumId w:val="23"/>
  </w:num>
  <w:num w:numId="20">
    <w:abstractNumId w:val="5"/>
  </w:num>
  <w:num w:numId="21">
    <w:abstractNumId w:val="31"/>
  </w:num>
  <w:num w:numId="22">
    <w:abstractNumId w:val="3"/>
  </w:num>
  <w:num w:numId="23">
    <w:abstractNumId w:val="6"/>
  </w:num>
  <w:num w:numId="24">
    <w:abstractNumId w:val="7"/>
  </w:num>
  <w:num w:numId="25">
    <w:abstractNumId w:val="34"/>
  </w:num>
  <w:num w:numId="26">
    <w:abstractNumId w:val="36"/>
  </w:num>
  <w:num w:numId="27">
    <w:abstractNumId w:val="4"/>
  </w:num>
  <w:num w:numId="28">
    <w:abstractNumId w:val="10"/>
  </w:num>
  <w:num w:numId="29">
    <w:abstractNumId w:val="20"/>
  </w:num>
  <w:num w:numId="30">
    <w:abstractNumId w:val="15"/>
  </w:num>
  <w:num w:numId="31">
    <w:abstractNumId w:val="35"/>
  </w:num>
  <w:num w:numId="32">
    <w:abstractNumId w:val="16"/>
  </w:num>
  <w:num w:numId="33">
    <w:abstractNumId w:val="38"/>
  </w:num>
  <w:num w:numId="34">
    <w:abstractNumId w:val="17"/>
  </w:num>
  <w:num w:numId="35">
    <w:abstractNumId w:val="11"/>
  </w:num>
  <w:num w:numId="36">
    <w:abstractNumId w:val="40"/>
  </w:num>
  <w:num w:numId="37">
    <w:abstractNumId w:val="2"/>
  </w:num>
  <w:num w:numId="38">
    <w:abstractNumId w:val="12"/>
  </w:num>
  <w:num w:numId="39">
    <w:abstractNumId w:val="8"/>
  </w:num>
  <w:num w:numId="40">
    <w:abstractNumId w:val="28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033BD"/>
    <w:rsid w:val="00010619"/>
    <w:rsid w:val="00011687"/>
    <w:rsid w:val="00011C49"/>
    <w:rsid w:val="00023BD3"/>
    <w:rsid w:val="000312C5"/>
    <w:rsid w:val="000422B2"/>
    <w:rsid w:val="0004460A"/>
    <w:rsid w:val="00051F7B"/>
    <w:rsid w:val="00076343"/>
    <w:rsid w:val="00090CF0"/>
    <w:rsid w:val="00092691"/>
    <w:rsid w:val="00093AD8"/>
    <w:rsid w:val="000B6E0D"/>
    <w:rsid w:val="000E32CE"/>
    <w:rsid w:val="000E3B7A"/>
    <w:rsid w:val="0010482A"/>
    <w:rsid w:val="00111345"/>
    <w:rsid w:val="0011643B"/>
    <w:rsid w:val="00120388"/>
    <w:rsid w:val="00141FDE"/>
    <w:rsid w:val="00150CDE"/>
    <w:rsid w:val="00155A51"/>
    <w:rsid w:val="00160729"/>
    <w:rsid w:val="001615FF"/>
    <w:rsid w:val="00161D59"/>
    <w:rsid w:val="00175152"/>
    <w:rsid w:val="00181FBF"/>
    <w:rsid w:val="001A3E19"/>
    <w:rsid w:val="001B00B0"/>
    <w:rsid w:val="001C4729"/>
    <w:rsid w:val="001C48EB"/>
    <w:rsid w:val="001C77AF"/>
    <w:rsid w:val="001D1A08"/>
    <w:rsid w:val="001E3EC3"/>
    <w:rsid w:val="001E7BD1"/>
    <w:rsid w:val="001F0715"/>
    <w:rsid w:val="001F33B6"/>
    <w:rsid w:val="001F5A95"/>
    <w:rsid w:val="00204F92"/>
    <w:rsid w:val="00205ABD"/>
    <w:rsid w:val="00210C3F"/>
    <w:rsid w:val="002206D3"/>
    <w:rsid w:val="00227EF1"/>
    <w:rsid w:val="00233C11"/>
    <w:rsid w:val="00234D71"/>
    <w:rsid w:val="002466A3"/>
    <w:rsid w:val="002552BA"/>
    <w:rsid w:val="002700A1"/>
    <w:rsid w:val="0027098B"/>
    <w:rsid w:val="002716A5"/>
    <w:rsid w:val="002772E2"/>
    <w:rsid w:val="00280A87"/>
    <w:rsid w:val="00281C9D"/>
    <w:rsid w:val="00284195"/>
    <w:rsid w:val="00291917"/>
    <w:rsid w:val="00292BAA"/>
    <w:rsid w:val="002A6E19"/>
    <w:rsid w:val="002B1943"/>
    <w:rsid w:val="002B2758"/>
    <w:rsid w:val="002C1C92"/>
    <w:rsid w:val="002C57F4"/>
    <w:rsid w:val="002D66E2"/>
    <w:rsid w:val="00310957"/>
    <w:rsid w:val="0032363D"/>
    <w:rsid w:val="003354B7"/>
    <w:rsid w:val="00350CD3"/>
    <w:rsid w:val="003711C7"/>
    <w:rsid w:val="00374E97"/>
    <w:rsid w:val="00376A68"/>
    <w:rsid w:val="00376D08"/>
    <w:rsid w:val="00383DA0"/>
    <w:rsid w:val="00387BF2"/>
    <w:rsid w:val="0039108F"/>
    <w:rsid w:val="003A56BF"/>
    <w:rsid w:val="003A5BE0"/>
    <w:rsid w:val="003B4DB8"/>
    <w:rsid w:val="003B6BF5"/>
    <w:rsid w:val="003C2F9C"/>
    <w:rsid w:val="003C5734"/>
    <w:rsid w:val="003D32A8"/>
    <w:rsid w:val="003D4F48"/>
    <w:rsid w:val="003F4048"/>
    <w:rsid w:val="003F4947"/>
    <w:rsid w:val="003F7052"/>
    <w:rsid w:val="00421CFC"/>
    <w:rsid w:val="004278CA"/>
    <w:rsid w:val="00430610"/>
    <w:rsid w:val="00431BD0"/>
    <w:rsid w:val="00432890"/>
    <w:rsid w:val="00434244"/>
    <w:rsid w:val="00446B43"/>
    <w:rsid w:val="00462EA4"/>
    <w:rsid w:val="004A00DB"/>
    <w:rsid w:val="004A6292"/>
    <w:rsid w:val="004B1CA0"/>
    <w:rsid w:val="004B2FA9"/>
    <w:rsid w:val="004C31E4"/>
    <w:rsid w:val="004F05B2"/>
    <w:rsid w:val="004F4A8D"/>
    <w:rsid w:val="004F530B"/>
    <w:rsid w:val="004F5E9F"/>
    <w:rsid w:val="00504605"/>
    <w:rsid w:val="00504A44"/>
    <w:rsid w:val="00515980"/>
    <w:rsid w:val="00536066"/>
    <w:rsid w:val="0054193B"/>
    <w:rsid w:val="00542F6A"/>
    <w:rsid w:val="00547E29"/>
    <w:rsid w:val="00561FA0"/>
    <w:rsid w:val="005753C3"/>
    <w:rsid w:val="005764E3"/>
    <w:rsid w:val="0059044F"/>
    <w:rsid w:val="00593C8F"/>
    <w:rsid w:val="005A477D"/>
    <w:rsid w:val="005A5889"/>
    <w:rsid w:val="005B4836"/>
    <w:rsid w:val="005B554F"/>
    <w:rsid w:val="005B6F74"/>
    <w:rsid w:val="005C1F93"/>
    <w:rsid w:val="005C4D4A"/>
    <w:rsid w:val="005C57A2"/>
    <w:rsid w:val="005C6400"/>
    <w:rsid w:val="005D29B0"/>
    <w:rsid w:val="005E5BA8"/>
    <w:rsid w:val="005F41BA"/>
    <w:rsid w:val="005F5A54"/>
    <w:rsid w:val="005F65D0"/>
    <w:rsid w:val="006051EA"/>
    <w:rsid w:val="00610705"/>
    <w:rsid w:val="006142D7"/>
    <w:rsid w:val="00614F87"/>
    <w:rsid w:val="00617676"/>
    <w:rsid w:val="006270F5"/>
    <w:rsid w:val="0063238F"/>
    <w:rsid w:val="00633718"/>
    <w:rsid w:val="00636434"/>
    <w:rsid w:val="00651E25"/>
    <w:rsid w:val="0065440A"/>
    <w:rsid w:val="00662B81"/>
    <w:rsid w:val="00680741"/>
    <w:rsid w:val="0068643D"/>
    <w:rsid w:val="006A2363"/>
    <w:rsid w:val="006B0D31"/>
    <w:rsid w:val="006B5E0D"/>
    <w:rsid w:val="006D61E1"/>
    <w:rsid w:val="006E06BE"/>
    <w:rsid w:val="006E4389"/>
    <w:rsid w:val="007060B6"/>
    <w:rsid w:val="00741257"/>
    <w:rsid w:val="00741A44"/>
    <w:rsid w:val="00742465"/>
    <w:rsid w:val="007442E0"/>
    <w:rsid w:val="00744A0E"/>
    <w:rsid w:val="00751926"/>
    <w:rsid w:val="00752EB4"/>
    <w:rsid w:val="00755F7C"/>
    <w:rsid w:val="007563C1"/>
    <w:rsid w:val="0076151F"/>
    <w:rsid w:val="0077116E"/>
    <w:rsid w:val="0077148C"/>
    <w:rsid w:val="007842D8"/>
    <w:rsid w:val="007C0F63"/>
    <w:rsid w:val="007C3D2C"/>
    <w:rsid w:val="007C61AF"/>
    <w:rsid w:val="007D6336"/>
    <w:rsid w:val="007D767C"/>
    <w:rsid w:val="007E1992"/>
    <w:rsid w:val="0080555F"/>
    <w:rsid w:val="00817A60"/>
    <w:rsid w:val="00830116"/>
    <w:rsid w:val="0084084B"/>
    <w:rsid w:val="00841B6E"/>
    <w:rsid w:val="008463AA"/>
    <w:rsid w:val="00866F66"/>
    <w:rsid w:val="008A2335"/>
    <w:rsid w:val="008A4C97"/>
    <w:rsid w:val="008B7356"/>
    <w:rsid w:val="008C0916"/>
    <w:rsid w:val="008C1308"/>
    <w:rsid w:val="008C5B0C"/>
    <w:rsid w:val="008F5547"/>
    <w:rsid w:val="00911308"/>
    <w:rsid w:val="009115C2"/>
    <w:rsid w:val="00911D91"/>
    <w:rsid w:val="00914051"/>
    <w:rsid w:val="00917F2C"/>
    <w:rsid w:val="009215FD"/>
    <w:rsid w:val="009546E6"/>
    <w:rsid w:val="0095476A"/>
    <w:rsid w:val="0096140B"/>
    <w:rsid w:val="00983F99"/>
    <w:rsid w:val="00995A15"/>
    <w:rsid w:val="009A011B"/>
    <w:rsid w:val="009B2797"/>
    <w:rsid w:val="009C6022"/>
    <w:rsid w:val="009D212C"/>
    <w:rsid w:val="009E6B12"/>
    <w:rsid w:val="009F6615"/>
    <w:rsid w:val="00A07CB0"/>
    <w:rsid w:val="00A1411C"/>
    <w:rsid w:val="00A27BB4"/>
    <w:rsid w:val="00A30873"/>
    <w:rsid w:val="00A401AE"/>
    <w:rsid w:val="00A46380"/>
    <w:rsid w:val="00A543A5"/>
    <w:rsid w:val="00A818F0"/>
    <w:rsid w:val="00A82EFD"/>
    <w:rsid w:val="00A8587A"/>
    <w:rsid w:val="00AA1335"/>
    <w:rsid w:val="00AC34C7"/>
    <w:rsid w:val="00AC56F5"/>
    <w:rsid w:val="00AD0906"/>
    <w:rsid w:val="00AD46A9"/>
    <w:rsid w:val="00AE4522"/>
    <w:rsid w:val="00AE78E8"/>
    <w:rsid w:val="00AF28A4"/>
    <w:rsid w:val="00AF57FE"/>
    <w:rsid w:val="00B02DC2"/>
    <w:rsid w:val="00B11ED3"/>
    <w:rsid w:val="00B133FB"/>
    <w:rsid w:val="00B20EE6"/>
    <w:rsid w:val="00B37980"/>
    <w:rsid w:val="00B42BA2"/>
    <w:rsid w:val="00B60C20"/>
    <w:rsid w:val="00B63101"/>
    <w:rsid w:val="00B66C16"/>
    <w:rsid w:val="00B82AF2"/>
    <w:rsid w:val="00B9277A"/>
    <w:rsid w:val="00B94818"/>
    <w:rsid w:val="00BA521C"/>
    <w:rsid w:val="00BB58F4"/>
    <w:rsid w:val="00BF0F2B"/>
    <w:rsid w:val="00BF3ADF"/>
    <w:rsid w:val="00BF3C34"/>
    <w:rsid w:val="00C26FF8"/>
    <w:rsid w:val="00C27BDC"/>
    <w:rsid w:val="00C37841"/>
    <w:rsid w:val="00C552B4"/>
    <w:rsid w:val="00C620ED"/>
    <w:rsid w:val="00C63D79"/>
    <w:rsid w:val="00C6556F"/>
    <w:rsid w:val="00C72314"/>
    <w:rsid w:val="00C73A9F"/>
    <w:rsid w:val="00C75807"/>
    <w:rsid w:val="00C84E7B"/>
    <w:rsid w:val="00C9207D"/>
    <w:rsid w:val="00C963FB"/>
    <w:rsid w:val="00CB53B0"/>
    <w:rsid w:val="00CC1151"/>
    <w:rsid w:val="00CC171B"/>
    <w:rsid w:val="00CC2083"/>
    <w:rsid w:val="00CC5C0F"/>
    <w:rsid w:val="00CE7652"/>
    <w:rsid w:val="00CF0F44"/>
    <w:rsid w:val="00CF1805"/>
    <w:rsid w:val="00D004ED"/>
    <w:rsid w:val="00D02572"/>
    <w:rsid w:val="00D05604"/>
    <w:rsid w:val="00D07E83"/>
    <w:rsid w:val="00D3209D"/>
    <w:rsid w:val="00D32C03"/>
    <w:rsid w:val="00D3410C"/>
    <w:rsid w:val="00D4337E"/>
    <w:rsid w:val="00D43B9F"/>
    <w:rsid w:val="00D4409D"/>
    <w:rsid w:val="00D637BE"/>
    <w:rsid w:val="00D80B77"/>
    <w:rsid w:val="00D87481"/>
    <w:rsid w:val="00D90E98"/>
    <w:rsid w:val="00DB5746"/>
    <w:rsid w:val="00DC6445"/>
    <w:rsid w:val="00DC78FF"/>
    <w:rsid w:val="00DF4A02"/>
    <w:rsid w:val="00E020B6"/>
    <w:rsid w:val="00E0239F"/>
    <w:rsid w:val="00E02F67"/>
    <w:rsid w:val="00E15153"/>
    <w:rsid w:val="00E20EE6"/>
    <w:rsid w:val="00E21452"/>
    <w:rsid w:val="00E54011"/>
    <w:rsid w:val="00E56527"/>
    <w:rsid w:val="00E649FF"/>
    <w:rsid w:val="00E6615A"/>
    <w:rsid w:val="00E66AB1"/>
    <w:rsid w:val="00E66E30"/>
    <w:rsid w:val="00E67861"/>
    <w:rsid w:val="00E70955"/>
    <w:rsid w:val="00E713C0"/>
    <w:rsid w:val="00E8587E"/>
    <w:rsid w:val="00E91A80"/>
    <w:rsid w:val="00EB6485"/>
    <w:rsid w:val="00ED0013"/>
    <w:rsid w:val="00ED0A38"/>
    <w:rsid w:val="00EE43DC"/>
    <w:rsid w:val="00EE6428"/>
    <w:rsid w:val="00EF7367"/>
    <w:rsid w:val="00F0647F"/>
    <w:rsid w:val="00F16F1B"/>
    <w:rsid w:val="00F2274D"/>
    <w:rsid w:val="00F30172"/>
    <w:rsid w:val="00F326CA"/>
    <w:rsid w:val="00F32CF6"/>
    <w:rsid w:val="00F341B0"/>
    <w:rsid w:val="00F42E89"/>
    <w:rsid w:val="00F533B0"/>
    <w:rsid w:val="00F5508E"/>
    <w:rsid w:val="00F56F10"/>
    <w:rsid w:val="00F6688B"/>
    <w:rsid w:val="00F727C1"/>
    <w:rsid w:val="00F72FB5"/>
    <w:rsid w:val="00F80A3D"/>
    <w:rsid w:val="00F81F9C"/>
    <w:rsid w:val="00F831C5"/>
    <w:rsid w:val="00FA036E"/>
    <w:rsid w:val="00FB534D"/>
    <w:rsid w:val="00FC39C0"/>
    <w:rsid w:val="00FD343D"/>
    <w:rsid w:val="00FE7077"/>
    <w:rsid w:val="00FF045A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617676"/>
    <w:pPr>
      <w:keepNext/>
      <w:numPr>
        <w:numId w:val="40"/>
      </w:numPr>
      <w:tabs>
        <w:tab w:val="clear" w:pos="1485"/>
        <w:tab w:val="num" w:pos="0"/>
      </w:tabs>
      <w:spacing w:line="240" w:lineRule="auto"/>
      <w:ind w:left="0" w:firstLine="0"/>
      <w:jc w:val="center"/>
      <w:outlineLvl w:val="3"/>
    </w:pPr>
    <w:rPr>
      <w:rFonts w:eastAsia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  <w:style w:type="paragraph" w:styleId="3">
    <w:name w:val="Body Text Indent 3"/>
    <w:basedOn w:val="a"/>
    <w:link w:val="30"/>
    <w:unhideWhenUsed/>
    <w:rsid w:val="006176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17676"/>
    <w:rPr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617676"/>
    <w:rPr>
      <w:rFonts w:eastAsia="Times New Roman"/>
      <w:b/>
      <w:sz w:val="28"/>
      <w:szCs w:val="24"/>
    </w:rPr>
  </w:style>
  <w:style w:type="paragraph" w:customStyle="1" w:styleId="Default">
    <w:name w:val="Default"/>
    <w:rsid w:val="0061767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">
    <w:name w:val="Абзац списка1"/>
    <w:basedOn w:val="a"/>
    <w:rsid w:val="00617676"/>
    <w:pPr>
      <w:spacing w:after="200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10</Pages>
  <Words>2419</Words>
  <Characters>13789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АДМИНИСТРАЦИЯ КРИВОШЕИНСКОГО РАЙОНА </vt:lpstr>
    </vt:vector>
  </TitlesOfParts>
  <Company>Reanimator Extreme Edition</Company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46</cp:revision>
  <cp:lastPrinted>2022-04-14T03:06:00Z</cp:lastPrinted>
  <dcterms:created xsi:type="dcterms:W3CDTF">2021-06-30T05:03:00Z</dcterms:created>
  <dcterms:modified xsi:type="dcterms:W3CDTF">2022-04-20T07:01:00Z</dcterms:modified>
</cp:coreProperties>
</file>