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85" w:rsidRDefault="00D82585" w:rsidP="00D82585">
      <w:pPr>
        <w:pStyle w:val="2"/>
        <w:ind w:right="414"/>
        <w:rPr>
          <w:b w:val="0"/>
        </w:rPr>
      </w:pPr>
      <w:r>
        <w:rPr>
          <w:b w:val="0"/>
        </w:rPr>
        <w:t xml:space="preserve">       </w:t>
      </w:r>
      <w:r w:rsidRPr="00D82585"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82585" w:rsidRDefault="00D82585" w:rsidP="00D82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585" w:rsidRDefault="00367F49" w:rsidP="00367F4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30.01</w:t>
      </w:r>
      <w:r w:rsidR="00D82585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        </w:t>
      </w:r>
      <w:r w:rsidR="00D8258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82585">
        <w:rPr>
          <w:rFonts w:ascii="Times New Roman" w:hAnsi="Times New Roman" w:cs="Times New Roman"/>
          <w:sz w:val="24"/>
          <w:szCs w:val="24"/>
        </w:rPr>
        <w:tab/>
        <w:t xml:space="preserve">          № </w:t>
      </w:r>
      <w:r>
        <w:rPr>
          <w:rFonts w:ascii="Times New Roman" w:hAnsi="Times New Roman" w:cs="Times New Roman"/>
          <w:sz w:val="24"/>
          <w:szCs w:val="24"/>
        </w:rPr>
        <w:t>70</w:t>
      </w:r>
      <w:r w:rsidR="00D8258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района от 03.11.2021 № 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</w:t>
      </w:r>
    </w:p>
    <w:p w:rsidR="00D82585" w:rsidRDefault="00D82585" w:rsidP="00D82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изменениями в 202</w:t>
      </w:r>
      <w:r w:rsidR="00367F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объемов финансирования на реализацию мероприятий муниципальной программы «Управление муниципальным имуществом и земельными ресурсами на территории Кривошеинского района на 2022-2024 годы»</w:t>
      </w:r>
    </w:p>
    <w:p w:rsidR="00D82585" w:rsidRPr="00D35DB3" w:rsidRDefault="00D82585" w:rsidP="00D82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D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82585" w:rsidRPr="00A85324" w:rsidRDefault="00D82585" w:rsidP="00D8258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Внести в приложение к постановлению Администрации Кривошеинского района от 09.11.2021 № 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следующие изменения:</w:t>
      </w:r>
    </w:p>
    <w:p w:rsidR="00D82585" w:rsidRPr="00A85324" w:rsidRDefault="00D82585" w:rsidP="00D8258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в паспорте муниципальной программы «Управление муниципальным имуществом и земельными ресурсами на территории Кривошеинского района на 2022-2024 годы»  строку «Объемы и источники финансирования программы» изложить в новой редакции:</w:t>
      </w: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701"/>
        <w:gridCol w:w="1701"/>
        <w:gridCol w:w="1701"/>
        <w:gridCol w:w="1701"/>
        <w:gridCol w:w="1383"/>
      </w:tblGrid>
      <w:tr w:rsidR="00D82585" w:rsidTr="00B5082A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81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AD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</w:t>
            </w:r>
            <w:r w:rsidR="00AD735C">
              <w:rPr>
                <w:rFonts w:ascii="Times New Roman" w:hAnsi="Times New Roman" w:cs="Times New Roman"/>
                <w:sz w:val="20"/>
                <w:szCs w:val="20"/>
              </w:rPr>
              <w:t>1740742,11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рублей, в т.ч. по годам реализации</w:t>
            </w:r>
          </w:p>
        </w:tc>
      </w:tr>
      <w:tr w:rsidR="00D82585" w:rsidTr="00B5082A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Default="00D82585" w:rsidP="00B5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82585" w:rsidTr="00B5082A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Default="00D82585" w:rsidP="00B5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585" w:rsidTr="00B5082A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Default="00D82585" w:rsidP="00B5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452742,11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644000,00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AD735C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1740742,11</w:t>
            </w:r>
          </w:p>
        </w:tc>
      </w:tr>
      <w:tr w:rsidR="00D82585" w:rsidTr="00B5082A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Default="00D82585" w:rsidP="00B5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(в т.ч. субвенции, субсидии)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585" w:rsidTr="00B5082A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2585" w:rsidRDefault="00D82585" w:rsidP="00B50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585" w:rsidRDefault="00D82585" w:rsidP="00B50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 (в т.ч. субвенции, субсидии)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585" w:rsidRDefault="00D82585" w:rsidP="00B50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2585" w:rsidRPr="00B50AE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2585" w:rsidRDefault="00D82585" w:rsidP="00D82585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85324">
        <w:rPr>
          <w:rFonts w:ascii="Times New Roman" w:hAnsi="Times New Roman" w:cs="Times New Roman"/>
          <w:sz w:val="24"/>
          <w:szCs w:val="24"/>
        </w:rPr>
        <w:t xml:space="preserve"> к муниципальной программе «Управление муниципальным имуществом и земельными ресурсами на территории Кривошеинского района на 2022-2024 годы» изложить в новой редакции согласно прилож</w:t>
      </w:r>
      <w:r w:rsidR="00A2647C">
        <w:rPr>
          <w:rFonts w:ascii="Times New Roman" w:hAnsi="Times New Roman" w:cs="Times New Roman"/>
          <w:sz w:val="24"/>
          <w:szCs w:val="24"/>
        </w:rPr>
        <w:t xml:space="preserve">ению </w:t>
      </w:r>
      <w:r w:rsidR="00367F49">
        <w:rPr>
          <w:rFonts w:ascii="Times New Roman" w:hAnsi="Times New Roman" w:cs="Times New Roman"/>
          <w:sz w:val="24"/>
          <w:szCs w:val="24"/>
        </w:rPr>
        <w:t xml:space="preserve">№1 </w:t>
      </w:r>
      <w:r w:rsidR="00A2647C"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:rsidR="00A2647C" w:rsidRPr="00A2647C" w:rsidRDefault="00A2647C" w:rsidP="00A2647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5324">
        <w:rPr>
          <w:rFonts w:ascii="Times New Roman" w:hAnsi="Times New Roman" w:cs="Times New Roman"/>
          <w:sz w:val="24"/>
          <w:szCs w:val="24"/>
        </w:rPr>
        <w:t xml:space="preserve"> к муниципальной программе «Управление муниципальным имуществом и земельными ресурсами на территории Кривошеинского района на 2022-2024 годы» изложить в новой редакции согласно приложению</w:t>
      </w:r>
      <w:r w:rsidR="00367F49">
        <w:rPr>
          <w:rFonts w:ascii="Times New Roman" w:hAnsi="Times New Roman" w:cs="Times New Roman"/>
          <w:sz w:val="24"/>
          <w:szCs w:val="24"/>
        </w:rPr>
        <w:t xml:space="preserve"> №2</w:t>
      </w:r>
      <w:r w:rsidRPr="00A8532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82585" w:rsidRPr="00A85324" w:rsidRDefault="00D82585" w:rsidP="00D8258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официального опубликования.</w:t>
      </w:r>
    </w:p>
    <w:p w:rsidR="00D82585" w:rsidRDefault="00D82585" w:rsidP="00D8258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«Районные Вести»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D82585" w:rsidRPr="00A85324" w:rsidRDefault="00D82585" w:rsidP="00D82585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324">
        <w:rPr>
          <w:rFonts w:ascii="Times New Roman" w:hAnsi="Times New Roman" w:cs="Times New Roman"/>
          <w:sz w:val="24"/>
          <w:szCs w:val="24"/>
        </w:rPr>
        <w:lastRenderedPageBreak/>
        <w:t>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647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2647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А.Н. Коломин</w:t>
      </w: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Финотдел</w:t>
      </w: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А.Л.</w:t>
      </w:r>
    </w:p>
    <w:p w:rsidR="00D82585" w:rsidRDefault="00D82585" w:rsidP="00D825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Мандраков Д.О.</w:t>
      </w:r>
    </w:p>
    <w:p w:rsidR="00D82585" w:rsidRDefault="00D82585" w:rsidP="00D82585"/>
    <w:p w:rsidR="00D82585" w:rsidRDefault="00D82585" w:rsidP="00D82585">
      <w:pPr>
        <w:sectPr w:rsidR="00D82585" w:rsidSect="00367F49">
          <w:headerReference w:type="default" r:id="rId8"/>
          <w:pgSz w:w="11906" w:h="16838"/>
          <w:pgMar w:top="568" w:right="850" w:bottom="1134" w:left="1134" w:header="708" w:footer="708" w:gutter="0"/>
          <w:cols w:space="708"/>
          <w:titlePg/>
          <w:docGrid w:linePitch="360"/>
        </w:sectPr>
      </w:pPr>
    </w:p>
    <w:p w:rsidR="00D82585" w:rsidRPr="0073455E" w:rsidRDefault="00D82585" w:rsidP="00D82585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 w:rsidRPr="0073455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3455E">
        <w:rPr>
          <w:rFonts w:ascii="Times New Roman" w:hAnsi="Times New Roman" w:cs="Times New Roman"/>
          <w:sz w:val="24"/>
          <w:szCs w:val="24"/>
        </w:rPr>
        <w:t>1</w:t>
      </w:r>
    </w:p>
    <w:p w:rsidR="00D82585" w:rsidRDefault="00D82585" w:rsidP="00D82585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 w:rsidRPr="0073455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D82585" w:rsidRDefault="00D82585" w:rsidP="00D82585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D82585" w:rsidRPr="0073455E" w:rsidRDefault="00D82585" w:rsidP="00D82585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735C">
        <w:rPr>
          <w:rFonts w:ascii="Times New Roman" w:hAnsi="Times New Roman" w:cs="Times New Roman"/>
          <w:sz w:val="24"/>
          <w:szCs w:val="24"/>
        </w:rPr>
        <w:t xml:space="preserve"> </w:t>
      </w:r>
      <w:r w:rsidR="00367F49">
        <w:rPr>
          <w:rFonts w:ascii="Times New Roman" w:hAnsi="Times New Roman" w:cs="Times New Roman"/>
          <w:sz w:val="24"/>
          <w:szCs w:val="24"/>
        </w:rPr>
        <w:t>30.01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D73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67F49">
        <w:rPr>
          <w:rFonts w:ascii="Times New Roman" w:hAnsi="Times New Roman" w:cs="Times New Roman"/>
          <w:sz w:val="24"/>
          <w:szCs w:val="24"/>
        </w:rPr>
        <w:t>70</w:t>
      </w:r>
      <w:r w:rsidR="00AD7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585" w:rsidRDefault="00D82585" w:rsidP="00D8258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  <w:r w:rsidRPr="0046289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W w:w="5000" w:type="pct"/>
        <w:tblLook w:val="04A0"/>
      </w:tblPr>
      <w:tblGrid>
        <w:gridCol w:w="540"/>
        <w:gridCol w:w="4714"/>
        <w:gridCol w:w="1422"/>
        <w:gridCol w:w="1641"/>
        <w:gridCol w:w="1423"/>
        <w:gridCol w:w="1216"/>
        <w:gridCol w:w="1356"/>
        <w:gridCol w:w="1554"/>
        <w:gridCol w:w="1487"/>
      </w:tblGrid>
      <w:tr w:rsidR="00D82585" w:rsidRPr="00A247BF" w:rsidTr="00B5082A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2:J19"/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(всего)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82585" w:rsidRPr="00A247BF" w:rsidTr="00B5082A">
        <w:trPr>
          <w:trHeight w:val="2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585" w:rsidRPr="00A247BF" w:rsidTr="00B5082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– эффективное управление и распоряжение земельными ресурсами и муниципальным имуществом, обеспечение его сохранности и целевого использования.</w:t>
            </w:r>
          </w:p>
        </w:tc>
      </w:tr>
      <w:tr w:rsidR="00D82585" w:rsidRPr="00A247BF" w:rsidTr="00B5082A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Оказание муниципальных услуг в сфере земельно-имущественных отношений и исполнение административных регламентов.</w:t>
            </w:r>
          </w:p>
        </w:tc>
      </w:tr>
      <w:tr w:rsidR="00D82585" w:rsidRPr="00A247BF" w:rsidTr="00B5082A">
        <w:trPr>
          <w:trHeight w:val="27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недвижимости и регулирование отношений по муниципальной собственности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52 000</w:t>
            </w:r>
            <w:r w:rsidR="00D82585"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B5082A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B5082A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B5082A">
        <w:trPr>
          <w:trHeight w:val="27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107 000</w:t>
            </w:r>
            <w:r w:rsidR="00D82585"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B5082A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B5082A">
        <w:trPr>
          <w:trHeight w:val="27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B5082A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Оформление права муниципальной собственности, вовлечение в оборот, использование и содержание муниципального имущества.</w:t>
            </w:r>
          </w:p>
        </w:tc>
      </w:tr>
      <w:tr w:rsidR="00D82585" w:rsidRPr="00A247BF" w:rsidTr="00B5082A">
        <w:trPr>
          <w:trHeight w:val="45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293 742,11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293 742,11</w:t>
            </w:r>
            <w:r w:rsidR="00D82585"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B5082A">
        <w:trPr>
          <w:trHeight w:val="453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B5082A">
        <w:trPr>
          <w:trHeight w:val="454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304 000</w:t>
            </w: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2585" w:rsidRPr="00A247BF" w:rsidTr="00B5082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3. Обеспечение учета и мониторинга муниципального имущества путем создания единой системы учета и управления муниципальным имуществом, осуществление сбора неналоговых доходов, консолидации и представления информации в отношении объектов муниципального имущества и земельных ресурсов.</w:t>
            </w:r>
          </w:p>
        </w:tc>
      </w:tr>
      <w:tr w:rsidR="00D82585" w:rsidRPr="00A247BF" w:rsidTr="00B5082A">
        <w:trPr>
          <w:trHeight w:val="20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Рассылка платежных уведомлений населению Кривошеинского района по аренде земли и муниципального имущества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585" w:rsidRPr="00A247BF" w:rsidTr="00B5082A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585" w:rsidRPr="00A247BF" w:rsidTr="00B5082A">
        <w:trPr>
          <w:trHeight w:val="20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585" w:rsidRPr="00A247BF" w:rsidTr="00B5082A">
        <w:trPr>
          <w:trHeight w:val="20"/>
        </w:trPr>
        <w:tc>
          <w:tcPr>
            <w:tcW w:w="1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452 742,11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452 742,11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585" w:rsidRPr="00A247BF" w:rsidTr="00B5082A">
        <w:trPr>
          <w:trHeight w:val="20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585" w:rsidRPr="00A247BF" w:rsidTr="00B5082A">
        <w:trPr>
          <w:trHeight w:val="20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644 000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2585" w:rsidRPr="00A247BF" w:rsidTr="00B5082A">
        <w:trPr>
          <w:trHeight w:val="20"/>
        </w:trPr>
        <w:tc>
          <w:tcPr>
            <w:tcW w:w="1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247BF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D735C" w:rsidRDefault="00AD735C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735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5C">
              <w:rPr>
                <w:rFonts w:ascii="Times New Roman" w:hAnsi="Times New Roman" w:cs="Times New Roman"/>
                <w:sz w:val="24"/>
                <w:szCs w:val="24"/>
              </w:rPr>
              <w:t>742,11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9A5EBD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9A5EBD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AD735C" w:rsidRDefault="00AD735C" w:rsidP="00B5082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735C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35C">
              <w:rPr>
                <w:rFonts w:ascii="Times New Roman" w:hAnsi="Times New Roman" w:cs="Times New Roman"/>
                <w:sz w:val="24"/>
                <w:szCs w:val="24"/>
              </w:rPr>
              <w:t>742,11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9A5EBD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585" w:rsidRPr="009A5EBD" w:rsidRDefault="00D82585" w:rsidP="00B50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D82585" w:rsidRDefault="00D82585" w:rsidP="00D82585"/>
    <w:p w:rsidR="00A2647C" w:rsidRPr="0073455E" w:rsidRDefault="00A2647C" w:rsidP="00A2647C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 w:rsidRPr="0073455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 2</w:t>
      </w:r>
    </w:p>
    <w:p w:rsidR="00A2647C" w:rsidRDefault="00A2647C" w:rsidP="00A2647C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 w:rsidRPr="0073455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A2647C" w:rsidRDefault="00A2647C" w:rsidP="00A2647C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A2647C" w:rsidRPr="0073455E" w:rsidRDefault="00A2647C" w:rsidP="00A2647C">
      <w:pPr>
        <w:spacing w:after="0" w:line="240" w:lineRule="auto"/>
        <w:ind w:left="10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67F49">
        <w:rPr>
          <w:rFonts w:ascii="Times New Roman" w:hAnsi="Times New Roman" w:cs="Times New Roman"/>
          <w:sz w:val="24"/>
          <w:szCs w:val="24"/>
        </w:rPr>
        <w:t>30.01</w:t>
      </w:r>
      <w:r>
        <w:rPr>
          <w:rFonts w:ascii="Times New Roman" w:hAnsi="Times New Roman" w:cs="Times New Roman"/>
          <w:sz w:val="24"/>
          <w:szCs w:val="24"/>
        </w:rPr>
        <w:t>.2023 №</w:t>
      </w:r>
      <w:r w:rsidR="00367F49">
        <w:rPr>
          <w:rFonts w:ascii="Times New Roman" w:hAnsi="Times New Roman" w:cs="Times New Roman"/>
          <w:sz w:val="24"/>
          <w:szCs w:val="24"/>
        </w:rPr>
        <w:t xml:space="preserve"> 70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647C" w:rsidRDefault="00A2647C" w:rsidP="00A2647C">
      <w:pPr>
        <w:tabs>
          <w:tab w:val="left" w:pos="5430"/>
        </w:tabs>
        <w:spacing w:before="48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Индикаторы цели  и задач муниципальной программы</w:t>
      </w:r>
    </w:p>
    <w:tbl>
      <w:tblPr>
        <w:tblW w:w="5000" w:type="pct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386"/>
        <w:gridCol w:w="1287"/>
        <w:gridCol w:w="860"/>
        <w:gridCol w:w="1072"/>
        <w:gridCol w:w="1064"/>
        <w:gridCol w:w="1072"/>
        <w:gridCol w:w="1072"/>
      </w:tblGrid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(факт)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 w:rsidP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(факт)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 w:rsidP="00A264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(факт)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(прогноз)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(прогноз)</w:t>
            </w:r>
          </w:p>
        </w:tc>
      </w:tr>
      <w:tr w:rsidR="00A2647C" w:rsidTr="00A2647C">
        <w:trPr>
          <w:cantSplit/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– эффективное управление и распоряжение земельными ресурсами и муниципальным имуществом, обеспечение его сохранности и целевого использования.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Кривошеинского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62,92 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 w:rsidP="006D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</w:t>
            </w:r>
            <w:r w:rsidR="006D6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 w:rsidP="0049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</w:t>
            </w:r>
            <w:r w:rsidR="0049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63,45 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 w:rsidP="00491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</w:t>
            </w:r>
            <w:r w:rsidR="00491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Неналоговые доходы в местный бюджет от аренды, продажи земельных ресурсов и муниципального имущества, а также за найм муниципального жилья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тысяч рублей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2462 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B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</w:t>
            </w:r>
            <w:r w:rsidR="00A2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2367 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B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B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 w:rsidR="00A2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Совершенствование системы оказания муниципальных услуг в сфере земельно-имущественных отношений и исполнение административных регламентов.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муниципальных земельных участков, предоставляемых в собственность индивидуальных предпринимателей, самозанятых граждан, физических и юридических лиц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земельных участков, предоставляемых в собственность индивидуальных предпринимателей, самозанятых граждан, физических и юридических лиц из земель, государственная собственность на которую не разграничена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B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заключенных договоров аренды на движимое и недвижимое имущество, находящееся в муниципальной собственности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1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заключенных договоров аренды на земельные участки, государственная собственность на которые не разграничена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 w:rsidP="00B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1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 w:rsidP="00B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1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заключенных договоров безвозмездного пользования на движимое и недвижимое имущество, находящееся в муниципальной собственности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647C" w:rsidRDefault="00A2647C" w:rsidP="00B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176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земельных участков, предоставляемых в постоянное бессрочное пользование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B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2. Оформление права муниципальной собственности, вовлечение в оборот, использование и содержание муниципального имущества.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проведенных кадастровых работ и изготовление межевых технических планов в отношении земельных участков, бесхозяйных и муниципальных объектов, в том числе сетей газоснабжения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BE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2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зарегистрированных прав на объекты недвижимости, в том числе земельные участки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BE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земельных участков, подготовленных для реализации посредством аукционных торгов (право аренды или собственность)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гектаров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BE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договоров аренды на установку и эксплуатацию рекламной конструкции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муниципального имущества, свободного от прав третьих лиц, 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BE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2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неиспользуемых объектов муниципальной собственности, в отношении которых обеспечено содержание и обслуживание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</w:tr>
      <w:tr w:rsidR="00A2647C" w:rsidTr="00A2647C">
        <w:trPr>
          <w:cantSplit/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3. Обеспечение учета и мониторинга муниципального имущества путем создания единой системы учета и управления муниципальным имуществом, осуществление сбора неналоговых доходов, консолидации и представления информации в отношении объектов муниципального имущества и земельных ресурсов.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отправленных платежных уведомлений населению, юридическим и физическим лицам, в том числе и индивидуальным предпринимателям Кривошеинского района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11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A2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11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A2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11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A26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 w:rsidP="0011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1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647C" w:rsidTr="00A2647C">
        <w:trPr>
          <w:cantSplit/>
          <w:trHeight w:val="2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647C" w:rsidRDefault="00A26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заключенных договоров найма служебного муниципального жилья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7C" w:rsidRDefault="00A26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2647C" w:rsidRDefault="00A2647C" w:rsidP="00A2647C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47C" w:rsidRPr="006709FE" w:rsidRDefault="00A2647C" w:rsidP="00D82585"/>
    <w:sectPr w:rsidR="00A2647C" w:rsidRPr="006709FE" w:rsidSect="00A85324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71" w:rsidRDefault="00E06B71" w:rsidP="00367F49">
      <w:pPr>
        <w:spacing w:after="0" w:line="240" w:lineRule="auto"/>
      </w:pPr>
      <w:r>
        <w:separator/>
      </w:r>
    </w:p>
  </w:endnote>
  <w:endnote w:type="continuationSeparator" w:id="1">
    <w:p w:rsidR="00E06B71" w:rsidRDefault="00E06B71" w:rsidP="0036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71" w:rsidRDefault="00E06B71" w:rsidP="00367F49">
      <w:pPr>
        <w:spacing w:after="0" w:line="240" w:lineRule="auto"/>
      </w:pPr>
      <w:r>
        <w:separator/>
      </w:r>
    </w:p>
  </w:footnote>
  <w:footnote w:type="continuationSeparator" w:id="1">
    <w:p w:rsidR="00E06B71" w:rsidRDefault="00E06B71" w:rsidP="0036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74526"/>
      <w:docPartObj>
        <w:docPartGallery w:val="Page Numbers (Top of Page)"/>
        <w:docPartUnique/>
      </w:docPartObj>
    </w:sdtPr>
    <w:sdtContent>
      <w:p w:rsidR="00367F49" w:rsidRDefault="00367F49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67F49" w:rsidRDefault="00367F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EF2"/>
    <w:multiLevelType w:val="hybridMultilevel"/>
    <w:tmpl w:val="0D1AE276"/>
    <w:lvl w:ilvl="0" w:tplc="F044EA6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7508C4"/>
    <w:multiLevelType w:val="hybridMultilevel"/>
    <w:tmpl w:val="FF5E4106"/>
    <w:lvl w:ilvl="0" w:tplc="BF6C02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2585"/>
    <w:rsid w:val="00076702"/>
    <w:rsid w:val="000A6E8E"/>
    <w:rsid w:val="001124EB"/>
    <w:rsid w:val="00360604"/>
    <w:rsid w:val="00367F49"/>
    <w:rsid w:val="00491A3D"/>
    <w:rsid w:val="006D62F8"/>
    <w:rsid w:val="00A2647C"/>
    <w:rsid w:val="00AD735C"/>
    <w:rsid w:val="00B17608"/>
    <w:rsid w:val="00BE2CDF"/>
    <w:rsid w:val="00D82585"/>
    <w:rsid w:val="00E06B71"/>
    <w:rsid w:val="00FC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04"/>
  </w:style>
  <w:style w:type="paragraph" w:styleId="2">
    <w:name w:val="heading 2"/>
    <w:basedOn w:val="a"/>
    <w:next w:val="a"/>
    <w:link w:val="20"/>
    <w:semiHidden/>
    <w:unhideWhenUsed/>
    <w:qFormat/>
    <w:rsid w:val="00D825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2585"/>
    <w:rPr>
      <w:rFonts w:ascii="Times New Roman" w:eastAsia="Times New Roman" w:hAnsi="Times New Roman" w:cs="Times New Roman"/>
      <w:b/>
      <w:sz w:val="28"/>
      <w:szCs w:val="24"/>
    </w:rPr>
  </w:style>
  <w:style w:type="table" w:styleId="a3">
    <w:name w:val="Table Grid"/>
    <w:basedOn w:val="a1"/>
    <w:uiPriority w:val="59"/>
    <w:rsid w:val="00D8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5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5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7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F49"/>
  </w:style>
  <w:style w:type="paragraph" w:styleId="a9">
    <w:name w:val="footer"/>
    <w:basedOn w:val="a"/>
    <w:link w:val="aa"/>
    <w:uiPriority w:val="99"/>
    <w:semiHidden/>
    <w:unhideWhenUsed/>
    <w:rsid w:val="00367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7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8</cp:revision>
  <cp:lastPrinted>2023-01-30T09:13:00Z</cp:lastPrinted>
  <dcterms:created xsi:type="dcterms:W3CDTF">2023-01-13T03:52:00Z</dcterms:created>
  <dcterms:modified xsi:type="dcterms:W3CDTF">2023-01-30T09:16:00Z</dcterms:modified>
</cp:coreProperties>
</file>