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7B" w:rsidRDefault="001C527B" w:rsidP="001C527B">
      <w:pPr>
        <w:pStyle w:val="2"/>
        <w:rPr>
          <w:b w:val="0"/>
        </w:rPr>
      </w:pPr>
      <w:r>
        <w:rPr>
          <w:noProof/>
        </w:rPr>
        <w:drawing>
          <wp:inline distT="0" distB="0" distL="0" distR="0">
            <wp:extent cx="638175" cy="800100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27B" w:rsidRDefault="001C527B" w:rsidP="001C527B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1C527B" w:rsidRDefault="001C527B" w:rsidP="001C527B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1C527B" w:rsidTr="001C527B">
        <w:trPr>
          <w:trHeight w:val="283"/>
        </w:trPr>
        <w:tc>
          <w:tcPr>
            <w:tcW w:w="5069" w:type="dxa"/>
            <w:vAlign w:val="center"/>
            <w:hideMark/>
          </w:tcPr>
          <w:p w:rsidR="001C527B" w:rsidRDefault="00E32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29.08</w:t>
            </w:r>
            <w:r w:rsidR="001C527B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5070" w:type="dxa"/>
            <w:vAlign w:val="center"/>
            <w:hideMark/>
          </w:tcPr>
          <w:p w:rsidR="001C527B" w:rsidRDefault="00E327B1" w:rsidP="00E32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="001C527B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8E3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C527B" w:rsidRDefault="001C527B" w:rsidP="001C52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 Кривошеино</w:t>
      </w:r>
    </w:p>
    <w:p w:rsidR="001C527B" w:rsidRDefault="001C527B" w:rsidP="001C52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1C527B" w:rsidRDefault="001C527B" w:rsidP="001C527B">
      <w:pPr>
        <w:spacing w:before="480" w:after="360" w:line="240" w:lineRule="auto"/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Кривошеинского района от 03.11.2021 № 728 «Об утверждении муниципальной программы «Управление муниципальным имуществом и земельными ресурсами на территории Кривошеинского района на 2022-2024 годы» </w:t>
      </w:r>
    </w:p>
    <w:p w:rsidR="001C527B" w:rsidRDefault="001C527B" w:rsidP="001C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изменениями в 2022 году объемов финансирования на реализацию мероприятий муниципальной программы «Управление муниципальным имуществом и земельными ресурсами на территории Кривошеинского района на 2022-2024 годы»</w:t>
      </w:r>
    </w:p>
    <w:p w:rsidR="001C527B" w:rsidRDefault="001C527B" w:rsidP="001C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C527B" w:rsidRDefault="001C527B" w:rsidP="001C527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приложение к постановлению Администрации Кривошеинского района от 03.11.2021 № 728 «Об утверждении муниципальной программы «Управление муниципальным имуществом и земельными ресурсами на территории Кривошеинского района на 2022-2024 годы» следующие изменения:</w:t>
      </w:r>
    </w:p>
    <w:p w:rsidR="001C527B" w:rsidRDefault="001C527B" w:rsidP="001C527B">
      <w:pPr>
        <w:pStyle w:val="a3"/>
        <w:numPr>
          <w:ilvl w:val="0"/>
          <w:numId w:val="2"/>
        </w:numPr>
        <w:tabs>
          <w:tab w:val="left" w:pos="1134"/>
        </w:tabs>
        <w:spacing w:after="6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паспорте муниципальной программы «Управление муниципальным имуществом и земельными ресурсами на территории Кривошеинского района на 2022-2024 годы» строку «Объемы и источники финансирования программы» изложить в новой редакции:</w:t>
      </w:r>
    </w:p>
    <w:tbl>
      <w:tblPr>
        <w:tblStyle w:val="a4"/>
        <w:tblW w:w="5000" w:type="pct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1880"/>
        <w:gridCol w:w="3162"/>
        <w:gridCol w:w="1261"/>
        <w:gridCol w:w="1261"/>
        <w:gridCol w:w="1262"/>
        <w:gridCol w:w="1266"/>
      </w:tblGrid>
      <w:tr w:rsidR="001C527B" w:rsidTr="001C527B">
        <w:trPr>
          <w:trHeight w:val="20"/>
        </w:trPr>
        <w:tc>
          <w:tcPr>
            <w:tcW w:w="93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27B" w:rsidRDefault="001C527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Объемы и источники финансирования программы</w:t>
            </w:r>
          </w:p>
        </w:tc>
        <w:tc>
          <w:tcPr>
            <w:tcW w:w="4069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527B" w:rsidRDefault="001C527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Общий объем финансирования 4 389,38 тыс. руб., в т.ч. по годам реализации:</w:t>
            </w:r>
          </w:p>
        </w:tc>
      </w:tr>
      <w:tr w:rsidR="001C527B" w:rsidTr="001C527B">
        <w:trPr>
          <w:trHeight w:val="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527B" w:rsidRDefault="001C527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527B" w:rsidRDefault="001C527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источникам финансирования (тыс. руб.):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527B" w:rsidRDefault="001C527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2022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527B" w:rsidRDefault="001C527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527B" w:rsidRDefault="001C527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2024</w:t>
            </w:r>
          </w:p>
        </w:tc>
        <w:tc>
          <w:tcPr>
            <w:tcW w:w="6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527B" w:rsidRDefault="001C527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</w:tr>
      <w:tr w:rsidR="001C527B" w:rsidTr="001C527B">
        <w:trPr>
          <w:trHeight w:val="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527B" w:rsidRDefault="001C527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527B" w:rsidRDefault="001C527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527B" w:rsidRDefault="008E3B5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877,9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527B" w:rsidRDefault="001C527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644,0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527B" w:rsidRDefault="001C527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644,0</w:t>
            </w:r>
          </w:p>
        </w:tc>
        <w:tc>
          <w:tcPr>
            <w:tcW w:w="6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527B" w:rsidRDefault="008E3B5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2 165,9</w:t>
            </w:r>
          </w:p>
        </w:tc>
      </w:tr>
      <w:tr w:rsidR="001C527B" w:rsidTr="001C527B">
        <w:trPr>
          <w:trHeight w:val="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527B" w:rsidRDefault="001C527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527B" w:rsidRDefault="001C5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(в т.ч. субвенции, субсидии)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527B" w:rsidRDefault="001C527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1 790,68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527B" w:rsidRDefault="001C527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527B" w:rsidRDefault="001C527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6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527B" w:rsidRDefault="001C527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1 790,68</w:t>
            </w:r>
          </w:p>
        </w:tc>
      </w:tr>
      <w:tr w:rsidR="001C527B" w:rsidTr="001C527B">
        <w:trPr>
          <w:trHeight w:val="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527B" w:rsidRDefault="001C527B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527B" w:rsidRDefault="001C5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(в т.ч. субвенции, субсидии)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527B" w:rsidRDefault="001C527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399,2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527B" w:rsidRDefault="001C527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527B" w:rsidRDefault="001C527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0,0</w:t>
            </w:r>
          </w:p>
        </w:tc>
        <w:tc>
          <w:tcPr>
            <w:tcW w:w="6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527B" w:rsidRDefault="001C527B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399,2</w:t>
            </w:r>
          </w:p>
        </w:tc>
      </w:tr>
    </w:tbl>
    <w:p w:rsidR="001C527B" w:rsidRDefault="001C527B" w:rsidP="001C527B">
      <w:pPr>
        <w:pStyle w:val="a3"/>
        <w:numPr>
          <w:ilvl w:val="0"/>
          <w:numId w:val="2"/>
        </w:numPr>
        <w:tabs>
          <w:tab w:val="left" w:pos="1134"/>
        </w:tabs>
        <w:spacing w:before="6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 1 к муниципальной программе «Управление муниципальным имуществом и земельными ресурсами на территории Кривошеинского района на 2022-2024 годы» изложить в новой редакции согласно приложению к настоящему постановлению;</w:t>
      </w:r>
    </w:p>
    <w:p w:rsidR="001C527B" w:rsidRDefault="001C527B" w:rsidP="001C527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1C527B" w:rsidRDefault="001C527B" w:rsidP="001C527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«Районные Вести» и разместить на официальном сайте муниципального образования Кривошеинский район Томской области в информационно-телекоммуникационной сети «Интернет».</w:t>
      </w:r>
    </w:p>
    <w:p w:rsidR="001C527B" w:rsidRDefault="001C527B" w:rsidP="001C527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Кривошеинского района по социально-экономическим вопросам.</w:t>
      </w:r>
    </w:p>
    <w:p w:rsidR="001C527B" w:rsidRDefault="001C527B" w:rsidP="001C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7B" w:rsidRDefault="001C527B" w:rsidP="001C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1C527B" w:rsidTr="001C527B">
        <w:trPr>
          <w:trHeight w:val="283"/>
        </w:trPr>
        <w:tc>
          <w:tcPr>
            <w:tcW w:w="5069" w:type="dxa"/>
            <w:vAlign w:val="center"/>
            <w:hideMark/>
          </w:tcPr>
          <w:p w:rsidR="001C527B" w:rsidRDefault="008E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1C527B">
              <w:rPr>
                <w:rFonts w:ascii="Times New Roman" w:hAnsi="Times New Roman" w:cs="Times New Roman"/>
                <w:sz w:val="24"/>
                <w:szCs w:val="24"/>
              </w:rPr>
              <w:t xml:space="preserve"> Кривошеинского района</w:t>
            </w:r>
          </w:p>
        </w:tc>
        <w:tc>
          <w:tcPr>
            <w:tcW w:w="5070" w:type="dxa"/>
            <w:vAlign w:val="center"/>
            <w:hideMark/>
          </w:tcPr>
          <w:p w:rsidR="001C527B" w:rsidRDefault="008E3B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Коломин</w:t>
            </w:r>
          </w:p>
        </w:tc>
      </w:tr>
    </w:tbl>
    <w:p w:rsidR="001C527B" w:rsidRDefault="001C527B" w:rsidP="001C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7B" w:rsidRDefault="001C527B" w:rsidP="001C5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27B" w:rsidRDefault="001C527B" w:rsidP="001C52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Петроченко Александр Леонидович</w:t>
      </w:r>
    </w:p>
    <w:p w:rsidR="001C527B" w:rsidRDefault="001C527B" w:rsidP="001C52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8(38-251) 2-11-81</w:t>
      </w:r>
    </w:p>
    <w:p w:rsidR="001C527B" w:rsidRDefault="001C527B" w:rsidP="001C527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527B" w:rsidRDefault="001C527B" w:rsidP="001C527B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Прокуратура, Управление финансов, </w:t>
      </w:r>
      <w:proofErr w:type="gramStart"/>
      <w:r>
        <w:rPr>
          <w:rFonts w:ascii="Times New Roman" w:hAnsi="Times New Roman" w:cs="Times New Roman"/>
          <w:sz w:val="20"/>
          <w:szCs w:val="20"/>
        </w:rPr>
        <w:t>Экономический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отдел</w:t>
      </w:r>
    </w:p>
    <w:p w:rsidR="001C527B" w:rsidRDefault="001C527B" w:rsidP="001C527B">
      <w:pPr>
        <w:spacing w:after="0"/>
        <w:sectPr w:rsidR="001C527B">
          <w:pgSz w:w="11907" w:h="16840"/>
          <w:pgMar w:top="567" w:right="851" w:bottom="567" w:left="1134" w:header="567" w:footer="567" w:gutter="0"/>
          <w:cols w:space="720"/>
        </w:sectPr>
      </w:pPr>
    </w:p>
    <w:p w:rsidR="001C527B" w:rsidRDefault="001C527B" w:rsidP="001C527B">
      <w:pPr>
        <w:spacing w:after="0" w:line="240" w:lineRule="auto"/>
        <w:ind w:left="113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C527B" w:rsidRDefault="001C527B" w:rsidP="001C527B">
      <w:pPr>
        <w:spacing w:after="0" w:line="240" w:lineRule="auto"/>
        <w:ind w:left="113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C527B" w:rsidRDefault="001C527B" w:rsidP="001C527B">
      <w:pPr>
        <w:spacing w:after="0" w:line="240" w:lineRule="auto"/>
        <w:ind w:left="113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1C527B" w:rsidRDefault="001C527B" w:rsidP="001C527B">
      <w:pPr>
        <w:spacing w:after="0" w:line="240" w:lineRule="auto"/>
        <w:ind w:left="113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327B1">
        <w:rPr>
          <w:rFonts w:ascii="Times New Roman" w:hAnsi="Times New Roman" w:cs="Times New Roman"/>
          <w:sz w:val="24"/>
          <w:szCs w:val="24"/>
        </w:rPr>
        <w:t>29.08</w:t>
      </w:r>
      <w:r>
        <w:rPr>
          <w:rFonts w:ascii="Times New Roman" w:hAnsi="Times New Roman" w:cs="Times New Roman"/>
          <w:sz w:val="24"/>
          <w:szCs w:val="24"/>
        </w:rPr>
        <w:t>.2023 №</w:t>
      </w:r>
      <w:r w:rsidR="00E327B1">
        <w:rPr>
          <w:rFonts w:ascii="Times New Roman" w:hAnsi="Times New Roman" w:cs="Times New Roman"/>
          <w:sz w:val="24"/>
          <w:szCs w:val="24"/>
        </w:rPr>
        <w:t xml:space="preserve"> 490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E3B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27B" w:rsidRDefault="001C527B" w:rsidP="001C527B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основных мероприятий муниципальной программы</w:t>
      </w:r>
    </w:p>
    <w:p w:rsidR="001C527B" w:rsidRDefault="001C527B" w:rsidP="001C527B">
      <w:pPr>
        <w:spacing w:before="120"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 руб.)</w:t>
      </w:r>
    </w:p>
    <w:tbl>
      <w:tblPr>
        <w:tblW w:w="5000" w:type="pct"/>
        <w:tblCellMar>
          <w:top w:w="28" w:type="dxa"/>
          <w:left w:w="85" w:type="dxa"/>
          <w:right w:w="85" w:type="dxa"/>
        </w:tblCellMar>
        <w:tblLook w:val="04A0"/>
      </w:tblPr>
      <w:tblGrid>
        <w:gridCol w:w="528"/>
        <w:gridCol w:w="4337"/>
        <w:gridCol w:w="1391"/>
        <w:gridCol w:w="1604"/>
        <w:gridCol w:w="1391"/>
        <w:gridCol w:w="1188"/>
        <w:gridCol w:w="1327"/>
        <w:gridCol w:w="1521"/>
        <w:gridCol w:w="1453"/>
      </w:tblGrid>
      <w:tr w:rsidR="001C527B" w:rsidTr="001C527B">
        <w:trPr>
          <w:trHeight w:val="283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RANGE!B2:J1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bookmarkEnd w:id="0"/>
            <w:proofErr w:type="spellEnd"/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 муниципальной программы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финансирования (всего)</w:t>
            </w:r>
          </w:p>
        </w:tc>
        <w:tc>
          <w:tcPr>
            <w:tcW w:w="18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1C527B" w:rsidTr="001C527B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7B" w:rsidRDefault="001C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7B" w:rsidRDefault="001C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7B" w:rsidRDefault="001C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7B" w:rsidRDefault="001C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7B" w:rsidRDefault="001C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527B" w:rsidTr="001C527B">
        <w:trPr>
          <w:trHeight w:val="28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7B" w:rsidRDefault="001C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программы – эффективное управление и распоряжение земельными ресурсами и муниципальным имуществом, обеспечение его сохранности и целевого использования.</w:t>
            </w:r>
          </w:p>
        </w:tc>
      </w:tr>
      <w:tr w:rsidR="001C527B" w:rsidTr="001C527B">
        <w:trPr>
          <w:trHeight w:val="28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7B" w:rsidRDefault="001C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1. Оказание муниципальных услуг в сфере земельно-имущественных отношений и исполнение административных регламентов.</w:t>
            </w:r>
          </w:p>
        </w:tc>
      </w:tr>
      <w:tr w:rsidR="001C527B" w:rsidTr="001C527B">
        <w:trPr>
          <w:trHeight w:val="283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7B" w:rsidRDefault="001C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Оценка недвижимости и регулирование отношений по муниципальной собственности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C527B" w:rsidTr="001C527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7B" w:rsidRDefault="001C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7B" w:rsidRDefault="001C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C527B" w:rsidTr="001C527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7B" w:rsidRDefault="001C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7B" w:rsidRDefault="001C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C527B" w:rsidTr="001C527B">
        <w:trPr>
          <w:trHeight w:val="283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7B" w:rsidRDefault="001C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Проведение мероприятий по установлению границ и оформлению земельно-правовых отношений на земельные участки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8E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2 335,78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1 790,68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8E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C527B" w:rsidTr="001C527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7B" w:rsidRDefault="001C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7B" w:rsidRDefault="001C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C527B" w:rsidTr="001C527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7B" w:rsidRDefault="001C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7B" w:rsidRDefault="001C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C527B" w:rsidTr="001C527B">
        <w:trPr>
          <w:trHeight w:val="28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527B" w:rsidRDefault="001C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2. Оформление права муниципальной собственности, вовлечение в оборот, использование и содержание муниципального имущества.</w:t>
            </w:r>
          </w:p>
        </w:tc>
      </w:tr>
      <w:tr w:rsidR="001C527B" w:rsidTr="001C527B">
        <w:trPr>
          <w:trHeight w:val="403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7B" w:rsidRDefault="001C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Признание прав, содержание имущества, раздел помещений, зданий, строений, составляющих казну муниципального образования Кривошеинский район Томской области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8E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8E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C527B" w:rsidTr="001C527B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7B" w:rsidRDefault="001C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7B" w:rsidRDefault="001C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C527B" w:rsidTr="001C527B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7B" w:rsidRDefault="001C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7B" w:rsidRDefault="001C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C527B" w:rsidTr="001C527B">
        <w:trPr>
          <w:trHeight w:val="28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527B" w:rsidRDefault="001C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Задача 3. Обеспечение учета и мониторинга муниципального имущества путем создания единой системы учета и управления муниципальным имуществом, осуществление сбора неналоговых доходов, консолидации и представления информации в отношении объектов муниципального имущества и земельных ресурсов.</w:t>
            </w:r>
          </w:p>
        </w:tc>
      </w:tr>
      <w:tr w:rsidR="001C527B" w:rsidTr="001C527B">
        <w:trPr>
          <w:trHeight w:val="283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7B" w:rsidRDefault="001C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Рассылка платежных уведомлений населению Кривошеинского района по аренде земли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имущества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/>
            </w:pPr>
          </w:p>
        </w:tc>
      </w:tr>
      <w:tr w:rsidR="001C527B" w:rsidTr="001C527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7B" w:rsidRDefault="001C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7B" w:rsidRDefault="001C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/>
            </w:pPr>
          </w:p>
        </w:tc>
      </w:tr>
      <w:tr w:rsidR="001C527B" w:rsidTr="001C527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7B" w:rsidRDefault="001C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27B" w:rsidRDefault="001C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/>
            </w:pPr>
          </w:p>
        </w:tc>
      </w:tr>
      <w:tr w:rsidR="001C527B" w:rsidTr="001C527B">
        <w:trPr>
          <w:trHeight w:val="283"/>
        </w:trPr>
        <w:tc>
          <w:tcPr>
            <w:tcW w:w="16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по программе: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8E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3067,78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1790,68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399,2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8E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877,9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/>
            </w:pPr>
          </w:p>
        </w:tc>
      </w:tr>
      <w:tr w:rsidR="001C527B" w:rsidTr="001C527B">
        <w:trPr>
          <w:trHeight w:val="2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7B" w:rsidRDefault="001C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644,0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644,0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/>
            </w:pPr>
          </w:p>
        </w:tc>
      </w:tr>
      <w:tr w:rsidR="001C527B" w:rsidTr="001C527B">
        <w:trPr>
          <w:trHeight w:val="2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7B" w:rsidRDefault="001C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644,0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644,0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/>
            </w:pPr>
          </w:p>
        </w:tc>
      </w:tr>
      <w:tr w:rsidR="001C527B" w:rsidTr="001C527B">
        <w:trPr>
          <w:trHeight w:val="2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27B" w:rsidRDefault="001C5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8E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4355,78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1 790,68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399,2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 w:rsidP="008E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8E3B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165,9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527B" w:rsidRDefault="001C527B">
            <w:pPr>
              <w:spacing w:after="0"/>
            </w:pPr>
          </w:p>
        </w:tc>
      </w:tr>
    </w:tbl>
    <w:p w:rsidR="001C527B" w:rsidRDefault="001C527B" w:rsidP="001C527B">
      <w:pPr>
        <w:spacing w:after="0" w:line="240" w:lineRule="auto"/>
        <w:rPr>
          <w:sz w:val="2"/>
          <w:szCs w:val="2"/>
        </w:rPr>
      </w:pPr>
    </w:p>
    <w:p w:rsidR="00DC2546" w:rsidRDefault="00DC2546"/>
    <w:sectPr w:rsidR="00DC2546" w:rsidSect="008E3B5A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3EF2"/>
    <w:multiLevelType w:val="hybridMultilevel"/>
    <w:tmpl w:val="356CB852"/>
    <w:lvl w:ilvl="0" w:tplc="5740A8C6">
      <w:start w:val="1"/>
      <w:numFmt w:val="decimal"/>
      <w:suff w:val="space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508C4"/>
    <w:multiLevelType w:val="hybridMultilevel"/>
    <w:tmpl w:val="8F1A711C"/>
    <w:lvl w:ilvl="0" w:tplc="7584CB44">
      <w:start w:val="1"/>
      <w:numFmt w:val="decimal"/>
      <w:suff w:val="space"/>
      <w:lvlText w:val="%1)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527B"/>
    <w:rsid w:val="001C527B"/>
    <w:rsid w:val="002F2250"/>
    <w:rsid w:val="008E3B5A"/>
    <w:rsid w:val="00DC2546"/>
    <w:rsid w:val="00E3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250"/>
  </w:style>
  <w:style w:type="paragraph" w:styleId="2">
    <w:name w:val="heading 2"/>
    <w:basedOn w:val="a"/>
    <w:next w:val="a"/>
    <w:link w:val="20"/>
    <w:semiHidden/>
    <w:unhideWhenUsed/>
    <w:qFormat/>
    <w:rsid w:val="001C52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527B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List Paragraph"/>
    <w:basedOn w:val="a"/>
    <w:uiPriority w:val="34"/>
    <w:qFormat/>
    <w:rsid w:val="001C527B"/>
    <w:pPr>
      <w:ind w:left="720"/>
      <w:contextualSpacing/>
    </w:pPr>
  </w:style>
  <w:style w:type="table" w:styleId="a4">
    <w:name w:val="Table Grid"/>
    <w:basedOn w:val="a1"/>
    <w:uiPriority w:val="59"/>
    <w:rsid w:val="001C52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5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43comp05</cp:lastModifiedBy>
  <cp:revision>4</cp:revision>
  <cp:lastPrinted>2023-08-29T04:26:00Z</cp:lastPrinted>
  <dcterms:created xsi:type="dcterms:W3CDTF">2023-08-24T02:02:00Z</dcterms:created>
  <dcterms:modified xsi:type="dcterms:W3CDTF">2023-08-29T04:29:00Z</dcterms:modified>
</cp:coreProperties>
</file>