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E81" w:rsidRPr="00120CD2" w:rsidRDefault="00C057F6" w:rsidP="002E3D7B">
      <w:pPr>
        <w:jc w:val="center"/>
        <w:rPr>
          <w:b/>
          <w:sz w:val="20"/>
          <w:szCs w:val="20"/>
        </w:rPr>
      </w:pPr>
      <w:r w:rsidRPr="00C057F6">
        <w:rPr>
          <w:b/>
          <w:noProof/>
        </w:rPr>
        <w:drawing>
          <wp:inline distT="0" distB="0" distL="0" distR="0">
            <wp:extent cx="704850" cy="885825"/>
            <wp:effectExtent l="19050" t="0" r="0" b="0"/>
            <wp:docPr id="9" name="Рисунок 9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518" w:rsidRPr="00120CD2" w:rsidRDefault="00215518" w:rsidP="005706D5">
      <w:pPr>
        <w:ind w:firstLine="540"/>
        <w:jc w:val="center"/>
        <w:rPr>
          <w:b/>
        </w:rPr>
      </w:pPr>
    </w:p>
    <w:p w:rsidR="009D1DDA" w:rsidRPr="00120CD2" w:rsidRDefault="004D377C" w:rsidP="002E3D7B">
      <w:pPr>
        <w:jc w:val="center"/>
        <w:rPr>
          <w:b/>
          <w:sz w:val="30"/>
          <w:szCs w:val="30"/>
        </w:rPr>
      </w:pPr>
      <w:r w:rsidRPr="00120CD2">
        <w:rPr>
          <w:b/>
          <w:sz w:val="30"/>
          <w:szCs w:val="30"/>
        </w:rPr>
        <w:t xml:space="preserve">АДМИНИСТРАЦИЯ </w:t>
      </w:r>
      <w:r w:rsidR="001B3B5C" w:rsidRPr="00120CD2">
        <w:rPr>
          <w:b/>
          <w:sz w:val="30"/>
          <w:szCs w:val="30"/>
        </w:rPr>
        <w:t>КРИВОШЕИНСКОГО РАЙОНА</w:t>
      </w:r>
      <w:r w:rsidR="00864AA9" w:rsidRPr="00120CD2">
        <w:rPr>
          <w:b/>
          <w:sz w:val="30"/>
          <w:szCs w:val="30"/>
        </w:rPr>
        <w:t xml:space="preserve"> </w:t>
      </w:r>
    </w:p>
    <w:p w:rsidR="00A72961" w:rsidRDefault="00A72961" w:rsidP="002E3D7B">
      <w:pPr>
        <w:jc w:val="center"/>
        <w:rPr>
          <w:b/>
          <w:sz w:val="28"/>
          <w:szCs w:val="28"/>
        </w:rPr>
      </w:pPr>
    </w:p>
    <w:p w:rsidR="009D1DDA" w:rsidRPr="00120CD2" w:rsidRDefault="00033193" w:rsidP="002E3D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9D1DDA" w:rsidRPr="00120CD2">
        <w:rPr>
          <w:b/>
          <w:sz w:val="28"/>
          <w:szCs w:val="28"/>
        </w:rPr>
        <w:t xml:space="preserve"> </w:t>
      </w:r>
    </w:p>
    <w:p w:rsidR="00B36DE6" w:rsidRPr="00120CD2" w:rsidRDefault="00B36DE6" w:rsidP="002E3D7B">
      <w:pPr>
        <w:jc w:val="both"/>
        <w:rPr>
          <w:b/>
        </w:rPr>
      </w:pPr>
    </w:p>
    <w:p w:rsidR="00551DAA" w:rsidRPr="00120CD2" w:rsidRDefault="00C1205E" w:rsidP="002E3D7B">
      <w:pPr>
        <w:jc w:val="both"/>
      </w:pPr>
      <w:r>
        <w:t>20.03.2023</w:t>
      </w:r>
      <w:r w:rsidR="008D5BBD" w:rsidRPr="00120CD2">
        <w:t xml:space="preserve">              </w:t>
      </w:r>
      <w:r w:rsidR="00E03D38" w:rsidRPr="00120CD2">
        <w:t xml:space="preserve">                          </w:t>
      </w:r>
      <w:r w:rsidR="008D5BBD" w:rsidRPr="00120CD2">
        <w:t xml:space="preserve">                         </w:t>
      </w:r>
      <w:r w:rsidR="0007146C" w:rsidRPr="00120CD2">
        <w:t xml:space="preserve"> </w:t>
      </w:r>
      <w:r w:rsidR="003E6746" w:rsidRPr="00120CD2">
        <w:t xml:space="preserve">   </w:t>
      </w:r>
      <w:r w:rsidR="002E3D7B" w:rsidRPr="00120CD2">
        <w:t xml:space="preserve">     </w:t>
      </w:r>
      <w:r w:rsidR="003E6746" w:rsidRPr="00120CD2">
        <w:t xml:space="preserve">       </w:t>
      </w:r>
      <w:r w:rsidR="00545359" w:rsidRPr="00120CD2">
        <w:t xml:space="preserve"> </w:t>
      </w:r>
      <w:r w:rsidR="00B36DE6" w:rsidRPr="00120CD2">
        <w:t xml:space="preserve">          </w:t>
      </w:r>
      <w:r w:rsidR="00D51FB3" w:rsidRPr="00120CD2">
        <w:t xml:space="preserve"> </w:t>
      </w:r>
      <w:r w:rsidR="00BB268F" w:rsidRPr="00120CD2">
        <w:t xml:space="preserve"> </w:t>
      </w:r>
      <w:r w:rsidR="00607680">
        <w:t xml:space="preserve">            </w:t>
      </w:r>
      <w:r w:rsidR="007A275D">
        <w:t xml:space="preserve">                  </w:t>
      </w:r>
      <w:r w:rsidR="00DF553A">
        <w:t xml:space="preserve">   </w:t>
      </w:r>
      <w:r w:rsidR="00607680">
        <w:t xml:space="preserve"> </w:t>
      </w:r>
      <w:r w:rsidR="00BA6749">
        <w:t xml:space="preserve">  </w:t>
      </w:r>
      <w:r w:rsidR="00364082" w:rsidRPr="00120CD2">
        <w:t>№</w:t>
      </w:r>
      <w:r w:rsidR="00B36DE6" w:rsidRPr="00120CD2">
        <w:t xml:space="preserve"> </w:t>
      </w:r>
      <w:r>
        <w:t>169</w:t>
      </w:r>
    </w:p>
    <w:p w:rsidR="001B3B5C" w:rsidRPr="00120CD2" w:rsidRDefault="001B3B5C" w:rsidP="002E3D7B">
      <w:pPr>
        <w:jc w:val="center"/>
      </w:pPr>
      <w:r w:rsidRPr="00120CD2">
        <w:t>с. Кривошеино</w:t>
      </w:r>
    </w:p>
    <w:p w:rsidR="001B3B5C" w:rsidRPr="00120CD2" w:rsidRDefault="001B3B5C" w:rsidP="002E3D7B">
      <w:pPr>
        <w:jc w:val="center"/>
      </w:pPr>
      <w:r w:rsidRPr="00120CD2">
        <w:t>Томской области</w:t>
      </w:r>
    </w:p>
    <w:p w:rsidR="009D1DDA" w:rsidRPr="00120CD2" w:rsidRDefault="009D1DDA" w:rsidP="002E3D7B">
      <w:pPr>
        <w:jc w:val="both"/>
      </w:pPr>
    </w:p>
    <w:p w:rsidR="009E0123" w:rsidRPr="00120CD2" w:rsidRDefault="009E0123" w:rsidP="002E3D7B">
      <w:pPr>
        <w:jc w:val="both"/>
      </w:pPr>
    </w:p>
    <w:p w:rsidR="00215518" w:rsidRDefault="001D4C23" w:rsidP="00424029">
      <w:pPr>
        <w:jc w:val="center"/>
      </w:pPr>
      <w:r w:rsidRPr="00120CD2">
        <w:t xml:space="preserve">О </w:t>
      </w:r>
      <w:r w:rsidR="00424029">
        <w:t>внесении изменений в постановлени</w:t>
      </w:r>
      <w:r w:rsidR="00C6768A">
        <w:t>е</w:t>
      </w:r>
      <w:r w:rsidR="00424029">
        <w:t xml:space="preserve"> </w:t>
      </w:r>
      <w:r w:rsidR="00C6768A">
        <w:t>Администрации Кривошеинского района от 18.03.2021 № 186 «</w:t>
      </w:r>
      <w:r w:rsidR="00C6768A" w:rsidRPr="00901FBF">
        <w:t xml:space="preserve">О предоставлении субсидии на развитие </w:t>
      </w:r>
      <w:r w:rsidR="00C6768A">
        <w:t>малых форм хозяйствования</w:t>
      </w:r>
      <w:r w:rsidR="00C6768A" w:rsidRPr="00901FBF">
        <w:t xml:space="preserve"> из бюджета муниципального образования Кривошеинский район </w:t>
      </w:r>
      <w:r w:rsidR="00C6768A">
        <w:t xml:space="preserve">Томской области </w:t>
      </w:r>
      <w:r w:rsidR="00C6768A" w:rsidRPr="00901FBF">
        <w:t>в целях реализации отдельных государственных полномочий по государственной поддержке сельскохозяйственного производства</w:t>
      </w:r>
      <w:r w:rsidR="00C6768A">
        <w:t>»</w:t>
      </w:r>
    </w:p>
    <w:p w:rsidR="00424029" w:rsidRPr="00120CD2" w:rsidRDefault="00424029" w:rsidP="00424029">
      <w:pPr>
        <w:jc w:val="center"/>
        <w:rPr>
          <w:sz w:val="20"/>
          <w:szCs w:val="20"/>
        </w:rPr>
      </w:pPr>
    </w:p>
    <w:p w:rsidR="001D4C23" w:rsidRDefault="00C6768A" w:rsidP="00921F8C">
      <w:pPr>
        <w:tabs>
          <w:tab w:val="left" w:pos="360"/>
        </w:tabs>
        <w:ind w:firstLine="567"/>
        <w:jc w:val="both"/>
      </w:pPr>
      <w:r>
        <w:t>С целью совершенствования нормативного правового акта</w:t>
      </w:r>
    </w:p>
    <w:p w:rsidR="00033193" w:rsidRPr="00120CD2" w:rsidRDefault="00033193" w:rsidP="00921F8C">
      <w:pPr>
        <w:tabs>
          <w:tab w:val="left" w:pos="360"/>
        </w:tabs>
        <w:ind w:firstLine="567"/>
        <w:jc w:val="both"/>
      </w:pPr>
      <w:r>
        <w:t>ПОСТАНОВЛЯЮ</w:t>
      </w:r>
      <w:r w:rsidR="00DB2E05">
        <w:t>:</w:t>
      </w:r>
    </w:p>
    <w:p w:rsidR="00C6768A" w:rsidRDefault="00C6768A" w:rsidP="00921F8C">
      <w:pPr>
        <w:pStyle w:val="2"/>
        <w:ind w:firstLine="567"/>
        <w:jc w:val="both"/>
        <w:rPr>
          <w:szCs w:val="24"/>
        </w:rPr>
      </w:pPr>
      <w:r w:rsidRPr="00C6768A">
        <w:t>1.</w:t>
      </w:r>
      <w:r>
        <w:t xml:space="preserve"> </w:t>
      </w:r>
      <w:r w:rsidR="00846818">
        <w:t xml:space="preserve">Внести в </w:t>
      </w:r>
      <w:r w:rsidR="00C32ECB">
        <w:t>приложени</w:t>
      </w:r>
      <w:r w:rsidR="00846818">
        <w:t>е</w:t>
      </w:r>
      <w:r w:rsidR="00C32ECB">
        <w:t xml:space="preserve"> к постановлению Администрации Кривошеинского района от 18.03.2021</w:t>
      </w:r>
      <w:r w:rsidR="00C32ECB">
        <w:rPr>
          <w:szCs w:val="24"/>
        </w:rPr>
        <w:t xml:space="preserve"> </w:t>
      </w:r>
      <w:r w:rsidR="00C32ECB">
        <w:t>№ 186 «</w:t>
      </w:r>
      <w:r w:rsidR="00C32ECB" w:rsidRPr="00901FBF">
        <w:t xml:space="preserve">О предоставлении субсидии на развитие </w:t>
      </w:r>
      <w:r w:rsidR="00C32ECB">
        <w:t>малых форм хозяйствования</w:t>
      </w:r>
      <w:r w:rsidR="00C32ECB" w:rsidRPr="00901FBF">
        <w:t xml:space="preserve"> из бюджета муниципального образования Кривошеинский район </w:t>
      </w:r>
      <w:r w:rsidR="00C32ECB">
        <w:t xml:space="preserve">Томской области </w:t>
      </w:r>
      <w:r w:rsidR="00C32ECB" w:rsidRPr="00901FBF">
        <w:t>в целях реализации отдельных государственных полномочий по государственной поддержке сельскохозяйственного производства</w:t>
      </w:r>
      <w:r w:rsidR="00C32ECB">
        <w:rPr>
          <w:szCs w:val="24"/>
        </w:rPr>
        <w:t>»</w:t>
      </w:r>
      <w:r w:rsidR="00EE728A">
        <w:rPr>
          <w:szCs w:val="24"/>
        </w:rPr>
        <w:t xml:space="preserve"> (далее – Порядок)</w:t>
      </w:r>
      <w:r w:rsidR="00C32ECB">
        <w:rPr>
          <w:szCs w:val="24"/>
        </w:rPr>
        <w:t xml:space="preserve"> </w:t>
      </w:r>
      <w:r>
        <w:rPr>
          <w:szCs w:val="24"/>
        </w:rPr>
        <w:t xml:space="preserve">следующие </w:t>
      </w:r>
      <w:r w:rsidR="00846818">
        <w:rPr>
          <w:szCs w:val="24"/>
        </w:rPr>
        <w:t>изменения</w:t>
      </w:r>
      <w:r>
        <w:rPr>
          <w:szCs w:val="24"/>
        </w:rPr>
        <w:t>:</w:t>
      </w:r>
    </w:p>
    <w:p w:rsidR="00101566" w:rsidRDefault="00101566" w:rsidP="00921F8C">
      <w:pPr>
        <w:pStyle w:val="2"/>
        <w:ind w:firstLine="567"/>
        <w:jc w:val="both"/>
        <w:rPr>
          <w:szCs w:val="24"/>
        </w:rPr>
      </w:pPr>
      <w:r>
        <w:rPr>
          <w:szCs w:val="24"/>
        </w:rPr>
        <w:t>1) подпункт 1 пункта 13</w:t>
      </w:r>
      <w:r w:rsidR="00921F8C">
        <w:rPr>
          <w:szCs w:val="24"/>
        </w:rPr>
        <w:t xml:space="preserve"> Порядка</w:t>
      </w:r>
      <w:r>
        <w:rPr>
          <w:szCs w:val="24"/>
        </w:rPr>
        <w:t xml:space="preserve"> исключить;</w:t>
      </w:r>
    </w:p>
    <w:p w:rsidR="00101566" w:rsidRDefault="00101566" w:rsidP="00921F8C">
      <w:pPr>
        <w:pStyle w:val="2"/>
        <w:ind w:firstLine="567"/>
        <w:jc w:val="both"/>
        <w:rPr>
          <w:szCs w:val="24"/>
        </w:rPr>
      </w:pPr>
      <w:r>
        <w:rPr>
          <w:szCs w:val="24"/>
        </w:rPr>
        <w:t xml:space="preserve">2) в подпункте 2 пункта 23 </w:t>
      </w:r>
      <w:r w:rsidR="00921F8C">
        <w:rPr>
          <w:szCs w:val="24"/>
        </w:rPr>
        <w:t xml:space="preserve">Порядка </w:t>
      </w:r>
      <w:r>
        <w:rPr>
          <w:szCs w:val="24"/>
        </w:rPr>
        <w:t>слова «15 декабря» заменить словами «5 декабря»;</w:t>
      </w:r>
    </w:p>
    <w:p w:rsidR="00101566" w:rsidRDefault="00101566" w:rsidP="00921F8C">
      <w:pPr>
        <w:pStyle w:val="2"/>
        <w:ind w:firstLine="567"/>
        <w:jc w:val="both"/>
        <w:rPr>
          <w:szCs w:val="24"/>
        </w:rPr>
      </w:pPr>
      <w:r>
        <w:rPr>
          <w:szCs w:val="24"/>
        </w:rPr>
        <w:t xml:space="preserve">3) в пункте 26 </w:t>
      </w:r>
      <w:r w:rsidR="00921F8C">
        <w:rPr>
          <w:szCs w:val="24"/>
        </w:rPr>
        <w:t xml:space="preserve">Порядка </w:t>
      </w:r>
      <w:r>
        <w:rPr>
          <w:szCs w:val="24"/>
        </w:rPr>
        <w:t>слова «15 декабря» заменить словами «5 декабря»;</w:t>
      </w:r>
    </w:p>
    <w:p w:rsidR="00F92D11" w:rsidRDefault="00F92D11" w:rsidP="00921F8C">
      <w:pPr>
        <w:pStyle w:val="2"/>
        <w:ind w:firstLine="567"/>
        <w:jc w:val="both"/>
      </w:pPr>
      <w:r>
        <w:rPr>
          <w:szCs w:val="24"/>
        </w:rPr>
        <w:t>4) в пункте 29 Порядка раздел</w:t>
      </w:r>
      <w:r w:rsidR="00642BCA">
        <w:rPr>
          <w:szCs w:val="24"/>
        </w:rPr>
        <w:t xml:space="preserve"> «</w:t>
      </w:r>
      <w:r w:rsidR="00642BCA">
        <w:t>Формула расчета субсидии на развитие КФХ» изложить в следующей редакции:</w:t>
      </w:r>
    </w:p>
    <w:p w:rsidR="00642BCA" w:rsidRDefault="00642BCA" w:rsidP="00642BCA">
      <w:pPr>
        <w:pStyle w:val="ConsPlusNormal"/>
        <w:ind w:firstLine="540"/>
        <w:jc w:val="both"/>
      </w:pPr>
      <w:r>
        <w:t>«Формула расчета субсидии на развитие КФХ:</w:t>
      </w:r>
    </w:p>
    <w:p w:rsidR="00642BCA" w:rsidRDefault="00642BCA" w:rsidP="00642BCA">
      <w:pPr>
        <w:pStyle w:val="ConsPlusNormal"/>
        <w:ind w:firstLine="540"/>
        <w:jc w:val="both"/>
      </w:pPr>
      <w:r>
        <w:t>1) на содержание коров при наличии в КФХ поголовья коров не менее 5 голов на 1 января текущего года, при условии прохождения крупным рогатым скотом процедуры идентификации животных методом чипирования или биркования.</w:t>
      </w:r>
    </w:p>
    <w:p w:rsidR="00642BCA" w:rsidRDefault="00642BCA" w:rsidP="00642BCA">
      <w:pPr>
        <w:pStyle w:val="ConsPlusNormal"/>
        <w:ind w:firstLine="540"/>
        <w:jc w:val="both"/>
      </w:pPr>
      <w:r>
        <w:t>С = П* Т,</w:t>
      </w:r>
    </w:p>
    <w:p w:rsidR="00642BCA" w:rsidRDefault="00642BCA" w:rsidP="00642BCA">
      <w:pPr>
        <w:pStyle w:val="ConsPlusNormal"/>
        <w:ind w:firstLine="540"/>
        <w:jc w:val="both"/>
      </w:pPr>
      <w:r>
        <w:t>где С – сумма субсидии на содержание коров (руб.),</w:t>
      </w:r>
    </w:p>
    <w:p w:rsidR="00642BCA" w:rsidRDefault="00642BCA" w:rsidP="00642BCA">
      <w:pPr>
        <w:pStyle w:val="ConsPlusNormal"/>
        <w:ind w:firstLine="540"/>
        <w:jc w:val="both"/>
      </w:pPr>
      <w:r>
        <w:t>П – поголовье коров (гол.),</w:t>
      </w:r>
    </w:p>
    <w:p w:rsidR="00642BCA" w:rsidRDefault="00642BCA" w:rsidP="00642BCA">
      <w:pPr>
        <w:pStyle w:val="ConsPlusNormal"/>
        <w:ind w:firstLine="540"/>
        <w:jc w:val="both"/>
      </w:pPr>
      <w:r>
        <w:t>Т – ставка субсидии на 1 голову коровы, согласно приложению 1 настоящему Порядку.</w:t>
      </w:r>
    </w:p>
    <w:p w:rsidR="00642BCA" w:rsidRDefault="00642BCA" w:rsidP="00642BCA">
      <w:pPr>
        <w:pStyle w:val="ConsPlusNormal"/>
        <w:ind w:firstLine="540"/>
        <w:jc w:val="both"/>
      </w:pPr>
      <w:r>
        <w:t>2) на возмещение части затрат (без учета налога на добавленную стоимость)  на обеспечение технической и технологической модернизации не более 650 тыс. рублей в год на одно КФХ при условии наличия не менее 10 условных голов сельскохозяйственных животных или посевных площадей.</w:t>
      </w:r>
    </w:p>
    <w:p w:rsidR="00642BCA" w:rsidRDefault="00642BCA" w:rsidP="00642BCA">
      <w:pPr>
        <w:pStyle w:val="ConsPlusNormal"/>
        <w:ind w:firstLine="540"/>
        <w:jc w:val="both"/>
      </w:pPr>
      <w:r>
        <w:t>С = З * Т,</w:t>
      </w:r>
    </w:p>
    <w:p w:rsidR="00642BCA" w:rsidRDefault="00642BCA" w:rsidP="00642BCA">
      <w:pPr>
        <w:pStyle w:val="ConsPlusNormal"/>
        <w:ind w:firstLine="540"/>
        <w:jc w:val="both"/>
      </w:pPr>
      <w:r>
        <w:t>где С – сумма субсидии на возмещение части затрат на обеспечение технической и технологической модернизации (руб.),</w:t>
      </w:r>
    </w:p>
    <w:p w:rsidR="00642BCA" w:rsidRDefault="00642BCA" w:rsidP="00642BCA">
      <w:pPr>
        <w:pStyle w:val="ConsPlusNormal"/>
        <w:ind w:firstLine="540"/>
        <w:jc w:val="both"/>
      </w:pPr>
      <w:r>
        <w:t>З – сумма затрат (без учета налога на добавленную стоимость)  (руб.),</w:t>
      </w:r>
    </w:p>
    <w:p w:rsidR="00642BCA" w:rsidRDefault="00642BCA" w:rsidP="00642BCA">
      <w:pPr>
        <w:pStyle w:val="ConsPlusNormal"/>
        <w:ind w:firstLine="540"/>
        <w:jc w:val="both"/>
      </w:pPr>
      <w:r>
        <w:t>Т – ставка субсидии (%) – определяется согласно приложению № 2 к настоящему Порядку.»</w:t>
      </w:r>
    </w:p>
    <w:p w:rsidR="00921F8C" w:rsidRDefault="00642BCA" w:rsidP="00921F8C">
      <w:pPr>
        <w:pStyle w:val="ConsPlusNormal"/>
        <w:ind w:firstLine="567"/>
        <w:jc w:val="both"/>
      </w:pPr>
      <w:r>
        <w:t>5</w:t>
      </w:r>
      <w:r w:rsidR="00921F8C">
        <w:t>)</w:t>
      </w:r>
      <w:r w:rsidR="00921F8C" w:rsidRPr="00921F8C">
        <w:t xml:space="preserve"> </w:t>
      </w:r>
      <w:r w:rsidR="00921F8C">
        <w:t>пункт 32 Порядка изложить в следующей редакции:</w:t>
      </w:r>
    </w:p>
    <w:p w:rsidR="00921F8C" w:rsidRDefault="00921F8C" w:rsidP="00921F8C">
      <w:pPr>
        <w:pStyle w:val="ConsPlusNormal"/>
        <w:ind w:firstLine="567"/>
        <w:jc w:val="both"/>
      </w:pPr>
      <w:r>
        <w:t>«32. Порядок заключения соглашения.</w:t>
      </w:r>
    </w:p>
    <w:p w:rsidR="00921F8C" w:rsidRDefault="00921F8C" w:rsidP="00921F8C">
      <w:pPr>
        <w:pStyle w:val="ConsPlusNormal"/>
        <w:ind w:firstLine="567"/>
        <w:jc w:val="both"/>
      </w:pPr>
      <w:r>
        <w:lastRenderedPageBreak/>
        <w:t>Соглашение заключается с получателем субсидии при принятии решения комиссией о выплате ему субсидии. Соглашение заключается один раз в год.</w:t>
      </w:r>
    </w:p>
    <w:p w:rsidR="00921F8C" w:rsidRDefault="00921F8C" w:rsidP="00921F8C">
      <w:pPr>
        <w:pStyle w:val="ConsPlusNormal"/>
        <w:ind w:firstLine="567"/>
        <w:jc w:val="both"/>
      </w:pPr>
      <w:r>
        <w:t>При заключении соглашения получатели субсидий вправе представить в уполномоченный орган выписку из Единого государственного реестра юридических лиц (индивидуальных предпринимателей), полученную не ранее чем за один месяц до дня подачи заявления о предоставлении субсидии.</w:t>
      </w:r>
    </w:p>
    <w:p w:rsidR="00921F8C" w:rsidRDefault="00921F8C" w:rsidP="00921F8C">
      <w:pPr>
        <w:pStyle w:val="ConsPlusNormal"/>
        <w:ind w:firstLine="567"/>
        <w:jc w:val="both"/>
      </w:pPr>
      <w:r>
        <w:t>В случае, если получателем субсидии по собственной инициативе не представлена выписка из Единого государственного реестра юридических лиц (индивидуальных предпринимателей),  уполномоченный орган в течение 5 рабочих дней с даты обращения получателя субсидии в уполномоченный орган в рамках межведомственного взаимодействия запрашивает соответствующий документ.</w:t>
      </w:r>
    </w:p>
    <w:p w:rsidR="00921F8C" w:rsidRDefault="00921F8C" w:rsidP="00921F8C">
      <w:pPr>
        <w:pStyle w:val="ConsPlusNormal"/>
        <w:ind w:firstLine="567"/>
        <w:jc w:val="both"/>
      </w:pPr>
      <w:r>
        <w:t>Проект соглашения подписывается уполномоченным органом в течение 10 календарных дней с даты подписания и предоставления получателем субсидии в уполномоченный орган проекта соглашения, подписанного получателем субсидии или лицом, уполномоченным на подписание соглашения.</w:t>
      </w:r>
    </w:p>
    <w:p w:rsidR="00921F8C" w:rsidRDefault="00921F8C" w:rsidP="00921F8C">
      <w:pPr>
        <w:pStyle w:val="ConsPlusNormal"/>
        <w:ind w:firstLine="567"/>
        <w:jc w:val="both"/>
      </w:pPr>
      <w:r>
        <w:t>Подписанные соглашения нумеруются и в течение 5 календарных дней с даты подписания соглашения регистрируются в реестре заключенных соглашений о предоставлении субсидий на территории Кривошеинского района.</w:t>
      </w:r>
    </w:p>
    <w:p w:rsidR="00921F8C" w:rsidRDefault="00921F8C" w:rsidP="00921F8C">
      <w:pPr>
        <w:pStyle w:val="ConsPlusNormal"/>
        <w:ind w:firstLine="567"/>
        <w:jc w:val="both"/>
      </w:pPr>
      <w:r>
        <w:t>Один экземпляр соглашения остается в уполномоченном органе, второй экземпляр передается получателю субсидии при его личном обращении.»;</w:t>
      </w:r>
    </w:p>
    <w:p w:rsidR="00921F8C" w:rsidRDefault="00642BCA" w:rsidP="00921F8C">
      <w:pPr>
        <w:pStyle w:val="2"/>
        <w:ind w:firstLine="567"/>
        <w:jc w:val="both"/>
        <w:rPr>
          <w:szCs w:val="24"/>
        </w:rPr>
      </w:pPr>
      <w:r>
        <w:t>6</w:t>
      </w:r>
      <w:r w:rsidR="00921F8C">
        <w:t>) п</w:t>
      </w:r>
      <w:r w:rsidR="00921F8C" w:rsidRPr="00652D06">
        <w:t xml:space="preserve">риложение № </w:t>
      </w:r>
      <w:r w:rsidR="00921F8C">
        <w:t>2 к Порядку</w:t>
      </w:r>
      <w:r w:rsidR="00921F8C" w:rsidRPr="00652D06">
        <w:t xml:space="preserve"> </w:t>
      </w:r>
      <w:r w:rsidR="00921F8C">
        <w:t>изложить в новой редакции согласно приложению №1 к настоящему постановлению</w:t>
      </w:r>
    </w:p>
    <w:p w:rsidR="00AF1536" w:rsidRDefault="00642BCA" w:rsidP="00921F8C">
      <w:pPr>
        <w:pStyle w:val="ConsPlusNormal"/>
        <w:ind w:firstLine="567"/>
        <w:jc w:val="both"/>
        <w:outlineLvl w:val="2"/>
      </w:pPr>
      <w:r>
        <w:t>7</w:t>
      </w:r>
      <w:r w:rsidR="00EE728A">
        <w:t>)</w:t>
      </w:r>
      <w:r w:rsidR="00053023">
        <w:t xml:space="preserve"> </w:t>
      </w:r>
      <w:r w:rsidR="00101566">
        <w:t>п</w:t>
      </w:r>
      <w:r w:rsidR="00AF1536" w:rsidRPr="00652D06">
        <w:t xml:space="preserve">риложение № </w:t>
      </w:r>
      <w:r w:rsidR="00101566">
        <w:t>6</w:t>
      </w:r>
      <w:r w:rsidR="00AF1536">
        <w:t xml:space="preserve"> к Порядку</w:t>
      </w:r>
      <w:r w:rsidR="00AF1536" w:rsidRPr="00652D06">
        <w:t xml:space="preserve"> </w:t>
      </w:r>
      <w:r w:rsidR="00C057F6">
        <w:t xml:space="preserve">изложить </w:t>
      </w:r>
      <w:r w:rsidR="00AF1536">
        <w:t>в новой редакции согласно приложению</w:t>
      </w:r>
      <w:r w:rsidR="00921F8C">
        <w:t xml:space="preserve"> №2</w:t>
      </w:r>
      <w:r w:rsidR="00AF1536">
        <w:t xml:space="preserve"> к настоящему постановлению. </w:t>
      </w:r>
    </w:p>
    <w:p w:rsidR="00533765" w:rsidRPr="00D9649D" w:rsidRDefault="003C78C6" w:rsidP="00921F8C">
      <w:pPr>
        <w:pStyle w:val="ConsPlusNormal"/>
        <w:ind w:firstLine="567"/>
        <w:jc w:val="both"/>
        <w:outlineLvl w:val="2"/>
        <w:rPr>
          <w:bCs/>
          <w:i/>
        </w:rPr>
      </w:pPr>
      <w:r>
        <w:t>2</w:t>
      </w:r>
      <w:r w:rsidR="00C32ECB">
        <w:t>. </w:t>
      </w:r>
      <w:r w:rsidR="00533765" w:rsidRPr="00D9649D">
        <w:t>Настоящее постановление вступает в силу с даты его официального опубликования</w:t>
      </w:r>
      <w:r w:rsidR="00533765">
        <w:t xml:space="preserve"> и распространяется на правоотношения, возникшие с 01.</w:t>
      </w:r>
      <w:r w:rsidR="00AF1536">
        <w:t>01</w:t>
      </w:r>
      <w:r w:rsidR="00533765">
        <w:t>.202</w:t>
      </w:r>
      <w:r w:rsidR="00AF1536">
        <w:t>3</w:t>
      </w:r>
      <w:r w:rsidR="00533765">
        <w:t xml:space="preserve"> года</w:t>
      </w:r>
      <w:r w:rsidR="00533765" w:rsidRPr="00D9649D">
        <w:rPr>
          <w:bCs/>
          <w:i/>
        </w:rPr>
        <w:t>.</w:t>
      </w:r>
    </w:p>
    <w:p w:rsidR="00C32ECB" w:rsidRDefault="00533765" w:rsidP="00921F8C">
      <w:pPr>
        <w:pStyle w:val="2"/>
        <w:ind w:firstLine="567"/>
        <w:jc w:val="both"/>
      </w:pPr>
      <w:r>
        <w:t>3</w:t>
      </w:r>
      <w:r w:rsidR="00C32ECB">
        <w:t>. </w:t>
      </w:r>
      <w:r w:rsidR="00C32ECB" w:rsidRPr="00537DD1">
        <w:t>Настоящее постановление опубликовать в газете «Районные вести»</w:t>
      </w:r>
      <w:r w:rsidR="00C32ECB">
        <w:t xml:space="preserve"> и разместить </w:t>
      </w:r>
      <w:r w:rsidR="00C32ECB" w:rsidRPr="002F7AD0">
        <w:t xml:space="preserve">в информационно-телекоммуникационной сети </w:t>
      </w:r>
      <w:r w:rsidR="00EE728A">
        <w:t>«</w:t>
      </w:r>
      <w:r w:rsidR="00C32ECB" w:rsidRPr="002F7AD0">
        <w:t>Интернет</w:t>
      </w:r>
      <w:r w:rsidR="00EE728A">
        <w:t>»</w:t>
      </w:r>
      <w:r w:rsidR="00C32ECB" w:rsidRPr="00537DD1">
        <w:t xml:space="preserve"> на официальном сайте муниципального образования Кривошеинский район</w:t>
      </w:r>
      <w:r w:rsidR="00C32ECB">
        <w:t xml:space="preserve"> Томской области</w:t>
      </w:r>
      <w:r w:rsidR="00C32ECB" w:rsidRPr="00537DD1">
        <w:t>.</w:t>
      </w:r>
    </w:p>
    <w:p w:rsidR="001D4C23" w:rsidRPr="00120CD2" w:rsidRDefault="00533765" w:rsidP="00921F8C">
      <w:pPr>
        <w:ind w:firstLine="567"/>
        <w:jc w:val="both"/>
      </w:pPr>
      <w:r>
        <w:t>4</w:t>
      </w:r>
      <w:r w:rsidR="00C32ECB">
        <w:t>. </w:t>
      </w:r>
      <w:r w:rsidR="001D4C23" w:rsidRPr="00120CD2">
        <w:t xml:space="preserve">Контроль за исполнением данного </w:t>
      </w:r>
      <w:r>
        <w:t>постановления</w:t>
      </w:r>
      <w:r w:rsidR="001D4C23" w:rsidRPr="00120CD2">
        <w:t xml:space="preserve"> возложить на </w:t>
      </w:r>
      <w:r w:rsidR="00E76F8B" w:rsidRPr="00120CD2">
        <w:t>заместителя Главы Кривошеинского района</w:t>
      </w:r>
      <w:r w:rsidR="00846818">
        <w:t xml:space="preserve"> по социально-экономическим вопросам</w:t>
      </w:r>
      <w:r w:rsidR="00E03D38" w:rsidRPr="00120CD2">
        <w:t>.</w:t>
      </w:r>
    </w:p>
    <w:p w:rsidR="00120531" w:rsidRDefault="00120531" w:rsidP="00921F8C">
      <w:pPr>
        <w:ind w:left="120" w:firstLine="567"/>
        <w:jc w:val="both"/>
      </w:pPr>
    </w:p>
    <w:p w:rsidR="007C0B8A" w:rsidRDefault="007C0B8A" w:rsidP="00EB2F7B">
      <w:pPr>
        <w:jc w:val="both"/>
      </w:pPr>
    </w:p>
    <w:p w:rsidR="00533765" w:rsidRDefault="00533765" w:rsidP="00EB2F7B">
      <w:pPr>
        <w:jc w:val="both"/>
      </w:pPr>
    </w:p>
    <w:p w:rsidR="007C0B8A" w:rsidRDefault="00101566" w:rsidP="00EB2F7B">
      <w:pPr>
        <w:jc w:val="both"/>
      </w:pPr>
      <w:r>
        <w:t xml:space="preserve">И.о. </w:t>
      </w:r>
      <w:r w:rsidR="005F1BBE" w:rsidRPr="00120CD2">
        <w:t>Глав</w:t>
      </w:r>
      <w:r>
        <w:t>ы</w:t>
      </w:r>
      <w:r w:rsidR="001D4C23" w:rsidRPr="00120CD2">
        <w:t xml:space="preserve"> Кривошеинского района  </w:t>
      </w:r>
      <w:r w:rsidR="00120CD2" w:rsidRPr="00120CD2">
        <w:t xml:space="preserve">                                             </w:t>
      </w:r>
      <w:r w:rsidR="00C32ECB">
        <w:t xml:space="preserve">                    </w:t>
      </w:r>
      <w:r w:rsidR="00120CD2" w:rsidRPr="00120CD2">
        <w:t xml:space="preserve">         </w:t>
      </w:r>
      <w:r w:rsidR="00623849" w:rsidRPr="00120CD2">
        <w:t xml:space="preserve">  </w:t>
      </w:r>
      <w:r w:rsidR="003C78C6">
        <w:t>А.</w:t>
      </w:r>
      <w:r>
        <w:t>М</w:t>
      </w:r>
      <w:r w:rsidR="003C78C6">
        <w:t xml:space="preserve">. </w:t>
      </w:r>
      <w:r>
        <w:t>Архипов</w:t>
      </w:r>
    </w:p>
    <w:p w:rsidR="00EF2C3A" w:rsidRDefault="00EF2C3A" w:rsidP="00EB2F7B">
      <w:pPr>
        <w:rPr>
          <w:sz w:val="20"/>
          <w:szCs w:val="20"/>
        </w:rPr>
      </w:pPr>
    </w:p>
    <w:p w:rsidR="00533765" w:rsidRDefault="00533765" w:rsidP="00EB2F7B">
      <w:pPr>
        <w:rPr>
          <w:sz w:val="20"/>
          <w:szCs w:val="20"/>
        </w:rPr>
      </w:pPr>
    </w:p>
    <w:p w:rsidR="00533765" w:rsidRDefault="00533765" w:rsidP="00EB2F7B">
      <w:pPr>
        <w:rPr>
          <w:sz w:val="20"/>
          <w:szCs w:val="20"/>
        </w:rPr>
      </w:pPr>
    </w:p>
    <w:p w:rsidR="00533765" w:rsidRDefault="00533765" w:rsidP="00EB2F7B">
      <w:pPr>
        <w:rPr>
          <w:sz w:val="20"/>
          <w:szCs w:val="20"/>
        </w:rPr>
      </w:pPr>
    </w:p>
    <w:p w:rsidR="00533765" w:rsidRDefault="00533765" w:rsidP="00EB2F7B">
      <w:pPr>
        <w:rPr>
          <w:sz w:val="20"/>
          <w:szCs w:val="20"/>
        </w:rPr>
      </w:pPr>
    </w:p>
    <w:p w:rsidR="00921F8C" w:rsidRDefault="00921F8C" w:rsidP="00EB2F7B">
      <w:pPr>
        <w:rPr>
          <w:sz w:val="20"/>
          <w:szCs w:val="20"/>
        </w:rPr>
      </w:pPr>
    </w:p>
    <w:p w:rsidR="00921F8C" w:rsidRDefault="00921F8C" w:rsidP="00EB2F7B">
      <w:pPr>
        <w:rPr>
          <w:sz w:val="20"/>
          <w:szCs w:val="20"/>
        </w:rPr>
      </w:pPr>
    </w:p>
    <w:p w:rsidR="00921F8C" w:rsidRDefault="00921F8C" w:rsidP="00EB2F7B">
      <w:pPr>
        <w:rPr>
          <w:sz w:val="20"/>
          <w:szCs w:val="20"/>
        </w:rPr>
      </w:pPr>
    </w:p>
    <w:p w:rsidR="00921F8C" w:rsidRDefault="00921F8C" w:rsidP="00EB2F7B">
      <w:pPr>
        <w:rPr>
          <w:sz w:val="20"/>
          <w:szCs w:val="20"/>
        </w:rPr>
      </w:pPr>
    </w:p>
    <w:p w:rsidR="00921F8C" w:rsidRDefault="00921F8C" w:rsidP="00EB2F7B">
      <w:pPr>
        <w:rPr>
          <w:sz w:val="20"/>
          <w:szCs w:val="20"/>
        </w:rPr>
      </w:pPr>
    </w:p>
    <w:p w:rsidR="00921F8C" w:rsidRDefault="00921F8C" w:rsidP="00EB2F7B">
      <w:pPr>
        <w:rPr>
          <w:sz w:val="20"/>
          <w:szCs w:val="20"/>
        </w:rPr>
      </w:pPr>
    </w:p>
    <w:p w:rsidR="00921F8C" w:rsidRDefault="00921F8C" w:rsidP="00EB2F7B">
      <w:pPr>
        <w:rPr>
          <w:sz w:val="20"/>
          <w:szCs w:val="20"/>
        </w:rPr>
      </w:pPr>
    </w:p>
    <w:p w:rsidR="00921F8C" w:rsidRDefault="00921F8C" w:rsidP="00EB2F7B">
      <w:pPr>
        <w:rPr>
          <w:sz w:val="20"/>
          <w:szCs w:val="20"/>
        </w:rPr>
      </w:pPr>
    </w:p>
    <w:p w:rsidR="00921F8C" w:rsidRDefault="00921F8C" w:rsidP="00EB2F7B">
      <w:pPr>
        <w:rPr>
          <w:sz w:val="20"/>
          <w:szCs w:val="20"/>
        </w:rPr>
      </w:pPr>
    </w:p>
    <w:p w:rsidR="00921F8C" w:rsidRDefault="00921F8C" w:rsidP="00EB2F7B">
      <w:pPr>
        <w:rPr>
          <w:sz w:val="20"/>
          <w:szCs w:val="20"/>
        </w:rPr>
      </w:pPr>
    </w:p>
    <w:p w:rsidR="00921F8C" w:rsidRDefault="00921F8C" w:rsidP="00EB2F7B">
      <w:pPr>
        <w:rPr>
          <w:sz w:val="20"/>
          <w:szCs w:val="20"/>
        </w:rPr>
      </w:pPr>
    </w:p>
    <w:p w:rsidR="00921F8C" w:rsidRDefault="00921F8C" w:rsidP="00EB2F7B">
      <w:pPr>
        <w:rPr>
          <w:sz w:val="20"/>
          <w:szCs w:val="20"/>
        </w:rPr>
      </w:pPr>
    </w:p>
    <w:p w:rsidR="00921F8C" w:rsidRDefault="00921F8C" w:rsidP="00EB2F7B">
      <w:pPr>
        <w:rPr>
          <w:sz w:val="20"/>
          <w:szCs w:val="20"/>
        </w:rPr>
      </w:pPr>
    </w:p>
    <w:p w:rsidR="00C32ECB" w:rsidRDefault="00C32ECB" w:rsidP="00EB2F7B">
      <w:pPr>
        <w:rPr>
          <w:sz w:val="20"/>
          <w:szCs w:val="20"/>
        </w:rPr>
      </w:pPr>
    </w:p>
    <w:p w:rsidR="006F362D" w:rsidRPr="00120CD2" w:rsidRDefault="00C32ECB" w:rsidP="00EB2F7B">
      <w:pPr>
        <w:rPr>
          <w:sz w:val="20"/>
          <w:szCs w:val="20"/>
        </w:rPr>
      </w:pPr>
      <w:r>
        <w:rPr>
          <w:sz w:val="20"/>
          <w:szCs w:val="20"/>
        </w:rPr>
        <w:t>А</w:t>
      </w:r>
      <w:r w:rsidR="002E3D7B" w:rsidRPr="00120CD2">
        <w:rPr>
          <w:sz w:val="20"/>
          <w:szCs w:val="20"/>
        </w:rPr>
        <w:t>лександра Николаевна Грязнова</w:t>
      </w:r>
    </w:p>
    <w:p w:rsidR="002E3D7B" w:rsidRPr="00120CD2" w:rsidRDefault="002E3D7B" w:rsidP="00EB2F7B">
      <w:pPr>
        <w:rPr>
          <w:sz w:val="20"/>
          <w:szCs w:val="20"/>
        </w:rPr>
      </w:pPr>
      <w:r w:rsidRPr="00120CD2">
        <w:rPr>
          <w:sz w:val="20"/>
          <w:szCs w:val="20"/>
        </w:rPr>
        <w:t>8 (3 8 251) 2-1</w:t>
      </w:r>
      <w:r w:rsidR="0010420C">
        <w:rPr>
          <w:sz w:val="20"/>
          <w:szCs w:val="20"/>
        </w:rPr>
        <w:t>1</w:t>
      </w:r>
      <w:r w:rsidRPr="00120CD2">
        <w:rPr>
          <w:sz w:val="20"/>
          <w:szCs w:val="20"/>
        </w:rPr>
        <w:t>-</w:t>
      </w:r>
      <w:r w:rsidR="0010420C">
        <w:rPr>
          <w:sz w:val="20"/>
          <w:szCs w:val="20"/>
        </w:rPr>
        <w:t>4</w:t>
      </w:r>
      <w:r w:rsidRPr="00120CD2">
        <w:rPr>
          <w:sz w:val="20"/>
          <w:szCs w:val="20"/>
        </w:rPr>
        <w:t>1</w:t>
      </w:r>
    </w:p>
    <w:p w:rsidR="00105806" w:rsidRPr="00120CD2" w:rsidRDefault="00DC122F" w:rsidP="00EB2F7B">
      <w:pPr>
        <w:rPr>
          <w:sz w:val="20"/>
          <w:szCs w:val="20"/>
        </w:rPr>
      </w:pPr>
      <w:r w:rsidRPr="00120CD2">
        <w:rPr>
          <w:sz w:val="20"/>
          <w:szCs w:val="20"/>
        </w:rPr>
        <w:t>Бухгалтерия</w:t>
      </w:r>
      <w:r w:rsidR="00AA0A66">
        <w:rPr>
          <w:sz w:val="20"/>
          <w:szCs w:val="20"/>
        </w:rPr>
        <w:t xml:space="preserve">, </w:t>
      </w:r>
      <w:r w:rsidR="004B6B1D" w:rsidRPr="00120CD2">
        <w:rPr>
          <w:sz w:val="20"/>
          <w:szCs w:val="20"/>
        </w:rPr>
        <w:t>Управление финансов</w:t>
      </w:r>
      <w:r w:rsidR="00AA0A66">
        <w:rPr>
          <w:sz w:val="20"/>
          <w:szCs w:val="20"/>
        </w:rPr>
        <w:t xml:space="preserve">, </w:t>
      </w:r>
      <w:r w:rsidR="00EF2C3A">
        <w:rPr>
          <w:sz w:val="20"/>
          <w:szCs w:val="20"/>
        </w:rPr>
        <w:t>Отдел</w:t>
      </w:r>
      <w:r w:rsidR="004B6B1D" w:rsidRPr="00120CD2">
        <w:rPr>
          <w:sz w:val="20"/>
          <w:szCs w:val="20"/>
        </w:rPr>
        <w:t xml:space="preserve"> </w:t>
      </w:r>
      <w:r w:rsidR="001D4C23" w:rsidRPr="00120CD2">
        <w:rPr>
          <w:sz w:val="20"/>
          <w:szCs w:val="20"/>
        </w:rPr>
        <w:t>социально-экономического развития села</w:t>
      </w:r>
      <w:r w:rsidR="00AA0A66">
        <w:rPr>
          <w:sz w:val="20"/>
          <w:szCs w:val="20"/>
        </w:rPr>
        <w:t>,</w:t>
      </w:r>
      <w:r w:rsidR="00C32ECB">
        <w:rPr>
          <w:sz w:val="20"/>
          <w:szCs w:val="20"/>
        </w:rPr>
        <w:t xml:space="preserve"> Прокуратура,</w:t>
      </w:r>
    </w:p>
    <w:p w:rsidR="003016DC" w:rsidRDefault="00105806" w:rsidP="00EB2F7B">
      <w:pPr>
        <w:rPr>
          <w:sz w:val="20"/>
          <w:szCs w:val="20"/>
        </w:rPr>
      </w:pPr>
      <w:r w:rsidRPr="00120CD2">
        <w:rPr>
          <w:sz w:val="20"/>
          <w:szCs w:val="20"/>
        </w:rPr>
        <w:t>С</w:t>
      </w:r>
      <w:r w:rsidR="001D4C23" w:rsidRPr="00120CD2">
        <w:rPr>
          <w:sz w:val="20"/>
          <w:szCs w:val="20"/>
        </w:rPr>
        <w:t>ельские поселения</w:t>
      </w:r>
      <w:r w:rsidR="003E6DCD" w:rsidRPr="00120CD2">
        <w:rPr>
          <w:sz w:val="20"/>
          <w:szCs w:val="20"/>
        </w:rPr>
        <w:t xml:space="preserve"> </w:t>
      </w:r>
      <w:r w:rsidR="00AA0A66">
        <w:rPr>
          <w:sz w:val="20"/>
          <w:szCs w:val="20"/>
        </w:rPr>
        <w:t xml:space="preserve">– 7, </w:t>
      </w:r>
      <w:r w:rsidR="003E6DCD" w:rsidRPr="00120CD2">
        <w:rPr>
          <w:sz w:val="20"/>
          <w:szCs w:val="20"/>
        </w:rPr>
        <w:t>Редакция</w:t>
      </w:r>
    </w:p>
    <w:p w:rsidR="00EC72CA" w:rsidRDefault="00EC72CA" w:rsidP="00EC72CA">
      <w:pPr>
        <w:pStyle w:val="ConsPlusNormal"/>
        <w:ind w:left="6237"/>
        <w:jc w:val="both"/>
        <w:outlineLvl w:val="2"/>
      </w:pPr>
      <w:r w:rsidRPr="00652D06">
        <w:lastRenderedPageBreak/>
        <w:t xml:space="preserve">Приложение </w:t>
      </w:r>
      <w:r w:rsidR="00921F8C">
        <w:t>№1</w:t>
      </w:r>
    </w:p>
    <w:p w:rsidR="00EC72CA" w:rsidRPr="00652D06" w:rsidRDefault="00EC72CA" w:rsidP="00EC72CA">
      <w:pPr>
        <w:pStyle w:val="ConsPlusNormal"/>
        <w:ind w:left="6237"/>
        <w:jc w:val="both"/>
        <w:outlineLvl w:val="2"/>
      </w:pPr>
      <w:r>
        <w:t xml:space="preserve">к постановлению Администрации Кривошеинского района от </w:t>
      </w:r>
      <w:r w:rsidR="00C1205E">
        <w:t>20.03.2023</w:t>
      </w:r>
      <w:r>
        <w:t xml:space="preserve"> №</w:t>
      </w:r>
      <w:r w:rsidR="00EE728A">
        <w:t xml:space="preserve"> </w:t>
      </w:r>
      <w:r w:rsidR="00C1205E">
        <w:t>169</w:t>
      </w:r>
    </w:p>
    <w:p w:rsidR="00EC72CA" w:rsidRDefault="00EC72CA" w:rsidP="00EC72CA">
      <w:pPr>
        <w:pStyle w:val="ConsPlusNormal"/>
        <w:jc w:val="both"/>
      </w:pPr>
    </w:p>
    <w:p w:rsidR="00921F8C" w:rsidRDefault="00921F8C" w:rsidP="00921F8C">
      <w:pPr>
        <w:pStyle w:val="ConsPlusNormal"/>
        <w:ind w:left="6237"/>
        <w:jc w:val="both"/>
        <w:outlineLvl w:val="2"/>
      </w:pPr>
    </w:p>
    <w:p w:rsidR="00921F8C" w:rsidRPr="001C6C73" w:rsidRDefault="00921F8C" w:rsidP="00921F8C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Cs/>
          <w:sz w:val="25"/>
          <w:szCs w:val="25"/>
        </w:rPr>
      </w:pPr>
      <w:r w:rsidRPr="001C6C73">
        <w:rPr>
          <w:rFonts w:ascii="PT Astra Serif" w:hAnsi="PT Astra Serif" w:cs="PT Astra Serif"/>
          <w:bCs/>
          <w:sz w:val="25"/>
          <w:szCs w:val="25"/>
        </w:rPr>
        <w:t>Виды затрат и ставки на обеспечение технической и технологической модернизации</w:t>
      </w:r>
    </w:p>
    <w:p w:rsidR="00921F8C" w:rsidRPr="001C6C73" w:rsidRDefault="00921F8C" w:rsidP="00921F8C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5"/>
          <w:szCs w:val="25"/>
        </w:rPr>
      </w:pPr>
    </w:p>
    <w:tbl>
      <w:tblPr>
        <w:tblW w:w="10773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80"/>
        <w:gridCol w:w="1276"/>
        <w:gridCol w:w="1417"/>
      </w:tblGrid>
      <w:tr w:rsidR="00921F8C" w:rsidRPr="006F2EBC" w:rsidTr="00E3598D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F8C" w:rsidRPr="006F2EBC" w:rsidRDefault="00921F8C" w:rsidP="00E3598D">
            <w:pPr>
              <w:keepLines/>
              <w:autoSpaceDE w:val="0"/>
              <w:autoSpaceDN w:val="0"/>
              <w:adjustRightInd w:val="0"/>
              <w:jc w:val="center"/>
              <w:rPr>
                <w:szCs w:val="25"/>
              </w:rPr>
            </w:pPr>
            <w:r w:rsidRPr="006F2EBC">
              <w:rPr>
                <w:szCs w:val="25"/>
              </w:rPr>
              <w:t>Виды затрат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F8C" w:rsidRPr="006F2EBC" w:rsidRDefault="00921F8C" w:rsidP="00E3598D">
            <w:pPr>
              <w:keepLines/>
              <w:autoSpaceDE w:val="0"/>
              <w:autoSpaceDN w:val="0"/>
              <w:adjustRightInd w:val="0"/>
              <w:jc w:val="center"/>
              <w:rPr>
                <w:szCs w:val="25"/>
              </w:rPr>
            </w:pPr>
            <w:r w:rsidRPr="006F2EBC">
              <w:rPr>
                <w:szCs w:val="25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F8C" w:rsidRPr="006F2EBC" w:rsidRDefault="00921F8C" w:rsidP="00E3598D">
            <w:pPr>
              <w:keepLines/>
              <w:autoSpaceDE w:val="0"/>
              <w:autoSpaceDN w:val="0"/>
              <w:adjustRightInd w:val="0"/>
              <w:jc w:val="center"/>
              <w:rPr>
                <w:szCs w:val="25"/>
              </w:rPr>
            </w:pPr>
            <w:r w:rsidRPr="006F2EBC">
              <w:rPr>
                <w:szCs w:val="25"/>
              </w:rPr>
              <w:t>Ставка субсидии за счет средств областного бюджета</w:t>
            </w:r>
          </w:p>
        </w:tc>
      </w:tr>
      <w:tr w:rsidR="00921F8C" w:rsidRPr="006F2EBC" w:rsidTr="00E3598D">
        <w:trPr>
          <w:trHeight w:val="186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F8C" w:rsidRPr="006F2EBC" w:rsidRDefault="00921F8C" w:rsidP="00E3598D">
            <w:pPr>
              <w:autoSpaceDE w:val="0"/>
              <w:autoSpaceDN w:val="0"/>
              <w:adjustRightInd w:val="0"/>
              <w:jc w:val="both"/>
            </w:pPr>
            <w:r w:rsidRPr="006F2EBC">
              <w:rPr>
                <w:b/>
              </w:rPr>
              <w:t>Виды затрат на обеспечение технической и технологической модернизации личных подсобных хозяйств</w:t>
            </w:r>
            <w:r w:rsidRPr="006F2EBC">
              <w:t>:</w:t>
            </w:r>
          </w:p>
          <w:p w:rsidR="00921F8C" w:rsidRPr="00921F8C" w:rsidRDefault="00921F8C" w:rsidP="00921F8C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21" w:firstLine="0"/>
              <w:jc w:val="both"/>
              <w:rPr>
                <w:rFonts w:ascii="Times New Roman" w:hAnsi="Times New Roman" w:cs="Times New Roman"/>
              </w:rPr>
            </w:pPr>
            <w:r w:rsidRPr="00921F8C">
              <w:rPr>
                <w:rFonts w:ascii="Times New Roman" w:hAnsi="Times New Roman" w:cs="Times New Roman"/>
              </w:rPr>
              <w:t>Приобретение оборудования и техники для производства, заготовки, хранения, подработки, подготовки к реализации продукции растениеводства:</w:t>
            </w:r>
          </w:p>
          <w:p w:rsidR="00921F8C" w:rsidRPr="00921F8C" w:rsidRDefault="00921F8C" w:rsidP="00E3598D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221"/>
              <w:jc w:val="both"/>
              <w:rPr>
                <w:rFonts w:ascii="Times New Roman" w:hAnsi="Times New Roman" w:cs="Times New Roman"/>
              </w:rPr>
            </w:pPr>
            <w:r w:rsidRPr="00921F8C">
              <w:rPr>
                <w:rFonts w:ascii="Times New Roman" w:eastAsia="Calibri" w:hAnsi="Times New Roman" w:cs="Times New Roman"/>
              </w:rPr>
              <w:t>1)приобретение оборудования грузоподъемного, транспортирующего и погрузочно-разгрузочного;</w:t>
            </w:r>
          </w:p>
          <w:p w:rsidR="00921F8C" w:rsidRPr="00921F8C" w:rsidRDefault="00921F8C" w:rsidP="00E3598D">
            <w:pPr>
              <w:keepLines/>
              <w:autoSpaceDE w:val="0"/>
              <w:autoSpaceDN w:val="0"/>
              <w:adjustRightInd w:val="0"/>
              <w:ind w:left="221" w:right="80"/>
              <w:rPr>
                <w:rFonts w:eastAsia="Calibri"/>
              </w:rPr>
            </w:pPr>
            <w:r w:rsidRPr="00921F8C">
              <w:rPr>
                <w:rFonts w:eastAsia="Calibri"/>
              </w:rPr>
              <w:t>2)приобретение устройств механических для разбрасывания или распыления жидкостей или порошков, используемых в сельском хозяйстве или садоводстве;</w:t>
            </w:r>
          </w:p>
          <w:p w:rsidR="00921F8C" w:rsidRPr="00921F8C" w:rsidRDefault="00921F8C" w:rsidP="00E3598D">
            <w:pPr>
              <w:keepLines/>
              <w:autoSpaceDE w:val="0"/>
              <w:autoSpaceDN w:val="0"/>
              <w:adjustRightInd w:val="0"/>
              <w:ind w:left="221" w:right="80"/>
              <w:rPr>
                <w:rFonts w:eastAsia="Calibri"/>
              </w:rPr>
            </w:pPr>
            <w:r w:rsidRPr="00921F8C">
              <w:rPr>
                <w:rFonts w:eastAsia="Calibri"/>
              </w:rPr>
              <w:t>3)приобретение оборудования для обеспечения производственных объектов водными ресурсами;</w:t>
            </w:r>
          </w:p>
          <w:p w:rsidR="00921F8C" w:rsidRPr="00921F8C" w:rsidRDefault="00921F8C" w:rsidP="00E3598D">
            <w:pPr>
              <w:keepLines/>
              <w:autoSpaceDE w:val="0"/>
              <w:autoSpaceDN w:val="0"/>
              <w:adjustRightInd w:val="0"/>
              <w:ind w:left="221" w:right="80"/>
              <w:rPr>
                <w:rFonts w:eastAsia="Calibri"/>
              </w:rPr>
            </w:pPr>
            <w:r w:rsidRPr="00921F8C">
              <w:rPr>
                <w:rFonts w:eastAsia="Calibri"/>
              </w:rPr>
              <w:t>4)приобретение оборудования для обеспечения производственных объектов тепловыми ресурсами;</w:t>
            </w:r>
          </w:p>
          <w:p w:rsidR="00921F8C" w:rsidRPr="00921F8C" w:rsidRDefault="00921F8C" w:rsidP="00E3598D">
            <w:pPr>
              <w:keepLines/>
              <w:autoSpaceDE w:val="0"/>
              <w:autoSpaceDN w:val="0"/>
              <w:adjustRightInd w:val="0"/>
              <w:ind w:left="221" w:right="80"/>
              <w:rPr>
                <w:rFonts w:eastAsia="Calibri"/>
              </w:rPr>
            </w:pPr>
            <w:r w:rsidRPr="00921F8C">
              <w:rPr>
                <w:rFonts w:eastAsia="Calibri"/>
              </w:rPr>
              <w:t>5)приобретение электрооборудования для производственных объектов;</w:t>
            </w:r>
          </w:p>
          <w:p w:rsidR="00921F8C" w:rsidRPr="00921F8C" w:rsidRDefault="00921F8C" w:rsidP="00E3598D">
            <w:pPr>
              <w:keepLines/>
              <w:autoSpaceDE w:val="0"/>
              <w:autoSpaceDN w:val="0"/>
              <w:adjustRightInd w:val="0"/>
              <w:ind w:left="221" w:right="80"/>
              <w:rPr>
                <w:rFonts w:eastAsia="Calibri"/>
              </w:rPr>
            </w:pPr>
            <w:r w:rsidRPr="00921F8C">
              <w:rPr>
                <w:rFonts w:eastAsia="Calibri"/>
              </w:rPr>
              <w:t>6)приобретение оборудования для обеспечения производственных объектов газом или другим видом топлива;</w:t>
            </w:r>
          </w:p>
          <w:p w:rsidR="00921F8C" w:rsidRPr="00921F8C" w:rsidRDefault="00921F8C" w:rsidP="00E3598D">
            <w:pPr>
              <w:keepLines/>
              <w:autoSpaceDE w:val="0"/>
              <w:autoSpaceDN w:val="0"/>
              <w:adjustRightInd w:val="0"/>
              <w:ind w:left="221" w:right="80"/>
              <w:rPr>
                <w:rFonts w:eastAsia="Calibri"/>
              </w:rPr>
            </w:pPr>
            <w:r w:rsidRPr="00921F8C">
              <w:rPr>
                <w:rFonts w:eastAsia="Calibri"/>
              </w:rPr>
              <w:t>7)приобретение оборудования для систем водоотведения и (или) водоочистки;</w:t>
            </w:r>
          </w:p>
          <w:p w:rsidR="00921F8C" w:rsidRPr="00921F8C" w:rsidRDefault="00921F8C" w:rsidP="00E3598D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221"/>
              <w:jc w:val="both"/>
              <w:rPr>
                <w:rFonts w:ascii="Times New Roman" w:hAnsi="Times New Roman" w:cs="Times New Roman"/>
              </w:rPr>
            </w:pPr>
            <w:r w:rsidRPr="00921F8C">
              <w:rPr>
                <w:rFonts w:ascii="Times New Roman" w:eastAsia="Calibri" w:hAnsi="Times New Roman" w:cs="Times New Roman"/>
              </w:rPr>
              <w:t>8)приобретение оборудования для утилизации отходов</w:t>
            </w:r>
            <w:r w:rsidRPr="00921F8C">
              <w:rPr>
                <w:rFonts w:ascii="Times New Roman" w:hAnsi="Times New Roman" w:cs="Times New Roman"/>
              </w:rPr>
              <w:t>;</w:t>
            </w:r>
          </w:p>
          <w:p w:rsidR="00921F8C" w:rsidRPr="00921F8C" w:rsidRDefault="00921F8C" w:rsidP="00E3598D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221"/>
              <w:jc w:val="both"/>
              <w:rPr>
                <w:rFonts w:ascii="Times New Roman" w:hAnsi="Times New Roman" w:cs="Times New Roman"/>
              </w:rPr>
            </w:pPr>
            <w:r w:rsidRPr="00921F8C">
              <w:rPr>
                <w:rFonts w:ascii="Times New Roman" w:eastAsia="Calibri" w:hAnsi="Times New Roman" w:cs="Times New Roman"/>
              </w:rPr>
              <w:t>9)приобретение оборудования для хранения сельскохозяйственной продукции;</w:t>
            </w:r>
          </w:p>
          <w:p w:rsidR="00921F8C" w:rsidRPr="00921F8C" w:rsidRDefault="00921F8C" w:rsidP="00E3598D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221"/>
              <w:jc w:val="both"/>
              <w:rPr>
                <w:rFonts w:ascii="Times New Roman" w:hAnsi="Times New Roman" w:cs="Times New Roman"/>
              </w:rPr>
            </w:pPr>
            <w:r w:rsidRPr="00921F8C">
              <w:rPr>
                <w:rFonts w:ascii="Times New Roman" w:eastAsia="Calibri" w:hAnsi="Times New Roman" w:cs="Times New Roman"/>
              </w:rPr>
              <w:t>10)приобретение оборудования для подработки и (или) переработки продукции растениеводства;</w:t>
            </w:r>
          </w:p>
          <w:p w:rsidR="00921F8C" w:rsidRPr="00921F8C" w:rsidRDefault="00921F8C" w:rsidP="00E3598D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221"/>
              <w:jc w:val="both"/>
              <w:rPr>
                <w:rFonts w:ascii="Times New Roman" w:hAnsi="Times New Roman" w:cs="Times New Roman"/>
              </w:rPr>
            </w:pPr>
            <w:r w:rsidRPr="00921F8C">
              <w:rPr>
                <w:rFonts w:ascii="Times New Roman" w:eastAsia="Calibri" w:hAnsi="Times New Roman" w:cs="Times New Roman"/>
              </w:rPr>
              <w:t>11)приобретение весового оборудования;</w:t>
            </w:r>
          </w:p>
          <w:p w:rsidR="00921F8C" w:rsidRPr="00921F8C" w:rsidRDefault="00921F8C" w:rsidP="00E3598D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221"/>
              <w:jc w:val="both"/>
              <w:rPr>
                <w:rFonts w:ascii="Times New Roman" w:hAnsi="Times New Roman" w:cs="Times New Roman"/>
              </w:rPr>
            </w:pPr>
            <w:r w:rsidRPr="00921F8C">
              <w:rPr>
                <w:rFonts w:ascii="Times New Roman" w:eastAsia="Calibri" w:hAnsi="Times New Roman" w:cs="Times New Roman"/>
              </w:rPr>
              <w:t>12)приобретение оборудования для производства продукции растениеводства.</w:t>
            </w:r>
          </w:p>
          <w:p w:rsidR="00921F8C" w:rsidRPr="00921F8C" w:rsidRDefault="00921F8C" w:rsidP="00921F8C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21" w:firstLine="0"/>
              <w:jc w:val="both"/>
              <w:rPr>
                <w:rFonts w:ascii="Times New Roman" w:hAnsi="Times New Roman" w:cs="Times New Roman"/>
              </w:rPr>
            </w:pPr>
            <w:r w:rsidRPr="00921F8C">
              <w:rPr>
                <w:rFonts w:ascii="Times New Roman" w:hAnsi="Times New Roman" w:cs="Times New Roman"/>
              </w:rPr>
              <w:t>Приобретение оборудования и техники для производства, хранения, подработки, подготовки к реализации продукции животноводства:</w:t>
            </w:r>
          </w:p>
          <w:p w:rsidR="00921F8C" w:rsidRPr="00921F8C" w:rsidRDefault="00921F8C" w:rsidP="00E3598D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221"/>
              <w:jc w:val="both"/>
              <w:rPr>
                <w:rFonts w:ascii="Times New Roman" w:hAnsi="Times New Roman" w:cs="Times New Roman"/>
              </w:rPr>
            </w:pPr>
            <w:r w:rsidRPr="00921F8C">
              <w:rPr>
                <w:rFonts w:ascii="Times New Roman" w:eastAsia="Calibri" w:hAnsi="Times New Roman" w:cs="Times New Roman"/>
              </w:rPr>
              <w:t>1)приобретение оборудования холодильного и морозильного;</w:t>
            </w:r>
          </w:p>
          <w:p w:rsidR="00921F8C" w:rsidRPr="00921F8C" w:rsidRDefault="00921F8C" w:rsidP="00E3598D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221"/>
              <w:jc w:val="both"/>
              <w:rPr>
                <w:rFonts w:ascii="Times New Roman" w:hAnsi="Times New Roman" w:cs="Times New Roman"/>
              </w:rPr>
            </w:pPr>
            <w:r w:rsidRPr="00921F8C">
              <w:rPr>
                <w:rFonts w:ascii="Times New Roman" w:eastAsia="Calibri" w:hAnsi="Times New Roman" w:cs="Times New Roman"/>
              </w:rPr>
              <w:t>2)приобретение оборудования для фильтрования и (или) очистки воды</w:t>
            </w:r>
            <w:r w:rsidRPr="00921F8C">
              <w:rPr>
                <w:rFonts w:ascii="Times New Roman" w:hAnsi="Times New Roman" w:cs="Times New Roman"/>
              </w:rPr>
              <w:t>;</w:t>
            </w:r>
          </w:p>
          <w:p w:rsidR="00921F8C" w:rsidRPr="00921F8C" w:rsidRDefault="00921F8C" w:rsidP="00E3598D">
            <w:pPr>
              <w:keepLines/>
              <w:autoSpaceDE w:val="0"/>
              <w:autoSpaceDN w:val="0"/>
              <w:adjustRightInd w:val="0"/>
              <w:ind w:left="221" w:right="80"/>
              <w:rPr>
                <w:rFonts w:eastAsia="Calibri"/>
              </w:rPr>
            </w:pPr>
            <w:r w:rsidRPr="00921F8C">
              <w:rPr>
                <w:rFonts w:eastAsia="Calibri"/>
              </w:rPr>
              <w:t>3)приобретение оборудования для обеспечения производственных объектов водными ресурсами;</w:t>
            </w:r>
          </w:p>
          <w:p w:rsidR="00921F8C" w:rsidRPr="00921F8C" w:rsidRDefault="00921F8C" w:rsidP="00E3598D">
            <w:pPr>
              <w:keepLines/>
              <w:autoSpaceDE w:val="0"/>
              <w:autoSpaceDN w:val="0"/>
              <w:adjustRightInd w:val="0"/>
              <w:ind w:left="221" w:right="80"/>
              <w:rPr>
                <w:rFonts w:eastAsia="Calibri"/>
              </w:rPr>
            </w:pPr>
            <w:r w:rsidRPr="00921F8C">
              <w:rPr>
                <w:rFonts w:eastAsia="Calibri"/>
              </w:rPr>
              <w:t>4)приобретение оборудования для обеспечения производственных объектов тепловыми ресурсами;</w:t>
            </w:r>
          </w:p>
          <w:p w:rsidR="00921F8C" w:rsidRPr="00921F8C" w:rsidRDefault="00921F8C" w:rsidP="00E3598D">
            <w:pPr>
              <w:keepLines/>
              <w:autoSpaceDE w:val="0"/>
              <w:autoSpaceDN w:val="0"/>
              <w:adjustRightInd w:val="0"/>
              <w:ind w:left="221" w:right="80"/>
              <w:rPr>
                <w:rFonts w:eastAsia="Calibri"/>
              </w:rPr>
            </w:pPr>
            <w:r w:rsidRPr="00921F8C">
              <w:rPr>
                <w:rFonts w:eastAsia="Calibri"/>
              </w:rPr>
              <w:t>5)приобретение электрооборудования для производственных объектов;</w:t>
            </w:r>
          </w:p>
          <w:p w:rsidR="00921F8C" w:rsidRPr="00921F8C" w:rsidRDefault="00921F8C" w:rsidP="00E3598D">
            <w:pPr>
              <w:keepLines/>
              <w:autoSpaceDE w:val="0"/>
              <w:autoSpaceDN w:val="0"/>
              <w:adjustRightInd w:val="0"/>
              <w:ind w:left="221" w:right="80"/>
              <w:rPr>
                <w:rFonts w:eastAsia="Calibri"/>
              </w:rPr>
            </w:pPr>
            <w:r w:rsidRPr="00921F8C">
              <w:rPr>
                <w:rFonts w:eastAsia="Calibri"/>
              </w:rPr>
              <w:t>6)приобретение оборудования для обеспечения производственных объектов газом или другим видом топлива;</w:t>
            </w:r>
          </w:p>
          <w:p w:rsidR="00921F8C" w:rsidRPr="00921F8C" w:rsidRDefault="00921F8C" w:rsidP="00E3598D">
            <w:pPr>
              <w:keepLines/>
              <w:autoSpaceDE w:val="0"/>
              <w:autoSpaceDN w:val="0"/>
              <w:adjustRightInd w:val="0"/>
              <w:ind w:left="221" w:right="80"/>
              <w:rPr>
                <w:rFonts w:eastAsia="Calibri"/>
              </w:rPr>
            </w:pPr>
            <w:r w:rsidRPr="00921F8C">
              <w:rPr>
                <w:rFonts w:eastAsia="Calibri"/>
              </w:rPr>
              <w:t>7)приобретение оборудования для систем водоотведения и (или) водоочистки;</w:t>
            </w:r>
          </w:p>
          <w:p w:rsidR="00921F8C" w:rsidRPr="00921F8C" w:rsidRDefault="00921F8C" w:rsidP="00E3598D">
            <w:pPr>
              <w:keepLines/>
              <w:autoSpaceDE w:val="0"/>
              <w:autoSpaceDN w:val="0"/>
              <w:adjustRightInd w:val="0"/>
              <w:ind w:left="221" w:right="80"/>
              <w:rPr>
                <w:rFonts w:eastAsia="Calibri"/>
              </w:rPr>
            </w:pPr>
            <w:r w:rsidRPr="00921F8C">
              <w:rPr>
                <w:rFonts w:eastAsia="Calibri"/>
              </w:rPr>
              <w:t>8)приобретение оборудования для утилизации отходов;</w:t>
            </w:r>
          </w:p>
          <w:p w:rsidR="00921F8C" w:rsidRPr="00921F8C" w:rsidRDefault="00921F8C" w:rsidP="00E3598D">
            <w:pPr>
              <w:keepLines/>
              <w:autoSpaceDE w:val="0"/>
              <w:autoSpaceDN w:val="0"/>
              <w:adjustRightInd w:val="0"/>
              <w:ind w:left="221" w:right="80"/>
              <w:rPr>
                <w:rFonts w:eastAsia="Calibri"/>
              </w:rPr>
            </w:pPr>
            <w:r w:rsidRPr="00921F8C">
              <w:rPr>
                <w:rFonts w:eastAsia="Calibri"/>
              </w:rPr>
              <w:t>9)приобретение установок и аппаратов доильных;</w:t>
            </w:r>
          </w:p>
          <w:p w:rsidR="00921F8C" w:rsidRPr="00921F8C" w:rsidRDefault="00921F8C" w:rsidP="00E3598D">
            <w:pPr>
              <w:keepLines/>
              <w:autoSpaceDE w:val="0"/>
              <w:autoSpaceDN w:val="0"/>
              <w:adjustRightInd w:val="0"/>
              <w:ind w:left="221" w:right="80"/>
              <w:rPr>
                <w:rFonts w:eastAsia="Calibri"/>
              </w:rPr>
            </w:pPr>
            <w:r w:rsidRPr="00921F8C">
              <w:rPr>
                <w:rFonts w:eastAsia="Calibri"/>
              </w:rPr>
              <w:t>10)приобретение оборудования для приготовления кормов для животных;</w:t>
            </w:r>
          </w:p>
          <w:p w:rsidR="00921F8C" w:rsidRPr="00921F8C" w:rsidRDefault="00921F8C" w:rsidP="00E3598D">
            <w:pPr>
              <w:keepLines/>
              <w:autoSpaceDE w:val="0"/>
              <w:autoSpaceDN w:val="0"/>
              <w:adjustRightInd w:val="0"/>
              <w:ind w:left="221" w:right="80"/>
              <w:rPr>
                <w:rFonts w:eastAsia="Calibri"/>
              </w:rPr>
            </w:pPr>
            <w:r w:rsidRPr="00921F8C">
              <w:rPr>
                <w:rFonts w:eastAsia="Calibri"/>
              </w:rPr>
              <w:t xml:space="preserve">11)приобретение машин и оборудования для содержания </w:t>
            </w:r>
            <w:r w:rsidRPr="00921F8C">
              <w:rPr>
                <w:rFonts w:eastAsia="Calibri"/>
              </w:rPr>
              <w:lastRenderedPageBreak/>
              <w:t>сельскохозяйственных животных;</w:t>
            </w:r>
          </w:p>
          <w:p w:rsidR="00921F8C" w:rsidRPr="00921F8C" w:rsidRDefault="00921F8C" w:rsidP="00E3598D">
            <w:pPr>
              <w:keepLines/>
              <w:autoSpaceDE w:val="0"/>
              <w:autoSpaceDN w:val="0"/>
              <w:adjustRightInd w:val="0"/>
              <w:ind w:left="221" w:right="80"/>
              <w:rPr>
                <w:rFonts w:eastAsia="Calibri"/>
              </w:rPr>
            </w:pPr>
            <w:r w:rsidRPr="00921F8C">
              <w:rPr>
                <w:rFonts w:eastAsia="Calibri"/>
              </w:rPr>
              <w:t>12)приобретение оборудования для хранения сельскохозяйственной продукции;</w:t>
            </w:r>
          </w:p>
          <w:p w:rsidR="00921F8C" w:rsidRPr="00921F8C" w:rsidRDefault="00921F8C" w:rsidP="00E3598D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221"/>
              <w:jc w:val="both"/>
              <w:rPr>
                <w:rFonts w:ascii="Times New Roman" w:hAnsi="Times New Roman" w:cs="Times New Roman"/>
              </w:rPr>
            </w:pPr>
            <w:r w:rsidRPr="00921F8C">
              <w:rPr>
                <w:rFonts w:ascii="Times New Roman" w:eastAsia="Calibri" w:hAnsi="Times New Roman" w:cs="Times New Roman"/>
              </w:rPr>
              <w:t>13)приобретение оборудования для подработки и (или) переработки продукции животноводства;</w:t>
            </w:r>
          </w:p>
          <w:p w:rsidR="00921F8C" w:rsidRPr="00921F8C" w:rsidRDefault="00921F8C" w:rsidP="00E3598D">
            <w:pPr>
              <w:keepLines/>
              <w:autoSpaceDE w:val="0"/>
              <w:autoSpaceDN w:val="0"/>
              <w:adjustRightInd w:val="0"/>
              <w:ind w:left="221" w:right="80"/>
              <w:rPr>
                <w:rFonts w:eastAsia="Calibri"/>
              </w:rPr>
            </w:pPr>
            <w:r w:rsidRPr="00921F8C">
              <w:rPr>
                <w:rFonts w:eastAsia="Calibri"/>
              </w:rPr>
              <w:t>14)приобретение станков для фиксации сельскохозяйственных животных;</w:t>
            </w:r>
          </w:p>
          <w:p w:rsidR="00921F8C" w:rsidRPr="00921F8C" w:rsidRDefault="00921F8C" w:rsidP="00E3598D">
            <w:pPr>
              <w:keepLines/>
              <w:autoSpaceDE w:val="0"/>
              <w:autoSpaceDN w:val="0"/>
              <w:adjustRightInd w:val="0"/>
              <w:ind w:left="221" w:right="80"/>
              <w:rPr>
                <w:rFonts w:eastAsia="Calibri"/>
              </w:rPr>
            </w:pPr>
            <w:r w:rsidRPr="00921F8C">
              <w:rPr>
                <w:rFonts w:eastAsia="Calibri"/>
              </w:rPr>
              <w:t>15)приобретение весового оборудования;</w:t>
            </w:r>
          </w:p>
          <w:p w:rsidR="00921F8C" w:rsidRPr="00921F8C" w:rsidRDefault="00921F8C" w:rsidP="00E3598D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221"/>
              <w:jc w:val="both"/>
              <w:rPr>
                <w:rFonts w:ascii="Times New Roman" w:hAnsi="Times New Roman" w:cs="Times New Roman"/>
              </w:rPr>
            </w:pPr>
            <w:r w:rsidRPr="00921F8C">
              <w:rPr>
                <w:rFonts w:ascii="Times New Roman" w:eastAsia="Calibri" w:hAnsi="Times New Roman" w:cs="Times New Roman"/>
              </w:rPr>
              <w:t xml:space="preserve">16)приобретение оборудования для производства продукции животноводства (кроме оборудования, предназначенного </w:t>
            </w:r>
            <w:r w:rsidRPr="00921F8C">
              <w:rPr>
                <w:rFonts w:ascii="Times New Roman" w:eastAsia="Calibri" w:hAnsi="Times New Roman" w:cs="Times New Roman"/>
              </w:rPr>
              <w:br/>
              <w:t>для производства продукции свиноводства);</w:t>
            </w:r>
          </w:p>
          <w:p w:rsidR="00921F8C" w:rsidRPr="00921F8C" w:rsidRDefault="00921F8C" w:rsidP="00E3598D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221"/>
              <w:jc w:val="both"/>
              <w:rPr>
                <w:rFonts w:ascii="Times New Roman" w:hAnsi="Times New Roman" w:cs="Times New Roman"/>
              </w:rPr>
            </w:pPr>
            <w:r w:rsidRPr="00921F8C">
              <w:rPr>
                <w:rFonts w:ascii="Times New Roman" w:eastAsia="Calibri" w:hAnsi="Times New Roman" w:cs="Times New Roman"/>
              </w:rPr>
              <w:t>17)приобретение оборудования для удаления навоза.</w:t>
            </w:r>
          </w:p>
          <w:p w:rsidR="00921F8C" w:rsidRPr="00921F8C" w:rsidRDefault="00921F8C" w:rsidP="00E3598D">
            <w:pPr>
              <w:autoSpaceDE w:val="0"/>
              <w:autoSpaceDN w:val="0"/>
              <w:adjustRightInd w:val="0"/>
              <w:ind w:left="221"/>
              <w:jc w:val="both"/>
            </w:pPr>
            <w:r w:rsidRPr="00921F8C">
              <w:t>3. Приобретение сельскохозяйственной техники, включая прицепное и навесное оборудование:</w:t>
            </w:r>
          </w:p>
          <w:p w:rsidR="00921F8C" w:rsidRPr="00921F8C" w:rsidRDefault="00921F8C" w:rsidP="00E3598D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221"/>
              <w:jc w:val="both"/>
              <w:rPr>
                <w:rFonts w:ascii="Times New Roman" w:hAnsi="Times New Roman" w:cs="Times New Roman"/>
              </w:rPr>
            </w:pPr>
            <w:r w:rsidRPr="00921F8C">
              <w:rPr>
                <w:rFonts w:ascii="Times New Roman" w:eastAsia="Calibri" w:hAnsi="Times New Roman" w:cs="Times New Roman"/>
              </w:rPr>
              <w:t>1)приобретение оборудования грузоподъемного, транспортирующего и погрузочно-разгрузочного;</w:t>
            </w:r>
          </w:p>
          <w:p w:rsidR="00921F8C" w:rsidRPr="00921F8C" w:rsidRDefault="00921F8C" w:rsidP="00E3598D">
            <w:pPr>
              <w:keepLines/>
              <w:autoSpaceDE w:val="0"/>
              <w:autoSpaceDN w:val="0"/>
              <w:adjustRightInd w:val="0"/>
              <w:ind w:left="221" w:right="80"/>
              <w:rPr>
                <w:rFonts w:eastAsia="Calibri"/>
              </w:rPr>
            </w:pPr>
            <w:r w:rsidRPr="00921F8C">
              <w:rPr>
                <w:rFonts w:eastAsia="Calibri"/>
              </w:rPr>
              <w:t>2)приобретение машин и (или) оборудования сельскохозяйственного для обработки почвы;</w:t>
            </w:r>
          </w:p>
          <w:p w:rsidR="00921F8C" w:rsidRPr="00921F8C" w:rsidRDefault="00921F8C" w:rsidP="00E3598D">
            <w:pPr>
              <w:keepLines/>
              <w:autoSpaceDE w:val="0"/>
              <w:autoSpaceDN w:val="0"/>
              <w:adjustRightInd w:val="0"/>
              <w:ind w:left="221" w:right="80"/>
              <w:rPr>
                <w:rFonts w:eastAsia="Calibri"/>
              </w:rPr>
            </w:pPr>
            <w:r w:rsidRPr="00921F8C">
              <w:rPr>
                <w:rFonts w:eastAsia="Calibri"/>
              </w:rPr>
              <w:t>3)приобретение тракторов колесных;</w:t>
            </w:r>
          </w:p>
          <w:p w:rsidR="00921F8C" w:rsidRPr="00921F8C" w:rsidRDefault="00921F8C" w:rsidP="00E3598D">
            <w:pPr>
              <w:keepLines/>
              <w:autoSpaceDE w:val="0"/>
              <w:autoSpaceDN w:val="0"/>
              <w:adjustRightInd w:val="0"/>
              <w:ind w:left="221" w:right="80"/>
              <w:rPr>
                <w:rFonts w:eastAsia="Calibri"/>
              </w:rPr>
            </w:pPr>
            <w:r w:rsidRPr="00921F8C">
              <w:rPr>
                <w:rFonts w:eastAsia="Calibri"/>
              </w:rPr>
              <w:t>4)приобретение тракторов гусеничных;</w:t>
            </w:r>
          </w:p>
          <w:p w:rsidR="00921F8C" w:rsidRPr="00921F8C" w:rsidRDefault="00921F8C" w:rsidP="00E3598D">
            <w:pPr>
              <w:keepLines/>
              <w:autoSpaceDE w:val="0"/>
              <w:autoSpaceDN w:val="0"/>
              <w:adjustRightInd w:val="0"/>
              <w:ind w:left="221" w:right="80"/>
              <w:rPr>
                <w:rFonts w:eastAsia="Calibri"/>
              </w:rPr>
            </w:pPr>
            <w:r w:rsidRPr="00921F8C">
              <w:rPr>
                <w:rFonts w:eastAsia="Calibri"/>
              </w:rPr>
              <w:t>5)приобретение машин для уборки урожая.</w:t>
            </w:r>
          </w:p>
          <w:p w:rsidR="00921F8C" w:rsidRPr="00921F8C" w:rsidRDefault="00921F8C" w:rsidP="00E3598D">
            <w:pPr>
              <w:autoSpaceDE w:val="0"/>
              <w:autoSpaceDN w:val="0"/>
              <w:adjustRightInd w:val="0"/>
              <w:ind w:left="221"/>
              <w:jc w:val="both"/>
            </w:pPr>
            <w:r w:rsidRPr="00921F8C">
              <w:t>4. Устройство (бурение) водозаборных скважин (на земельных участках, находящихся в пользовании и (или) собственности у получателя субсидии), в том числе приобретение материалов, и (или) их подключение (монтаж, технологическое присоединение) к источникам электроснабжения, в том числе приобретение оборудования и (или) материалов.</w:t>
            </w:r>
          </w:p>
          <w:p w:rsidR="00921F8C" w:rsidRPr="00DF5B78" w:rsidRDefault="00921F8C" w:rsidP="00E3598D">
            <w:pPr>
              <w:autoSpaceDE w:val="0"/>
              <w:autoSpaceDN w:val="0"/>
              <w:adjustRightInd w:val="0"/>
              <w:ind w:left="221"/>
              <w:jc w:val="both"/>
            </w:pPr>
            <w:r w:rsidRPr="00921F8C">
              <w:t>Соответствующий перечень оборудования</w:t>
            </w:r>
            <w:r w:rsidRPr="00DF5B78">
              <w:t xml:space="preserve"> и сельскохозяйственной техники на обеспечение технической и технологической модернизации личных подсобных хозяйств утверждается органом местного самоуправления.</w:t>
            </w:r>
          </w:p>
          <w:p w:rsidR="00921F8C" w:rsidRPr="006F2EBC" w:rsidRDefault="00921F8C" w:rsidP="00E3598D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6F2EBC">
              <w:rPr>
                <w:b/>
              </w:rPr>
              <w:t>Виды затрат на обеспечение технической и технологической модернизации крестьянских (фермерских) хозяйств и индивидуальных предпринимателей, являющихся сельскохозяйственными товаропроизводителями:</w:t>
            </w:r>
          </w:p>
          <w:p w:rsidR="00921F8C" w:rsidRPr="006F2EBC" w:rsidRDefault="00921F8C" w:rsidP="00E3598D">
            <w:pPr>
              <w:autoSpaceDE w:val="0"/>
              <w:autoSpaceDN w:val="0"/>
              <w:adjustRightInd w:val="0"/>
              <w:ind w:firstLine="540"/>
              <w:jc w:val="both"/>
            </w:pPr>
            <w:r w:rsidRPr="006F2EBC">
              <w:t>1. Приобретение оборудования и техники для производства, заготовки, хранения, подработки, подготовки к реализации, погрузки, разгрузки сельскохозяйственной продукции, транспортировки и реализации продукции растениеводства, включая теплицы и оборудование для капельного полива.</w:t>
            </w:r>
          </w:p>
          <w:p w:rsidR="00921F8C" w:rsidRPr="006F2EBC" w:rsidRDefault="00921F8C" w:rsidP="00E3598D">
            <w:pPr>
              <w:autoSpaceDE w:val="0"/>
              <w:autoSpaceDN w:val="0"/>
              <w:adjustRightInd w:val="0"/>
              <w:ind w:firstLine="540"/>
              <w:jc w:val="both"/>
            </w:pPr>
            <w:r w:rsidRPr="006F2EBC">
              <w:t>2. Приобретение оборудования и техники для производства,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транспортировки и реализации продукции животноводства, а также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(производимой и перерабатываемой) продукции, проведения государственной ветеринарно-санитарной экспертизы и маркировки готовой продукции.</w:t>
            </w:r>
          </w:p>
          <w:p w:rsidR="00921F8C" w:rsidRPr="006F2EBC" w:rsidRDefault="00921F8C" w:rsidP="00E3598D">
            <w:pPr>
              <w:autoSpaceDE w:val="0"/>
              <w:autoSpaceDN w:val="0"/>
              <w:adjustRightInd w:val="0"/>
              <w:ind w:firstLine="540"/>
              <w:jc w:val="both"/>
            </w:pPr>
            <w:r w:rsidRPr="006F2EBC">
              <w:t>3. Приобретение сельскохозяйственной техники, включая прицепное и навесное оборудование.</w:t>
            </w:r>
          </w:p>
          <w:p w:rsidR="00921F8C" w:rsidRPr="006F2EBC" w:rsidRDefault="00921F8C" w:rsidP="00E3598D">
            <w:pPr>
              <w:autoSpaceDE w:val="0"/>
              <w:autoSpaceDN w:val="0"/>
              <w:adjustRightInd w:val="0"/>
              <w:ind w:firstLine="540"/>
              <w:jc w:val="both"/>
            </w:pPr>
            <w:r w:rsidRPr="006F2EBC">
              <w:t>4. Комплектация объектов для производства, хранения и переработки сельскохозяйственной продукции оборудованием, сельскохозяйственной техникой и специализированным транспортом и их монтаж по перечню оборудования, техники и специализированного транспорта.</w:t>
            </w:r>
          </w:p>
          <w:p w:rsidR="00921F8C" w:rsidRPr="006F2EBC" w:rsidRDefault="00921F8C" w:rsidP="00E3598D">
            <w:pPr>
              <w:autoSpaceDE w:val="0"/>
              <w:autoSpaceDN w:val="0"/>
              <w:adjustRightInd w:val="0"/>
              <w:ind w:firstLine="540"/>
              <w:jc w:val="both"/>
            </w:pPr>
            <w:r w:rsidRPr="006F2EBC">
              <w:lastRenderedPageBreak/>
              <w:t>5. Устройство (бурение) водозаборных скважин (на земельных участках, находящихся в пользовании и (или) собственности у получателя субсидии), в том числе приобретение материалов, и (или) их подключение (монтаж, технологическое присоединение) к источникам электроснабжения, в том числе приобретение оборудования и (или) материалов.</w:t>
            </w:r>
          </w:p>
          <w:p w:rsidR="00921F8C" w:rsidRPr="006F2EBC" w:rsidRDefault="00921F8C" w:rsidP="00E3598D">
            <w:pPr>
              <w:autoSpaceDE w:val="0"/>
              <w:autoSpaceDN w:val="0"/>
              <w:adjustRightInd w:val="0"/>
              <w:ind w:firstLine="540"/>
              <w:jc w:val="both"/>
            </w:pPr>
            <w:r w:rsidRPr="006F2EBC">
              <w:t>6. Подключение производственных и складских зданий, помещений, пристроек и (или) сооружений, необходимых для производства, хранения и переработки сельскохозяйственной продукции, к электрическим, водо-, газо- и теплопроводным сетям, в том числе автономным.</w:t>
            </w:r>
          </w:p>
          <w:p w:rsidR="00921F8C" w:rsidRPr="00652D06" w:rsidRDefault="00921F8C" w:rsidP="00E3598D">
            <w:pPr>
              <w:pStyle w:val="ConsPlusNormal"/>
              <w:jc w:val="both"/>
            </w:pPr>
            <w:r w:rsidRPr="006F2EBC">
              <w:t>Соответствующий перечень оборудования, сельскохозяйственной техники и специализированного транспорта для обеспечения технической и технологической модернизации крестьянских (фермерских) хозяйств и индивидуальных предпринимателей, являющихся сельскохозяйственными товаропроизводителями, утверждается органом местного самоуправления.</w:t>
            </w:r>
            <w:r>
              <w:rPr>
                <w:rFonts w:ascii="PT Astra Serif" w:hAnsi="PT Astra Serif"/>
                <w:sz w:val="25"/>
                <w:szCs w:val="25"/>
              </w:rPr>
              <w:br w:type="page"/>
            </w:r>
          </w:p>
          <w:p w:rsidR="00921F8C" w:rsidRPr="006F2EBC" w:rsidRDefault="00921F8C" w:rsidP="00E3598D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F8C" w:rsidRPr="006F2EBC" w:rsidRDefault="00921F8C" w:rsidP="00E3598D">
            <w:pPr>
              <w:keepLines/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6F2EBC">
              <w:rPr>
                <w:szCs w:val="25"/>
              </w:rPr>
              <w:lastRenderedPageBreak/>
              <w:t>процент  от затрат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F8C" w:rsidRPr="006F2EBC" w:rsidRDefault="00921F8C" w:rsidP="00E3598D">
            <w:pPr>
              <w:keepLines/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6F2EBC">
              <w:rPr>
                <w:szCs w:val="25"/>
              </w:rPr>
              <w:t>40</w:t>
            </w:r>
          </w:p>
        </w:tc>
      </w:tr>
    </w:tbl>
    <w:p w:rsidR="00921F8C" w:rsidRPr="005F5B3D" w:rsidRDefault="00921F8C" w:rsidP="00921F8C">
      <w:pPr>
        <w:widowControl w:val="0"/>
        <w:autoSpaceDE w:val="0"/>
        <w:autoSpaceDN w:val="0"/>
        <w:jc w:val="both"/>
        <w:rPr>
          <w:rFonts w:ascii="PT Astra Serif" w:hAnsi="PT Astra Serif" w:cs="Calibri"/>
          <w:b/>
          <w:sz w:val="25"/>
          <w:szCs w:val="25"/>
        </w:rPr>
      </w:pPr>
    </w:p>
    <w:p w:rsidR="00921F8C" w:rsidRPr="005F5B3D" w:rsidRDefault="00921F8C" w:rsidP="00921F8C">
      <w:pPr>
        <w:widowControl w:val="0"/>
        <w:autoSpaceDE w:val="0"/>
        <w:autoSpaceDN w:val="0"/>
        <w:jc w:val="both"/>
        <w:rPr>
          <w:rFonts w:ascii="PT Astra Serif" w:hAnsi="PT Astra Serif"/>
          <w:sz w:val="25"/>
          <w:szCs w:val="25"/>
        </w:rPr>
      </w:pPr>
    </w:p>
    <w:p w:rsidR="00921F8C" w:rsidRDefault="00921F8C" w:rsidP="00921F8C">
      <w:pPr>
        <w:pStyle w:val="ConsPlusNormal"/>
        <w:ind w:left="6237"/>
        <w:jc w:val="both"/>
        <w:outlineLvl w:val="2"/>
      </w:pPr>
    </w:p>
    <w:p w:rsidR="00921F8C" w:rsidRDefault="00921F8C" w:rsidP="00921F8C">
      <w:pPr>
        <w:pStyle w:val="ConsPlusNormal"/>
        <w:ind w:left="6237"/>
        <w:jc w:val="both"/>
        <w:outlineLvl w:val="2"/>
      </w:pPr>
    </w:p>
    <w:p w:rsidR="00921F8C" w:rsidRDefault="00921F8C" w:rsidP="00921F8C">
      <w:pPr>
        <w:pStyle w:val="ConsPlusNormal"/>
        <w:ind w:left="6237"/>
        <w:jc w:val="both"/>
        <w:outlineLvl w:val="2"/>
      </w:pPr>
    </w:p>
    <w:p w:rsidR="00921F8C" w:rsidRDefault="00921F8C" w:rsidP="00921F8C">
      <w:pPr>
        <w:pStyle w:val="ConsPlusNormal"/>
        <w:ind w:left="6237"/>
        <w:jc w:val="both"/>
        <w:outlineLvl w:val="2"/>
      </w:pPr>
    </w:p>
    <w:p w:rsidR="00921F8C" w:rsidRDefault="00921F8C" w:rsidP="00921F8C">
      <w:pPr>
        <w:pStyle w:val="ConsPlusNormal"/>
        <w:ind w:left="6237"/>
        <w:jc w:val="both"/>
        <w:outlineLvl w:val="2"/>
      </w:pPr>
    </w:p>
    <w:p w:rsidR="00921F8C" w:rsidRDefault="00921F8C" w:rsidP="00921F8C">
      <w:pPr>
        <w:pStyle w:val="ConsPlusNormal"/>
        <w:ind w:left="6237"/>
        <w:jc w:val="both"/>
        <w:outlineLvl w:val="2"/>
      </w:pPr>
    </w:p>
    <w:p w:rsidR="00921F8C" w:rsidRDefault="00921F8C" w:rsidP="00921F8C">
      <w:pPr>
        <w:pStyle w:val="ConsPlusNormal"/>
        <w:ind w:left="6237"/>
        <w:jc w:val="both"/>
        <w:outlineLvl w:val="2"/>
      </w:pPr>
    </w:p>
    <w:p w:rsidR="00921F8C" w:rsidRDefault="00921F8C" w:rsidP="00921F8C">
      <w:pPr>
        <w:pStyle w:val="ConsPlusNormal"/>
        <w:ind w:left="6237"/>
        <w:jc w:val="both"/>
        <w:outlineLvl w:val="2"/>
      </w:pPr>
    </w:p>
    <w:p w:rsidR="00921F8C" w:rsidRDefault="00921F8C" w:rsidP="00921F8C">
      <w:pPr>
        <w:pStyle w:val="ConsPlusNormal"/>
        <w:ind w:left="6237"/>
        <w:jc w:val="both"/>
        <w:outlineLvl w:val="2"/>
      </w:pPr>
    </w:p>
    <w:p w:rsidR="00921F8C" w:rsidRDefault="00921F8C" w:rsidP="00921F8C">
      <w:pPr>
        <w:pStyle w:val="ConsPlusNormal"/>
        <w:ind w:left="6237"/>
        <w:jc w:val="both"/>
        <w:outlineLvl w:val="2"/>
      </w:pPr>
    </w:p>
    <w:p w:rsidR="00921F8C" w:rsidRDefault="00921F8C" w:rsidP="00921F8C">
      <w:pPr>
        <w:pStyle w:val="ConsPlusNormal"/>
        <w:ind w:left="6237"/>
        <w:jc w:val="both"/>
        <w:outlineLvl w:val="2"/>
      </w:pPr>
    </w:p>
    <w:p w:rsidR="00921F8C" w:rsidRDefault="00921F8C" w:rsidP="00921F8C">
      <w:pPr>
        <w:pStyle w:val="ConsPlusNormal"/>
        <w:ind w:left="6237"/>
        <w:jc w:val="both"/>
        <w:outlineLvl w:val="2"/>
      </w:pPr>
    </w:p>
    <w:p w:rsidR="00921F8C" w:rsidRDefault="00921F8C" w:rsidP="00921F8C">
      <w:pPr>
        <w:pStyle w:val="ConsPlusNormal"/>
        <w:ind w:left="6237"/>
        <w:jc w:val="both"/>
        <w:outlineLvl w:val="2"/>
      </w:pPr>
    </w:p>
    <w:p w:rsidR="00921F8C" w:rsidRDefault="00921F8C" w:rsidP="00921F8C">
      <w:pPr>
        <w:pStyle w:val="ConsPlusNormal"/>
        <w:ind w:left="6237"/>
        <w:jc w:val="both"/>
        <w:outlineLvl w:val="2"/>
      </w:pPr>
    </w:p>
    <w:p w:rsidR="00921F8C" w:rsidRDefault="00921F8C" w:rsidP="00921F8C">
      <w:pPr>
        <w:pStyle w:val="ConsPlusNormal"/>
        <w:ind w:left="6237"/>
        <w:jc w:val="both"/>
        <w:outlineLvl w:val="2"/>
      </w:pPr>
    </w:p>
    <w:p w:rsidR="00921F8C" w:rsidRDefault="00921F8C" w:rsidP="00921F8C">
      <w:pPr>
        <w:pStyle w:val="ConsPlusNormal"/>
        <w:ind w:left="6237"/>
        <w:jc w:val="both"/>
        <w:outlineLvl w:val="2"/>
      </w:pPr>
    </w:p>
    <w:p w:rsidR="00921F8C" w:rsidRDefault="00921F8C" w:rsidP="00921F8C">
      <w:pPr>
        <w:pStyle w:val="ConsPlusNormal"/>
        <w:ind w:left="6237"/>
        <w:jc w:val="both"/>
        <w:outlineLvl w:val="2"/>
      </w:pPr>
    </w:p>
    <w:p w:rsidR="00921F8C" w:rsidRDefault="00921F8C" w:rsidP="00921F8C">
      <w:pPr>
        <w:pStyle w:val="ConsPlusNormal"/>
        <w:ind w:left="6237"/>
        <w:jc w:val="both"/>
        <w:outlineLvl w:val="2"/>
      </w:pPr>
    </w:p>
    <w:p w:rsidR="00921F8C" w:rsidRDefault="00921F8C" w:rsidP="00921F8C">
      <w:pPr>
        <w:pStyle w:val="ConsPlusNormal"/>
        <w:ind w:left="6237"/>
        <w:jc w:val="both"/>
        <w:outlineLvl w:val="2"/>
      </w:pPr>
    </w:p>
    <w:p w:rsidR="00921F8C" w:rsidRDefault="00921F8C" w:rsidP="00921F8C">
      <w:pPr>
        <w:pStyle w:val="ConsPlusNormal"/>
        <w:ind w:left="6237"/>
        <w:jc w:val="both"/>
        <w:outlineLvl w:val="2"/>
      </w:pPr>
    </w:p>
    <w:p w:rsidR="00921F8C" w:rsidRDefault="00921F8C" w:rsidP="00921F8C">
      <w:pPr>
        <w:pStyle w:val="ConsPlusNormal"/>
        <w:ind w:left="6237"/>
        <w:jc w:val="both"/>
        <w:outlineLvl w:val="2"/>
      </w:pPr>
    </w:p>
    <w:p w:rsidR="00921F8C" w:rsidRDefault="00921F8C" w:rsidP="00921F8C">
      <w:pPr>
        <w:pStyle w:val="ConsPlusNormal"/>
        <w:ind w:left="6237"/>
        <w:jc w:val="both"/>
        <w:outlineLvl w:val="2"/>
      </w:pPr>
    </w:p>
    <w:p w:rsidR="00921F8C" w:rsidRDefault="00921F8C" w:rsidP="00921F8C">
      <w:pPr>
        <w:pStyle w:val="ConsPlusNormal"/>
        <w:ind w:left="6237"/>
        <w:jc w:val="both"/>
        <w:outlineLvl w:val="2"/>
      </w:pPr>
    </w:p>
    <w:p w:rsidR="00921F8C" w:rsidRDefault="00921F8C" w:rsidP="00921F8C">
      <w:pPr>
        <w:pStyle w:val="ConsPlusNormal"/>
        <w:ind w:left="6237"/>
        <w:jc w:val="both"/>
        <w:outlineLvl w:val="2"/>
      </w:pPr>
    </w:p>
    <w:p w:rsidR="00921F8C" w:rsidRDefault="00921F8C" w:rsidP="00921F8C">
      <w:pPr>
        <w:pStyle w:val="ConsPlusNormal"/>
        <w:ind w:left="6237"/>
        <w:jc w:val="both"/>
        <w:outlineLvl w:val="2"/>
      </w:pPr>
    </w:p>
    <w:p w:rsidR="00921F8C" w:rsidRDefault="00921F8C" w:rsidP="00921F8C">
      <w:pPr>
        <w:pStyle w:val="ConsPlusNormal"/>
        <w:ind w:left="6237"/>
        <w:jc w:val="both"/>
        <w:outlineLvl w:val="2"/>
      </w:pPr>
    </w:p>
    <w:p w:rsidR="00921F8C" w:rsidRDefault="00921F8C" w:rsidP="00921F8C">
      <w:pPr>
        <w:pStyle w:val="ConsPlusNormal"/>
        <w:ind w:left="6237"/>
        <w:jc w:val="both"/>
        <w:outlineLvl w:val="2"/>
      </w:pPr>
    </w:p>
    <w:p w:rsidR="00921F8C" w:rsidRDefault="00921F8C" w:rsidP="00921F8C">
      <w:pPr>
        <w:pStyle w:val="ConsPlusNormal"/>
        <w:ind w:left="6237"/>
        <w:jc w:val="both"/>
        <w:outlineLvl w:val="2"/>
      </w:pPr>
    </w:p>
    <w:p w:rsidR="00921F8C" w:rsidRDefault="00921F8C" w:rsidP="00921F8C">
      <w:pPr>
        <w:pStyle w:val="ConsPlusNormal"/>
        <w:ind w:left="6237"/>
        <w:jc w:val="both"/>
        <w:outlineLvl w:val="2"/>
      </w:pPr>
    </w:p>
    <w:p w:rsidR="00921F8C" w:rsidRDefault="00921F8C" w:rsidP="00921F8C">
      <w:pPr>
        <w:pStyle w:val="ConsPlusNormal"/>
        <w:ind w:left="6237"/>
        <w:jc w:val="both"/>
        <w:outlineLvl w:val="2"/>
      </w:pPr>
    </w:p>
    <w:p w:rsidR="00921F8C" w:rsidRDefault="00921F8C" w:rsidP="00921F8C">
      <w:pPr>
        <w:pStyle w:val="ConsPlusNormal"/>
        <w:ind w:left="6237"/>
        <w:jc w:val="both"/>
        <w:outlineLvl w:val="2"/>
      </w:pPr>
    </w:p>
    <w:p w:rsidR="00921F8C" w:rsidRDefault="00921F8C" w:rsidP="00921F8C">
      <w:pPr>
        <w:pStyle w:val="ConsPlusNormal"/>
        <w:ind w:left="6237"/>
        <w:jc w:val="both"/>
        <w:outlineLvl w:val="2"/>
      </w:pPr>
    </w:p>
    <w:p w:rsidR="00921F8C" w:rsidRDefault="00921F8C" w:rsidP="00921F8C">
      <w:pPr>
        <w:pStyle w:val="ConsPlusNormal"/>
        <w:ind w:left="6237"/>
        <w:jc w:val="both"/>
        <w:outlineLvl w:val="2"/>
      </w:pPr>
    </w:p>
    <w:p w:rsidR="00921F8C" w:rsidRDefault="00921F8C" w:rsidP="00921F8C">
      <w:pPr>
        <w:pStyle w:val="ConsPlusNormal"/>
        <w:ind w:left="6237"/>
        <w:jc w:val="both"/>
        <w:outlineLvl w:val="2"/>
      </w:pPr>
    </w:p>
    <w:p w:rsidR="00921F8C" w:rsidRDefault="00921F8C" w:rsidP="00921F8C">
      <w:pPr>
        <w:pStyle w:val="ConsPlusNormal"/>
        <w:ind w:left="6237"/>
        <w:jc w:val="both"/>
        <w:outlineLvl w:val="2"/>
      </w:pPr>
    </w:p>
    <w:p w:rsidR="00921F8C" w:rsidRDefault="00921F8C" w:rsidP="00921F8C">
      <w:pPr>
        <w:pStyle w:val="ConsPlusNormal"/>
        <w:ind w:left="6237"/>
        <w:jc w:val="both"/>
        <w:outlineLvl w:val="2"/>
      </w:pPr>
    </w:p>
    <w:p w:rsidR="00921F8C" w:rsidRDefault="00921F8C" w:rsidP="00921F8C">
      <w:pPr>
        <w:pStyle w:val="ConsPlusNormal"/>
        <w:ind w:left="6237"/>
        <w:jc w:val="both"/>
        <w:outlineLvl w:val="2"/>
      </w:pPr>
      <w:r w:rsidRPr="00652D06">
        <w:lastRenderedPageBreak/>
        <w:t xml:space="preserve">Приложение </w:t>
      </w:r>
      <w:r>
        <w:t>№2</w:t>
      </w:r>
    </w:p>
    <w:p w:rsidR="00921F8C" w:rsidRPr="00652D06" w:rsidRDefault="00921F8C" w:rsidP="00921F8C">
      <w:pPr>
        <w:pStyle w:val="ConsPlusNormal"/>
        <w:ind w:left="6237"/>
        <w:jc w:val="both"/>
        <w:outlineLvl w:val="2"/>
      </w:pPr>
      <w:r>
        <w:t xml:space="preserve">к постановлению Администрации Кривошеинского района от </w:t>
      </w:r>
      <w:r w:rsidR="00C1205E">
        <w:t>20.03.2023</w:t>
      </w:r>
      <w:r>
        <w:t xml:space="preserve"> № </w:t>
      </w:r>
      <w:r w:rsidR="00C1205E">
        <w:t>169</w:t>
      </w:r>
    </w:p>
    <w:p w:rsidR="00921F8C" w:rsidRDefault="00921F8C" w:rsidP="00921F8C">
      <w:pPr>
        <w:pStyle w:val="ConsPlusNormal"/>
        <w:jc w:val="both"/>
      </w:pPr>
    </w:p>
    <w:p w:rsidR="00EC72CA" w:rsidRDefault="00EC72CA" w:rsidP="00EC72CA">
      <w:pPr>
        <w:pStyle w:val="ConsPlusNormal"/>
        <w:jc w:val="both"/>
      </w:pPr>
    </w:p>
    <w:tbl>
      <w:tblPr>
        <w:tblW w:w="9611" w:type="dxa"/>
        <w:tblInd w:w="250" w:type="dxa"/>
        <w:tblLayout w:type="fixed"/>
        <w:tblLook w:val="0000"/>
      </w:tblPr>
      <w:tblGrid>
        <w:gridCol w:w="760"/>
        <w:gridCol w:w="465"/>
        <w:gridCol w:w="1300"/>
        <w:gridCol w:w="610"/>
        <w:gridCol w:w="960"/>
        <w:gridCol w:w="960"/>
        <w:gridCol w:w="1196"/>
        <w:gridCol w:w="1456"/>
        <w:gridCol w:w="1668"/>
        <w:gridCol w:w="236"/>
      </w:tblGrid>
      <w:tr w:rsidR="00745BBC" w:rsidRPr="00652D06" w:rsidTr="00E564D0">
        <w:trPr>
          <w:gridAfter w:val="1"/>
          <w:wAfter w:w="236" w:type="dxa"/>
          <w:trHeight w:val="780"/>
        </w:trPr>
        <w:tc>
          <w:tcPr>
            <w:tcW w:w="9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5BBC" w:rsidRPr="00652D06" w:rsidRDefault="00745BBC" w:rsidP="00E564D0">
            <w:pPr>
              <w:jc w:val="center"/>
              <w:rPr>
                <w:bCs/>
              </w:rPr>
            </w:pPr>
            <w:r w:rsidRPr="00652D06">
              <w:rPr>
                <w:bCs/>
              </w:rPr>
              <w:t xml:space="preserve">Реестр </w:t>
            </w:r>
            <w:r w:rsidRPr="00652D06">
              <w:t>крупного рогатого скота, прошедшего процедуру идентификации животных</w:t>
            </w:r>
          </w:p>
        </w:tc>
      </w:tr>
      <w:tr w:rsidR="00745BBC" w:rsidRPr="00652D06" w:rsidTr="00E564D0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</w:tr>
      <w:tr w:rsidR="00745BBC" w:rsidRPr="00652D06" w:rsidTr="00E564D0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center"/>
            </w:pPr>
            <w:r w:rsidRPr="00652D06">
              <w:t>по</w:t>
            </w:r>
          </w:p>
        </w:tc>
        <w:tc>
          <w:tcPr>
            <w:tcW w:w="50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center"/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center"/>
            </w:pPr>
            <w:r w:rsidRPr="00652D06">
              <w:t>20__ год.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</w:tr>
      <w:tr w:rsidR="00745BBC" w:rsidRPr="00652D06" w:rsidTr="00E564D0">
        <w:trPr>
          <w:gridAfter w:val="1"/>
          <w:wAfter w:w="236" w:type="dxa"/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  <w:tc>
          <w:tcPr>
            <w:tcW w:w="69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center"/>
            </w:pPr>
            <w:r w:rsidRPr="00652D06">
              <w:t>(наименование хозяйства)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center"/>
            </w:pPr>
          </w:p>
        </w:tc>
      </w:tr>
      <w:tr w:rsidR="00745BBC" w:rsidRPr="00652D06" w:rsidTr="00E564D0">
        <w:trPr>
          <w:gridAfter w:val="1"/>
          <w:wAfter w:w="236" w:type="dxa"/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center"/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center"/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center"/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center"/>
            </w:pPr>
          </w:p>
        </w:tc>
      </w:tr>
      <w:tr w:rsidR="00745BBC" w:rsidRPr="00652D06" w:rsidTr="00E564D0">
        <w:trPr>
          <w:gridAfter w:val="1"/>
          <w:wAfter w:w="236" w:type="dxa"/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BC" w:rsidRPr="00442758" w:rsidRDefault="00745BBC" w:rsidP="00E564D0">
            <w:pPr>
              <w:jc w:val="center"/>
              <w:rPr>
                <w:bCs/>
              </w:rPr>
            </w:pPr>
            <w:r w:rsidRPr="00442758">
              <w:rPr>
                <w:bCs/>
              </w:rPr>
              <w:t>№</w:t>
            </w:r>
            <w:r w:rsidRPr="00442758">
              <w:rPr>
                <w:bCs/>
              </w:rPr>
              <w:br/>
              <w:t>п/п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5BBC" w:rsidRPr="00442758" w:rsidRDefault="00745BBC" w:rsidP="00E564D0">
            <w:pPr>
              <w:jc w:val="center"/>
              <w:rPr>
                <w:bCs/>
              </w:rPr>
            </w:pPr>
            <w:r w:rsidRPr="00442758">
              <w:rPr>
                <w:bCs/>
              </w:rPr>
              <w:t>Порода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5BBC" w:rsidRPr="00442758" w:rsidRDefault="00745BBC" w:rsidP="00E564D0">
            <w:pPr>
              <w:jc w:val="center"/>
              <w:rPr>
                <w:bCs/>
              </w:rPr>
            </w:pPr>
            <w:r w:rsidRPr="00442758">
              <w:rPr>
                <w:bCs/>
              </w:rPr>
              <w:t>Половозрастная</w:t>
            </w:r>
            <w:r w:rsidRPr="00442758">
              <w:rPr>
                <w:bCs/>
              </w:rPr>
              <w:br/>
              <w:t>группа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5BBC" w:rsidRPr="00442758" w:rsidRDefault="00745BBC" w:rsidP="00E564D0">
            <w:pPr>
              <w:jc w:val="center"/>
              <w:rPr>
                <w:bCs/>
              </w:rPr>
            </w:pPr>
            <w:r w:rsidRPr="00442758">
              <w:rPr>
                <w:bCs/>
              </w:rPr>
              <w:t>Инвентарный номер</w:t>
            </w:r>
            <w:r w:rsidRPr="00442758">
              <w:rPr>
                <w:bCs/>
              </w:rPr>
              <w:br/>
              <w:t>животного</w:t>
            </w:r>
          </w:p>
        </w:tc>
      </w:tr>
      <w:tr w:rsidR="00745BBC" w:rsidRPr="00652D06" w:rsidTr="00E564D0">
        <w:trPr>
          <w:gridAfter w:val="1"/>
          <w:wAfter w:w="236" w:type="dxa"/>
          <w:trHeight w:val="26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BC" w:rsidRPr="00627D1C" w:rsidRDefault="00745BBC" w:rsidP="00E564D0">
            <w:pPr>
              <w:jc w:val="center"/>
              <w:rPr>
                <w:bCs/>
                <w:sz w:val="16"/>
                <w:szCs w:val="16"/>
              </w:rPr>
            </w:pPr>
            <w:r w:rsidRPr="00627D1C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5BBC" w:rsidRPr="00627D1C" w:rsidRDefault="00745BBC" w:rsidP="00E564D0">
            <w:pPr>
              <w:jc w:val="center"/>
              <w:rPr>
                <w:bCs/>
                <w:sz w:val="16"/>
                <w:szCs w:val="16"/>
              </w:rPr>
            </w:pPr>
            <w:r w:rsidRPr="00627D1C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5BBC" w:rsidRPr="00627D1C" w:rsidRDefault="00745BBC" w:rsidP="00E564D0">
            <w:pPr>
              <w:jc w:val="center"/>
              <w:rPr>
                <w:bCs/>
                <w:sz w:val="16"/>
                <w:szCs w:val="16"/>
              </w:rPr>
            </w:pPr>
            <w:r w:rsidRPr="00627D1C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5BBC" w:rsidRPr="00627D1C" w:rsidRDefault="00745BBC" w:rsidP="00E564D0">
            <w:pPr>
              <w:jc w:val="center"/>
              <w:rPr>
                <w:bCs/>
                <w:sz w:val="16"/>
                <w:szCs w:val="16"/>
              </w:rPr>
            </w:pPr>
            <w:r w:rsidRPr="00627D1C">
              <w:rPr>
                <w:bCs/>
                <w:sz w:val="16"/>
                <w:szCs w:val="16"/>
              </w:rPr>
              <w:t>4</w:t>
            </w:r>
          </w:p>
        </w:tc>
      </w:tr>
      <w:tr w:rsidR="00745BBC" w:rsidRPr="00652D06" w:rsidTr="00E564D0">
        <w:trPr>
          <w:gridAfter w:val="1"/>
          <w:wAfter w:w="236" w:type="dxa"/>
          <w:trHeight w:val="315"/>
        </w:trPr>
        <w:tc>
          <w:tcPr>
            <w:tcW w:w="937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5BBC" w:rsidRPr="00442758" w:rsidRDefault="00745BBC" w:rsidP="00E564D0">
            <w:pPr>
              <w:rPr>
                <w:bCs/>
              </w:rPr>
            </w:pPr>
            <w:r>
              <w:rPr>
                <w:bCs/>
              </w:rPr>
              <w:t>по состоянию на 01.01.20___ года</w:t>
            </w:r>
          </w:p>
        </w:tc>
      </w:tr>
      <w:tr w:rsidR="00745BBC" w:rsidRPr="00652D06" w:rsidTr="00E564D0">
        <w:trPr>
          <w:gridAfter w:val="1"/>
          <w:wAfter w:w="236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BC" w:rsidRPr="00652D06" w:rsidRDefault="00745BBC" w:rsidP="00E564D0">
            <w:pPr>
              <w:jc w:val="both"/>
            </w:pPr>
            <w:r w:rsidRPr="00652D06">
              <w:t>1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  <w:r w:rsidRPr="00652D06">
              <w:t>корова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</w:tr>
      <w:tr w:rsidR="00745BBC" w:rsidRPr="00652D06" w:rsidTr="00E564D0">
        <w:trPr>
          <w:gridAfter w:val="1"/>
          <w:wAfter w:w="236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BC" w:rsidRPr="00652D06" w:rsidRDefault="00745BBC" w:rsidP="00E564D0">
            <w:pPr>
              <w:jc w:val="both"/>
            </w:pPr>
            <w:r w:rsidRPr="00652D06">
              <w:t>2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  <w:r w:rsidRPr="00652D06">
              <w:t>корова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</w:tr>
      <w:tr w:rsidR="00745BBC" w:rsidRPr="00652D06" w:rsidTr="00E564D0">
        <w:trPr>
          <w:gridAfter w:val="1"/>
          <w:wAfter w:w="236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BC" w:rsidRPr="00652D06" w:rsidRDefault="00745BBC" w:rsidP="00E564D0">
            <w:pPr>
              <w:jc w:val="both"/>
            </w:pPr>
            <w:r w:rsidRPr="00652D06">
              <w:t>3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  <w:r w:rsidRPr="00652D06">
              <w:t>корова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</w:tr>
      <w:tr w:rsidR="00745BBC" w:rsidRPr="00652D06" w:rsidTr="00E564D0">
        <w:trPr>
          <w:gridAfter w:val="1"/>
          <w:wAfter w:w="236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BC" w:rsidRPr="00652D06" w:rsidRDefault="00745BBC" w:rsidP="00E564D0">
            <w:pPr>
              <w:jc w:val="both"/>
            </w:pPr>
            <w:r>
              <w:t>…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</w:tr>
      <w:tr w:rsidR="00745BBC" w:rsidRPr="00652D06" w:rsidTr="00E564D0">
        <w:trPr>
          <w:gridAfter w:val="1"/>
          <w:wAfter w:w="236" w:type="dxa"/>
          <w:trHeight w:val="315"/>
        </w:trPr>
        <w:tc>
          <w:tcPr>
            <w:tcW w:w="937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5BBC" w:rsidRPr="00652D06" w:rsidRDefault="00745BBC" w:rsidP="00E564D0">
            <w:pPr>
              <w:jc w:val="both"/>
            </w:pPr>
            <w:r>
              <w:rPr>
                <w:bCs/>
              </w:rPr>
              <w:t>по состоянию на 01.___.20___ года</w:t>
            </w:r>
          </w:p>
        </w:tc>
      </w:tr>
      <w:tr w:rsidR="00745BBC" w:rsidRPr="00652D06" w:rsidTr="00E564D0">
        <w:trPr>
          <w:gridAfter w:val="1"/>
          <w:wAfter w:w="236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BC" w:rsidRPr="00652D06" w:rsidRDefault="00745BBC" w:rsidP="00E564D0">
            <w:pPr>
              <w:jc w:val="both"/>
            </w:pPr>
            <w:r w:rsidRPr="00652D06">
              <w:t>1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  <w:r w:rsidRPr="00652D06">
              <w:t>корова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</w:tr>
      <w:tr w:rsidR="00745BBC" w:rsidRPr="00652D06" w:rsidTr="00E564D0">
        <w:trPr>
          <w:gridAfter w:val="1"/>
          <w:wAfter w:w="236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BC" w:rsidRPr="00652D06" w:rsidRDefault="00745BBC" w:rsidP="00E564D0">
            <w:pPr>
              <w:jc w:val="both"/>
            </w:pPr>
            <w:r w:rsidRPr="00652D06">
              <w:t>2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  <w:r w:rsidRPr="00652D06">
              <w:t>корова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</w:tr>
      <w:tr w:rsidR="00745BBC" w:rsidRPr="00652D06" w:rsidTr="00E564D0">
        <w:trPr>
          <w:gridAfter w:val="1"/>
          <w:wAfter w:w="236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BC" w:rsidRPr="00652D06" w:rsidRDefault="00745BBC" w:rsidP="00E564D0">
            <w:pPr>
              <w:jc w:val="both"/>
            </w:pPr>
            <w:r w:rsidRPr="00652D06">
              <w:t>3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  <w:r w:rsidRPr="00652D06">
              <w:t>корова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</w:tr>
      <w:tr w:rsidR="00745BBC" w:rsidRPr="00652D06" w:rsidTr="00E564D0">
        <w:trPr>
          <w:gridAfter w:val="1"/>
          <w:wAfter w:w="236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BC" w:rsidRPr="00652D06" w:rsidRDefault="00745BBC" w:rsidP="00E564D0">
            <w:pPr>
              <w:jc w:val="both"/>
            </w:pPr>
            <w:r>
              <w:t>…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</w:tr>
      <w:tr w:rsidR="00745BBC" w:rsidRPr="00652D06" w:rsidTr="00E564D0">
        <w:trPr>
          <w:gridAfter w:val="1"/>
          <w:wAfter w:w="236" w:type="dxa"/>
          <w:trHeight w:val="591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  <w:tc>
          <w:tcPr>
            <w:tcW w:w="119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  <w:tc>
          <w:tcPr>
            <w:tcW w:w="145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  <w:tc>
          <w:tcPr>
            <w:tcW w:w="16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</w:tr>
      <w:tr w:rsidR="00745BBC" w:rsidRPr="00652D06" w:rsidTr="00E564D0">
        <w:trPr>
          <w:gridAfter w:val="1"/>
          <w:wAfter w:w="236" w:type="dxa"/>
          <w:trHeight w:val="8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  <w:tc>
          <w:tcPr>
            <w:tcW w:w="13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  <w:tc>
          <w:tcPr>
            <w:tcW w:w="119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  <w:tc>
          <w:tcPr>
            <w:tcW w:w="145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  <w:tc>
          <w:tcPr>
            <w:tcW w:w="16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</w:tr>
      <w:tr w:rsidR="00745BBC" w:rsidRPr="00652D06" w:rsidTr="00E564D0">
        <w:trPr>
          <w:gridAfter w:val="1"/>
          <w:wAfter w:w="236" w:type="dxa"/>
          <w:trHeight w:val="315"/>
        </w:trPr>
        <w:tc>
          <w:tcPr>
            <w:tcW w:w="4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  <w:r w:rsidRPr="00652D06">
              <w:t>______________________________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  <w:p w:rsidR="00745BBC" w:rsidRPr="00652D06" w:rsidRDefault="00745BBC" w:rsidP="00E564D0">
            <w:pPr>
              <w:jc w:val="both"/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</w:tr>
      <w:tr w:rsidR="00745BBC" w:rsidRPr="00652D06" w:rsidTr="00E564D0">
        <w:trPr>
          <w:gridAfter w:val="1"/>
          <w:wAfter w:w="236" w:type="dxa"/>
          <w:trHeight w:val="15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  <w:r w:rsidRPr="00652D06">
              <w:t>(подпись)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  <w:r w:rsidRPr="00652D06">
              <w:t>(расшифровка)</w:t>
            </w:r>
          </w:p>
        </w:tc>
      </w:tr>
      <w:tr w:rsidR="00745BBC" w:rsidRPr="00652D06" w:rsidTr="00E564D0">
        <w:trPr>
          <w:gridAfter w:val="1"/>
          <w:wAfter w:w="236" w:type="dxa"/>
          <w:trHeight w:val="8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pPr>
              <w:jc w:val="both"/>
            </w:pPr>
          </w:p>
        </w:tc>
      </w:tr>
      <w:tr w:rsidR="00745BBC" w:rsidRPr="00652D06" w:rsidTr="00E564D0">
        <w:trPr>
          <w:gridAfter w:val="1"/>
          <w:wAfter w:w="236" w:type="dxa"/>
          <w:trHeight w:val="690"/>
        </w:trPr>
        <w:tc>
          <w:tcPr>
            <w:tcW w:w="4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5BBC" w:rsidRPr="00652D06" w:rsidRDefault="00745BBC" w:rsidP="00E564D0">
            <w:r w:rsidRPr="00652D06">
              <w:t>Начальник ОГБУ "Кривошеинское межрайонное ветеринарное управление"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/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/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/>
        </w:tc>
      </w:tr>
      <w:tr w:rsidR="00745BBC" w:rsidRPr="00652D06" w:rsidTr="00E564D0">
        <w:trPr>
          <w:gridAfter w:val="1"/>
          <w:wAfter w:w="236" w:type="dxa"/>
          <w:trHeight w:val="21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/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r w:rsidRPr="00652D06">
              <w:t>(подпись)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BBC" w:rsidRPr="00652D06" w:rsidRDefault="00745BBC" w:rsidP="00E564D0">
            <w:r w:rsidRPr="00652D06">
              <w:t>(расшифровка)</w:t>
            </w:r>
          </w:p>
        </w:tc>
      </w:tr>
    </w:tbl>
    <w:p w:rsidR="00745BBC" w:rsidRPr="00652D06" w:rsidRDefault="00745BBC" w:rsidP="00745BBC">
      <w:pPr>
        <w:jc w:val="both"/>
      </w:pPr>
    </w:p>
    <w:p w:rsidR="00745BBC" w:rsidRPr="00652D06" w:rsidRDefault="00745BBC" w:rsidP="00745BBC">
      <w:pPr>
        <w:jc w:val="both"/>
      </w:pPr>
    </w:p>
    <w:p w:rsidR="00745BBC" w:rsidRDefault="00745BBC" w:rsidP="00745BBC">
      <w:pPr>
        <w:ind w:firstLine="851"/>
        <w:jc w:val="both"/>
      </w:pPr>
    </w:p>
    <w:p w:rsidR="00EC72CA" w:rsidRPr="00120CD2" w:rsidRDefault="00EC72CA" w:rsidP="00745BB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sectPr w:rsidR="00EC72CA" w:rsidRPr="00120CD2" w:rsidSect="00DF553A">
      <w:headerReference w:type="even" r:id="rId8"/>
      <w:headerReference w:type="default" r:id="rId9"/>
      <w:pgSz w:w="11906" w:h="16838"/>
      <w:pgMar w:top="709" w:right="849" w:bottom="993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7C1" w:rsidRDefault="000537C1">
      <w:r>
        <w:separator/>
      </w:r>
    </w:p>
  </w:endnote>
  <w:endnote w:type="continuationSeparator" w:id="1">
    <w:p w:rsidR="000537C1" w:rsidRDefault="00053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7C1" w:rsidRDefault="000537C1">
      <w:r>
        <w:separator/>
      </w:r>
    </w:p>
  </w:footnote>
  <w:footnote w:type="continuationSeparator" w:id="1">
    <w:p w:rsidR="000537C1" w:rsidRDefault="00053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2F2" w:rsidRDefault="00702799" w:rsidP="00FD63D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512F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12F2" w:rsidRDefault="005512F2" w:rsidP="00AC21A9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2F2" w:rsidRDefault="005512F2" w:rsidP="00FD63D3">
    <w:pPr>
      <w:pStyle w:val="a4"/>
      <w:framePr w:wrap="around" w:vAnchor="text" w:hAnchor="margin" w:xAlign="right" w:y="1"/>
      <w:rPr>
        <w:rStyle w:val="a5"/>
      </w:rPr>
    </w:pPr>
  </w:p>
  <w:p w:rsidR="005512F2" w:rsidRDefault="005512F2" w:rsidP="00AC21A9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711"/>
    <w:multiLevelType w:val="hybridMultilevel"/>
    <w:tmpl w:val="406A7494"/>
    <w:lvl w:ilvl="0" w:tplc="CD6C460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B55798"/>
    <w:multiLevelType w:val="hybridMultilevel"/>
    <w:tmpl w:val="481A984A"/>
    <w:lvl w:ilvl="0" w:tplc="018EF4E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71957C7"/>
    <w:multiLevelType w:val="hybridMultilevel"/>
    <w:tmpl w:val="9CD2A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07094"/>
    <w:multiLevelType w:val="hybridMultilevel"/>
    <w:tmpl w:val="623C1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B03CD"/>
    <w:multiLevelType w:val="hybridMultilevel"/>
    <w:tmpl w:val="6952ED0E"/>
    <w:lvl w:ilvl="0" w:tplc="D93C4FF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227C308C">
      <w:numFmt w:val="none"/>
      <w:lvlText w:val=""/>
      <w:lvlJc w:val="left"/>
      <w:pPr>
        <w:tabs>
          <w:tab w:val="num" w:pos="360"/>
        </w:tabs>
      </w:pPr>
    </w:lvl>
    <w:lvl w:ilvl="2" w:tplc="ED86C69C">
      <w:numFmt w:val="none"/>
      <w:lvlText w:val=""/>
      <w:lvlJc w:val="left"/>
      <w:pPr>
        <w:tabs>
          <w:tab w:val="num" w:pos="360"/>
        </w:tabs>
      </w:pPr>
    </w:lvl>
    <w:lvl w:ilvl="3" w:tplc="EF0EA8E8">
      <w:numFmt w:val="none"/>
      <w:lvlText w:val=""/>
      <w:lvlJc w:val="left"/>
      <w:pPr>
        <w:tabs>
          <w:tab w:val="num" w:pos="360"/>
        </w:tabs>
      </w:pPr>
    </w:lvl>
    <w:lvl w:ilvl="4" w:tplc="805826A2">
      <w:numFmt w:val="none"/>
      <w:lvlText w:val=""/>
      <w:lvlJc w:val="left"/>
      <w:pPr>
        <w:tabs>
          <w:tab w:val="num" w:pos="360"/>
        </w:tabs>
      </w:pPr>
    </w:lvl>
    <w:lvl w:ilvl="5" w:tplc="92E850A0">
      <w:numFmt w:val="none"/>
      <w:lvlText w:val=""/>
      <w:lvlJc w:val="left"/>
      <w:pPr>
        <w:tabs>
          <w:tab w:val="num" w:pos="360"/>
        </w:tabs>
      </w:pPr>
    </w:lvl>
    <w:lvl w:ilvl="6" w:tplc="9EA6BF90">
      <w:numFmt w:val="none"/>
      <w:lvlText w:val=""/>
      <w:lvlJc w:val="left"/>
      <w:pPr>
        <w:tabs>
          <w:tab w:val="num" w:pos="360"/>
        </w:tabs>
      </w:pPr>
    </w:lvl>
    <w:lvl w:ilvl="7" w:tplc="8B36174A">
      <w:numFmt w:val="none"/>
      <w:lvlText w:val=""/>
      <w:lvlJc w:val="left"/>
      <w:pPr>
        <w:tabs>
          <w:tab w:val="num" w:pos="360"/>
        </w:tabs>
      </w:pPr>
    </w:lvl>
    <w:lvl w:ilvl="8" w:tplc="EBEA0C7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35A"/>
    <w:rsid w:val="00011F20"/>
    <w:rsid w:val="00014649"/>
    <w:rsid w:val="00025D4C"/>
    <w:rsid w:val="000268CA"/>
    <w:rsid w:val="00027645"/>
    <w:rsid w:val="00033193"/>
    <w:rsid w:val="00033BD3"/>
    <w:rsid w:val="000359CE"/>
    <w:rsid w:val="00047D5D"/>
    <w:rsid w:val="00053023"/>
    <w:rsid w:val="000537C1"/>
    <w:rsid w:val="00053BE4"/>
    <w:rsid w:val="00056548"/>
    <w:rsid w:val="00056840"/>
    <w:rsid w:val="0007146C"/>
    <w:rsid w:val="00074D31"/>
    <w:rsid w:val="000A563A"/>
    <w:rsid w:val="000B3521"/>
    <w:rsid w:val="000B4CEE"/>
    <w:rsid w:val="000B5CA8"/>
    <w:rsid w:val="000C6AE1"/>
    <w:rsid w:val="000D03A4"/>
    <w:rsid w:val="000D0445"/>
    <w:rsid w:val="000D1C5A"/>
    <w:rsid w:val="000D2540"/>
    <w:rsid w:val="000D5542"/>
    <w:rsid w:val="000E1715"/>
    <w:rsid w:val="000E17DF"/>
    <w:rsid w:val="000E1D21"/>
    <w:rsid w:val="000F13BB"/>
    <w:rsid w:val="000F1B40"/>
    <w:rsid w:val="000F627A"/>
    <w:rsid w:val="00100F6A"/>
    <w:rsid w:val="00101566"/>
    <w:rsid w:val="001038C2"/>
    <w:rsid w:val="0010420C"/>
    <w:rsid w:val="00105806"/>
    <w:rsid w:val="00107341"/>
    <w:rsid w:val="00117FE1"/>
    <w:rsid w:val="00120531"/>
    <w:rsid w:val="00120CD2"/>
    <w:rsid w:val="00131FF3"/>
    <w:rsid w:val="001342EE"/>
    <w:rsid w:val="00134BF3"/>
    <w:rsid w:val="001355A7"/>
    <w:rsid w:val="00141887"/>
    <w:rsid w:val="00142B6A"/>
    <w:rsid w:val="0015147D"/>
    <w:rsid w:val="0015222F"/>
    <w:rsid w:val="00160DFC"/>
    <w:rsid w:val="0018463C"/>
    <w:rsid w:val="00185756"/>
    <w:rsid w:val="001945E1"/>
    <w:rsid w:val="00195D8C"/>
    <w:rsid w:val="001970A0"/>
    <w:rsid w:val="00197D0A"/>
    <w:rsid w:val="001B2E64"/>
    <w:rsid w:val="001B3B5C"/>
    <w:rsid w:val="001C04C9"/>
    <w:rsid w:val="001C1A18"/>
    <w:rsid w:val="001C74B7"/>
    <w:rsid w:val="001D4C23"/>
    <w:rsid w:val="001E10A9"/>
    <w:rsid w:val="001E2D64"/>
    <w:rsid w:val="001E3076"/>
    <w:rsid w:val="001F3D52"/>
    <w:rsid w:val="00201965"/>
    <w:rsid w:val="002108EA"/>
    <w:rsid w:val="00212036"/>
    <w:rsid w:val="00215518"/>
    <w:rsid w:val="00224843"/>
    <w:rsid w:val="0022535F"/>
    <w:rsid w:val="00236593"/>
    <w:rsid w:val="00240AC2"/>
    <w:rsid w:val="00246048"/>
    <w:rsid w:val="002469E1"/>
    <w:rsid w:val="0025688A"/>
    <w:rsid w:val="00263AF9"/>
    <w:rsid w:val="00264E6A"/>
    <w:rsid w:val="002670FD"/>
    <w:rsid w:val="0026720B"/>
    <w:rsid w:val="00274BAD"/>
    <w:rsid w:val="00274CD0"/>
    <w:rsid w:val="00280DDC"/>
    <w:rsid w:val="002945A2"/>
    <w:rsid w:val="00295EAA"/>
    <w:rsid w:val="002A1FA8"/>
    <w:rsid w:val="002A3E8D"/>
    <w:rsid w:val="002B48D1"/>
    <w:rsid w:val="002C2895"/>
    <w:rsid w:val="002C4728"/>
    <w:rsid w:val="002C4BB8"/>
    <w:rsid w:val="002D383F"/>
    <w:rsid w:val="002D4026"/>
    <w:rsid w:val="002D4837"/>
    <w:rsid w:val="002E3D7B"/>
    <w:rsid w:val="002E3F6A"/>
    <w:rsid w:val="002E4447"/>
    <w:rsid w:val="002F0ADC"/>
    <w:rsid w:val="002F1EC7"/>
    <w:rsid w:val="002F2201"/>
    <w:rsid w:val="002F5169"/>
    <w:rsid w:val="003016DC"/>
    <w:rsid w:val="003041ED"/>
    <w:rsid w:val="00310EDA"/>
    <w:rsid w:val="0031434F"/>
    <w:rsid w:val="0032733F"/>
    <w:rsid w:val="00336AF7"/>
    <w:rsid w:val="003421F4"/>
    <w:rsid w:val="00353271"/>
    <w:rsid w:val="0036126E"/>
    <w:rsid w:val="00364082"/>
    <w:rsid w:val="003715D2"/>
    <w:rsid w:val="00374D9B"/>
    <w:rsid w:val="003828E4"/>
    <w:rsid w:val="00383328"/>
    <w:rsid w:val="003958BA"/>
    <w:rsid w:val="003A402D"/>
    <w:rsid w:val="003A4955"/>
    <w:rsid w:val="003B29D9"/>
    <w:rsid w:val="003C3581"/>
    <w:rsid w:val="003C78C6"/>
    <w:rsid w:val="003D00D7"/>
    <w:rsid w:val="003D735D"/>
    <w:rsid w:val="003E6746"/>
    <w:rsid w:val="003E6DCD"/>
    <w:rsid w:val="004047D4"/>
    <w:rsid w:val="00412083"/>
    <w:rsid w:val="004207E0"/>
    <w:rsid w:val="00424029"/>
    <w:rsid w:val="00430A0A"/>
    <w:rsid w:val="00431D40"/>
    <w:rsid w:val="00433221"/>
    <w:rsid w:val="00434F53"/>
    <w:rsid w:val="0044339D"/>
    <w:rsid w:val="00446822"/>
    <w:rsid w:val="004478D2"/>
    <w:rsid w:val="00450A61"/>
    <w:rsid w:val="00452331"/>
    <w:rsid w:val="004540E1"/>
    <w:rsid w:val="00466D95"/>
    <w:rsid w:val="00467203"/>
    <w:rsid w:val="0047388A"/>
    <w:rsid w:val="00477386"/>
    <w:rsid w:val="004870E0"/>
    <w:rsid w:val="00491DF8"/>
    <w:rsid w:val="00491FD5"/>
    <w:rsid w:val="00495EE5"/>
    <w:rsid w:val="004B5F49"/>
    <w:rsid w:val="004B6B1D"/>
    <w:rsid w:val="004B6C9E"/>
    <w:rsid w:val="004C1CA0"/>
    <w:rsid w:val="004C6796"/>
    <w:rsid w:val="004C7754"/>
    <w:rsid w:val="004C7953"/>
    <w:rsid w:val="004D377C"/>
    <w:rsid w:val="004E5806"/>
    <w:rsid w:val="004F2291"/>
    <w:rsid w:val="004F6334"/>
    <w:rsid w:val="005005AE"/>
    <w:rsid w:val="00500A9A"/>
    <w:rsid w:val="00501276"/>
    <w:rsid w:val="0050203F"/>
    <w:rsid w:val="00507622"/>
    <w:rsid w:val="00510166"/>
    <w:rsid w:val="00521D81"/>
    <w:rsid w:val="0052210D"/>
    <w:rsid w:val="00533765"/>
    <w:rsid w:val="005344AA"/>
    <w:rsid w:val="00534FBF"/>
    <w:rsid w:val="0053577C"/>
    <w:rsid w:val="005369A1"/>
    <w:rsid w:val="00543C0F"/>
    <w:rsid w:val="00545359"/>
    <w:rsid w:val="005512F2"/>
    <w:rsid w:val="00551DAA"/>
    <w:rsid w:val="00555935"/>
    <w:rsid w:val="0056442A"/>
    <w:rsid w:val="005648AA"/>
    <w:rsid w:val="005706D5"/>
    <w:rsid w:val="0057085D"/>
    <w:rsid w:val="00576579"/>
    <w:rsid w:val="0058143D"/>
    <w:rsid w:val="005918C3"/>
    <w:rsid w:val="00591963"/>
    <w:rsid w:val="00591BFB"/>
    <w:rsid w:val="00596353"/>
    <w:rsid w:val="005A4180"/>
    <w:rsid w:val="005A53B9"/>
    <w:rsid w:val="005C7CBD"/>
    <w:rsid w:val="005D00EC"/>
    <w:rsid w:val="005D12C9"/>
    <w:rsid w:val="005D7160"/>
    <w:rsid w:val="005E35CB"/>
    <w:rsid w:val="005E5CF1"/>
    <w:rsid w:val="005F1BBE"/>
    <w:rsid w:val="005F3B61"/>
    <w:rsid w:val="005F7910"/>
    <w:rsid w:val="0060178C"/>
    <w:rsid w:val="00607680"/>
    <w:rsid w:val="00611D62"/>
    <w:rsid w:val="00617668"/>
    <w:rsid w:val="00622F7E"/>
    <w:rsid w:val="00623849"/>
    <w:rsid w:val="006238B8"/>
    <w:rsid w:val="00625230"/>
    <w:rsid w:val="006270EC"/>
    <w:rsid w:val="006306BC"/>
    <w:rsid w:val="0063534E"/>
    <w:rsid w:val="00642BCA"/>
    <w:rsid w:val="00651FBA"/>
    <w:rsid w:val="006612CA"/>
    <w:rsid w:val="00670BF4"/>
    <w:rsid w:val="00680095"/>
    <w:rsid w:val="00690AC8"/>
    <w:rsid w:val="006941FF"/>
    <w:rsid w:val="006A08BF"/>
    <w:rsid w:val="006C084E"/>
    <w:rsid w:val="006C171C"/>
    <w:rsid w:val="006C3282"/>
    <w:rsid w:val="006D2154"/>
    <w:rsid w:val="006D42D0"/>
    <w:rsid w:val="006D5858"/>
    <w:rsid w:val="006D6E80"/>
    <w:rsid w:val="006E173C"/>
    <w:rsid w:val="006E27AB"/>
    <w:rsid w:val="006F362D"/>
    <w:rsid w:val="00702799"/>
    <w:rsid w:val="00704FEC"/>
    <w:rsid w:val="00720F41"/>
    <w:rsid w:val="00731517"/>
    <w:rsid w:val="0074385E"/>
    <w:rsid w:val="00745BBC"/>
    <w:rsid w:val="00752162"/>
    <w:rsid w:val="0076112D"/>
    <w:rsid w:val="00781B4D"/>
    <w:rsid w:val="00781DFE"/>
    <w:rsid w:val="00781EBA"/>
    <w:rsid w:val="0078550E"/>
    <w:rsid w:val="00785C63"/>
    <w:rsid w:val="00791C1C"/>
    <w:rsid w:val="007927E2"/>
    <w:rsid w:val="007A020D"/>
    <w:rsid w:val="007A061B"/>
    <w:rsid w:val="007A275D"/>
    <w:rsid w:val="007A5188"/>
    <w:rsid w:val="007A62D2"/>
    <w:rsid w:val="007B305B"/>
    <w:rsid w:val="007B672E"/>
    <w:rsid w:val="007B790C"/>
    <w:rsid w:val="007C0B8A"/>
    <w:rsid w:val="007C136A"/>
    <w:rsid w:val="007C1738"/>
    <w:rsid w:val="007D0665"/>
    <w:rsid w:val="007D503C"/>
    <w:rsid w:val="007D72EF"/>
    <w:rsid w:val="007D7549"/>
    <w:rsid w:val="007E130B"/>
    <w:rsid w:val="007E3782"/>
    <w:rsid w:val="007E3843"/>
    <w:rsid w:val="007E5CD5"/>
    <w:rsid w:val="007F0486"/>
    <w:rsid w:val="007F168C"/>
    <w:rsid w:val="007F31B5"/>
    <w:rsid w:val="007F4257"/>
    <w:rsid w:val="0080059F"/>
    <w:rsid w:val="00803387"/>
    <w:rsid w:val="00807AAC"/>
    <w:rsid w:val="0081076C"/>
    <w:rsid w:val="008160CC"/>
    <w:rsid w:val="008279FE"/>
    <w:rsid w:val="00831D45"/>
    <w:rsid w:val="0083337D"/>
    <w:rsid w:val="0084175A"/>
    <w:rsid w:val="00846818"/>
    <w:rsid w:val="00856D3B"/>
    <w:rsid w:val="008607AE"/>
    <w:rsid w:val="008635C4"/>
    <w:rsid w:val="00864AA9"/>
    <w:rsid w:val="00865F8B"/>
    <w:rsid w:val="00873E60"/>
    <w:rsid w:val="00876CFB"/>
    <w:rsid w:val="00880298"/>
    <w:rsid w:val="00883BBC"/>
    <w:rsid w:val="0089040D"/>
    <w:rsid w:val="008A1286"/>
    <w:rsid w:val="008A12F4"/>
    <w:rsid w:val="008A2147"/>
    <w:rsid w:val="008A56F4"/>
    <w:rsid w:val="008A7727"/>
    <w:rsid w:val="008B5879"/>
    <w:rsid w:val="008C4461"/>
    <w:rsid w:val="008D0BA6"/>
    <w:rsid w:val="008D1FA6"/>
    <w:rsid w:val="008D5BBD"/>
    <w:rsid w:val="008D5E92"/>
    <w:rsid w:val="008F1A80"/>
    <w:rsid w:val="0090147E"/>
    <w:rsid w:val="00912E19"/>
    <w:rsid w:val="009136A1"/>
    <w:rsid w:val="00915D60"/>
    <w:rsid w:val="00916BEA"/>
    <w:rsid w:val="00921873"/>
    <w:rsid w:val="00921F8C"/>
    <w:rsid w:val="00921FE8"/>
    <w:rsid w:val="00922678"/>
    <w:rsid w:val="00926C3E"/>
    <w:rsid w:val="009273C4"/>
    <w:rsid w:val="00927655"/>
    <w:rsid w:val="00931526"/>
    <w:rsid w:val="009663C7"/>
    <w:rsid w:val="00982C6B"/>
    <w:rsid w:val="00983676"/>
    <w:rsid w:val="009904E7"/>
    <w:rsid w:val="009A5E81"/>
    <w:rsid w:val="009B0DF7"/>
    <w:rsid w:val="009B51D4"/>
    <w:rsid w:val="009B6A25"/>
    <w:rsid w:val="009C1B6A"/>
    <w:rsid w:val="009D1DDA"/>
    <w:rsid w:val="009D1FFF"/>
    <w:rsid w:val="009D3D51"/>
    <w:rsid w:val="009E0123"/>
    <w:rsid w:val="009E0A89"/>
    <w:rsid w:val="009E758A"/>
    <w:rsid w:val="009F3871"/>
    <w:rsid w:val="009F3D9D"/>
    <w:rsid w:val="009F718A"/>
    <w:rsid w:val="00A019BF"/>
    <w:rsid w:val="00A25C21"/>
    <w:rsid w:val="00A26533"/>
    <w:rsid w:val="00A37913"/>
    <w:rsid w:val="00A4188B"/>
    <w:rsid w:val="00A4371C"/>
    <w:rsid w:val="00A449DE"/>
    <w:rsid w:val="00A4504D"/>
    <w:rsid w:val="00A45577"/>
    <w:rsid w:val="00A522B1"/>
    <w:rsid w:val="00A52DE1"/>
    <w:rsid w:val="00A53B72"/>
    <w:rsid w:val="00A54644"/>
    <w:rsid w:val="00A6377E"/>
    <w:rsid w:val="00A66DEC"/>
    <w:rsid w:val="00A72961"/>
    <w:rsid w:val="00A73D28"/>
    <w:rsid w:val="00A74BFC"/>
    <w:rsid w:val="00A80F76"/>
    <w:rsid w:val="00A82BEE"/>
    <w:rsid w:val="00A90368"/>
    <w:rsid w:val="00A94CAC"/>
    <w:rsid w:val="00A96655"/>
    <w:rsid w:val="00AA0A66"/>
    <w:rsid w:val="00AA2017"/>
    <w:rsid w:val="00AB09A5"/>
    <w:rsid w:val="00AB6AA8"/>
    <w:rsid w:val="00AC0D2A"/>
    <w:rsid w:val="00AC21A9"/>
    <w:rsid w:val="00AC2C77"/>
    <w:rsid w:val="00AC72D9"/>
    <w:rsid w:val="00AD0200"/>
    <w:rsid w:val="00AD5661"/>
    <w:rsid w:val="00AF1536"/>
    <w:rsid w:val="00AF6F49"/>
    <w:rsid w:val="00B027BB"/>
    <w:rsid w:val="00B10B63"/>
    <w:rsid w:val="00B10DE5"/>
    <w:rsid w:val="00B11C2E"/>
    <w:rsid w:val="00B12718"/>
    <w:rsid w:val="00B143E4"/>
    <w:rsid w:val="00B2387A"/>
    <w:rsid w:val="00B32579"/>
    <w:rsid w:val="00B36DE6"/>
    <w:rsid w:val="00B41F91"/>
    <w:rsid w:val="00B424F0"/>
    <w:rsid w:val="00B50042"/>
    <w:rsid w:val="00B504C5"/>
    <w:rsid w:val="00B51B92"/>
    <w:rsid w:val="00B51D49"/>
    <w:rsid w:val="00B5423D"/>
    <w:rsid w:val="00B566B5"/>
    <w:rsid w:val="00B56E58"/>
    <w:rsid w:val="00B637D1"/>
    <w:rsid w:val="00B63FF6"/>
    <w:rsid w:val="00B65A94"/>
    <w:rsid w:val="00B76743"/>
    <w:rsid w:val="00B90290"/>
    <w:rsid w:val="00B90623"/>
    <w:rsid w:val="00B949EE"/>
    <w:rsid w:val="00B954DB"/>
    <w:rsid w:val="00BA0B55"/>
    <w:rsid w:val="00BA2703"/>
    <w:rsid w:val="00BA5FB5"/>
    <w:rsid w:val="00BA6749"/>
    <w:rsid w:val="00BB0A6D"/>
    <w:rsid w:val="00BB268F"/>
    <w:rsid w:val="00BB4A0F"/>
    <w:rsid w:val="00BB4C2C"/>
    <w:rsid w:val="00BC20DB"/>
    <w:rsid w:val="00BC6621"/>
    <w:rsid w:val="00BC74D7"/>
    <w:rsid w:val="00BD3394"/>
    <w:rsid w:val="00BD5C59"/>
    <w:rsid w:val="00BE56B1"/>
    <w:rsid w:val="00BE5DBB"/>
    <w:rsid w:val="00BF0C52"/>
    <w:rsid w:val="00C057F6"/>
    <w:rsid w:val="00C06138"/>
    <w:rsid w:val="00C0632D"/>
    <w:rsid w:val="00C1089A"/>
    <w:rsid w:val="00C1153D"/>
    <w:rsid w:val="00C1205E"/>
    <w:rsid w:val="00C14F48"/>
    <w:rsid w:val="00C17394"/>
    <w:rsid w:val="00C30325"/>
    <w:rsid w:val="00C30E62"/>
    <w:rsid w:val="00C32ECB"/>
    <w:rsid w:val="00C42094"/>
    <w:rsid w:val="00C5140F"/>
    <w:rsid w:val="00C531D4"/>
    <w:rsid w:val="00C53FE0"/>
    <w:rsid w:val="00C62F49"/>
    <w:rsid w:val="00C6768A"/>
    <w:rsid w:val="00C747B7"/>
    <w:rsid w:val="00C76943"/>
    <w:rsid w:val="00C80F05"/>
    <w:rsid w:val="00C9243F"/>
    <w:rsid w:val="00C94FC1"/>
    <w:rsid w:val="00CB1C4E"/>
    <w:rsid w:val="00CB335A"/>
    <w:rsid w:val="00CB39C2"/>
    <w:rsid w:val="00CB3AC4"/>
    <w:rsid w:val="00CB3B82"/>
    <w:rsid w:val="00CB3F74"/>
    <w:rsid w:val="00CC2854"/>
    <w:rsid w:val="00CC3B3B"/>
    <w:rsid w:val="00CD04D7"/>
    <w:rsid w:val="00CD34B0"/>
    <w:rsid w:val="00CE148D"/>
    <w:rsid w:val="00CE18E1"/>
    <w:rsid w:val="00CE20A2"/>
    <w:rsid w:val="00CE4667"/>
    <w:rsid w:val="00CE4A94"/>
    <w:rsid w:val="00CE5A27"/>
    <w:rsid w:val="00CF2F73"/>
    <w:rsid w:val="00D03B4F"/>
    <w:rsid w:val="00D05744"/>
    <w:rsid w:val="00D067C2"/>
    <w:rsid w:val="00D10B9E"/>
    <w:rsid w:val="00D11776"/>
    <w:rsid w:val="00D23053"/>
    <w:rsid w:val="00D34852"/>
    <w:rsid w:val="00D42D82"/>
    <w:rsid w:val="00D450D6"/>
    <w:rsid w:val="00D519DE"/>
    <w:rsid w:val="00D51FB3"/>
    <w:rsid w:val="00D631F0"/>
    <w:rsid w:val="00D63289"/>
    <w:rsid w:val="00D65B42"/>
    <w:rsid w:val="00D873E1"/>
    <w:rsid w:val="00DA4E44"/>
    <w:rsid w:val="00DA53DC"/>
    <w:rsid w:val="00DB2E05"/>
    <w:rsid w:val="00DC08DC"/>
    <w:rsid w:val="00DC122F"/>
    <w:rsid w:val="00DC3D39"/>
    <w:rsid w:val="00DC42C3"/>
    <w:rsid w:val="00DF553A"/>
    <w:rsid w:val="00DF73A7"/>
    <w:rsid w:val="00DF7C24"/>
    <w:rsid w:val="00E03D38"/>
    <w:rsid w:val="00E0588E"/>
    <w:rsid w:val="00E07E96"/>
    <w:rsid w:val="00E11C9C"/>
    <w:rsid w:val="00E156FA"/>
    <w:rsid w:val="00E15C35"/>
    <w:rsid w:val="00E21E6E"/>
    <w:rsid w:val="00E24A4B"/>
    <w:rsid w:val="00E33E46"/>
    <w:rsid w:val="00E34782"/>
    <w:rsid w:val="00E353E5"/>
    <w:rsid w:val="00E35B5B"/>
    <w:rsid w:val="00E36754"/>
    <w:rsid w:val="00E41D12"/>
    <w:rsid w:val="00E4338F"/>
    <w:rsid w:val="00E554BC"/>
    <w:rsid w:val="00E65BA2"/>
    <w:rsid w:val="00E76F8B"/>
    <w:rsid w:val="00E8364C"/>
    <w:rsid w:val="00E93A92"/>
    <w:rsid w:val="00E9427D"/>
    <w:rsid w:val="00E9556F"/>
    <w:rsid w:val="00EA1321"/>
    <w:rsid w:val="00EA57DB"/>
    <w:rsid w:val="00EB2F7B"/>
    <w:rsid w:val="00EB3112"/>
    <w:rsid w:val="00EB417E"/>
    <w:rsid w:val="00EB6E10"/>
    <w:rsid w:val="00EC0D5B"/>
    <w:rsid w:val="00EC100A"/>
    <w:rsid w:val="00EC72CA"/>
    <w:rsid w:val="00EC74E5"/>
    <w:rsid w:val="00ED6070"/>
    <w:rsid w:val="00EE0FD1"/>
    <w:rsid w:val="00EE6D11"/>
    <w:rsid w:val="00EE728A"/>
    <w:rsid w:val="00EF237E"/>
    <w:rsid w:val="00EF2C3A"/>
    <w:rsid w:val="00EF4492"/>
    <w:rsid w:val="00EF4E7F"/>
    <w:rsid w:val="00F02279"/>
    <w:rsid w:val="00F04C1B"/>
    <w:rsid w:val="00F13D7E"/>
    <w:rsid w:val="00F212E1"/>
    <w:rsid w:val="00F23636"/>
    <w:rsid w:val="00F2704F"/>
    <w:rsid w:val="00F279E3"/>
    <w:rsid w:val="00F3303D"/>
    <w:rsid w:val="00F34C26"/>
    <w:rsid w:val="00F377E0"/>
    <w:rsid w:val="00F37E64"/>
    <w:rsid w:val="00F45176"/>
    <w:rsid w:val="00F52290"/>
    <w:rsid w:val="00F525F9"/>
    <w:rsid w:val="00F531FF"/>
    <w:rsid w:val="00F65769"/>
    <w:rsid w:val="00F720D8"/>
    <w:rsid w:val="00F736AF"/>
    <w:rsid w:val="00F74CE1"/>
    <w:rsid w:val="00F77FAB"/>
    <w:rsid w:val="00F845EF"/>
    <w:rsid w:val="00F86084"/>
    <w:rsid w:val="00F92D11"/>
    <w:rsid w:val="00F94653"/>
    <w:rsid w:val="00F94890"/>
    <w:rsid w:val="00FA1612"/>
    <w:rsid w:val="00FC103B"/>
    <w:rsid w:val="00FD170D"/>
    <w:rsid w:val="00FD63D3"/>
    <w:rsid w:val="00FD7FC4"/>
    <w:rsid w:val="00FF44DA"/>
    <w:rsid w:val="00FF4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3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B335A"/>
    <w:rPr>
      <w:szCs w:val="20"/>
    </w:rPr>
  </w:style>
  <w:style w:type="paragraph" w:styleId="a3">
    <w:name w:val="Balloon Text"/>
    <w:basedOn w:val="a"/>
    <w:semiHidden/>
    <w:rsid w:val="00011F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21A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21A9"/>
  </w:style>
  <w:style w:type="paragraph" w:styleId="a6">
    <w:name w:val="footer"/>
    <w:basedOn w:val="a"/>
    <w:rsid w:val="00215518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921FE8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916BEA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916BEA"/>
    <w:rPr>
      <w:sz w:val="24"/>
      <w:szCs w:val="24"/>
      <w:lang w:bidi="ar-SA"/>
    </w:rPr>
  </w:style>
  <w:style w:type="paragraph" w:styleId="a7">
    <w:name w:val="No Spacing"/>
    <w:uiPriority w:val="1"/>
    <w:qFormat/>
    <w:rsid w:val="00916BEA"/>
    <w:rPr>
      <w:rFonts w:ascii="Calibri" w:eastAsia="Calibri" w:hAnsi="Calibri"/>
      <w:sz w:val="22"/>
      <w:szCs w:val="22"/>
      <w:lang w:eastAsia="en-US"/>
    </w:rPr>
  </w:style>
  <w:style w:type="character" w:customStyle="1" w:styleId="FontStyle14">
    <w:name w:val="Font Style14"/>
    <w:basedOn w:val="a0"/>
    <w:uiPriority w:val="99"/>
    <w:rsid w:val="00916BEA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EC72C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List Paragraph"/>
    <w:basedOn w:val="a"/>
    <w:uiPriority w:val="34"/>
    <w:qFormat/>
    <w:rsid w:val="00921F8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КРИВОШЕИНСКОГО РАЙОНА ТОМСКОЙ ОБЛАСТИ</vt:lpstr>
    </vt:vector>
  </TitlesOfParts>
  <Company>ЦПП</Company>
  <LinksUpToDate>false</LinksUpToDate>
  <CharactersWithSpaces>11632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КРИВОШЕИНСКОГО РАЙОНА ТОМСКОЙ ОБЛАСТИ</dc:title>
  <dc:creator>Светлана</dc:creator>
  <cp:lastModifiedBy>СХ01</cp:lastModifiedBy>
  <cp:revision>6</cp:revision>
  <cp:lastPrinted>2023-03-21T02:36:00Z</cp:lastPrinted>
  <dcterms:created xsi:type="dcterms:W3CDTF">2023-03-18T04:18:00Z</dcterms:created>
  <dcterms:modified xsi:type="dcterms:W3CDTF">2023-03-21T02:37:00Z</dcterms:modified>
</cp:coreProperties>
</file>